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166AB" w14:textId="77777777" w:rsidR="003F3088" w:rsidRPr="00B106DA" w:rsidRDefault="003F3088" w:rsidP="003F3088">
      <w:pPr>
        <w:spacing w:after="0" w:line="240" w:lineRule="auto"/>
        <w:jc w:val="right"/>
        <w:rPr>
          <w:rFonts w:ascii="AppleSDGothicNeo" w:eastAsia="AppleSDGothicNeo" w:hAnsi="Georgia" w:cs="Times New Roman"/>
          <w:b/>
          <w:bCs/>
          <w:noProof/>
          <w:color w:val="333333"/>
          <w:sz w:val="24"/>
          <w:szCs w:val="24"/>
          <w:lang w:eastAsia="en-GB"/>
        </w:rPr>
      </w:pPr>
      <w:r w:rsidRPr="00B106DA">
        <w:rPr>
          <w:rFonts w:ascii="AppleSDGothicNeo" w:eastAsia="AppleSDGothicNeo" w:hAnsi="Georgia" w:cs="Times New Roman"/>
          <w:b/>
          <w:bCs/>
          <w:noProof/>
          <w:color w:val="333333"/>
          <w:sz w:val="28"/>
          <w:szCs w:val="28"/>
          <w:lang w:eastAsia="en-GB"/>
        </w:rPr>
        <mc:AlternateContent>
          <mc:Choice Requires="wps">
            <w:drawing>
              <wp:anchor distT="0" distB="0" distL="114300" distR="114300" simplePos="0" relativeHeight="251658240" behindDoc="1" locked="0" layoutInCell="1" allowOverlap="1" wp14:anchorId="5A4F975C" wp14:editId="3A6E97AA">
                <wp:simplePos x="0" y="0"/>
                <wp:positionH relativeFrom="column">
                  <wp:posOffset>-428625</wp:posOffset>
                </wp:positionH>
                <wp:positionV relativeFrom="paragraph">
                  <wp:posOffset>0</wp:posOffset>
                </wp:positionV>
                <wp:extent cx="2447925" cy="933450"/>
                <wp:effectExtent l="0" t="0" r="9525" b="0"/>
                <wp:wrapTight wrapText="bothSides">
                  <wp:wrapPolygon edited="0">
                    <wp:start x="0" y="0"/>
                    <wp:lineTo x="0" y="21159"/>
                    <wp:lineTo x="21516" y="21159"/>
                    <wp:lineTo x="21516" y="0"/>
                    <wp:lineTo x="0" y="0"/>
                  </wp:wrapPolygon>
                </wp:wrapTight>
                <wp:docPr id="1" name="Rectangle 1"/>
                <wp:cNvGraphicFramePr/>
                <a:graphic xmlns:a="http://schemas.openxmlformats.org/drawingml/2006/main">
                  <a:graphicData uri="http://schemas.microsoft.com/office/word/2010/wordprocessingShape">
                    <wps:wsp>
                      <wps:cNvSpPr/>
                      <wps:spPr>
                        <a:xfrm>
                          <a:off x="0" y="0"/>
                          <a:ext cx="2447925" cy="933450"/>
                        </a:xfrm>
                        <a:prstGeom prst="rect">
                          <a:avLst/>
                        </a:prstGeom>
                        <a:solidFill>
                          <a:sysClr val="window" lastClr="FFFFFF">
                            <a:lumMod val="50000"/>
                          </a:sysClr>
                        </a:solidFill>
                        <a:ln w="12700" cap="flat" cmpd="sng" algn="ctr">
                          <a:noFill/>
                          <a:prstDash val="solid"/>
                          <a:miter lim="800000"/>
                        </a:ln>
                        <a:effectLst/>
                      </wps:spPr>
                      <wps:txbx>
                        <w:txbxContent>
                          <w:p w14:paraId="00DA7550" w14:textId="77777777" w:rsidR="003F3088" w:rsidRPr="003F3088" w:rsidRDefault="003F3088" w:rsidP="003F3088">
                            <w:pPr>
                              <w:jc w:val="center"/>
                              <w:rPr>
                                <w:rFonts w:ascii="Poiret One" w:hAnsi="Poiret One"/>
                                <w:color w:val="FFFFFF" w:themeColor="background1"/>
                                <w:sz w:val="96"/>
                                <w:szCs w:val="96"/>
                              </w:rPr>
                            </w:pPr>
                            <w:r w:rsidRPr="003F3088">
                              <w:rPr>
                                <w:rFonts w:ascii="Poiret One" w:hAnsi="Poiret One"/>
                                <w:color w:val="FFFFFF" w:themeColor="background1"/>
                                <w:sz w:val="96"/>
                                <w:szCs w:val="96"/>
                              </w:rPr>
                              <w:t>towers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4F975C" id="Rectangle 1" o:spid="_x0000_s1026" style="position:absolute;left:0;text-align:left;margin-left:-33.75pt;margin-top:0;width:192.75pt;height: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" fillcolor="#7f7f7f" stroked="f" strokeweight="1pt">
                <v:textbox>
                  <w:txbxContent>
                    <w:p w14:paraId="00DA7550" w14:textId="77777777" w:rsidR="003F3088" w:rsidRPr="003F3088" w:rsidRDefault="003F3088" w:rsidP="003F3088">
                      <w:pPr>
                        <w:jc w:val="center"/>
                        <w:rPr>
                          <w:rFonts w:ascii="Poiret One" w:hAnsi="Poiret One"/>
                          <w:color w:val="FFFFFF" w:themeColor="background1"/>
                          <w:sz w:val="96"/>
                          <w:szCs w:val="96"/>
                        </w:rPr>
                      </w:pPr>
                      <w:r w:rsidRPr="003F3088">
                        <w:rPr>
                          <w:rFonts w:ascii="Poiret One" w:hAnsi="Poiret One"/>
                          <w:color w:val="FFFFFF" w:themeColor="background1"/>
                          <w:sz w:val="96"/>
                          <w:szCs w:val="96"/>
                        </w:rPr>
                        <w:t>towers</w:t>
                      </w:r>
                    </w:p>
                  </w:txbxContent>
                </v:textbox>
                <w10:wrap type="tight"/>
              </v:rect>
            </w:pict>
          </mc:Fallback>
        </mc:AlternateContent>
      </w:r>
      <w:r w:rsidRPr="00B106DA">
        <w:rPr>
          <w:rFonts w:ascii="AppleSDGothicNeo" w:eastAsia="AppleSDGothicNeo" w:hAnsi="Georgia" w:cs="Times New Roman"/>
          <w:b/>
          <w:bCs/>
          <w:noProof/>
          <w:color w:val="333333"/>
          <w:sz w:val="24"/>
          <w:szCs w:val="24"/>
          <w:lang w:eastAsia="en-GB"/>
        </w:rPr>
        <w:t>TOWERS ASSOCIATES LTD</w:t>
      </w:r>
    </w:p>
    <w:p w14:paraId="372CA58F" w14:textId="4F900438" w:rsidR="003F3088" w:rsidRPr="00B106DA" w:rsidRDefault="003F3088" w:rsidP="003F3088">
      <w:pPr>
        <w:spacing w:after="0" w:line="240" w:lineRule="auto"/>
        <w:jc w:val="right"/>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Harefield Oil Terminal</w:t>
      </w:r>
    </w:p>
    <w:p w14:paraId="46D826F5" w14:textId="62FEC4C3" w:rsidR="003F3088" w:rsidRPr="00B106DA" w:rsidRDefault="003F3088" w:rsidP="003F3088">
      <w:pPr>
        <w:spacing w:after="0" w:line="240" w:lineRule="auto"/>
        <w:jc w:val="right"/>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Harvil Road,</w:t>
      </w:r>
    </w:p>
    <w:p w14:paraId="6D5B4DD5" w14:textId="77777777" w:rsidR="003F3088" w:rsidRDefault="003F3088" w:rsidP="003F3088">
      <w:pPr>
        <w:spacing w:after="0" w:line="240" w:lineRule="auto"/>
        <w:jc w:val="right"/>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UB9 6JL</w:t>
      </w:r>
    </w:p>
    <w:p w14:paraId="62C5D37F" w14:textId="49A2BBA9" w:rsidR="003F3088" w:rsidRDefault="003F3088" w:rsidP="003F3088">
      <w:pPr>
        <w:spacing w:after="0" w:line="240" w:lineRule="auto"/>
        <w:jc w:val="right"/>
        <w:rPr>
          <w:rFonts w:ascii="AppleSDGothicNeo" w:eastAsia="AppleSDGothicNeo" w:hAnsi="Georgia" w:cs="Times New Roman"/>
          <w:noProof/>
          <w:color w:val="333333"/>
          <w:lang w:eastAsia="en-GB"/>
        </w:rPr>
      </w:pPr>
      <w:r>
        <w:rPr>
          <w:rFonts w:ascii="AppleSDGothicNeo" w:eastAsia="AppleSDGothicNeo" w:hAnsi="Georgia" w:cs="Times New Roman"/>
          <w:noProof/>
          <w:color w:val="333333"/>
          <w:lang w:eastAsia="en-GB"/>
        </w:rPr>
        <w:t>01895 812822</w:t>
      </w:r>
    </w:p>
    <w:p w14:paraId="02693BCD" w14:textId="1D255395" w:rsidR="003F3088" w:rsidRDefault="003F3088" w:rsidP="003F3088">
      <w:pPr>
        <w:jc w:val="right"/>
      </w:pPr>
    </w:p>
    <w:p w14:paraId="31CE40AF" w14:textId="1E94549D" w:rsidR="003F3088" w:rsidRPr="007D0B3B" w:rsidRDefault="003F3088" w:rsidP="003F3088">
      <w:pPr>
        <w:rPr>
          <w:rFonts w:ascii="AppleSDGothicNeo" w:eastAsia="AppleSDGothicNeo" w:hAnsi="Georgia" w:cs="Times New Roman"/>
          <w:noProof/>
          <w:color w:val="333333"/>
          <w:lang w:eastAsia="en-GB"/>
        </w:rPr>
      </w:pPr>
    </w:p>
    <w:p w14:paraId="3B7EC6FA" w14:textId="08BFB02D" w:rsidR="007D0B3B" w:rsidRPr="007D0B3B" w:rsidRDefault="007D0B3B" w:rsidP="007D0B3B">
      <w:pPr>
        <w:jc w:val="right"/>
        <w:rPr>
          <w:rFonts w:ascii="AppleSDGothicNeo" w:eastAsia="AppleSDGothicNeo" w:hAnsi="Georgia" w:cs="Times New Roman"/>
          <w:noProof/>
          <w:color w:val="333333"/>
          <w:lang w:eastAsia="en-GB"/>
        </w:rPr>
      </w:pPr>
      <w:r w:rsidRPr="007D0B3B">
        <w:rPr>
          <w:rFonts w:ascii="AppleSDGothicNeo" w:eastAsia="AppleSDGothicNeo" w:hAnsi="Georgia" w:cs="Times New Roman"/>
          <w:noProof/>
          <w:color w:val="333333"/>
          <w:lang w:eastAsia="en-GB"/>
        </w:rPr>
        <w:t>REF:</w:t>
      </w:r>
      <w:r w:rsidR="008A71A4">
        <w:rPr>
          <w:rFonts w:ascii="AppleSDGothicNeo" w:eastAsia="AppleSDGothicNeo" w:hAnsi="Georgia" w:cs="Times New Roman"/>
          <w:noProof/>
          <w:color w:val="333333"/>
          <w:lang w:eastAsia="en-GB"/>
        </w:rPr>
        <w:t>3321-24-01</w:t>
      </w:r>
    </w:p>
    <w:p w14:paraId="0E76003F" w14:textId="563A49AE" w:rsidR="007D0B3B" w:rsidRPr="007D0B3B" w:rsidRDefault="007D0B3B" w:rsidP="007D0B3B">
      <w:pPr>
        <w:jc w:val="right"/>
        <w:rPr>
          <w:rFonts w:ascii="AppleSDGothicNeo" w:eastAsia="AppleSDGothicNeo" w:hAnsi="Georgia" w:cs="Times New Roman"/>
          <w:noProof/>
          <w:color w:val="333333"/>
          <w:lang w:eastAsia="en-GB"/>
        </w:rPr>
      </w:pPr>
      <w:r w:rsidRPr="007D0B3B">
        <w:rPr>
          <w:rFonts w:ascii="AppleSDGothicNeo" w:eastAsia="AppleSDGothicNeo" w:hAnsi="Georgia" w:cs="Times New Roman"/>
          <w:noProof/>
          <w:color w:val="333333"/>
          <w:lang w:eastAsia="en-GB"/>
        </w:rPr>
        <w:t xml:space="preserve">DATE </w:t>
      </w:r>
      <w:r w:rsidR="000E7BFA">
        <w:rPr>
          <w:rFonts w:ascii="AppleSDGothicNeo" w:eastAsia="AppleSDGothicNeo" w:hAnsi="Georgia" w:cs="Times New Roman"/>
          <w:noProof/>
          <w:color w:val="333333"/>
          <w:lang w:eastAsia="en-GB"/>
        </w:rPr>
        <w:t>22/0</w:t>
      </w:r>
      <w:r w:rsidR="008A71A4">
        <w:rPr>
          <w:rFonts w:ascii="AppleSDGothicNeo" w:eastAsia="AppleSDGothicNeo" w:hAnsi="Georgia" w:cs="Times New Roman"/>
          <w:noProof/>
          <w:color w:val="333333"/>
          <w:lang w:eastAsia="en-GB"/>
        </w:rPr>
        <w:t>8</w:t>
      </w:r>
      <w:r w:rsidR="000E7BFA">
        <w:rPr>
          <w:rFonts w:ascii="AppleSDGothicNeo" w:eastAsia="AppleSDGothicNeo" w:hAnsi="Georgia" w:cs="Times New Roman"/>
          <w:noProof/>
          <w:color w:val="333333"/>
          <w:lang w:eastAsia="en-GB"/>
        </w:rPr>
        <w:t>/202</w:t>
      </w:r>
      <w:r w:rsidR="008A71A4">
        <w:rPr>
          <w:rFonts w:ascii="AppleSDGothicNeo" w:eastAsia="AppleSDGothicNeo" w:hAnsi="Georgia" w:cs="Times New Roman"/>
          <w:noProof/>
          <w:color w:val="333333"/>
          <w:lang w:eastAsia="en-GB"/>
        </w:rPr>
        <w:t>4</w:t>
      </w:r>
    </w:p>
    <w:p w14:paraId="7ED0965F" w14:textId="2325B313" w:rsidR="007D0B3B" w:rsidRDefault="007D0B3B" w:rsidP="003F3088"/>
    <w:p w14:paraId="78539D6A" w14:textId="3ACAF095" w:rsidR="007D0B3B" w:rsidRDefault="007D0B3B" w:rsidP="003F3088"/>
    <w:p w14:paraId="167C4E63" w14:textId="39D7DFAB" w:rsidR="007D0B3B" w:rsidRDefault="007D0B3B" w:rsidP="003F3088"/>
    <w:p w14:paraId="29AC6356" w14:textId="556BA744" w:rsidR="007D0B3B" w:rsidRDefault="007D0B3B" w:rsidP="003F3088"/>
    <w:p w14:paraId="28F879D2" w14:textId="33611B34" w:rsidR="00725760" w:rsidRDefault="00725760" w:rsidP="007D0B3B">
      <w:pPr>
        <w:jc w:val="center"/>
        <w:rPr>
          <w:rFonts w:ascii="AppleSDGothicNeo" w:eastAsia="AppleSDGothicNeo"/>
          <w:color w:val="000000" w:themeColor="text1"/>
          <w:sz w:val="48"/>
          <w:szCs w:val="48"/>
        </w:rPr>
      </w:pPr>
      <w:r>
        <w:rPr>
          <w:rFonts w:ascii="AppleSDGothicNeo" w:eastAsia="AppleSDGothicNeo"/>
          <w:color w:val="000000" w:themeColor="text1"/>
          <w:sz w:val="48"/>
          <w:szCs w:val="48"/>
        </w:rPr>
        <w:t>Design and Access Statement</w:t>
      </w:r>
    </w:p>
    <w:p w14:paraId="6809AFA3" w14:textId="77777777" w:rsidR="00F10A5A" w:rsidRDefault="00F10A5A" w:rsidP="005B3C29">
      <w:pPr>
        <w:jc w:val="center"/>
        <w:rPr>
          <w:rFonts w:ascii="AppleSDGothicNeo" w:eastAsia="AppleSDGothicNeo"/>
          <w:color w:val="000000" w:themeColor="text1"/>
          <w:sz w:val="42"/>
          <w:szCs w:val="36"/>
        </w:rPr>
      </w:pPr>
      <w:r>
        <w:rPr>
          <w:rFonts w:ascii="AppleSDGothicNeo" w:eastAsia="AppleSDGothicNeo"/>
          <w:color w:val="000000" w:themeColor="text1"/>
          <w:sz w:val="42"/>
          <w:szCs w:val="36"/>
        </w:rPr>
        <w:t xml:space="preserve">90 Long Lane </w:t>
      </w:r>
    </w:p>
    <w:p w14:paraId="5AACFFD8" w14:textId="0816A491" w:rsidR="005B3C29" w:rsidRDefault="00641ECD" w:rsidP="005B3C29">
      <w:pPr>
        <w:jc w:val="center"/>
        <w:rPr>
          <w:rFonts w:ascii="AppleSDGothicNeo" w:eastAsia="AppleSDGothicNeo"/>
          <w:color w:val="000000" w:themeColor="text1"/>
          <w:sz w:val="26"/>
          <w:szCs w:val="14"/>
        </w:rPr>
      </w:pPr>
      <w:r w:rsidRPr="00641ECD">
        <w:rPr>
          <w:rFonts w:ascii="AppleSDGothicNeo" w:eastAsia="AppleSDGothicNeo"/>
          <w:color w:val="000000" w:themeColor="text1"/>
          <w:sz w:val="26"/>
          <w:szCs w:val="14"/>
        </w:rPr>
        <w:t>Demolition of the existing detached, single dwelling and the erection of a building consisting of 9 no. two-bedroom flats, with associated parking and amenities.</w:t>
      </w:r>
    </w:p>
    <w:p w14:paraId="5F59EFED" w14:textId="1856398E" w:rsidR="005B3C29" w:rsidRDefault="005B3C29" w:rsidP="005B3C29">
      <w:pPr>
        <w:jc w:val="center"/>
        <w:rPr>
          <w:rFonts w:ascii="AppleSDGothicNeo" w:eastAsia="AppleSDGothicNeo"/>
          <w:color w:val="000000" w:themeColor="text1"/>
          <w:sz w:val="26"/>
          <w:szCs w:val="14"/>
        </w:rPr>
      </w:pPr>
    </w:p>
    <w:p w14:paraId="3EEAC9FD" w14:textId="5053BABD" w:rsidR="005B3C29" w:rsidRDefault="005B3C29" w:rsidP="005B3C29">
      <w:pPr>
        <w:jc w:val="center"/>
        <w:rPr>
          <w:rFonts w:ascii="AppleSDGothicNeo" w:eastAsia="AppleSDGothicNeo"/>
          <w:color w:val="000000" w:themeColor="text1"/>
          <w:sz w:val="26"/>
          <w:szCs w:val="14"/>
        </w:rPr>
      </w:pPr>
    </w:p>
    <w:p w14:paraId="372FB79B" w14:textId="3CA39212" w:rsidR="005B3C29" w:rsidRDefault="005B3C29" w:rsidP="005B3C29">
      <w:pPr>
        <w:jc w:val="center"/>
        <w:rPr>
          <w:rFonts w:ascii="AppleSDGothicNeo" w:eastAsia="AppleSDGothicNeo"/>
          <w:color w:val="000000" w:themeColor="text1"/>
          <w:sz w:val="26"/>
          <w:szCs w:val="14"/>
        </w:rPr>
      </w:pPr>
    </w:p>
    <w:p w14:paraId="6A27916E" w14:textId="0B032173" w:rsidR="005B3C29" w:rsidRDefault="005B3C29" w:rsidP="005B3C29">
      <w:pPr>
        <w:jc w:val="center"/>
        <w:rPr>
          <w:rFonts w:ascii="AppleSDGothicNeo" w:eastAsia="AppleSDGothicNeo"/>
          <w:color w:val="000000" w:themeColor="text1"/>
          <w:sz w:val="26"/>
          <w:szCs w:val="14"/>
        </w:rPr>
      </w:pPr>
    </w:p>
    <w:p w14:paraId="1226EF41" w14:textId="7AB5461C" w:rsidR="005B3C29" w:rsidRDefault="005B3C29" w:rsidP="005B3C29">
      <w:pPr>
        <w:jc w:val="center"/>
        <w:rPr>
          <w:rFonts w:ascii="AppleSDGothicNeo" w:eastAsia="AppleSDGothicNeo"/>
          <w:color w:val="000000" w:themeColor="text1"/>
          <w:sz w:val="26"/>
          <w:szCs w:val="14"/>
        </w:rPr>
      </w:pPr>
    </w:p>
    <w:p w14:paraId="174F948A" w14:textId="77777777" w:rsidR="005B3C29" w:rsidRPr="005B3C29" w:rsidRDefault="005B3C29" w:rsidP="005B3C29">
      <w:pPr>
        <w:jc w:val="center"/>
        <w:rPr>
          <w:rFonts w:ascii="AppleSDGothicNeo" w:eastAsia="AppleSDGothicNeo"/>
          <w:color w:val="000000" w:themeColor="text1"/>
          <w:sz w:val="26"/>
          <w:szCs w:val="14"/>
        </w:rPr>
      </w:pPr>
    </w:p>
    <w:p w14:paraId="524EC282" w14:textId="77777777" w:rsidR="006D3BF3" w:rsidRDefault="006D3BF3" w:rsidP="008A3023">
      <w:pPr>
        <w:rPr>
          <w:rFonts w:ascii="AppleSDGothicNeo" w:eastAsia="AppleSDGothicNeo"/>
          <w:b/>
          <w:bCs/>
          <w:color w:val="000000" w:themeColor="text1"/>
        </w:rPr>
      </w:pPr>
    </w:p>
    <w:p w14:paraId="2B23C246" w14:textId="69AAA37C" w:rsidR="00725760" w:rsidRPr="00EF3624" w:rsidRDefault="00725760" w:rsidP="008A3023">
      <w:pPr>
        <w:rPr>
          <w:rFonts w:ascii="AppleSDGothicNeo" w:eastAsia="AppleSDGothicNeo"/>
          <w:b/>
          <w:bCs/>
          <w:color w:val="000000" w:themeColor="text1"/>
        </w:rPr>
      </w:pPr>
      <w:r w:rsidRPr="00EF3624">
        <w:rPr>
          <w:rFonts w:ascii="AppleSDGothicNeo" w:eastAsia="AppleSDGothicNeo"/>
          <w:b/>
          <w:bCs/>
          <w:color w:val="000000" w:themeColor="text1"/>
        </w:rPr>
        <w:lastRenderedPageBreak/>
        <w:t>Introduction</w:t>
      </w:r>
    </w:p>
    <w:p w14:paraId="384B0CA6" w14:textId="5BFB622D" w:rsidR="00EF3624" w:rsidRDefault="00EF3624" w:rsidP="008A3023">
      <w:pPr>
        <w:rPr>
          <w:rFonts w:ascii="AppleSDGothicNeo" w:eastAsia="AppleSDGothicNeo"/>
          <w:color w:val="000000" w:themeColor="text1"/>
        </w:rPr>
      </w:pPr>
      <w:r w:rsidRPr="00EF3624">
        <w:rPr>
          <w:rFonts w:ascii="AppleSDGothicNeo" w:eastAsia="AppleSDGothicNeo"/>
          <w:color w:val="000000" w:themeColor="text1"/>
        </w:rPr>
        <w:t xml:space="preserve">This statement has been prepared to accompany </w:t>
      </w:r>
      <w:r w:rsidR="00641ECD" w:rsidRPr="00A47E0B">
        <w:rPr>
          <w:rFonts w:ascii="AppleSDGothicNeo" w:eastAsia="AppleSDGothicNeo"/>
          <w:color w:val="000000" w:themeColor="text1"/>
        </w:rPr>
        <w:t>a full planning application regarding the d</w:t>
      </w:r>
      <w:r w:rsidR="00641ECD" w:rsidRPr="00A47E0B">
        <w:rPr>
          <w:rFonts w:ascii="AppleSDGothicNeo" w:eastAsia="AppleSDGothicNeo"/>
          <w:color w:val="000000" w:themeColor="text1"/>
        </w:rPr>
        <w:t xml:space="preserve">emolition of the existing detached, dwelling and the erection of a building consisting of 9 no. two-bedroom flats, with associated parking and </w:t>
      </w:r>
      <w:r w:rsidR="00C26F62" w:rsidRPr="00A47E0B">
        <w:rPr>
          <w:rFonts w:ascii="AppleSDGothicNeo" w:eastAsia="AppleSDGothicNeo"/>
          <w:color w:val="000000" w:themeColor="text1"/>
        </w:rPr>
        <w:t>amenities</w:t>
      </w:r>
      <w:r w:rsidR="002E2D8A">
        <w:rPr>
          <w:rFonts w:ascii="AppleSDGothicNeo" w:eastAsia="AppleSDGothicNeo"/>
          <w:color w:val="000000" w:themeColor="text1"/>
        </w:rPr>
        <w:t xml:space="preserve"> with the retention of the external masonry boundary wal</w:t>
      </w:r>
      <w:r w:rsidR="008A71A4">
        <w:rPr>
          <w:rFonts w:ascii="AppleSDGothicNeo" w:eastAsia="AppleSDGothicNeo"/>
          <w:color w:val="000000" w:themeColor="text1"/>
        </w:rPr>
        <w:t>l at 90 Long Lane</w:t>
      </w:r>
    </w:p>
    <w:p w14:paraId="15F9402C" w14:textId="4B7F68AF" w:rsidR="008429E9" w:rsidRPr="006D3BF3" w:rsidRDefault="008429E9" w:rsidP="008A3023">
      <w:pPr>
        <w:rPr>
          <w:rFonts w:ascii="AppleSDGothicNeo" w:eastAsia="AppleSDGothicNeo"/>
          <w:b/>
          <w:bCs/>
          <w:color w:val="000000" w:themeColor="text1"/>
        </w:rPr>
      </w:pPr>
      <w:r w:rsidRPr="006D3BF3">
        <w:rPr>
          <w:rFonts w:ascii="AppleSDGothicNeo" w:eastAsia="AppleSDGothicNeo"/>
          <w:b/>
          <w:bCs/>
          <w:color w:val="000000" w:themeColor="text1"/>
        </w:rPr>
        <w:t>Site and Surroundings</w:t>
      </w:r>
    </w:p>
    <w:p w14:paraId="50392C79" w14:textId="0DF3D04F" w:rsidR="00EE574E" w:rsidRPr="00A47E0B" w:rsidRDefault="00EE574E" w:rsidP="00EE574E">
      <w:pPr>
        <w:pStyle w:val="NoSpacing"/>
        <w:spacing w:line="480" w:lineRule="auto"/>
        <w:jc w:val="both"/>
        <w:rPr>
          <w:rFonts w:ascii="AppleSDGothicNeo" w:eastAsia="AppleSDGothicNeo" w:hAnsiTheme="minorHAnsi" w:cstheme="minorBidi"/>
          <w:color w:val="000000" w:themeColor="text1"/>
          <w:sz w:val="22"/>
          <w:szCs w:val="22"/>
          <w:lang w:val="en-GB"/>
        </w:rPr>
      </w:pPr>
      <w:r w:rsidRPr="00A47E0B">
        <w:rPr>
          <w:rFonts w:ascii="AppleSDGothicNeo" w:eastAsia="AppleSDGothicNeo" w:hAnsiTheme="minorHAnsi" w:cstheme="minorBidi"/>
          <w:color w:val="000000" w:themeColor="text1"/>
          <w:sz w:val="22"/>
          <w:szCs w:val="22"/>
          <w:lang w:val="en-GB"/>
        </w:rPr>
        <w:t>The application site, presently</w:t>
      </w:r>
      <w:r w:rsidR="00A47E0B">
        <w:rPr>
          <w:rFonts w:ascii="AppleSDGothicNeo" w:eastAsia="AppleSDGothicNeo" w:hAnsiTheme="minorHAnsi" w:cstheme="minorBidi"/>
          <w:color w:val="000000" w:themeColor="text1"/>
          <w:sz w:val="22"/>
          <w:szCs w:val="22"/>
          <w:lang w:val="en-GB"/>
        </w:rPr>
        <w:t xml:space="preserve"> </w:t>
      </w:r>
      <w:r w:rsidRPr="00A47E0B">
        <w:rPr>
          <w:rFonts w:ascii="AppleSDGothicNeo" w:eastAsia="AppleSDGothicNeo" w:hAnsiTheme="minorHAnsi" w:cstheme="minorBidi"/>
          <w:color w:val="000000" w:themeColor="text1"/>
          <w:sz w:val="22"/>
          <w:szCs w:val="22"/>
          <w:lang w:val="en-GB"/>
        </w:rPr>
        <w:t xml:space="preserve">occupied by a single detached dwelling, is located on the </w:t>
      </w:r>
      <w:r w:rsidR="00A12A34" w:rsidRPr="00A47E0B">
        <w:rPr>
          <w:rFonts w:ascii="AppleSDGothicNeo" w:eastAsia="AppleSDGothicNeo" w:hAnsiTheme="minorHAnsi" w:cstheme="minorBidi"/>
          <w:color w:val="000000" w:themeColor="text1"/>
          <w:sz w:val="22"/>
          <w:szCs w:val="22"/>
          <w:lang w:val="en-GB"/>
        </w:rPr>
        <w:t>northwest</w:t>
      </w:r>
      <w:r w:rsidRPr="00A47E0B">
        <w:rPr>
          <w:rFonts w:ascii="AppleSDGothicNeo" w:eastAsia="AppleSDGothicNeo" w:hAnsiTheme="minorHAnsi" w:cstheme="minorBidi"/>
          <w:color w:val="000000" w:themeColor="text1"/>
          <w:sz w:val="22"/>
          <w:szCs w:val="22"/>
          <w:lang w:val="en-GB"/>
        </w:rPr>
        <w:t xml:space="preserve"> side of Long Lane, to the north of the Western Avenue (A40), towards the southern extremity of Ickenham.</w:t>
      </w:r>
    </w:p>
    <w:p w14:paraId="3C6BFE3E" w14:textId="7A019A17" w:rsidR="00EE574E" w:rsidRPr="00A47E0B" w:rsidRDefault="00EE574E" w:rsidP="00EE574E">
      <w:pPr>
        <w:pStyle w:val="NoSpacing"/>
        <w:spacing w:line="480" w:lineRule="auto"/>
        <w:jc w:val="both"/>
        <w:rPr>
          <w:rFonts w:ascii="AppleSDGothicNeo" w:eastAsia="AppleSDGothicNeo" w:hAnsiTheme="minorHAnsi" w:cstheme="minorBidi"/>
          <w:color w:val="000000" w:themeColor="text1"/>
          <w:sz w:val="22"/>
          <w:szCs w:val="22"/>
          <w:lang w:val="en-GB"/>
        </w:rPr>
      </w:pPr>
      <w:r w:rsidRPr="00A47E0B">
        <w:rPr>
          <w:rFonts w:ascii="AppleSDGothicNeo" w:eastAsia="AppleSDGothicNeo" w:hAnsiTheme="minorHAnsi" w:cstheme="minorBidi"/>
          <w:color w:val="000000" w:themeColor="text1"/>
          <w:sz w:val="22"/>
          <w:szCs w:val="22"/>
          <w:lang w:val="en-GB"/>
        </w:rPr>
        <w:t xml:space="preserve">It falls within the developed residential area comprising, </w:t>
      </w:r>
      <w:r w:rsidR="008A71A4">
        <w:rPr>
          <w:rFonts w:ascii="AppleSDGothicNeo" w:eastAsia="AppleSDGothicNeo" w:hAnsiTheme="minorHAnsi" w:cstheme="minorBidi"/>
          <w:color w:val="000000" w:themeColor="text1"/>
          <w:sz w:val="22"/>
          <w:szCs w:val="22"/>
          <w:lang w:val="en-GB"/>
        </w:rPr>
        <w:t>of</w:t>
      </w:r>
      <w:r w:rsidRPr="00A47E0B">
        <w:rPr>
          <w:rFonts w:ascii="AppleSDGothicNeo" w:eastAsia="AppleSDGothicNeo" w:hAnsiTheme="minorHAnsi" w:cstheme="minorBidi"/>
          <w:color w:val="000000" w:themeColor="text1"/>
          <w:sz w:val="22"/>
          <w:szCs w:val="22"/>
          <w:lang w:val="en-GB"/>
        </w:rPr>
        <w:t xml:space="preserve"> fairly large detached and</w:t>
      </w:r>
      <w:r w:rsidRPr="00A47E0B">
        <w:rPr>
          <w:rFonts w:ascii="AppleSDGothicNeo" w:eastAsia="AppleSDGothicNeo" w:hAnsiTheme="minorHAnsi" w:cstheme="minorBidi"/>
          <w:color w:val="000000" w:themeColor="text1"/>
          <w:sz w:val="22"/>
          <w:szCs w:val="22"/>
          <w:lang w:val="en-GB"/>
        </w:rPr>
        <w:t xml:space="preserve"> </w:t>
      </w:r>
      <w:r w:rsidRPr="00A47E0B">
        <w:rPr>
          <w:rFonts w:ascii="AppleSDGothicNeo" w:eastAsia="AppleSDGothicNeo" w:hAnsiTheme="minorHAnsi" w:cstheme="minorBidi"/>
          <w:color w:val="000000" w:themeColor="text1"/>
          <w:sz w:val="22"/>
          <w:szCs w:val="22"/>
          <w:lang w:val="en-GB"/>
        </w:rPr>
        <w:t>semi-detached dwellings, and is separated from the Douay Martyrs School (Cardinal Hulme Campus) to the north, by three-storey detached block comprising nine flats.</w:t>
      </w:r>
    </w:p>
    <w:p w14:paraId="133B8617" w14:textId="65D1298F" w:rsidR="007D244E" w:rsidRPr="00EE54C1" w:rsidRDefault="007D244E" w:rsidP="008A3023">
      <w:pPr>
        <w:rPr>
          <w:rFonts w:ascii="AppleSDGothicNeo" w:eastAsia="AppleSDGothicNeo"/>
          <w:b/>
          <w:bCs/>
          <w:color w:val="000000" w:themeColor="text1"/>
        </w:rPr>
      </w:pPr>
      <w:r w:rsidRPr="00EE54C1">
        <w:rPr>
          <w:rFonts w:ascii="AppleSDGothicNeo" w:eastAsia="AppleSDGothicNeo"/>
          <w:b/>
          <w:bCs/>
          <w:color w:val="000000" w:themeColor="text1"/>
        </w:rPr>
        <w:t>Site History</w:t>
      </w:r>
    </w:p>
    <w:p w14:paraId="75F75809" w14:textId="3EE3CB53" w:rsidR="0028794E" w:rsidRDefault="0028794E" w:rsidP="008A3023">
      <w:pPr>
        <w:rPr>
          <w:rFonts w:ascii="AppleSDGothicNeo" w:eastAsia="AppleSDGothicNeo"/>
          <w:color w:val="000000" w:themeColor="text1"/>
        </w:rPr>
      </w:pPr>
      <w:r>
        <w:rPr>
          <w:rFonts w:ascii="AppleSDGothicNeo" w:eastAsia="AppleSDGothicNeo"/>
          <w:color w:val="000000" w:themeColor="text1"/>
        </w:rPr>
        <w:t>The existing dwelling at 90 Long Lane has had a number of extensions and alterations approved by the planning department. These however are not relevant to this application as the dwelling house is to be demolished under this proposal.</w:t>
      </w:r>
    </w:p>
    <w:p w14:paraId="352B9E61" w14:textId="77777777" w:rsidR="0028794E" w:rsidRDefault="0028794E" w:rsidP="008A3023">
      <w:pPr>
        <w:rPr>
          <w:rFonts w:ascii="AppleSDGothicNeo" w:eastAsia="AppleSDGothicNeo"/>
          <w:color w:val="000000" w:themeColor="text1"/>
        </w:rPr>
      </w:pPr>
    </w:p>
    <w:p w14:paraId="59605886" w14:textId="62D6538D" w:rsidR="0028794E" w:rsidRDefault="0028794E" w:rsidP="007E4CFA">
      <w:pPr>
        <w:spacing w:line="240" w:lineRule="auto"/>
        <w:rPr>
          <w:rFonts w:ascii="AppleSDGothicNeo" w:eastAsia="AppleSDGothicNeo"/>
          <w:color w:val="000000" w:themeColor="text1"/>
        </w:rPr>
      </w:pPr>
      <w:r>
        <w:rPr>
          <w:rFonts w:ascii="AppleSDGothicNeo" w:eastAsia="AppleSDGothicNeo"/>
          <w:color w:val="000000" w:themeColor="text1"/>
        </w:rPr>
        <w:t xml:space="preserve">The two applications with significant relevance are those as follows: </w:t>
      </w:r>
    </w:p>
    <w:p w14:paraId="3D41A0B6" w14:textId="227DC27F" w:rsidR="00222F4F" w:rsidRDefault="008A71A4" w:rsidP="007E4CFA">
      <w:pPr>
        <w:pStyle w:val="NoSpacing"/>
        <w:jc w:val="both"/>
        <w:rPr>
          <w:rFonts w:ascii="AppleSDGothicNeo" w:eastAsia="AppleSDGothicNeo" w:hAnsiTheme="minorHAnsi" w:cstheme="minorBidi"/>
          <w:color w:val="000000" w:themeColor="text1"/>
          <w:sz w:val="22"/>
          <w:szCs w:val="22"/>
          <w:lang w:val="en-GB"/>
        </w:rPr>
      </w:pPr>
      <w:r>
        <w:rPr>
          <w:rFonts w:ascii="AppleSDGothicNeo" w:eastAsia="AppleSDGothicNeo" w:hAnsiTheme="minorHAnsi" w:cstheme="minorBidi"/>
          <w:color w:val="000000" w:themeColor="text1"/>
          <w:sz w:val="22"/>
          <w:szCs w:val="22"/>
          <w:lang w:val="en-GB"/>
        </w:rPr>
        <w:t>P</w:t>
      </w:r>
      <w:r w:rsidR="00222F4F" w:rsidRPr="00A972F7">
        <w:rPr>
          <w:rFonts w:ascii="AppleSDGothicNeo" w:eastAsia="AppleSDGothicNeo" w:hAnsiTheme="minorHAnsi" w:cstheme="minorBidi"/>
          <w:color w:val="000000" w:themeColor="text1"/>
          <w:sz w:val="22"/>
          <w:szCs w:val="22"/>
          <w:lang w:val="en-GB"/>
        </w:rPr>
        <w:t xml:space="preserve">lanning permission was granted in 2017, ref. 29164/APP/2016/4622, in respect of the redevelopment of the adjoining property, no. 88 Long Lane </w:t>
      </w:r>
      <w:r w:rsidR="00222F4F" w:rsidRPr="00A972F7">
        <w:rPr>
          <w:rFonts w:ascii="AppleSDGothicNeo" w:eastAsia="AppleSDGothicNeo" w:hAnsiTheme="minorHAnsi" w:cstheme="minorBidi"/>
          <w:color w:val="000000" w:themeColor="text1"/>
          <w:sz w:val="22"/>
          <w:szCs w:val="22"/>
          <w:lang w:val="en-GB"/>
        </w:rPr>
        <w:t>–</w:t>
      </w:r>
      <w:r w:rsidR="00222F4F" w:rsidRPr="00A972F7">
        <w:rPr>
          <w:rFonts w:ascii="AppleSDGothicNeo" w:eastAsia="AppleSDGothicNeo" w:hAnsiTheme="minorHAnsi" w:cstheme="minorBidi"/>
          <w:color w:val="000000" w:themeColor="text1"/>
          <w:sz w:val="22"/>
          <w:szCs w:val="22"/>
          <w:lang w:val="en-GB"/>
        </w:rPr>
        <w:t xml:space="preserve"> the former detached dwelling on that site being replaced by a three-storey building comprising nine flats.</w:t>
      </w:r>
    </w:p>
    <w:p w14:paraId="4722900D" w14:textId="77777777" w:rsidR="00763D1A" w:rsidRPr="00A972F7" w:rsidRDefault="00763D1A" w:rsidP="007E4CFA">
      <w:pPr>
        <w:pStyle w:val="NoSpacing"/>
        <w:jc w:val="both"/>
        <w:rPr>
          <w:rFonts w:ascii="AppleSDGothicNeo" w:eastAsia="AppleSDGothicNeo" w:hAnsiTheme="minorHAnsi" w:cstheme="minorBidi"/>
          <w:color w:val="000000" w:themeColor="text1"/>
          <w:sz w:val="22"/>
          <w:szCs w:val="22"/>
          <w:lang w:val="en-GB"/>
        </w:rPr>
      </w:pPr>
    </w:p>
    <w:p w14:paraId="19BF4B6C" w14:textId="4B2679FB" w:rsidR="00222F4F" w:rsidRPr="007E4CFA" w:rsidRDefault="00222F4F" w:rsidP="007E4CFA">
      <w:pPr>
        <w:spacing w:line="240" w:lineRule="auto"/>
        <w:rPr>
          <w:rFonts w:ascii="AppleSDGothicNeo" w:eastAsia="AppleSDGothicNeo"/>
          <w:color w:val="000000" w:themeColor="text1"/>
        </w:rPr>
      </w:pPr>
      <w:r w:rsidRPr="007E4CFA">
        <w:rPr>
          <w:rFonts w:ascii="AppleSDGothicNeo" w:eastAsia="AppleSDGothicNeo"/>
          <w:color w:val="000000" w:themeColor="text1"/>
        </w:rPr>
        <w:t xml:space="preserve">The location of that development, which is now </w:t>
      </w:r>
      <w:r w:rsidR="00A12A34" w:rsidRPr="007E4CFA">
        <w:rPr>
          <w:rFonts w:ascii="AppleSDGothicNeo" w:eastAsia="AppleSDGothicNeo"/>
          <w:color w:val="000000" w:themeColor="text1"/>
        </w:rPr>
        <w:t>complete</w:t>
      </w:r>
      <w:r w:rsidR="00A12A34">
        <w:rPr>
          <w:rFonts w:ascii="AppleSDGothicNeo" w:eastAsia="AppleSDGothicNeo"/>
          <w:color w:val="000000" w:themeColor="text1"/>
        </w:rPr>
        <w:t>, can</w:t>
      </w:r>
      <w:r w:rsidR="00763D1A">
        <w:rPr>
          <w:rFonts w:ascii="AppleSDGothicNeo" w:eastAsia="AppleSDGothicNeo"/>
          <w:color w:val="000000" w:themeColor="text1"/>
        </w:rPr>
        <w:t xml:space="preserve"> be seen on the drawings.</w:t>
      </w:r>
    </w:p>
    <w:p w14:paraId="5ABD37E3" w14:textId="49740BB1" w:rsidR="00222F4F" w:rsidRDefault="00222F4F" w:rsidP="007E4CFA">
      <w:pPr>
        <w:spacing w:line="240" w:lineRule="auto"/>
        <w:rPr>
          <w:rFonts w:ascii="AppleSDGothicNeo" w:eastAsia="AppleSDGothicNeo"/>
          <w:color w:val="000000" w:themeColor="text1"/>
        </w:rPr>
      </w:pPr>
      <w:r w:rsidRPr="007E4CFA">
        <w:rPr>
          <w:rFonts w:ascii="AppleSDGothicNeo" w:eastAsia="AppleSDGothicNeo"/>
          <w:color w:val="000000" w:themeColor="text1"/>
        </w:rPr>
        <w:t>This current application draws upon that approved and implemented proposal at no. 88</w:t>
      </w:r>
      <w:r w:rsidR="008A71A4">
        <w:rPr>
          <w:rFonts w:ascii="AppleSDGothicNeo" w:eastAsia="AppleSDGothicNeo"/>
          <w:color w:val="000000" w:themeColor="text1"/>
        </w:rPr>
        <w:t>.</w:t>
      </w:r>
    </w:p>
    <w:p w14:paraId="5FA7A50E" w14:textId="77777777" w:rsidR="008A71A4" w:rsidRDefault="008A71A4" w:rsidP="007E4CFA">
      <w:pPr>
        <w:spacing w:line="240" w:lineRule="auto"/>
        <w:rPr>
          <w:rFonts w:ascii="AppleSDGothicNeo" w:eastAsia="AppleSDGothicNeo"/>
          <w:color w:val="000000" w:themeColor="text1"/>
        </w:rPr>
      </w:pPr>
    </w:p>
    <w:tbl>
      <w:tblPr>
        <w:tblStyle w:val="TableGridLight"/>
        <w:tblpPr w:leftFromText="180" w:rightFromText="180" w:vertAnchor="text" w:horzAnchor="margin" w:tblpY="91"/>
        <w:tblW w:w="9026" w:type="dxa"/>
        <w:tblLook w:val="04A0" w:firstRow="1" w:lastRow="0" w:firstColumn="1" w:lastColumn="0" w:noHBand="0" w:noVBand="1"/>
      </w:tblPr>
      <w:tblGrid>
        <w:gridCol w:w="2253"/>
        <w:gridCol w:w="2700"/>
        <w:gridCol w:w="4073"/>
      </w:tblGrid>
      <w:tr w:rsidR="00276969" w:rsidRPr="00AC780E" w14:paraId="619BD094" w14:textId="77777777" w:rsidTr="00276969">
        <w:tc>
          <w:tcPr>
            <w:tcW w:w="2253" w:type="dxa"/>
            <w:noWrap/>
            <w:hideMark/>
          </w:tcPr>
          <w:p w14:paraId="4B6E3AA3" w14:textId="77777777" w:rsidR="00276969" w:rsidRPr="00AC780E" w:rsidRDefault="00276969" w:rsidP="00276969">
            <w:pPr>
              <w:rPr>
                <w:rFonts w:ascii="Barlow" w:eastAsia="Times New Roman" w:hAnsi="Barlow" w:cs="Times New Roman"/>
                <w:sz w:val="24"/>
                <w:szCs w:val="24"/>
                <w:lang w:eastAsia="en-GB"/>
              </w:rPr>
            </w:pPr>
            <w:r>
              <w:t>8905/APP/2023/2419</w:t>
            </w:r>
          </w:p>
        </w:tc>
        <w:tc>
          <w:tcPr>
            <w:tcW w:w="2700" w:type="dxa"/>
            <w:hideMark/>
          </w:tcPr>
          <w:p w14:paraId="5ECC5BE6" w14:textId="77777777" w:rsidR="00276969" w:rsidRPr="00AC780E" w:rsidRDefault="00276969" w:rsidP="00276969">
            <w:pPr>
              <w:rPr>
                <w:rFonts w:ascii="Barlow" w:eastAsia="Times New Roman" w:hAnsi="Barlow" w:cs="Times New Roman"/>
                <w:sz w:val="24"/>
                <w:szCs w:val="24"/>
                <w:lang w:eastAsia="en-GB"/>
              </w:rPr>
            </w:pPr>
            <w:r>
              <w:rPr>
                <w:rFonts w:ascii="Barlow" w:eastAsia="Times New Roman" w:hAnsi="Barlow" w:cs="Times New Roman"/>
                <w:sz w:val="24"/>
                <w:szCs w:val="24"/>
                <w:lang w:eastAsia="en-GB"/>
              </w:rPr>
              <w:t>90 Long Lane Ickenham</w:t>
            </w:r>
          </w:p>
        </w:tc>
        <w:tc>
          <w:tcPr>
            <w:tcW w:w="4073" w:type="dxa"/>
            <w:hideMark/>
          </w:tcPr>
          <w:p w14:paraId="60EE7AD7" w14:textId="77777777" w:rsidR="00276969" w:rsidRPr="00BA7D91" w:rsidRDefault="00276969" w:rsidP="00276969">
            <w:pPr>
              <w:jc w:val="center"/>
              <w:rPr>
                <w:rFonts w:ascii="Barlow" w:eastAsia="Times New Roman" w:hAnsi="Barlow" w:cs="Times New Roman"/>
                <w:sz w:val="24"/>
                <w:szCs w:val="24"/>
                <w:lang w:eastAsia="en-GB"/>
              </w:rPr>
            </w:pPr>
            <w:r w:rsidRPr="00BA7D91">
              <w:rPr>
                <w:rFonts w:ascii="Barlow" w:eastAsia="Times New Roman" w:hAnsi="Barlow" w:cs="Times New Roman"/>
                <w:sz w:val="24"/>
                <w:szCs w:val="24"/>
                <w:lang w:eastAsia="en-GB"/>
              </w:rPr>
              <w:t>Demolition of the existing detached, single dwelling and the erection of a building consisting of 9 no. two-bedroom flats, with associated parking and amenities.</w:t>
            </w:r>
          </w:p>
          <w:p w14:paraId="37EB86B6" w14:textId="77777777" w:rsidR="00276969" w:rsidRPr="00AC780E" w:rsidRDefault="00276969" w:rsidP="00276969">
            <w:pPr>
              <w:rPr>
                <w:rFonts w:ascii="Barlow" w:eastAsia="Times New Roman" w:hAnsi="Barlow" w:cs="Times New Roman"/>
                <w:sz w:val="24"/>
                <w:szCs w:val="24"/>
                <w:lang w:eastAsia="en-GB"/>
              </w:rPr>
            </w:pPr>
          </w:p>
        </w:tc>
      </w:tr>
    </w:tbl>
    <w:p w14:paraId="08F33B15" w14:textId="0E732FA4" w:rsidR="00BA7D91" w:rsidRDefault="00BA7D91" w:rsidP="007E4CFA">
      <w:pPr>
        <w:spacing w:line="240" w:lineRule="auto"/>
        <w:rPr>
          <w:rFonts w:ascii="AppleSDGothicNeo" w:eastAsia="AppleSDGothicNeo"/>
          <w:color w:val="000000" w:themeColor="text1"/>
        </w:rPr>
      </w:pPr>
      <w:r>
        <w:rPr>
          <w:rFonts w:ascii="AppleSDGothicNeo" w:eastAsia="AppleSDGothicNeo"/>
          <w:color w:val="000000" w:themeColor="text1"/>
        </w:rPr>
        <w:t>The revised proposal has been prepared with the officer</w:t>
      </w:r>
      <w:r>
        <w:rPr>
          <w:rFonts w:ascii="AppleSDGothicNeo" w:eastAsia="AppleSDGothicNeo"/>
          <w:color w:val="000000" w:themeColor="text1"/>
        </w:rPr>
        <w:t>’</w:t>
      </w:r>
      <w:r>
        <w:rPr>
          <w:rFonts w:ascii="AppleSDGothicNeo" w:eastAsia="AppleSDGothicNeo"/>
          <w:color w:val="000000" w:themeColor="text1"/>
        </w:rPr>
        <w:t xml:space="preserve">s report and recommendation of the </w:t>
      </w:r>
      <w:r w:rsidR="00276969">
        <w:rPr>
          <w:rFonts w:ascii="AppleSDGothicNeo" w:eastAsia="AppleSDGothicNeo"/>
          <w:color w:val="000000" w:themeColor="text1"/>
        </w:rPr>
        <w:t>above</w:t>
      </w:r>
      <w:r>
        <w:rPr>
          <w:rFonts w:ascii="AppleSDGothicNeo" w:eastAsia="AppleSDGothicNeo"/>
          <w:color w:val="000000" w:themeColor="text1"/>
        </w:rPr>
        <w:t xml:space="preserve"> application. The </w:t>
      </w:r>
      <w:r w:rsidR="00BE4508">
        <w:rPr>
          <w:rFonts w:ascii="AppleSDGothicNeo" w:eastAsia="AppleSDGothicNeo"/>
          <w:color w:val="000000" w:themeColor="text1"/>
        </w:rPr>
        <w:t>comments made in the officer</w:t>
      </w:r>
      <w:r w:rsidR="00BE4508">
        <w:rPr>
          <w:rFonts w:ascii="AppleSDGothicNeo" w:eastAsia="AppleSDGothicNeo"/>
          <w:color w:val="000000" w:themeColor="text1"/>
        </w:rPr>
        <w:t>’</w:t>
      </w:r>
      <w:r w:rsidR="00BE4508">
        <w:rPr>
          <w:rFonts w:ascii="AppleSDGothicNeo" w:eastAsia="AppleSDGothicNeo"/>
          <w:color w:val="000000" w:themeColor="text1"/>
        </w:rPr>
        <w:t xml:space="preserve">s report will be explored below and </w:t>
      </w:r>
      <w:r w:rsidR="00AE292A">
        <w:rPr>
          <w:rFonts w:ascii="AppleSDGothicNeo" w:eastAsia="AppleSDGothicNeo"/>
          <w:color w:val="000000" w:themeColor="text1"/>
        </w:rPr>
        <w:t xml:space="preserve">amendments </w:t>
      </w:r>
      <w:r w:rsidR="005106CA">
        <w:rPr>
          <w:rFonts w:ascii="AppleSDGothicNeo" w:eastAsia="AppleSDGothicNeo"/>
          <w:color w:val="000000" w:themeColor="text1"/>
        </w:rPr>
        <w:t>to the new scheme will be discussed</w:t>
      </w:r>
      <w:r w:rsidR="006E7C87">
        <w:rPr>
          <w:rFonts w:ascii="AppleSDGothicNeo" w:eastAsia="AppleSDGothicNeo"/>
          <w:color w:val="000000" w:themeColor="text1"/>
        </w:rPr>
        <w:t xml:space="preserve">. </w:t>
      </w:r>
    </w:p>
    <w:p w14:paraId="345B5C90" w14:textId="017247E8" w:rsidR="006E7C87" w:rsidRDefault="006E7C87" w:rsidP="007E4CFA">
      <w:pPr>
        <w:spacing w:line="240" w:lineRule="auto"/>
        <w:rPr>
          <w:rFonts w:ascii="AppleSDGothicNeo" w:eastAsia="AppleSDGothicNeo"/>
          <w:color w:val="000000" w:themeColor="text1"/>
        </w:rPr>
      </w:pPr>
      <w:r>
        <w:rPr>
          <w:rFonts w:ascii="AppleSDGothicNeo" w:eastAsia="AppleSDGothicNeo"/>
          <w:color w:val="000000" w:themeColor="text1"/>
        </w:rPr>
        <w:t>Fundamentally, it is accepted that</w:t>
      </w:r>
      <w:r w:rsidR="00077900">
        <w:rPr>
          <w:rFonts w:ascii="AppleSDGothicNeo" w:eastAsia="AppleSDGothicNeo"/>
          <w:color w:val="000000" w:themeColor="text1"/>
        </w:rPr>
        <w:t xml:space="preserve"> given the limited introduction of flatted developments on Long Lane, most notably at 88 Long Lane, the demolition of the property </w:t>
      </w:r>
      <w:r w:rsidR="00276969">
        <w:rPr>
          <w:rFonts w:ascii="AppleSDGothicNeo" w:eastAsia="AppleSDGothicNeo"/>
          <w:color w:val="000000" w:themeColor="text1"/>
        </w:rPr>
        <w:t>is acceptable in principle.</w:t>
      </w:r>
    </w:p>
    <w:p w14:paraId="454E186C" w14:textId="5983BDA2" w:rsidR="006E7C87" w:rsidRDefault="006E7C87" w:rsidP="007E4CFA">
      <w:pPr>
        <w:spacing w:line="240" w:lineRule="auto"/>
        <w:rPr>
          <w:rFonts w:ascii="AppleSDGothicNeo" w:eastAsia="AppleSDGothicNeo"/>
          <w:color w:val="000000" w:themeColor="text1"/>
        </w:rPr>
      </w:pPr>
    </w:p>
    <w:p w14:paraId="601C6AFF" w14:textId="77777777" w:rsidR="00222F4F" w:rsidRPr="00B23465" w:rsidRDefault="00222F4F" w:rsidP="008A3023">
      <w:pPr>
        <w:rPr>
          <w:rFonts w:ascii="AppleSDGothicNeo" w:eastAsia="AppleSDGothicNeo"/>
          <w:color w:val="000000" w:themeColor="text1"/>
        </w:rPr>
      </w:pPr>
    </w:p>
    <w:p w14:paraId="5DAEAC56" w14:textId="77777777" w:rsidR="00B1013D" w:rsidRDefault="00B1013D" w:rsidP="00B1013D">
      <w:pPr>
        <w:spacing w:line="240" w:lineRule="auto"/>
        <w:rPr>
          <w:rFonts w:ascii="AppleSDGothicNeo" w:eastAsia="AppleSDGothicNeo"/>
          <w:b/>
          <w:bCs/>
          <w:color w:val="000000" w:themeColor="text1"/>
        </w:rPr>
      </w:pPr>
      <w:r>
        <w:rPr>
          <w:rFonts w:ascii="AppleSDGothicNeo" w:eastAsia="AppleSDGothicNeo"/>
          <w:b/>
          <w:bCs/>
          <w:color w:val="000000" w:themeColor="text1"/>
        </w:rPr>
        <w:t>Housing Mix</w:t>
      </w:r>
    </w:p>
    <w:p w14:paraId="11165781" w14:textId="3778484B" w:rsidR="00B1013D" w:rsidRPr="00ED305E" w:rsidRDefault="00B1013D" w:rsidP="00ED305E">
      <w:pPr>
        <w:pStyle w:val="ListParagraph"/>
        <w:numPr>
          <w:ilvl w:val="0"/>
          <w:numId w:val="14"/>
        </w:numPr>
        <w:rPr>
          <w:rFonts w:ascii="AppleSDGothicNeo" w:eastAsia="AppleSDGothicNeo"/>
          <w:color w:val="000000" w:themeColor="text1"/>
          <w:lang w:val="en-GB"/>
        </w:rPr>
      </w:pPr>
      <w:r w:rsidRPr="00ED305E">
        <w:rPr>
          <w:rFonts w:ascii="AppleSDGothicNeo" w:eastAsia="AppleSDGothicNeo"/>
          <w:b/>
          <w:bCs/>
          <w:color w:val="000000" w:themeColor="text1"/>
        </w:rPr>
        <w:t>‘</w:t>
      </w:r>
      <w:r w:rsidRPr="005B2E24">
        <w:rPr>
          <w:rFonts w:ascii="AppleSDGothicNeo" w:eastAsia="AppleSDGothicNeo"/>
          <w:i/>
          <w:iCs/>
          <w:color w:val="000000" w:themeColor="text1"/>
        </w:rPr>
        <w:t>The proposed development fails to provide any three or more-bedroom units (Family size).</w:t>
      </w:r>
    </w:p>
    <w:p w14:paraId="2599D427" w14:textId="4D58B567" w:rsidR="00ED305E" w:rsidRDefault="00ED305E" w:rsidP="00ED305E">
      <w:pPr>
        <w:rPr>
          <w:rFonts w:ascii="AppleSDGothicNeo" w:eastAsia="AppleSDGothicNeo"/>
          <w:color w:val="000000" w:themeColor="text1"/>
        </w:rPr>
      </w:pPr>
      <w:r>
        <w:rPr>
          <w:rFonts w:ascii="AppleSDGothicNeo" w:eastAsia="AppleSDGothicNeo"/>
          <w:color w:val="000000" w:themeColor="text1"/>
        </w:rPr>
        <w:t>In this scheme we have revised the internal layouts to provide</w:t>
      </w:r>
      <w:r w:rsidR="00622412">
        <w:rPr>
          <w:rFonts w:ascii="AppleSDGothicNeo" w:eastAsia="AppleSDGothicNeo"/>
          <w:color w:val="000000" w:themeColor="text1"/>
        </w:rPr>
        <w:t xml:space="preserve"> 3no. three-bedroom units.</w:t>
      </w:r>
      <w:r w:rsidR="00BD288E">
        <w:rPr>
          <w:rFonts w:ascii="AppleSDGothicNeo" w:eastAsia="AppleSDGothicNeo"/>
          <w:color w:val="000000" w:themeColor="text1"/>
        </w:rPr>
        <w:t xml:space="preserve"> 6no </w:t>
      </w:r>
      <w:r w:rsidR="00731D16">
        <w:rPr>
          <w:rFonts w:ascii="AppleSDGothicNeo" w:eastAsia="AppleSDGothicNeo"/>
          <w:color w:val="000000" w:themeColor="text1"/>
        </w:rPr>
        <w:t>two-bedroom</w:t>
      </w:r>
      <w:r w:rsidR="00BD288E">
        <w:rPr>
          <w:rFonts w:ascii="AppleSDGothicNeo" w:eastAsia="AppleSDGothicNeo"/>
          <w:color w:val="000000" w:themeColor="text1"/>
        </w:rPr>
        <w:t xml:space="preserve"> units have also been provided.</w:t>
      </w:r>
      <w:r w:rsidR="00E043B4">
        <w:rPr>
          <w:rFonts w:ascii="AppleSDGothicNeo" w:eastAsia="AppleSDGothicNeo"/>
          <w:color w:val="000000" w:themeColor="text1"/>
        </w:rPr>
        <w:t xml:space="preserve"> </w:t>
      </w:r>
      <w:r w:rsidR="00A12A34">
        <w:rPr>
          <w:rFonts w:ascii="AppleSDGothicNeo" w:eastAsia="AppleSDGothicNeo"/>
          <w:color w:val="000000" w:themeColor="text1"/>
        </w:rPr>
        <w:t>Thus,</w:t>
      </w:r>
      <w:r w:rsidR="00E043B4">
        <w:rPr>
          <w:rFonts w:ascii="AppleSDGothicNeo" w:eastAsia="AppleSDGothicNeo"/>
          <w:color w:val="000000" w:themeColor="text1"/>
        </w:rPr>
        <w:t xml:space="preserve"> the proposal would provide a suitable housing mix of housing to support sustainable, inclusive and mixed communities in accordance with Policy DMH 2 of the Hillingdon Local Plan part 2, Policy H10 of the London Plan and the NPPF. </w:t>
      </w:r>
      <w:r w:rsidR="00731D16">
        <w:rPr>
          <w:rFonts w:ascii="AppleSDGothicNeo" w:eastAsia="AppleSDGothicNeo"/>
          <w:color w:val="000000" w:themeColor="text1"/>
        </w:rPr>
        <w:t xml:space="preserve"> The three bedrooms on the ground floor have been made to </w:t>
      </w:r>
      <w:r w:rsidR="00C7531F">
        <w:rPr>
          <w:rFonts w:ascii="AppleSDGothicNeo" w:eastAsia="AppleSDGothicNeo"/>
          <w:color w:val="000000" w:themeColor="text1"/>
        </w:rPr>
        <w:t xml:space="preserve">comply with </w:t>
      </w:r>
      <w:r w:rsidR="00A12A34">
        <w:rPr>
          <w:rFonts w:ascii="AppleSDGothicNeo" w:eastAsia="AppleSDGothicNeo"/>
          <w:color w:val="000000" w:themeColor="text1"/>
        </w:rPr>
        <w:t>M (</w:t>
      </w:r>
      <w:r w:rsidR="00C7531F">
        <w:rPr>
          <w:rFonts w:ascii="AppleSDGothicNeo" w:eastAsia="AppleSDGothicNeo"/>
          <w:color w:val="000000" w:themeColor="text1"/>
        </w:rPr>
        <w:t>2) requirements.</w:t>
      </w:r>
    </w:p>
    <w:p w14:paraId="2DC0C7AD" w14:textId="5953F674" w:rsidR="00E043B4" w:rsidRDefault="00332793" w:rsidP="00332793">
      <w:pPr>
        <w:pStyle w:val="ListParagraph"/>
        <w:numPr>
          <w:ilvl w:val="0"/>
          <w:numId w:val="14"/>
        </w:numPr>
        <w:rPr>
          <w:rFonts w:ascii="AppleSDGothicNeo" w:eastAsia="AppleSDGothicNeo"/>
          <w:b/>
          <w:bCs/>
          <w:color w:val="000000" w:themeColor="text1"/>
        </w:rPr>
      </w:pPr>
      <w:r>
        <w:rPr>
          <w:rFonts w:ascii="AppleSDGothicNeo" w:eastAsia="AppleSDGothicNeo"/>
          <w:b/>
          <w:bCs/>
          <w:color w:val="000000" w:themeColor="text1"/>
        </w:rPr>
        <w:t>Character and appearance</w:t>
      </w:r>
    </w:p>
    <w:p w14:paraId="6D922D0A" w14:textId="600F65FA" w:rsidR="000F4FDF" w:rsidRDefault="000F4FDF" w:rsidP="00332793">
      <w:pPr>
        <w:pStyle w:val="ListParagraph"/>
        <w:numPr>
          <w:ilvl w:val="0"/>
          <w:numId w:val="14"/>
        </w:numPr>
        <w:rPr>
          <w:rFonts w:ascii="AppleSDGothicNeo" w:eastAsia="AppleSDGothicNeo"/>
          <w:b/>
          <w:bCs/>
          <w:color w:val="000000" w:themeColor="text1"/>
        </w:rPr>
      </w:pPr>
      <w:r>
        <w:rPr>
          <w:rFonts w:ascii="AppleSDGothicNeo" w:eastAsia="AppleSDGothicNeo"/>
          <w:b/>
          <w:bCs/>
          <w:color w:val="000000" w:themeColor="text1"/>
        </w:rPr>
        <w:t xml:space="preserve">3. </w:t>
      </w:r>
      <w:r w:rsidR="001C6839">
        <w:rPr>
          <w:rFonts w:ascii="AppleSDGothicNeo" w:eastAsia="AppleSDGothicNeo"/>
          <w:b/>
          <w:bCs/>
          <w:color w:val="000000" w:themeColor="text1"/>
        </w:rPr>
        <w:t>Neighboring</w:t>
      </w:r>
      <w:r>
        <w:rPr>
          <w:rFonts w:ascii="AppleSDGothicNeo" w:eastAsia="AppleSDGothicNeo"/>
          <w:b/>
          <w:bCs/>
          <w:color w:val="000000" w:themeColor="text1"/>
        </w:rPr>
        <w:t xml:space="preserve"> Amenity Impacts </w:t>
      </w:r>
    </w:p>
    <w:p w14:paraId="1CAAB626" w14:textId="70C46477" w:rsidR="00332793" w:rsidRDefault="00332793" w:rsidP="00332793">
      <w:pPr>
        <w:pStyle w:val="ListParagraph"/>
        <w:rPr>
          <w:rFonts w:ascii="AppleSDGothicNeo" w:eastAsia="AppleSDGothicNeo"/>
          <w:color w:val="000000" w:themeColor="text1"/>
        </w:rPr>
      </w:pPr>
      <w:r w:rsidRPr="005B2E24">
        <w:rPr>
          <w:rFonts w:ascii="AppleSDGothicNeo" w:eastAsia="AppleSDGothicNeo"/>
          <w:i/>
          <w:iCs/>
          <w:color w:val="000000" w:themeColor="text1"/>
        </w:rPr>
        <w:t>It</w:t>
      </w:r>
      <w:r>
        <w:rPr>
          <w:rFonts w:ascii="AppleSDGothicNeo" w:eastAsia="AppleSDGothicNeo"/>
          <w:color w:val="000000" w:themeColor="text1"/>
        </w:rPr>
        <w:t xml:space="preserve"> </w:t>
      </w:r>
      <w:r w:rsidRPr="005B2E24">
        <w:rPr>
          <w:rFonts w:ascii="AppleSDGothicNeo" w:eastAsia="AppleSDGothicNeo"/>
          <w:i/>
          <w:iCs/>
          <w:color w:val="000000" w:themeColor="text1"/>
        </w:rPr>
        <w:t>was considered that the proposed development by reason of its siting, size, width scale and missing alongside overall design would fail to harmonise with the character and composition of surrounding properties.</w:t>
      </w:r>
    </w:p>
    <w:p w14:paraId="21BCFE22" w14:textId="590C5C15" w:rsidR="005B2E24" w:rsidRDefault="005B2E24" w:rsidP="00332793">
      <w:pPr>
        <w:pStyle w:val="ListParagraph"/>
        <w:rPr>
          <w:rFonts w:ascii="AppleSDGothicNeo" w:eastAsia="AppleSDGothicNeo"/>
          <w:color w:val="000000" w:themeColor="text1"/>
        </w:rPr>
      </w:pPr>
      <w:r>
        <w:rPr>
          <w:rFonts w:ascii="AppleSDGothicNeo" w:eastAsia="AppleSDGothicNeo"/>
          <w:color w:val="000000" w:themeColor="text1"/>
        </w:rPr>
        <w:t xml:space="preserve">The abovementioned item has been considered in detail and several amendments have been made as follows. </w:t>
      </w:r>
    </w:p>
    <w:p w14:paraId="1F4CDFA8" w14:textId="77777777" w:rsidR="009D4DA9" w:rsidRPr="00332793" w:rsidRDefault="009D4DA9" w:rsidP="00332793">
      <w:pPr>
        <w:pStyle w:val="ListParagraph"/>
        <w:rPr>
          <w:rFonts w:ascii="AppleSDGothicNeo" w:eastAsia="AppleSDGothicNeo"/>
          <w:color w:val="000000" w:themeColor="text1"/>
        </w:rPr>
      </w:pPr>
    </w:p>
    <w:p w14:paraId="359ACB95" w14:textId="56ADCCE6" w:rsidR="00B1013D" w:rsidRDefault="00906EF4" w:rsidP="009E7570">
      <w:pPr>
        <w:rPr>
          <w:rFonts w:ascii="AppleSDGothicNeo" w:eastAsia="AppleSDGothicNeo"/>
          <w:color w:val="000000" w:themeColor="text1"/>
        </w:rPr>
      </w:pPr>
      <w:r>
        <w:rPr>
          <w:rFonts w:ascii="AppleSDGothicNeo" w:eastAsia="AppleSDGothicNeo"/>
          <w:color w:val="000000" w:themeColor="text1"/>
        </w:rPr>
        <w:t>The propo</w:t>
      </w:r>
      <w:r w:rsidR="009D4DA9">
        <w:rPr>
          <w:rFonts w:ascii="AppleSDGothicNeo" w:eastAsia="AppleSDGothicNeo"/>
          <w:color w:val="000000" w:themeColor="text1"/>
        </w:rPr>
        <w:t>sed building</w:t>
      </w:r>
      <w:r w:rsidR="00DE0792">
        <w:rPr>
          <w:rFonts w:ascii="AppleSDGothicNeo" w:eastAsia="AppleSDGothicNeo"/>
          <w:color w:val="000000" w:themeColor="text1"/>
        </w:rPr>
        <w:t xml:space="preserve"> </w:t>
      </w:r>
      <w:r w:rsidR="00E05E04">
        <w:rPr>
          <w:rFonts w:ascii="AppleSDGothicNeo" w:eastAsia="AppleSDGothicNeo"/>
          <w:color w:val="000000" w:themeColor="text1"/>
        </w:rPr>
        <w:t xml:space="preserve">massing </w:t>
      </w:r>
      <w:r w:rsidR="00DE0792">
        <w:rPr>
          <w:rFonts w:ascii="AppleSDGothicNeo" w:eastAsia="AppleSDGothicNeo"/>
          <w:color w:val="000000" w:themeColor="text1"/>
        </w:rPr>
        <w:t>has been reduced</w:t>
      </w:r>
      <w:r w:rsidR="00E05E04">
        <w:rPr>
          <w:rFonts w:ascii="AppleSDGothicNeo" w:eastAsia="AppleSDGothicNeo"/>
          <w:color w:val="000000" w:themeColor="text1"/>
        </w:rPr>
        <w:t xml:space="preserve">, the width </w:t>
      </w:r>
      <w:r w:rsidR="003F4894">
        <w:rPr>
          <w:rFonts w:ascii="AppleSDGothicNeo" w:eastAsia="AppleSDGothicNeo"/>
          <w:color w:val="000000" w:themeColor="text1"/>
        </w:rPr>
        <w:t>has been refused by 6</w:t>
      </w:r>
      <w:r w:rsidR="00FB1582">
        <w:rPr>
          <w:rFonts w:ascii="AppleSDGothicNeo" w:eastAsia="AppleSDGothicNeo"/>
          <w:color w:val="000000" w:themeColor="text1"/>
        </w:rPr>
        <w:t>00mm</w:t>
      </w:r>
      <w:r w:rsidR="000F70FF">
        <w:rPr>
          <w:rFonts w:ascii="AppleSDGothicNeo" w:eastAsia="AppleSDGothicNeo"/>
          <w:color w:val="000000" w:themeColor="text1"/>
        </w:rPr>
        <w:t>, the length of front element has been reduced by 900mm,</w:t>
      </w:r>
      <w:r w:rsidR="003F4894">
        <w:rPr>
          <w:rFonts w:ascii="AppleSDGothicNeo" w:eastAsia="AppleSDGothicNeo"/>
          <w:color w:val="000000" w:themeColor="text1"/>
        </w:rPr>
        <w:t xml:space="preserve"> the first</w:t>
      </w:r>
      <w:r w:rsidR="000F70FF">
        <w:rPr>
          <w:rFonts w:ascii="AppleSDGothicNeo" w:eastAsia="AppleSDGothicNeo"/>
          <w:color w:val="000000" w:themeColor="text1"/>
        </w:rPr>
        <w:t xml:space="preserve"> and second </w:t>
      </w:r>
      <w:r w:rsidR="003F4894">
        <w:rPr>
          <w:rFonts w:ascii="AppleSDGothicNeo" w:eastAsia="AppleSDGothicNeo"/>
          <w:color w:val="000000" w:themeColor="text1"/>
        </w:rPr>
        <w:t xml:space="preserve">floor has been reduced in depth by </w:t>
      </w:r>
      <w:r w:rsidR="000F70FF">
        <w:rPr>
          <w:rFonts w:ascii="AppleSDGothicNeo" w:eastAsia="AppleSDGothicNeo"/>
          <w:color w:val="000000" w:themeColor="text1"/>
        </w:rPr>
        <w:t xml:space="preserve">over </w:t>
      </w:r>
      <w:r w:rsidR="003F4894">
        <w:rPr>
          <w:rFonts w:ascii="AppleSDGothicNeo" w:eastAsia="AppleSDGothicNeo"/>
          <w:color w:val="000000" w:themeColor="text1"/>
        </w:rPr>
        <w:t>1.2m</w:t>
      </w:r>
      <w:r w:rsidR="000F70FF">
        <w:rPr>
          <w:rFonts w:ascii="AppleSDGothicNeo" w:eastAsia="AppleSDGothicNeo"/>
          <w:color w:val="000000" w:themeColor="text1"/>
        </w:rPr>
        <w:t>.</w:t>
      </w:r>
      <w:r w:rsidR="00B5316D">
        <w:rPr>
          <w:rFonts w:ascii="AppleSDGothicNeo" w:eastAsia="AppleSDGothicNeo"/>
          <w:color w:val="000000" w:themeColor="text1"/>
        </w:rPr>
        <w:t xml:space="preserve"> This can be seen by a purple dotted line on the floor plans of all three floors. </w:t>
      </w:r>
    </w:p>
    <w:p w14:paraId="145AC23F" w14:textId="5CB74FB2" w:rsidR="00B5316D" w:rsidRDefault="00B5316D" w:rsidP="009E7570">
      <w:pPr>
        <w:rPr>
          <w:rFonts w:ascii="AppleSDGothicNeo" w:eastAsia="AppleSDGothicNeo"/>
          <w:color w:val="000000" w:themeColor="text1"/>
        </w:rPr>
      </w:pPr>
      <w:r>
        <w:rPr>
          <w:rFonts w:ascii="AppleSDGothicNeo" w:eastAsia="AppleSDGothicNeo"/>
          <w:color w:val="000000" w:themeColor="text1"/>
        </w:rPr>
        <w:t>The position of the building and its relationship to no.88 has not changed.</w:t>
      </w:r>
    </w:p>
    <w:p w14:paraId="002CBFD8" w14:textId="1DD9C9AF" w:rsidR="009D4DA9" w:rsidRDefault="001C6839" w:rsidP="009E7570">
      <w:pPr>
        <w:rPr>
          <w:rFonts w:ascii="AppleSDGothicNeo" w:eastAsia="AppleSDGothicNeo"/>
          <w:color w:val="000000" w:themeColor="text1"/>
        </w:rPr>
      </w:pPr>
      <w:r>
        <w:rPr>
          <w:rFonts w:ascii="AppleSDGothicNeo" w:eastAsia="AppleSDGothicNeo"/>
          <w:color w:val="000000" w:themeColor="text1"/>
        </w:rPr>
        <w:t>Comparisons</w:t>
      </w:r>
      <w:r w:rsidR="009D4DA9">
        <w:rPr>
          <w:rFonts w:ascii="AppleSDGothicNeo" w:eastAsia="AppleSDGothicNeo"/>
          <w:color w:val="000000" w:themeColor="text1"/>
        </w:rPr>
        <w:t xml:space="preserve"> have been made to the approved development at 88 to ensure the size of the development is appropriate</w:t>
      </w:r>
      <w:r w:rsidR="00BF02E5">
        <w:rPr>
          <w:rFonts w:ascii="AppleSDGothicNeo" w:eastAsia="AppleSDGothicNeo"/>
          <w:color w:val="000000" w:themeColor="text1"/>
        </w:rPr>
        <w:t xml:space="preserve">. The below table details the size of the site and percentage of built area. </w:t>
      </w:r>
    </w:p>
    <w:tbl>
      <w:tblPr>
        <w:tblStyle w:val="GridTable5Dark-Accent3"/>
        <w:tblW w:w="0" w:type="auto"/>
        <w:tblLook w:val="04A0" w:firstRow="1" w:lastRow="0" w:firstColumn="1" w:lastColumn="0" w:noHBand="0" w:noVBand="1"/>
      </w:tblPr>
      <w:tblGrid>
        <w:gridCol w:w="1696"/>
        <w:gridCol w:w="1410"/>
        <w:gridCol w:w="2102"/>
        <w:gridCol w:w="1904"/>
        <w:gridCol w:w="1904"/>
      </w:tblGrid>
      <w:tr w:rsidR="0044638A" w14:paraId="5C255A04" w14:textId="77777777" w:rsidTr="00446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3FE1205" w14:textId="77777777" w:rsidR="0044638A" w:rsidRDefault="0044638A" w:rsidP="009E7570">
            <w:pPr>
              <w:rPr>
                <w:rFonts w:ascii="AppleSDGothicNeo" w:eastAsia="AppleSDGothicNeo"/>
                <w:b w:val="0"/>
                <w:bCs w:val="0"/>
                <w:color w:val="000000" w:themeColor="text1"/>
              </w:rPr>
            </w:pPr>
          </w:p>
        </w:tc>
        <w:tc>
          <w:tcPr>
            <w:tcW w:w="1410" w:type="dxa"/>
          </w:tcPr>
          <w:p w14:paraId="3EDFE225" w14:textId="232B0225" w:rsidR="0044638A" w:rsidRPr="0044638A" w:rsidRDefault="0044638A" w:rsidP="009E7570">
            <w:pPr>
              <w:cnfStyle w:val="100000000000" w:firstRow="1" w:lastRow="0" w:firstColumn="0" w:lastColumn="0" w:oddVBand="0" w:evenVBand="0" w:oddHBand="0" w:evenHBand="0" w:firstRowFirstColumn="0" w:firstRowLastColumn="0" w:lastRowFirstColumn="0" w:lastRowLastColumn="0"/>
              <w:rPr>
                <w:rFonts w:ascii="AppleSDGothicNeo" w:eastAsia="AppleSDGothicNeo"/>
                <w:b w:val="0"/>
                <w:bCs w:val="0"/>
                <w:color w:val="000000" w:themeColor="text1"/>
              </w:rPr>
            </w:pPr>
            <w:r>
              <w:rPr>
                <w:rFonts w:ascii="AppleSDGothicNeo" w:eastAsia="AppleSDGothicNeo"/>
                <w:b w:val="0"/>
                <w:bCs w:val="0"/>
                <w:color w:val="000000" w:themeColor="text1"/>
              </w:rPr>
              <w:t>88 Long Lane</w:t>
            </w:r>
          </w:p>
        </w:tc>
        <w:tc>
          <w:tcPr>
            <w:tcW w:w="2102" w:type="dxa"/>
          </w:tcPr>
          <w:p w14:paraId="2DF37A1D" w14:textId="517306B8" w:rsidR="0044638A" w:rsidRPr="0044638A" w:rsidRDefault="0044638A" w:rsidP="009E7570">
            <w:pPr>
              <w:cnfStyle w:val="100000000000" w:firstRow="1" w:lastRow="0" w:firstColumn="0" w:lastColumn="0" w:oddVBand="0" w:evenVBand="0" w:oddHBand="0" w:evenHBand="0" w:firstRowFirstColumn="0" w:firstRowLastColumn="0" w:lastRowFirstColumn="0" w:lastRowLastColumn="0"/>
              <w:rPr>
                <w:rFonts w:ascii="AppleSDGothicNeo" w:eastAsia="AppleSDGothicNeo"/>
                <w:b w:val="0"/>
                <w:bCs w:val="0"/>
                <w:color w:val="000000" w:themeColor="text1"/>
              </w:rPr>
            </w:pPr>
            <w:r w:rsidRPr="0044638A">
              <w:rPr>
                <w:rFonts w:ascii="AppleSDGothicNeo" w:eastAsia="AppleSDGothicNeo"/>
                <w:b w:val="0"/>
                <w:bCs w:val="0"/>
                <w:color w:val="000000" w:themeColor="text1"/>
              </w:rPr>
              <w:t xml:space="preserve">90 Long Lane Existing </w:t>
            </w:r>
          </w:p>
        </w:tc>
        <w:tc>
          <w:tcPr>
            <w:tcW w:w="1904" w:type="dxa"/>
          </w:tcPr>
          <w:p w14:paraId="70A067C0" w14:textId="5963F79B" w:rsidR="0044638A" w:rsidRPr="0044638A" w:rsidRDefault="0044638A" w:rsidP="009E7570">
            <w:pPr>
              <w:cnfStyle w:val="100000000000" w:firstRow="1" w:lastRow="0" w:firstColumn="0" w:lastColumn="0" w:oddVBand="0" w:evenVBand="0" w:oddHBand="0" w:evenHBand="0" w:firstRowFirstColumn="0" w:firstRowLastColumn="0" w:lastRowFirstColumn="0" w:lastRowLastColumn="0"/>
              <w:rPr>
                <w:rFonts w:ascii="AppleSDGothicNeo" w:eastAsia="AppleSDGothicNeo"/>
                <w:b w:val="0"/>
                <w:bCs w:val="0"/>
                <w:color w:val="000000" w:themeColor="text1"/>
              </w:rPr>
            </w:pPr>
            <w:r w:rsidRPr="0044638A">
              <w:rPr>
                <w:rFonts w:ascii="AppleSDGothicNeo" w:eastAsia="AppleSDGothicNeo"/>
                <w:b w:val="0"/>
                <w:bCs w:val="0"/>
                <w:color w:val="000000" w:themeColor="text1"/>
              </w:rPr>
              <w:t xml:space="preserve">90 Long Lane Scheme 1 </w:t>
            </w:r>
          </w:p>
        </w:tc>
        <w:tc>
          <w:tcPr>
            <w:tcW w:w="1904" w:type="dxa"/>
          </w:tcPr>
          <w:p w14:paraId="54B919F3" w14:textId="11D6ABBF" w:rsidR="0044638A" w:rsidRPr="0044638A" w:rsidRDefault="0044638A" w:rsidP="009E7570">
            <w:pPr>
              <w:cnfStyle w:val="100000000000" w:firstRow="1" w:lastRow="0" w:firstColumn="0" w:lastColumn="0" w:oddVBand="0" w:evenVBand="0" w:oddHBand="0" w:evenHBand="0" w:firstRowFirstColumn="0" w:firstRowLastColumn="0" w:lastRowFirstColumn="0" w:lastRowLastColumn="0"/>
              <w:rPr>
                <w:rFonts w:ascii="AppleSDGothicNeo" w:eastAsia="AppleSDGothicNeo"/>
                <w:b w:val="0"/>
                <w:bCs w:val="0"/>
                <w:color w:val="000000" w:themeColor="text1"/>
              </w:rPr>
            </w:pPr>
            <w:r w:rsidRPr="0044638A">
              <w:rPr>
                <w:rFonts w:ascii="AppleSDGothicNeo" w:eastAsia="AppleSDGothicNeo"/>
                <w:b w:val="0"/>
                <w:bCs w:val="0"/>
                <w:color w:val="000000" w:themeColor="text1"/>
              </w:rPr>
              <w:t>90 Long Lane Current Scheme</w:t>
            </w:r>
          </w:p>
        </w:tc>
      </w:tr>
      <w:tr w:rsidR="0044638A" w14:paraId="2E90AC1F" w14:textId="77777777" w:rsidTr="00446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92CE82B" w14:textId="2A6E1F4F" w:rsidR="0044638A" w:rsidRDefault="0044638A" w:rsidP="009E7570">
            <w:pPr>
              <w:rPr>
                <w:rFonts w:ascii="AppleSDGothicNeo" w:eastAsia="AppleSDGothicNeo"/>
                <w:color w:val="000000" w:themeColor="text1"/>
              </w:rPr>
            </w:pPr>
            <w:r>
              <w:rPr>
                <w:rFonts w:ascii="AppleSDGothicNeo" w:eastAsia="AppleSDGothicNeo"/>
                <w:color w:val="000000" w:themeColor="text1"/>
              </w:rPr>
              <w:t>Site Area</w:t>
            </w:r>
          </w:p>
        </w:tc>
        <w:tc>
          <w:tcPr>
            <w:tcW w:w="1410" w:type="dxa"/>
          </w:tcPr>
          <w:p w14:paraId="1FFB2405" w14:textId="466C8B33" w:rsidR="0044638A" w:rsidRDefault="00581034" w:rsidP="009E7570">
            <w:pPr>
              <w:cnfStyle w:val="000000100000" w:firstRow="0" w:lastRow="0" w:firstColumn="0" w:lastColumn="0" w:oddVBand="0" w:evenVBand="0" w:oddHBand="1" w:evenHBand="0" w:firstRowFirstColumn="0" w:firstRowLastColumn="0" w:lastRowFirstColumn="0" w:lastRowLastColumn="0"/>
              <w:rPr>
                <w:rFonts w:ascii="AppleSDGothicNeo" w:eastAsia="AppleSDGothicNeo"/>
                <w:color w:val="000000" w:themeColor="text1"/>
              </w:rPr>
            </w:pPr>
            <w:r>
              <w:rPr>
                <w:rFonts w:ascii="AppleSDGothicNeo" w:eastAsia="AppleSDGothicNeo"/>
                <w:color w:val="000000" w:themeColor="text1"/>
              </w:rPr>
              <w:t>1807</w:t>
            </w:r>
          </w:p>
        </w:tc>
        <w:tc>
          <w:tcPr>
            <w:tcW w:w="2102" w:type="dxa"/>
          </w:tcPr>
          <w:p w14:paraId="00A1A21F" w14:textId="0B811969" w:rsidR="0044638A" w:rsidRDefault="005812C0" w:rsidP="009E7570">
            <w:pPr>
              <w:cnfStyle w:val="000000100000" w:firstRow="0" w:lastRow="0" w:firstColumn="0" w:lastColumn="0" w:oddVBand="0" w:evenVBand="0" w:oddHBand="1" w:evenHBand="0" w:firstRowFirstColumn="0" w:firstRowLastColumn="0" w:lastRowFirstColumn="0" w:lastRowLastColumn="0"/>
              <w:rPr>
                <w:rFonts w:ascii="AppleSDGothicNeo" w:eastAsia="AppleSDGothicNeo"/>
                <w:color w:val="000000" w:themeColor="text1"/>
              </w:rPr>
            </w:pPr>
            <w:r w:rsidRPr="005812C0">
              <w:rPr>
                <w:rFonts w:ascii="AppleSDGothicNeo" w:eastAsia="AppleSDGothicNeo"/>
                <w:color w:val="000000" w:themeColor="text1"/>
              </w:rPr>
              <w:t>2197</w:t>
            </w:r>
          </w:p>
        </w:tc>
        <w:tc>
          <w:tcPr>
            <w:tcW w:w="1904" w:type="dxa"/>
          </w:tcPr>
          <w:p w14:paraId="53D52B9E" w14:textId="1AD7C139" w:rsidR="0044638A" w:rsidRDefault="00581034" w:rsidP="009E7570">
            <w:pPr>
              <w:cnfStyle w:val="000000100000" w:firstRow="0" w:lastRow="0" w:firstColumn="0" w:lastColumn="0" w:oddVBand="0" w:evenVBand="0" w:oddHBand="1" w:evenHBand="0" w:firstRowFirstColumn="0" w:firstRowLastColumn="0" w:lastRowFirstColumn="0" w:lastRowLastColumn="0"/>
              <w:rPr>
                <w:rFonts w:ascii="AppleSDGothicNeo" w:eastAsia="AppleSDGothicNeo"/>
                <w:color w:val="000000" w:themeColor="text1"/>
              </w:rPr>
            </w:pPr>
            <w:r>
              <w:rPr>
                <w:rFonts w:ascii="AppleSDGothicNeo" w:eastAsia="AppleSDGothicNeo"/>
                <w:color w:val="000000" w:themeColor="text1"/>
              </w:rPr>
              <w:t>2197</w:t>
            </w:r>
          </w:p>
        </w:tc>
        <w:tc>
          <w:tcPr>
            <w:tcW w:w="1904" w:type="dxa"/>
          </w:tcPr>
          <w:p w14:paraId="33F73A9F" w14:textId="72815669" w:rsidR="0044638A" w:rsidRDefault="00581034" w:rsidP="009E7570">
            <w:pPr>
              <w:cnfStyle w:val="000000100000" w:firstRow="0" w:lastRow="0" w:firstColumn="0" w:lastColumn="0" w:oddVBand="0" w:evenVBand="0" w:oddHBand="1" w:evenHBand="0" w:firstRowFirstColumn="0" w:firstRowLastColumn="0" w:lastRowFirstColumn="0" w:lastRowLastColumn="0"/>
              <w:rPr>
                <w:rFonts w:ascii="AppleSDGothicNeo" w:eastAsia="AppleSDGothicNeo"/>
                <w:color w:val="000000" w:themeColor="text1"/>
              </w:rPr>
            </w:pPr>
            <w:r>
              <w:rPr>
                <w:rFonts w:ascii="AppleSDGothicNeo" w:eastAsia="AppleSDGothicNeo"/>
                <w:color w:val="000000" w:themeColor="text1"/>
              </w:rPr>
              <w:t>2197</w:t>
            </w:r>
          </w:p>
        </w:tc>
      </w:tr>
      <w:tr w:rsidR="0044638A" w14:paraId="0128E4CC" w14:textId="77777777" w:rsidTr="0044638A">
        <w:tc>
          <w:tcPr>
            <w:cnfStyle w:val="001000000000" w:firstRow="0" w:lastRow="0" w:firstColumn="1" w:lastColumn="0" w:oddVBand="0" w:evenVBand="0" w:oddHBand="0" w:evenHBand="0" w:firstRowFirstColumn="0" w:firstRowLastColumn="0" w:lastRowFirstColumn="0" w:lastRowLastColumn="0"/>
            <w:tcW w:w="1696" w:type="dxa"/>
          </w:tcPr>
          <w:p w14:paraId="5B0E4E7D" w14:textId="236AEF47" w:rsidR="0044638A" w:rsidRDefault="0044638A" w:rsidP="009E7570">
            <w:pPr>
              <w:rPr>
                <w:rFonts w:ascii="AppleSDGothicNeo" w:eastAsia="AppleSDGothicNeo"/>
                <w:color w:val="000000" w:themeColor="text1"/>
              </w:rPr>
            </w:pPr>
            <w:r>
              <w:rPr>
                <w:rFonts w:ascii="AppleSDGothicNeo" w:eastAsia="AppleSDGothicNeo"/>
                <w:color w:val="000000" w:themeColor="text1"/>
              </w:rPr>
              <w:t>Percentage of Built Area</w:t>
            </w:r>
          </w:p>
        </w:tc>
        <w:tc>
          <w:tcPr>
            <w:tcW w:w="1410" w:type="dxa"/>
          </w:tcPr>
          <w:p w14:paraId="20265F0B" w14:textId="77777777" w:rsidR="00EE0EAC" w:rsidRDefault="00EE0EAC" w:rsidP="00EE0EAC">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rPr>
              <w:t>19.04%</w:t>
            </w:r>
          </w:p>
          <w:p w14:paraId="7F27EA3D" w14:textId="1F9966ED" w:rsidR="0044638A" w:rsidRDefault="0044638A" w:rsidP="009E7570">
            <w:pPr>
              <w:cnfStyle w:val="000000000000" w:firstRow="0" w:lastRow="0" w:firstColumn="0" w:lastColumn="0" w:oddVBand="0" w:evenVBand="0" w:oddHBand="0" w:evenHBand="0" w:firstRowFirstColumn="0" w:firstRowLastColumn="0" w:lastRowFirstColumn="0" w:lastRowLastColumn="0"/>
              <w:rPr>
                <w:rFonts w:ascii="AppleSDGothicNeo" w:eastAsia="AppleSDGothicNeo"/>
                <w:color w:val="000000" w:themeColor="text1"/>
              </w:rPr>
            </w:pPr>
          </w:p>
        </w:tc>
        <w:tc>
          <w:tcPr>
            <w:tcW w:w="2102" w:type="dxa"/>
          </w:tcPr>
          <w:p w14:paraId="39522337" w14:textId="76184014" w:rsidR="0044638A" w:rsidRDefault="00924F88" w:rsidP="009E7570">
            <w:pPr>
              <w:cnfStyle w:val="000000000000" w:firstRow="0" w:lastRow="0" w:firstColumn="0" w:lastColumn="0" w:oddVBand="0" w:evenVBand="0" w:oddHBand="0" w:evenHBand="0" w:firstRowFirstColumn="0" w:firstRowLastColumn="0" w:lastRowFirstColumn="0" w:lastRowLastColumn="0"/>
              <w:rPr>
                <w:rFonts w:ascii="AppleSDGothicNeo" w:eastAsia="AppleSDGothicNeo"/>
                <w:color w:val="000000" w:themeColor="text1"/>
              </w:rPr>
            </w:pPr>
            <w:r>
              <w:rPr>
                <w:rFonts w:ascii="AppleSDGothicNeo" w:eastAsia="AppleSDGothicNeo"/>
                <w:color w:val="000000" w:themeColor="text1"/>
              </w:rPr>
              <w:t>18.20</w:t>
            </w:r>
          </w:p>
        </w:tc>
        <w:tc>
          <w:tcPr>
            <w:tcW w:w="1904" w:type="dxa"/>
          </w:tcPr>
          <w:p w14:paraId="1F1DD4F7" w14:textId="0BBA1B26" w:rsidR="0044638A" w:rsidRDefault="006E4C53" w:rsidP="009E7570">
            <w:pPr>
              <w:cnfStyle w:val="000000000000" w:firstRow="0" w:lastRow="0" w:firstColumn="0" w:lastColumn="0" w:oddVBand="0" w:evenVBand="0" w:oddHBand="0" w:evenHBand="0" w:firstRowFirstColumn="0" w:firstRowLastColumn="0" w:lastRowFirstColumn="0" w:lastRowLastColumn="0"/>
              <w:rPr>
                <w:rFonts w:ascii="AppleSDGothicNeo" w:eastAsia="AppleSDGothicNeo"/>
                <w:color w:val="000000" w:themeColor="text1"/>
              </w:rPr>
            </w:pPr>
            <w:r>
              <w:rPr>
                <w:rFonts w:ascii="AppleSDGothicNeo" w:eastAsia="AppleSDGothicNeo"/>
                <w:color w:val="000000" w:themeColor="text1"/>
              </w:rPr>
              <w:t>18.79</w:t>
            </w:r>
          </w:p>
        </w:tc>
        <w:tc>
          <w:tcPr>
            <w:tcW w:w="1904" w:type="dxa"/>
          </w:tcPr>
          <w:p w14:paraId="567FD55B" w14:textId="52BBAB5E" w:rsidR="0044638A" w:rsidRDefault="006E4C53" w:rsidP="009E7570">
            <w:pPr>
              <w:cnfStyle w:val="000000000000" w:firstRow="0" w:lastRow="0" w:firstColumn="0" w:lastColumn="0" w:oddVBand="0" w:evenVBand="0" w:oddHBand="0" w:evenHBand="0" w:firstRowFirstColumn="0" w:firstRowLastColumn="0" w:lastRowFirstColumn="0" w:lastRowLastColumn="0"/>
              <w:rPr>
                <w:rFonts w:ascii="AppleSDGothicNeo" w:eastAsia="AppleSDGothicNeo"/>
                <w:color w:val="000000" w:themeColor="text1"/>
              </w:rPr>
            </w:pPr>
            <w:r>
              <w:rPr>
                <w:rFonts w:ascii="AppleSDGothicNeo" w:eastAsia="AppleSDGothicNeo"/>
                <w:color w:val="000000" w:themeColor="text1"/>
              </w:rPr>
              <w:t>18.</w:t>
            </w:r>
            <w:r w:rsidR="00924F88">
              <w:rPr>
                <w:rFonts w:ascii="AppleSDGothicNeo" w:eastAsia="AppleSDGothicNeo"/>
                <w:color w:val="000000" w:themeColor="text1"/>
              </w:rPr>
              <w:t>06</w:t>
            </w:r>
          </w:p>
        </w:tc>
      </w:tr>
    </w:tbl>
    <w:p w14:paraId="1FD359E9" w14:textId="77777777" w:rsidR="00BF02E5" w:rsidRDefault="00BF02E5" w:rsidP="009E7570">
      <w:pPr>
        <w:rPr>
          <w:rFonts w:ascii="AppleSDGothicNeo" w:eastAsia="AppleSDGothicNeo"/>
          <w:color w:val="000000" w:themeColor="text1"/>
        </w:rPr>
      </w:pPr>
    </w:p>
    <w:p w14:paraId="7A26DE75" w14:textId="2C295881" w:rsidR="00CC51BE" w:rsidRDefault="00CC51BE" w:rsidP="009E7570">
      <w:pPr>
        <w:rPr>
          <w:rFonts w:ascii="AppleSDGothicNeo" w:eastAsia="AppleSDGothicNeo"/>
          <w:color w:val="000000" w:themeColor="text1"/>
        </w:rPr>
      </w:pPr>
      <w:r>
        <w:rPr>
          <w:rFonts w:ascii="AppleSDGothicNeo" w:eastAsia="AppleSDGothicNeo"/>
          <w:color w:val="000000" w:themeColor="text1"/>
        </w:rPr>
        <w:t>As can be seen by the table above the percentage of built area is actually less than that of the scheme approved at 88 Long Lane</w:t>
      </w:r>
      <w:r w:rsidR="00924F88">
        <w:rPr>
          <w:rFonts w:ascii="AppleSDGothicNeo" w:eastAsia="AppleSDGothicNeo"/>
          <w:color w:val="000000" w:themeColor="text1"/>
        </w:rPr>
        <w:t xml:space="preserve"> and the existing building</w:t>
      </w:r>
      <w:r>
        <w:rPr>
          <w:rFonts w:ascii="AppleSDGothicNeo" w:eastAsia="AppleSDGothicNeo"/>
          <w:color w:val="000000" w:themeColor="text1"/>
        </w:rPr>
        <w:t xml:space="preserve"> </w:t>
      </w:r>
      <w:r w:rsidR="00312F62">
        <w:rPr>
          <w:rFonts w:ascii="AppleSDGothicNeo" w:eastAsia="AppleSDGothicNeo"/>
          <w:color w:val="000000" w:themeColor="text1"/>
        </w:rPr>
        <w:t xml:space="preserve">at number 90 </w:t>
      </w:r>
      <w:r>
        <w:rPr>
          <w:rFonts w:ascii="AppleSDGothicNeo" w:eastAsia="AppleSDGothicNeo"/>
          <w:color w:val="000000" w:themeColor="text1"/>
        </w:rPr>
        <w:t>and although the building is larger</w:t>
      </w:r>
      <w:r w:rsidR="008E49E1">
        <w:rPr>
          <w:rFonts w:ascii="AppleSDGothicNeo" w:eastAsia="AppleSDGothicNeo"/>
          <w:color w:val="000000" w:themeColor="text1"/>
        </w:rPr>
        <w:t xml:space="preserve"> than the neighbouring building</w:t>
      </w:r>
      <w:r>
        <w:rPr>
          <w:rFonts w:ascii="AppleSDGothicNeo" w:eastAsia="AppleSDGothicNeo"/>
          <w:color w:val="000000" w:themeColor="text1"/>
        </w:rPr>
        <w:t xml:space="preserve"> it is proportionate to the size of the site</w:t>
      </w:r>
      <w:r w:rsidR="00B65442">
        <w:rPr>
          <w:rFonts w:ascii="AppleSDGothicNeo" w:eastAsia="AppleSDGothicNeo"/>
          <w:color w:val="000000" w:themeColor="text1"/>
        </w:rPr>
        <w:t xml:space="preserve">. </w:t>
      </w:r>
    </w:p>
    <w:p w14:paraId="7A87AF31" w14:textId="6DB88FCA" w:rsidR="00CA4088" w:rsidRPr="00403334" w:rsidRDefault="00F71D4B" w:rsidP="005B07D7">
      <w:pPr>
        <w:rPr>
          <w:rFonts w:ascii="AppleSDGothicNeo" w:eastAsia="AppleSDGothicNeo"/>
          <w:color w:val="000000" w:themeColor="text1"/>
        </w:rPr>
      </w:pPr>
      <w:r>
        <w:rPr>
          <w:rFonts w:ascii="AppleSDGothicNeo" w:eastAsia="AppleSDGothicNeo"/>
          <w:color w:val="000000" w:themeColor="text1"/>
        </w:rPr>
        <w:t xml:space="preserve">In regard to the concern </w:t>
      </w:r>
      <w:r w:rsidR="00312F62">
        <w:rPr>
          <w:rFonts w:ascii="AppleSDGothicNeo" w:eastAsia="AppleSDGothicNeo"/>
          <w:color w:val="000000" w:themeColor="text1"/>
        </w:rPr>
        <w:t>that</w:t>
      </w:r>
      <w:r>
        <w:rPr>
          <w:rFonts w:ascii="AppleSDGothicNeo" w:eastAsia="AppleSDGothicNeo"/>
          <w:color w:val="000000" w:themeColor="text1"/>
        </w:rPr>
        <w:t xml:space="preserve"> the neighbours</w:t>
      </w:r>
      <w:r w:rsidR="00127051">
        <w:rPr>
          <w:rFonts w:ascii="AppleSDGothicNeo" w:eastAsia="AppleSDGothicNeo"/>
          <w:color w:val="000000" w:themeColor="text1"/>
        </w:rPr>
        <w:t xml:space="preserve"> would</w:t>
      </w:r>
      <w:r>
        <w:rPr>
          <w:rFonts w:ascii="AppleSDGothicNeo" w:eastAsia="AppleSDGothicNeo"/>
          <w:color w:val="000000" w:themeColor="text1"/>
        </w:rPr>
        <w:t xml:space="preserve"> experienc</w:t>
      </w:r>
      <w:r w:rsidR="00127051">
        <w:rPr>
          <w:rFonts w:ascii="AppleSDGothicNeo" w:eastAsia="AppleSDGothicNeo"/>
          <w:color w:val="000000" w:themeColor="text1"/>
        </w:rPr>
        <w:t>e</w:t>
      </w:r>
      <w:r>
        <w:rPr>
          <w:rFonts w:ascii="AppleSDGothicNeo" w:eastAsia="AppleSDGothicNeo"/>
          <w:color w:val="000000" w:themeColor="text1"/>
        </w:rPr>
        <w:t xml:space="preserve"> a sense of enclo</w:t>
      </w:r>
      <w:r w:rsidR="00FC28B9">
        <w:rPr>
          <w:rFonts w:ascii="AppleSDGothicNeo" w:eastAsia="AppleSDGothicNeo"/>
          <w:color w:val="000000" w:themeColor="text1"/>
        </w:rPr>
        <w:t>sure, a BRE daylight</w:t>
      </w:r>
      <w:r w:rsidR="00D358EB">
        <w:rPr>
          <w:rFonts w:ascii="AppleSDGothicNeo" w:eastAsia="AppleSDGothicNeo"/>
          <w:color w:val="000000" w:themeColor="text1"/>
        </w:rPr>
        <w:t xml:space="preserve">, sunlight </w:t>
      </w:r>
      <w:r w:rsidR="00D31822">
        <w:rPr>
          <w:rFonts w:ascii="AppleSDGothicNeo" w:eastAsia="AppleSDGothicNeo"/>
          <w:color w:val="000000" w:themeColor="text1"/>
        </w:rPr>
        <w:t>has been</w:t>
      </w:r>
      <w:r w:rsidR="007D4C44">
        <w:rPr>
          <w:rFonts w:ascii="AppleSDGothicNeo" w:eastAsia="AppleSDGothicNeo"/>
          <w:color w:val="000000" w:themeColor="text1"/>
        </w:rPr>
        <w:t xml:space="preserve"> prepared by Hawkins environmenta</w:t>
      </w:r>
      <w:r w:rsidR="00403334">
        <w:rPr>
          <w:rFonts w:ascii="AppleSDGothicNeo" w:eastAsia="AppleSDGothicNeo"/>
          <w:color w:val="000000" w:themeColor="text1"/>
        </w:rPr>
        <w:t xml:space="preserve">l. </w:t>
      </w:r>
      <w:r w:rsidR="00403334" w:rsidRPr="00403334">
        <w:rPr>
          <w:rFonts w:ascii="AppleSDGothicNeo" w:eastAsia="AppleSDGothicNeo"/>
          <w:color w:val="000000" w:themeColor="text1"/>
        </w:rPr>
        <w:t>The results of the assessment demonstrate that under the guidance contained within Appendix H of the BRE</w:t>
      </w:r>
      <w:r w:rsidR="005B07D7">
        <w:rPr>
          <w:rFonts w:ascii="AppleSDGothicNeo" w:eastAsia="AppleSDGothicNeo"/>
          <w:color w:val="000000" w:themeColor="text1"/>
        </w:rPr>
        <w:t xml:space="preserve"> </w:t>
      </w:r>
      <w:r w:rsidR="005B07D7" w:rsidRPr="005B07D7">
        <w:rPr>
          <w:rFonts w:ascii="AppleSDGothicNeo" w:eastAsia="AppleSDGothicNeo"/>
          <w:color w:val="000000" w:themeColor="text1"/>
        </w:rPr>
        <w:t>it is considered that the proposed development will have an insignificant impact to surrounding</w:t>
      </w:r>
      <w:r w:rsidR="00642045">
        <w:rPr>
          <w:rFonts w:ascii="AppleSDGothicNeo" w:eastAsia="AppleSDGothicNeo"/>
          <w:color w:val="000000" w:themeColor="text1"/>
        </w:rPr>
        <w:t xml:space="preserve"> </w:t>
      </w:r>
      <w:r w:rsidR="005B07D7" w:rsidRPr="005B07D7">
        <w:rPr>
          <w:rFonts w:ascii="AppleSDGothicNeo" w:eastAsia="AppleSDGothicNeo"/>
          <w:color w:val="000000" w:themeColor="text1"/>
        </w:rPr>
        <w:t>dwellings</w:t>
      </w:r>
      <w:r w:rsidR="00B672AB">
        <w:rPr>
          <w:rFonts w:ascii="AppleSDGothicNeo" w:eastAsia="AppleSDGothicNeo"/>
          <w:color w:val="000000" w:themeColor="text1"/>
        </w:rPr>
        <w:t>.</w:t>
      </w:r>
    </w:p>
    <w:p w14:paraId="0F78A76C" w14:textId="6FC35155" w:rsidR="00B65442" w:rsidRDefault="00CA4088" w:rsidP="00403334">
      <w:pPr>
        <w:rPr>
          <w:rFonts w:ascii="AppleSDGothicNeo" w:eastAsia="AppleSDGothicNeo"/>
          <w:color w:val="000000" w:themeColor="text1"/>
        </w:rPr>
      </w:pPr>
      <w:r>
        <w:rPr>
          <w:rFonts w:ascii="AppleSDGothicNeo" w:eastAsia="AppleSDGothicNeo"/>
          <w:color w:val="000000" w:themeColor="text1"/>
        </w:rPr>
        <w:t xml:space="preserve">In addition to the </w:t>
      </w:r>
      <w:r w:rsidR="00417FD3">
        <w:rPr>
          <w:rFonts w:ascii="AppleSDGothicNeo" w:eastAsia="AppleSDGothicNeo"/>
          <w:color w:val="000000" w:themeColor="text1"/>
        </w:rPr>
        <w:t>aforementioned</w:t>
      </w:r>
      <w:r>
        <w:rPr>
          <w:rFonts w:ascii="AppleSDGothicNeo" w:eastAsia="AppleSDGothicNeo"/>
          <w:color w:val="000000" w:themeColor="text1"/>
        </w:rPr>
        <w:t xml:space="preserve"> points</w:t>
      </w:r>
      <w:r w:rsidR="009C5548">
        <w:rPr>
          <w:rFonts w:ascii="AppleSDGothicNeo" w:eastAsia="AppleSDGothicNeo"/>
          <w:color w:val="000000" w:themeColor="text1"/>
        </w:rPr>
        <w:t xml:space="preserve">, the permission granted at number 92 Long Lane </w:t>
      </w:r>
      <w:r w:rsidR="00A12A34">
        <w:rPr>
          <w:rFonts w:ascii="AppleSDGothicNeo" w:eastAsia="AppleSDGothicNeo"/>
          <w:color w:val="000000" w:themeColor="text1"/>
        </w:rPr>
        <w:t>for the</w:t>
      </w:r>
      <w:r w:rsidR="009C53D2">
        <w:rPr>
          <w:rFonts w:ascii="AppleSDGothicNeo" w:eastAsia="AppleSDGothicNeo"/>
          <w:color w:val="000000" w:themeColor="text1"/>
        </w:rPr>
        <w:t xml:space="preserve"> construction of </w:t>
      </w:r>
      <w:r w:rsidR="009C53D2" w:rsidRPr="009C53D2">
        <w:rPr>
          <w:rFonts w:ascii="AppleSDGothicNeo" w:eastAsia="AppleSDGothicNeo"/>
          <w:color w:val="000000" w:themeColor="text1"/>
        </w:rPr>
        <w:t>Part two storey, part single storey side extension with 2 front dormers and rear conservatory</w:t>
      </w:r>
      <w:r w:rsidR="009C53D2">
        <w:rPr>
          <w:rFonts w:ascii="AppleSDGothicNeo" w:eastAsia="AppleSDGothicNeo"/>
          <w:color w:val="000000" w:themeColor="text1"/>
        </w:rPr>
        <w:t xml:space="preserve"> </w:t>
      </w:r>
      <w:r w:rsidR="009C5548">
        <w:rPr>
          <w:rFonts w:ascii="AppleSDGothicNeo" w:eastAsia="AppleSDGothicNeo"/>
          <w:color w:val="000000" w:themeColor="text1"/>
        </w:rPr>
        <w:t>states</w:t>
      </w:r>
      <w:r w:rsidR="00FD3965">
        <w:rPr>
          <w:rFonts w:ascii="AppleSDGothicNeo" w:eastAsia="AppleSDGothicNeo"/>
          <w:color w:val="000000" w:themeColor="text1"/>
        </w:rPr>
        <w:t xml:space="preserve"> in condition 4. </w:t>
      </w:r>
      <w:r w:rsidR="009C5548">
        <w:rPr>
          <w:rFonts w:ascii="AppleSDGothicNeo" w:eastAsia="AppleSDGothicNeo"/>
          <w:color w:val="000000" w:themeColor="text1"/>
        </w:rPr>
        <w:t xml:space="preserve"> </w:t>
      </w:r>
      <w:r w:rsidR="00A12A34" w:rsidRPr="00FD3965">
        <w:rPr>
          <w:rFonts w:ascii="AppleSDGothicNeo" w:eastAsia="AppleSDGothicNeo"/>
          <w:i/>
          <w:iCs/>
          <w:color w:val="000000" w:themeColor="text1"/>
        </w:rPr>
        <w:t>‘</w:t>
      </w:r>
      <w:r w:rsidR="00A12A34" w:rsidRPr="00FD3965">
        <w:rPr>
          <w:rFonts w:ascii="AppleSDGothicNeo" w:eastAsia="AppleSDGothicNeo"/>
          <w:i/>
          <w:iCs/>
          <w:color w:val="000000" w:themeColor="text1"/>
        </w:rPr>
        <w:t>A</w:t>
      </w:r>
      <w:r w:rsidR="004F3103" w:rsidRPr="00FD3965">
        <w:rPr>
          <w:rFonts w:ascii="AppleSDGothicNeo" w:eastAsia="AppleSDGothicNeo"/>
          <w:i/>
          <w:iCs/>
          <w:color w:val="000000" w:themeColor="text1"/>
        </w:rPr>
        <w:t xml:space="preserve"> </w:t>
      </w:r>
      <w:r w:rsidR="00A12A34" w:rsidRPr="00FD3965">
        <w:rPr>
          <w:rFonts w:ascii="AppleSDGothicNeo" w:eastAsia="AppleSDGothicNeo"/>
          <w:i/>
          <w:iCs/>
          <w:color w:val="000000" w:themeColor="text1"/>
        </w:rPr>
        <w:t>2.0-metre-high</w:t>
      </w:r>
      <w:r w:rsidR="004F3103" w:rsidRPr="00FD3965">
        <w:rPr>
          <w:rFonts w:ascii="AppleSDGothicNeo" w:eastAsia="AppleSDGothicNeo"/>
          <w:i/>
          <w:iCs/>
          <w:color w:val="000000" w:themeColor="text1"/>
        </w:rPr>
        <w:t xml:space="preserve"> close boarded fence or imperforate wall shall be maintained on the boundary with No. 90 Long Lane for the full depth of the development hereby </w:t>
      </w:r>
      <w:r w:rsidR="00A12A34" w:rsidRPr="00FD3965">
        <w:rPr>
          <w:rFonts w:ascii="AppleSDGothicNeo" w:eastAsia="AppleSDGothicNeo"/>
          <w:i/>
          <w:iCs/>
          <w:color w:val="000000" w:themeColor="text1"/>
        </w:rPr>
        <w:t>approved and</w:t>
      </w:r>
      <w:r w:rsidR="004F3103" w:rsidRPr="00FD3965">
        <w:rPr>
          <w:rFonts w:ascii="AppleSDGothicNeo" w:eastAsia="AppleSDGothicNeo"/>
          <w:i/>
          <w:iCs/>
          <w:color w:val="000000" w:themeColor="text1"/>
        </w:rPr>
        <w:t xml:space="preserve"> shall be permanently retained for so long as the development remains in existence</w:t>
      </w:r>
      <w:r w:rsidR="004F3103" w:rsidRPr="00FD3965">
        <w:rPr>
          <w:rFonts w:ascii="AppleSDGothicNeo" w:eastAsia="AppleSDGothicNeo"/>
          <w:i/>
          <w:iCs/>
          <w:color w:val="000000" w:themeColor="text1"/>
        </w:rPr>
        <w:t>’</w:t>
      </w:r>
      <w:r w:rsidR="004F6A41">
        <w:rPr>
          <w:rFonts w:ascii="AppleSDGothicNeo" w:eastAsia="AppleSDGothicNeo"/>
          <w:i/>
          <w:iCs/>
          <w:color w:val="000000" w:themeColor="text1"/>
        </w:rPr>
        <w:t xml:space="preserve">. </w:t>
      </w:r>
      <w:r w:rsidR="004F6A41">
        <w:rPr>
          <w:rFonts w:ascii="AppleSDGothicNeo" w:eastAsia="AppleSDGothicNeo"/>
          <w:color w:val="000000" w:themeColor="text1"/>
        </w:rPr>
        <w:t>Th</w:t>
      </w:r>
      <w:r w:rsidR="002800FB">
        <w:rPr>
          <w:rFonts w:ascii="AppleSDGothicNeo" w:eastAsia="AppleSDGothicNeo"/>
          <w:color w:val="000000" w:themeColor="text1"/>
        </w:rPr>
        <w:t xml:space="preserve">is </w:t>
      </w:r>
      <w:r w:rsidR="004F6A41">
        <w:rPr>
          <w:rFonts w:ascii="AppleSDGothicNeo" w:eastAsia="AppleSDGothicNeo"/>
          <w:color w:val="000000" w:themeColor="text1"/>
        </w:rPr>
        <w:t xml:space="preserve">condition has not been adhered to but for privacy reasons </w:t>
      </w:r>
      <w:r w:rsidR="002800FB">
        <w:rPr>
          <w:rFonts w:ascii="AppleSDGothicNeo" w:eastAsia="AppleSDGothicNeo"/>
          <w:color w:val="000000" w:themeColor="text1"/>
        </w:rPr>
        <w:t xml:space="preserve">three panels of </w:t>
      </w:r>
      <w:r w:rsidR="004F6A41">
        <w:rPr>
          <w:rFonts w:ascii="AppleSDGothicNeo" w:eastAsia="AppleSDGothicNeo"/>
          <w:color w:val="000000" w:themeColor="text1"/>
        </w:rPr>
        <w:t xml:space="preserve">2m close boarded fence has been erected by the </w:t>
      </w:r>
      <w:r w:rsidR="00C210FB">
        <w:rPr>
          <w:rFonts w:ascii="AppleSDGothicNeo" w:eastAsia="AppleSDGothicNeo"/>
          <w:color w:val="000000" w:themeColor="text1"/>
        </w:rPr>
        <w:t>owner of number 90 and therefore screens the neighbouring property.</w:t>
      </w:r>
    </w:p>
    <w:p w14:paraId="18326FD9" w14:textId="77777777" w:rsidR="00ED58F1" w:rsidRDefault="00F32B0D" w:rsidP="00403334">
      <w:pPr>
        <w:rPr>
          <w:rFonts w:ascii="AppleSDGothicNeo" w:eastAsia="AppleSDGothicNeo"/>
          <w:color w:val="000000" w:themeColor="text1"/>
        </w:rPr>
      </w:pPr>
      <w:r>
        <w:rPr>
          <w:rFonts w:ascii="AppleSDGothicNeo" w:eastAsia="AppleSDGothicNeo"/>
          <w:color w:val="000000" w:themeColor="text1"/>
        </w:rPr>
        <w:t>The elevations have been amended to suit the conservations officer</w:t>
      </w:r>
      <w:r>
        <w:rPr>
          <w:rFonts w:ascii="AppleSDGothicNeo" w:eastAsia="AppleSDGothicNeo"/>
          <w:color w:val="000000" w:themeColor="text1"/>
        </w:rPr>
        <w:t>’</w:t>
      </w:r>
      <w:r>
        <w:rPr>
          <w:rFonts w:ascii="AppleSDGothicNeo" w:eastAsia="AppleSDGothicNeo"/>
          <w:color w:val="000000" w:themeColor="text1"/>
        </w:rPr>
        <w:t xml:space="preserve">s request. </w:t>
      </w:r>
    </w:p>
    <w:p w14:paraId="60ADEA41" w14:textId="77777777" w:rsidR="002800FB" w:rsidRDefault="00ED58F1" w:rsidP="00ED58F1">
      <w:pPr>
        <w:pStyle w:val="NoSpacing"/>
        <w:spacing w:line="480" w:lineRule="auto"/>
        <w:jc w:val="both"/>
        <w:rPr>
          <w:rFonts w:ascii="AppleSDGothicNeo" w:eastAsia="AppleSDGothicNeo"/>
          <w:color w:val="000000" w:themeColor="text1"/>
        </w:rPr>
      </w:pPr>
      <w:r w:rsidRPr="001C6839">
        <w:rPr>
          <w:rFonts w:ascii="AppleSDGothicNeo" w:eastAsia="AppleSDGothicNeo"/>
          <w:color w:val="000000" w:themeColor="text1"/>
        </w:rPr>
        <w:t xml:space="preserve">The elevation facing Long Lane would comprise a steeply pitched gable </w:t>
      </w:r>
      <w:r w:rsidR="002800FB">
        <w:rPr>
          <w:rFonts w:ascii="AppleSDGothicNeo" w:eastAsia="AppleSDGothicNeo"/>
          <w:color w:val="000000" w:themeColor="text1"/>
        </w:rPr>
        <w:t xml:space="preserve"> and </w:t>
      </w:r>
      <w:r w:rsidRPr="001C6839">
        <w:rPr>
          <w:rFonts w:ascii="AppleSDGothicNeo" w:eastAsia="AppleSDGothicNeo"/>
          <w:color w:val="000000" w:themeColor="text1"/>
        </w:rPr>
        <w:t xml:space="preserve">with a gambrel </w:t>
      </w:r>
      <w:r w:rsidRPr="001C6839">
        <w:rPr>
          <w:rFonts w:ascii="AppleSDGothicNeo" w:eastAsia="AppleSDGothicNeo"/>
          <w:color w:val="000000" w:themeColor="text1"/>
        </w:rPr>
        <w:t xml:space="preserve">roof </w:t>
      </w:r>
      <w:r w:rsidR="00417FD3" w:rsidRPr="001C6839">
        <w:rPr>
          <w:rFonts w:ascii="AppleSDGothicNeo" w:eastAsia="AppleSDGothicNeo"/>
          <w:color w:val="000000" w:themeColor="text1"/>
        </w:rPr>
        <w:t>form</w:t>
      </w:r>
      <w:r w:rsidRPr="001C6839">
        <w:rPr>
          <w:rFonts w:ascii="AppleSDGothicNeo" w:eastAsia="AppleSDGothicNeo"/>
          <w:color w:val="000000" w:themeColor="text1"/>
        </w:rPr>
        <w:t xml:space="preserve"> for the rear projecting element, reflecting the design for the building at no. 88.</w:t>
      </w:r>
      <w:r w:rsidRPr="001C6839">
        <w:rPr>
          <w:rFonts w:ascii="AppleSDGothicNeo" w:eastAsia="AppleSDGothicNeo"/>
          <w:color w:val="000000" w:themeColor="text1"/>
        </w:rPr>
        <w:t xml:space="preserve"> </w:t>
      </w:r>
    </w:p>
    <w:p w14:paraId="4BD45B5D" w14:textId="2BBA5A6F" w:rsidR="003820AD" w:rsidRDefault="00ED58F1" w:rsidP="00ED58F1">
      <w:pPr>
        <w:pStyle w:val="NoSpacing"/>
        <w:spacing w:line="480" w:lineRule="auto"/>
        <w:jc w:val="both"/>
        <w:rPr>
          <w:rFonts w:ascii="AppleSDGothicNeo" w:eastAsia="AppleSDGothicNeo"/>
          <w:color w:val="000000" w:themeColor="text1"/>
        </w:rPr>
      </w:pPr>
      <w:r w:rsidRPr="001C6839">
        <w:rPr>
          <w:rFonts w:ascii="AppleSDGothicNeo" w:eastAsia="AppleSDGothicNeo"/>
          <w:color w:val="000000" w:themeColor="text1"/>
        </w:rPr>
        <w:t xml:space="preserve">It is proposed to have </w:t>
      </w:r>
      <w:r w:rsidR="00242E1D">
        <w:rPr>
          <w:rFonts w:ascii="AppleSDGothicNeo" w:eastAsia="AppleSDGothicNeo"/>
          <w:color w:val="000000" w:themeColor="text1"/>
        </w:rPr>
        <w:t>red brick on the 1</w:t>
      </w:r>
      <w:r w:rsidR="00242E1D" w:rsidRPr="00242E1D">
        <w:rPr>
          <w:rFonts w:ascii="AppleSDGothicNeo" w:eastAsia="AppleSDGothicNeo"/>
          <w:color w:val="000000" w:themeColor="text1"/>
          <w:vertAlign w:val="superscript"/>
        </w:rPr>
        <w:t>st</w:t>
      </w:r>
      <w:r w:rsidR="00242E1D">
        <w:rPr>
          <w:rFonts w:ascii="AppleSDGothicNeo" w:eastAsia="AppleSDGothicNeo"/>
          <w:color w:val="000000" w:themeColor="text1"/>
        </w:rPr>
        <w:t xml:space="preserve"> floor and red/brown roof tiles on the roof with </w:t>
      </w:r>
      <w:r w:rsidR="00F32B0D">
        <w:rPr>
          <w:rFonts w:ascii="AppleSDGothicNeo" w:eastAsia="AppleSDGothicNeo"/>
          <w:color w:val="000000" w:themeColor="text1"/>
        </w:rPr>
        <w:t>timbering detail</w:t>
      </w:r>
      <w:r w:rsidR="00242E1D">
        <w:rPr>
          <w:rFonts w:ascii="AppleSDGothicNeo" w:eastAsia="AppleSDGothicNeo"/>
          <w:color w:val="000000" w:themeColor="text1"/>
        </w:rPr>
        <w:t xml:space="preserve"> </w:t>
      </w:r>
      <w:r w:rsidR="00F32B0D">
        <w:rPr>
          <w:rFonts w:ascii="AppleSDGothicNeo" w:eastAsia="AppleSDGothicNeo"/>
          <w:color w:val="000000" w:themeColor="text1"/>
        </w:rPr>
        <w:t xml:space="preserve">designed to </w:t>
      </w:r>
      <w:r w:rsidR="00242E1D">
        <w:rPr>
          <w:rFonts w:ascii="AppleSDGothicNeo" w:eastAsia="AppleSDGothicNeo"/>
          <w:color w:val="000000" w:themeColor="text1"/>
        </w:rPr>
        <w:t xml:space="preserve"> reflect other </w:t>
      </w:r>
      <w:r w:rsidR="001B52BB">
        <w:rPr>
          <w:rFonts w:ascii="AppleSDGothicNeo" w:eastAsia="AppleSDGothicNeo"/>
          <w:color w:val="000000" w:themeColor="text1"/>
        </w:rPr>
        <w:t>houses down Long Lane</w:t>
      </w:r>
      <w:r w:rsidR="002800FB">
        <w:rPr>
          <w:rFonts w:ascii="AppleSDGothicNeo" w:eastAsia="AppleSDGothicNeo"/>
          <w:color w:val="000000" w:themeColor="text1"/>
        </w:rPr>
        <w:t xml:space="preserve"> particularly those shown opposite</w:t>
      </w:r>
      <w:r w:rsidR="001B52BB">
        <w:rPr>
          <w:rFonts w:ascii="AppleSDGothicNeo" w:eastAsia="AppleSDGothicNeo"/>
          <w:color w:val="000000" w:themeColor="text1"/>
        </w:rPr>
        <w:t>. Please see below pictures.</w:t>
      </w:r>
    </w:p>
    <w:p w14:paraId="0F9D4EB4" w14:textId="2217709E" w:rsidR="002800FB" w:rsidRDefault="002800FB" w:rsidP="00ED58F1">
      <w:pPr>
        <w:pStyle w:val="NoSpacing"/>
        <w:spacing w:line="480" w:lineRule="auto"/>
        <w:jc w:val="both"/>
        <w:rPr>
          <w:rFonts w:ascii="AppleSDGothicNeo" w:eastAsia="AppleSDGothicNeo"/>
          <w:color w:val="000000" w:themeColor="text1"/>
        </w:rPr>
      </w:pPr>
      <w:r w:rsidRPr="002800FB">
        <w:rPr>
          <w:rFonts w:ascii="AppleSDGothicNeo" w:eastAsia="AppleSDGothicNeo"/>
          <w:color w:val="000000" w:themeColor="text1"/>
        </w:rPr>
        <w:drawing>
          <wp:inline distT="0" distB="0" distL="0" distR="0" wp14:anchorId="765F5BCE" wp14:editId="12A4D067">
            <wp:extent cx="5731510" cy="2277745"/>
            <wp:effectExtent l="0" t="0" r="2540" b="8255"/>
            <wp:docPr id="1991710038" name="Picture 1" descr="A car parked in fro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10038" name="Picture 1" descr="A car parked in front of a house&#10;&#10;Description automatically generated"/>
                    <pic:cNvPicPr/>
                  </pic:nvPicPr>
                  <pic:blipFill>
                    <a:blip r:embed="rId10"/>
                    <a:stretch>
                      <a:fillRect/>
                    </a:stretch>
                  </pic:blipFill>
                  <pic:spPr>
                    <a:xfrm>
                      <a:off x="0" y="0"/>
                      <a:ext cx="5731510" cy="2277745"/>
                    </a:xfrm>
                    <a:prstGeom prst="rect">
                      <a:avLst/>
                    </a:prstGeom>
                  </pic:spPr>
                </pic:pic>
              </a:graphicData>
            </a:graphic>
          </wp:inline>
        </w:drawing>
      </w:r>
      <w:r>
        <w:rPr>
          <w:rFonts w:ascii="AppleSDGothicNeo" w:eastAsia="AppleSDGothicNeo"/>
          <w:noProof/>
          <w:color w:val="000000" w:themeColor="text1"/>
        </w:rPr>
        <w:drawing>
          <wp:inline distT="0" distB="0" distL="0" distR="0" wp14:anchorId="784814D8" wp14:editId="451639FD">
            <wp:extent cx="5981700" cy="3742055"/>
            <wp:effectExtent l="0" t="0" r="0" b="0"/>
            <wp:docPr id="1134076522" name="Picture 3" descr="A house with a brick wall and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76522" name="Picture 3" descr="A house with a brick wall and a brick wa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97954" cy="3752223"/>
                    </a:xfrm>
                    <a:prstGeom prst="rect">
                      <a:avLst/>
                    </a:prstGeom>
                  </pic:spPr>
                </pic:pic>
              </a:graphicData>
            </a:graphic>
          </wp:inline>
        </w:drawing>
      </w:r>
    </w:p>
    <w:p w14:paraId="5708F66B" w14:textId="54E3553A" w:rsidR="002800FB" w:rsidRPr="00ED58F1" w:rsidRDefault="002800FB" w:rsidP="00ED58F1">
      <w:pPr>
        <w:pStyle w:val="NoSpacing"/>
        <w:spacing w:line="480" w:lineRule="auto"/>
        <w:jc w:val="both"/>
        <w:rPr>
          <w:lang w:val="en-GB"/>
        </w:rPr>
      </w:pPr>
    </w:p>
    <w:p w14:paraId="4A256421" w14:textId="218AB56E" w:rsidR="00242E1D" w:rsidRDefault="00242E1D" w:rsidP="00403334">
      <w:pPr>
        <w:rPr>
          <w:rFonts w:ascii="AppleSDGothicNeo" w:eastAsia="AppleSDGothicNeo"/>
          <w:color w:val="000000" w:themeColor="text1"/>
        </w:rPr>
      </w:pPr>
      <w:r>
        <w:rPr>
          <w:rFonts w:ascii="AppleSDGothicNeo" w:eastAsia="AppleSDGothicNeo"/>
          <w:color w:val="000000" w:themeColor="text1"/>
        </w:rPr>
        <w:t xml:space="preserve">The conservation officer also requested a more barn style rear elevation </w:t>
      </w:r>
      <w:r w:rsidR="00A12A34">
        <w:rPr>
          <w:rFonts w:ascii="AppleSDGothicNeo" w:eastAsia="AppleSDGothicNeo"/>
          <w:color w:val="000000" w:themeColor="text1"/>
        </w:rPr>
        <w:t xml:space="preserve">however we cannot find any </w:t>
      </w:r>
      <w:r w:rsidR="00A12A34">
        <w:rPr>
          <w:rFonts w:ascii="AppleSDGothicNeo" w:eastAsia="AppleSDGothicNeo"/>
          <w:color w:val="000000" w:themeColor="text1"/>
        </w:rPr>
        <w:t>‘</w:t>
      </w:r>
      <w:r w:rsidR="00A12A34">
        <w:rPr>
          <w:rFonts w:ascii="AppleSDGothicNeo" w:eastAsia="AppleSDGothicNeo"/>
          <w:color w:val="000000" w:themeColor="text1"/>
        </w:rPr>
        <w:t>barn-style</w:t>
      </w:r>
      <w:r w:rsidR="00A12A34">
        <w:rPr>
          <w:rFonts w:ascii="AppleSDGothicNeo" w:eastAsia="AppleSDGothicNeo"/>
          <w:color w:val="000000" w:themeColor="text1"/>
        </w:rPr>
        <w:t>’</w:t>
      </w:r>
      <w:r w:rsidR="00A12A34">
        <w:rPr>
          <w:rFonts w:ascii="AppleSDGothicNeo" w:eastAsia="AppleSDGothicNeo"/>
          <w:color w:val="000000" w:themeColor="text1"/>
        </w:rPr>
        <w:t xml:space="preserve"> building in the locality which reflect these types of property, we have therefore</w:t>
      </w:r>
      <w:r>
        <w:rPr>
          <w:rFonts w:ascii="AppleSDGothicNeo" w:eastAsia="AppleSDGothicNeo"/>
          <w:color w:val="000000" w:themeColor="text1"/>
        </w:rPr>
        <w:t xml:space="preserve"> worked to mimic</w:t>
      </w:r>
      <w:r w:rsidR="00A12A34">
        <w:rPr>
          <w:rFonts w:ascii="AppleSDGothicNeo" w:eastAsia="AppleSDGothicNeo"/>
          <w:color w:val="000000" w:themeColor="text1"/>
        </w:rPr>
        <w:t xml:space="preserve"> a more generic barn style, with </w:t>
      </w:r>
      <w:r w:rsidR="00A12A34">
        <w:rPr>
          <w:rFonts w:ascii="AppleSDGothicNeo" w:eastAsia="AppleSDGothicNeo"/>
          <w:color w:val="000000" w:themeColor="text1"/>
        </w:rPr>
        <w:t>GRP</w:t>
      </w:r>
      <w:r w:rsidR="00A12A34">
        <w:rPr>
          <w:rFonts w:ascii="AppleSDGothicNeo" w:eastAsia="AppleSDGothicNeo"/>
          <w:color w:val="000000" w:themeColor="text1"/>
        </w:rPr>
        <w:t xml:space="preserve"> weather board </w:t>
      </w:r>
      <w:r w:rsidR="00A12A34">
        <w:rPr>
          <w:rFonts w:ascii="AppleSDGothicNeo" w:eastAsia="AppleSDGothicNeo"/>
          <w:color w:val="000000" w:themeColor="text1"/>
        </w:rPr>
        <w:t xml:space="preserve">panelling </w:t>
      </w:r>
      <w:r w:rsidR="00A12A34">
        <w:rPr>
          <w:rFonts w:ascii="AppleSDGothicNeo" w:eastAsia="AppleSDGothicNeo"/>
          <w:color w:val="000000" w:themeColor="text1"/>
        </w:rPr>
        <w:t xml:space="preserve">on the </w:t>
      </w:r>
      <w:r w:rsidR="00A12A34">
        <w:rPr>
          <w:rFonts w:ascii="AppleSDGothicNeo" w:eastAsia="AppleSDGothicNeo"/>
          <w:color w:val="000000" w:themeColor="text1"/>
        </w:rPr>
        <w:t>upper part of the rear elevation</w:t>
      </w:r>
      <w:r w:rsidR="00A12A34">
        <w:rPr>
          <w:rFonts w:ascii="AppleSDGothicNeo" w:eastAsia="AppleSDGothicNeo"/>
          <w:color w:val="000000" w:themeColor="text1"/>
        </w:rPr>
        <w:t xml:space="preserve"> which is based on the Old-Barn in Ruislip.</w:t>
      </w:r>
      <w:r w:rsidR="00A12A34">
        <w:rPr>
          <w:rFonts w:ascii="AppleSDGothicNeo" w:eastAsia="AppleSDGothicNeo"/>
          <w:color w:val="000000" w:themeColor="text1"/>
        </w:rPr>
        <w:t xml:space="preserve"> </w:t>
      </w:r>
      <w:r>
        <w:rPr>
          <w:rFonts w:ascii="AppleSDGothicNeo" w:eastAsia="AppleSDGothicNeo"/>
          <w:color w:val="000000" w:themeColor="text1"/>
        </w:rPr>
        <w:t xml:space="preserve">Fenestration is uniform in size and </w:t>
      </w:r>
      <w:r w:rsidR="008F5AA7">
        <w:rPr>
          <w:rFonts w:ascii="AppleSDGothicNeo" w:eastAsia="AppleSDGothicNeo"/>
          <w:color w:val="000000" w:themeColor="text1"/>
        </w:rPr>
        <w:t>will be fitted with leaded glass</w:t>
      </w:r>
      <w:r w:rsidR="002800FB">
        <w:rPr>
          <w:rFonts w:ascii="AppleSDGothicNeo" w:eastAsia="AppleSDGothicNeo"/>
          <w:color w:val="000000" w:themeColor="text1"/>
        </w:rPr>
        <w:t xml:space="preserve"> on the outer skin. </w:t>
      </w:r>
      <w:r w:rsidR="00A12A34">
        <w:rPr>
          <w:rFonts w:ascii="AppleSDGothicNeo" w:eastAsia="AppleSDGothicNeo"/>
          <w:color w:val="000000" w:themeColor="text1"/>
        </w:rPr>
        <w:t xml:space="preserve"> We have removed balconies to be more sympathetic to the requested style. </w:t>
      </w:r>
      <w:r w:rsidR="008F5AA7">
        <w:rPr>
          <w:rFonts w:ascii="AppleSDGothicNeo" w:eastAsia="AppleSDGothicNeo"/>
          <w:color w:val="000000" w:themeColor="text1"/>
        </w:rPr>
        <w:t xml:space="preserve">A full detailed material list can be secured as part of a condition to be agreed. </w:t>
      </w:r>
    </w:p>
    <w:p w14:paraId="58126BF4" w14:textId="1F09CA79" w:rsidR="00A97CF9" w:rsidRDefault="00A97CF9" w:rsidP="00403334">
      <w:pPr>
        <w:rPr>
          <w:rFonts w:ascii="AppleSDGothicNeo" w:eastAsia="AppleSDGothicNeo"/>
          <w:color w:val="000000" w:themeColor="text1"/>
        </w:rPr>
      </w:pPr>
      <w:r>
        <w:rPr>
          <w:rFonts w:ascii="AppleSDGothicNeo" w:eastAsia="AppleSDGothicNeo"/>
          <w:color w:val="000000" w:themeColor="text1"/>
        </w:rPr>
        <w:t xml:space="preserve">All sideways facing windows above ground floor level are to be </w:t>
      </w:r>
      <w:r w:rsidR="00417FD3">
        <w:rPr>
          <w:rFonts w:ascii="AppleSDGothicNeo" w:eastAsia="AppleSDGothicNeo"/>
          <w:color w:val="000000" w:themeColor="text1"/>
        </w:rPr>
        <w:t>obscured</w:t>
      </w:r>
      <w:r>
        <w:rPr>
          <w:rFonts w:ascii="AppleSDGothicNeo" w:eastAsia="AppleSDGothicNeo"/>
          <w:color w:val="000000" w:themeColor="text1"/>
        </w:rPr>
        <w:t xml:space="preserve"> glass</w:t>
      </w:r>
      <w:r w:rsidR="002800FB">
        <w:rPr>
          <w:rFonts w:ascii="AppleSDGothicNeo" w:eastAsia="AppleSDGothicNeo"/>
          <w:color w:val="000000" w:themeColor="text1"/>
        </w:rPr>
        <w:t xml:space="preserve"> on the inner skin</w:t>
      </w:r>
      <w:r>
        <w:rPr>
          <w:rFonts w:ascii="AppleSDGothicNeo" w:eastAsia="AppleSDGothicNeo"/>
          <w:color w:val="000000" w:themeColor="text1"/>
        </w:rPr>
        <w:t xml:space="preserve"> and </w:t>
      </w:r>
      <w:r w:rsidR="002800FB">
        <w:rPr>
          <w:rFonts w:ascii="AppleSDGothicNeo" w:eastAsia="AppleSDGothicNeo"/>
          <w:color w:val="000000" w:themeColor="text1"/>
        </w:rPr>
        <w:t>non-opening</w:t>
      </w:r>
      <w:r>
        <w:rPr>
          <w:rFonts w:ascii="AppleSDGothicNeo" w:eastAsia="AppleSDGothicNeo"/>
          <w:color w:val="000000" w:themeColor="text1"/>
        </w:rPr>
        <w:t xml:space="preserve"> </w:t>
      </w:r>
      <w:r w:rsidR="00D827FE">
        <w:rPr>
          <w:rFonts w:ascii="AppleSDGothicNeo" w:eastAsia="AppleSDGothicNeo"/>
          <w:color w:val="000000" w:themeColor="text1"/>
        </w:rPr>
        <w:t>below 1.7m above finished floor level.</w:t>
      </w:r>
    </w:p>
    <w:p w14:paraId="29E8CA0D" w14:textId="77777777" w:rsidR="00ED58F1" w:rsidRDefault="00ED58F1" w:rsidP="00ED58F1">
      <w:pPr>
        <w:pStyle w:val="NoSpacing"/>
        <w:spacing w:line="480" w:lineRule="auto"/>
        <w:ind w:left="567" w:hanging="567"/>
        <w:jc w:val="both"/>
        <w:rPr>
          <w:lang w:val="en-GB"/>
        </w:rPr>
      </w:pPr>
    </w:p>
    <w:p w14:paraId="173E3377" w14:textId="0C3F43EF" w:rsidR="00ED58F1" w:rsidRPr="0078094C" w:rsidRDefault="00ED58F1" w:rsidP="0078094C">
      <w:pPr>
        <w:pStyle w:val="NoSpacing"/>
        <w:spacing w:line="480" w:lineRule="auto"/>
        <w:jc w:val="both"/>
        <w:rPr>
          <w:rFonts w:ascii="AppleSDGothicNeo" w:eastAsia="AppleSDGothicNeo" w:hAnsiTheme="minorHAnsi" w:cstheme="minorBidi"/>
          <w:color w:val="000000" w:themeColor="text1"/>
          <w:sz w:val="22"/>
          <w:szCs w:val="22"/>
          <w:lang w:val="en-GB"/>
        </w:rPr>
      </w:pPr>
      <w:r w:rsidRPr="0078094C">
        <w:rPr>
          <w:rFonts w:ascii="AppleSDGothicNeo" w:eastAsia="AppleSDGothicNeo" w:hAnsiTheme="minorHAnsi" w:cstheme="minorBidi"/>
          <w:color w:val="000000" w:themeColor="text1"/>
          <w:sz w:val="22"/>
          <w:szCs w:val="22"/>
          <w:lang w:val="en-GB"/>
        </w:rPr>
        <w:t xml:space="preserve">It is contended that not only would the proposed development satisfy all of those elements relating to </w:t>
      </w:r>
      <w:r w:rsidRPr="0078094C">
        <w:rPr>
          <w:rFonts w:ascii="AppleSDGothicNeo" w:eastAsia="AppleSDGothicNeo" w:hAnsiTheme="minorHAnsi" w:cstheme="minorBidi"/>
          <w:color w:val="000000" w:themeColor="text1"/>
          <w:sz w:val="22"/>
          <w:szCs w:val="22"/>
          <w:lang w:val="en-GB"/>
        </w:rPr>
        <w:t>“</w:t>
      </w:r>
      <w:r w:rsidRPr="0078094C">
        <w:rPr>
          <w:rFonts w:ascii="AppleSDGothicNeo" w:eastAsia="AppleSDGothicNeo" w:hAnsiTheme="minorHAnsi" w:cstheme="minorBidi"/>
          <w:color w:val="000000" w:themeColor="text1"/>
          <w:sz w:val="22"/>
          <w:szCs w:val="22"/>
          <w:lang w:val="en-GB"/>
        </w:rPr>
        <w:t>design</w:t>
      </w:r>
      <w:r w:rsidRPr="0078094C">
        <w:rPr>
          <w:rFonts w:ascii="AppleSDGothicNeo" w:eastAsia="AppleSDGothicNeo" w:hAnsiTheme="minorHAnsi" w:cstheme="minorBidi"/>
          <w:color w:val="000000" w:themeColor="text1"/>
          <w:sz w:val="22"/>
          <w:szCs w:val="22"/>
          <w:lang w:val="en-GB"/>
        </w:rPr>
        <w:t>”</w:t>
      </w:r>
      <w:r w:rsidRPr="0078094C">
        <w:rPr>
          <w:rFonts w:ascii="AppleSDGothicNeo" w:eastAsia="AppleSDGothicNeo" w:hAnsiTheme="minorHAnsi" w:cstheme="minorBidi"/>
          <w:color w:val="000000" w:themeColor="text1"/>
          <w:sz w:val="22"/>
          <w:szCs w:val="22"/>
          <w:lang w:val="en-GB"/>
        </w:rPr>
        <w:t xml:space="preserve"> set out at Policy DMHB11 of the Local Plan but, furthermore, it would satisfy the special requirements set out at DMHB4 relating to development in Conservation Areas and those at DMHB1 concerning the effect upon Heritage Assets.</w:t>
      </w:r>
    </w:p>
    <w:p w14:paraId="3FBBD436" w14:textId="11BF5339" w:rsidR="00261353" w:rsidRDefault="00261353" w:rsidP="0078094C">
      <w:pPr>
        <w:pStyle w:val="NoSpacing"/>
        <w:spacing w:line="480" w:lineRule="auto"/>
        <w:jc w:val="both"/>
        <w:rPr>
          <w:rFonts w:ascii="AppleSDGothicNeo" w:eastAsia="AppleSDGothicNeo" w:hAnsiTheme="minorHAnsi" w:cstheme="minorBidi"/>
          <w:color w:val="000000" w:themeColor="text1"/>
          <w:sz w:val="22"/>
          <w:szCs w:val="22"/>
          <w:lang w:val="en-GB"/>
        </w:rPr>
      </w:pPr>
      <w:r w:rsidRPr="0078094C">
        <w:rPr>
          <w:rFonts w:ascii="AppleSDGothicNeo" w:eastAsia="AppleSDGothicNeo" w:hAnsiTheme="minorHAnsi" w:cstheme="minorBidi"/>
          <w:color w:val="000000" w:themeColor="text1"/>
          <w:sz w:val="22"/>
          <w:szCs w:val="22"/>
          <w:lang w:val="en-GB"/>
        </w:rPr>
        <w:t xml:space="preserve">The development would satisfy the requirements of the Listed Buildings and Conservation Areas Act 1990, as it would </w:t>
      </w:r>
      <w:r w:rsidRPr="0078094C">
        <w:rPr>
          <w:rFonts w:ascii="AppleSDGothicNeo" w:eastAsia="AppleSDGothicNeo" w:hAnsiTheme="minorHAnsi" w:cstheme="minorBidi"/>
          <w:color w:val="000000" w:themeColor="text1"/>
          <w:sz w:val="22"/>
          <w:szCs w:val="22"/>
          <w:lang w:val="en-GB"/>
        </w:rPr>
        <w:t>“</w:t>
      </w:r>
      <w:r w:rsidRPr="0078094C">
        <w:rPr>
          <w:rFonts w:ascii="AppleSDGothicNeo" w:eastAsia="AppleSDGothicNeo" w:hAnsiTheme="minorHAnsi" w:cstheme="minorBidi"/>
          <w:color w:val="000000" w:themeColor="text1"/>
          <w:sz w:val="22"/>
          <w:szCs w:val="22"/>
          <w:lang w:val="en-GB"/>
        </w:rPr>
        <w:t>preserve or enhance the character and appearance of the Conservation Area</w:t>
      </w:r>
      <w:r w:rsidRPr="0078094C">
        <w:rPr>
          <w:rFonts w:ascii="AppleSDGothicNeo" w:eastAsia="AppleSDGothicNeo" w:hAnsiTheme="minorHAnsi" w:cstheme="minorBidi"/>
          <w:color w:val="000000" w:themeColor="text1"/>
          <w:sz w:val="22"/>
          <w:szCs w:val="22"/>
          <w:lang w:val="en-GB"/>
        </w:rPr>
        <w:t>”</w:t>
      </w:r>
      <w:r w:rsidRPr="0078094C">
        <w:rPr>
          <w:rFonts w:ascii="AppleSDGothicNeo" w:eastAsia="AppleSDGothicNeo" w:hAnsiTheme="minorHAnsi" w:cstheme="minorBidi"/>
          <w:color w:val="000000" w:themeColor="text1"/>
          <w:sz w:val="22"/>
          <w:szCs w:val="22"/>
          <w:lang w:val="en-GB"/>
        </w:rPr>
        <w:t>, as was considered to be the case with regard to the development at no. 88.</w:t>
      </w:r>
    </w:p>
    <w:p w14:paraId="37F6F14C" w14:textId="77777777" w:rsidR="00A12A34" w:rsidRPr="0078094C" w:rsidRDefault="00A12A34" w:rsidP="0078094C">
      <w:pPr>
        <w:pStyle w:val="NoSpacing"/>
        <w:spacing w:line="480" w:lineRule="auto"/>
        <w:jc w:val="both"/>
        <w:rPr>
          <w:rFonts w:ascii="AppleSDGothicNeo" w:eastAsia="AppleSDGothicNeo" w:hAnsiTheme="minorHAnsi" w:cstheme="minorBidi"/>
          <w:color w:val="000000" w:themeColor="text1"/>
          <w:sz w:val="22"/>
          <w:szCs w:val="22"/>
          <w:lang w:val="en-GB"/>
        </w:rPr>
      </w:pPr>
    </w:p>
    <w:p w14:paraId="23C8E1D4" w14:textId="23B931C9" w:rsidR="00261353" w:rsidRPr="0078094C" w:rsidRDefault="00261353" w:rsidP="0078094C">
      <w:pPr>
        <w:pStyle w:val="NoSpacing"/>
        <w:spacing w:line="480" w:lineRule="auto"/>
        <w:jc w:val="both"/>
        <w:rPr>
          <w:rFonts w:ascii="AppleSDGothicNeo" w:eastAsia="AppleSDGothicNeo" w:hAnsiTheme="minorHAnsi" w:cstheme="minorBidi"/>
          <w:color w:val="000000" w:themeColor="text1"/>
          <w:sz w:val="22"/>
          <w:szCs w:val="22"/>
          <w:lang w:val="en-GB"/>
        </w:rPr>
      </w:pPr>
      <w:r w:rsidRPr="0078094C">
        <w:rPr>
          <w:rFonts w:ascii="AppleSDGothicNeo" w:eastAsia="AppleSDGothicNeo" w:hAnsiTheme="minorHAnsi" w:cstheme="minorBidi"/>
          <w:color w:val="000000" w:themeColor="text1"/>
          <w:sz w:val="22"/>
          <w:szCs w:val="22"/>
          <w:lang w:val="en-GB"/>
        </w:rPr>
        <w:t xml:space="preserve">There does not appear to be any Appraisal or Management Plan in relation to the Ickenham Village Conservation </w:t>
      </w:r>
      <w:r w:rsidR="00A12A34" w:rsidRPr="0078094C">
        <w:rPr>
          <w:rFonts w:ascii="AppleSDGothicNeo" w:eastAsia="AppleSDGothicNeo" w:hAnsiTheme="minorHAnsi" w:cstheme="minorBidi"/>
          <w:color w:val="000000" w:themeColor="text1"/>
          <w:sz w:val="22"/>
          <w:szCs w:val="22"/>
          <w:lang w:val="en-GB"/>
        </w:rPr>
        <w:t>Area,</w:t>
      </w:r>
      <w:r w:rsidRPr="0078094C">
        <w:rPr>
          <w:rFonts w:ascii="AppleSDGothicNeo" w:eastAsia="AppleSDGothicNeo" w:hAnsiTheme="minorHAnsi" w:cstheme="minorBidi"/>
          <w:color w:val="000000" w:themeColor="text1"/>
          <w:sz w:val="22"/>
          <w:szCs w:val="22"/>
          <w:lang w:val="en-GB"/>
        </w:rPr>
        <w:t xml:space="preserve"> but it is contended that the general policies with regard to development in Conservation Areas found in the Local Plan would be satisfied.</w:t>
      </w:r>
    </w:p>
    <w:p w14:paraId="2B33DF3B" w14:textId="77777777" w:rsidR="00261353" w:rsidRDefault="00261353" w:rsidP="00ED58F1">
      <w:pPr>
        <w:pStyle w:val="NoSpacing"/>
        <w:spacing w:line="480" w:lineRule="auto"/>
        <w:ind w:left="567" w:hanging="567"/>
        <w:jc w:val="both"/>
        <w:rPr>
          <w:lang w:val="en-GB"/>
        </w:rPr>
      </w:pPr>
    </w:p>
    <w:p w14:paraId="6C11D672" w14:textId="77777777" w:rsidR="00ED58F1" w:rsidRDefault="00ED58F1" w:rsidP="00403334">
      <w:pPr>
        <w:rPr>
          <w:rFonts w:ascii="AppleSDGothicNeo" w:eastAsia="AppleSDGothicNeo"/>
          <w:color w:val="000000" w:themeColor="text1"/>
        </w:rPr>
      </w:pPr>
    </w:p>
    <w:p w14:paraId="529F2ABB" w14:textId="77777777" w:rsidR="008B5C27" w:rsidRDefault="008B5C27" w:rsidP="006D3BF3">
      <w:pPr>
        <w:rPr>
          <w:rFonts w:ascii="AppleSDGothicNeo" w:eastAsia="AppleSDGothicNeo"/>
          <w:b/>
          <w:bCs/>
          <w:color w:val="000000" w:themeColor="text1"/>
        </w:rPr>
      </w:pPr>
      <w:r>
        <w:rPr>
          <w:rFonts w:ascii="AppleSDGothicNeo" w:eastAsia="AppleSDGothicNeo"/>
          <w:b/>
          <w:bCs/>
          <w:color w:val="000000" w:themeColor="text1"/>
        </w:rPr>
        <w:t>Highways</w:t>
      </w:r>
    </w:p>
    <w:p w14:paraId="4433B6C7" w14:textId="65BA4DD2" w:rsidR="008B5C27" w:rsidRPr="00101ED6" w:rsidRDefault="008B5C27" w:rsidP="006D3BF3">
      <w:pPr>
        <w:rPr>
          <w:rFonts w:ascii="AppleSDGothicNeo" w:eastAsia="AppleSDGothicNeo"/>
          <w:b/>
          <w:bCs/>
          <w:i/>
          <w:iCs/>
          <w:color w:val="000000" w:themeColor="text1"/>
        </w:rPr>
      </w:pPr>
      <w:r w:rsidRPr="00101ED6">
        <w:rPr>
          <w:rFonts w:ascii="AppleSDGothicNeo" w:eastAsia="AppleSDGothicNeo"/>
          <w:b/>
          <w:bCs/>
          <w:i/>
          <w:iCs/>
          <w:color w:val="000000" w:themeColor="text1"/>
        </w:rPr>
        <w:t>‘</w:t>
      </w:r>
      <w:r w:rsidRPr="00101ED6">
        <w:rPr>
          <w:rFonts w:ascii="AppleSDGothicNeo" w:eastAsia="AppleSDGothicNeo"/>
          <w:b/>
          <w:bCs/>
          <w:i/>
          <w:iCs/>
          <w:color w:val="000000" w:themeColor="text1"/>
        </w:rPr>
        <w:t>The proposal would fail to provide acceptable pedestrian, cycle and vehicular access to the applicatio</w:t>
      </w:r>
      <w:r w:rsidR="00B46DCE" w:rsidRPr="00101ED6">
        <w:rPr>
          <w:rFonts w:ascii="AppleSDGothicNeo" w:eastAsia="AppleSDGothicNeo"/>
          <w:b/>
          <w:bCs/>
          <w:i/>
          <w:iCs/>
          <w:color w:val="000000" w:themeColor="text1"/>
        </w:rPr>
        <w:t>n site</w:t>
      </w:r>
      <w:r w:rsidR="00B46DCE" w:rsidRPr="00101ED6">
        <w:rPr>
          <w:rFonts w:ascii="AppleSDGothicNeo" w:eastAsia="AppleSDGothicNeo"/>
          <w:b/>
          <w:bCs/>
          <w:i/>
          <w:iCs/>
          <w:color w:val="000000" w:themeColor="text1"/>
        </w:rPr>
        <w:t>’</w:t>
      </w:r>
      <w:r w:rsidR="00B46DCE" w:rsidRPr="00101ED6">
        <w:rPr>
          <w:rFonts w:ascii="AppleSDGothicNeo" w:eastAsia="AppleSDGothicNeo"/>
          <w:b/>
          <w:bCs/>
          <w:i/>
          <w:iCs/>
          <w:color w:val="000000" w:themeColor="text1"/>
        </w:rPr>
        <w:t xml:space="preserve"> </w:t>
      </w:r>
    </w:p>
    <w:p w14:paraId="6DB308EC" w14:textId="5FEBD7F5" w:rsidR="00B46DCE" w:rsidRDefault="00B46DCE" w:rsidP="006D3BF3">
      <w:pPr>
        <w:rPr>
          <w:rFonts w:ascii="AppleSDGothicNeo" w:eastAsia="AppleSDGothicNeo"/>
          <w:color w:val="000000" w:themeColor="text1"/>
        </w:rPr>
      </w:pPr>
      <w:r>
        <w:rPr>
          <w:rFonts w:ascii="AppleSDGothicNeo" w:eastAsia="AppleSDGothicNeo"/>
          <w:color w:val="000000" w:themeColor="text1"/>
        </w:rPr>
        <w:t xml:space="preserve">A dedicated pedestrian only access has been provided at </w:t>
      </w:r>
      <w:r w:rsidR="00A12A34" w:rsidRPr="00A12A34">
        <w:rPr>
          <w:rFonts w:ascii="AppleSDGothicNeo" w:eastAsia="AppleSDGothicNeo"/>
          <w:color w:val="000000" w:themeColor="text1"/>
        </w:rPr>
        <w:t>1.5</w:t>
      </w:r>
      <w:r w:rsidRPr="00A12A34">
        <w:rPr>
          <w:rFonts w:ascii="AppleSDGothicNeo" w:eastAsia="AppleSDGothicNeo"/>
          <w:color w:val="000000" w:themeColor="text1"/>
        </w:rPr>
        <w:t>m</w:t>
      </w:r>
      <w:r w:rsidR="00A12A34">
        <w:rPr>
          <w:rFonts w:ascii="AppleSDGothicNeo" w:eastAsia="AppleSDGothicNeo"/>
          <w:color w:val="000000" w:themeColor="text1"/>
        </w:rPr>
        <w:t xml:space="preserve"> clear</w:t>
      </w:r>
      <w:r>
        <w:rPr>
          <w:rFonts w:ascii="AppleSDGothicNeo" w:eastAsia="AppleSDGothicNeo"/>
          <w:color w:val="000000" w:themeColor="text1"/>
        </w:rPr>
        <w:t xml:space="preserve"> wid</w:t>
      </w:r>
      <w:r w:rsidR="00A12A34">
        <w:rPr>
          <w:rFonts w:ascii="AppleSDGothicNeo" w:eastAsia="AppleSDGothicNeo"/>
          <w:color w:val="000000" w:themeColor="text1"/>
        </w:rPr>
        <w:t xml:space="preserve">th which also allows for access to cycle stores and alternative access to bin store </w:t>
      </w:r>
      <w:r>
        <w:rPr>
          <w:rFonts w:ascii="AppleSDGothicNeo" w:eastAsia="AppleSDGothicNeo"/>
          <w:color w:val="000000" w:themeColor="text1"/>
        </w:rPr>
        <w:t xml:space="preserve">to ensure there will be no conflict with cars. </w:t>
      </w:r>
    </w:p>
    <w:p w14:paraId="618BE9BB" w14:textId="3847A3FB" w:rsidR="00101ED6" w:rsidRDefault="00F6112C" w:rsidP="006D3BF3">
      <w:pPr>
        <w:rPr>
          <w:rFonts w:ascii="AppleSDGothicNeo" w:eastAsia="AppleSDGothicNeo"/>
          <w:color w:val="000000" w:themeColor="text1"/>
        </w:rPr>
      </w:pPr>
      <w:r w:rsidRPr="00A12A34">
        <w:rPr>
          <w:rFonts w:ascii="AppleSDGothicNeo" w:eastAsia="AppleSDGothicNeo"/>
          <w:color w:val="000000" w:themeColor="text1"/>
        </w:rPr>
        <w:t>The vehicular access</w:t>
      </w:r>
      <w:r w:rsidR="00417FD3" w:rsidRPr="00A12A34">
        <w:rPr>
          <w:rFonts w:ascii="AppleSDGothicNeo" w:eastAsia="AppleSDGothicNeo"/>
          <w:color w:val="000000" w:themeColor="text1"/>
        </w:rPr>
        <w:t xml:space="preserve"> is set back over 4.5m from the</w:t>
      </w:r>
      <w:r w:rsidR="00A12A34" w:rsidRPr="00A12A34">
        <w:rPr>
          <w:rFonts w:ascii="AppleSDGothicNeo" w:eastAsia="AppleSDGothicNeo"/>
          <w:color w:val="000000" w:themeColor="text1"/>
        </w:rPr>
        <w:t xml:space="preserve"> rear of the paved</w:t>
      </w:r>
      <w:r w:rsidR="00417FD3" w:rsidRPr="00A12A34">
        <w:rPr>
          <w:rFonts w:ascii="AppleSDGothicNeo" w:eastAsia="AppleSDGothicNeo"/>
          <w:color w:val="000000" w:themeColor="text1"/>
        </w:rPr>
        <w:t xml:space="preserve"> footpath </w:t>
      </w:r>
      <w:r w:rsidR="00A12A34" w:rsidRPr="00A12A34">
        <w:rPr>
          <w:rFonts w:ascii="AppleSDGothicNeo" w:eastAsia="AppleSDGothicNeo"/>
          <w:color w:val="000000" w:themeColor="text1"/>
        </w:rPr>
        <w:t>and in excess of 8m from the kerb line from the main roadway. This is c</w:t>
      </w:r>
      <w:r w:rsidRPr="00A12A34">
        <w:rPr>
          <w:rFonts w:ascii="AppleSDGothicNeo" w:eastAsia="AppleSDGothicNeo"/>
          <w:color w:val="000000" w:themeColor="text1"/>
        </w:rPr>
        <w:t>ompared with</w:t>
      </w:r>
      <w:r w:rsidR="00417FD3">
        <w:rPr>
          <w:rFonts w:ascii="AppleSDGothicNeo" w:eastAsia="AppleSDGothicNeo"/>
          <w:color w:val="000000" w:themeColor="text1"/>
        </w:rPr>
        <w:t xml:space="preserve"> the access for number 88 which is </w:t>
      </w:r>
      <w:r w:rsidR="00A12A34">
        <w:rPr>
          <w:rFonts w:ascii="AppleSDGothicNeo" w:eastAsia="AppleSDGothicNeo"/>
          <w:color w:val="000000" w:themeColor="text1"/>
        </w:rPr>
        <w:t>only 3.8m and 92 is as little as 1.2m from the paved Given this is in excess of the distance in relation to the existing developments, it can be assumed this is acceptable.</w:t>
      </w:r>
    </w:p>
    <w:p w14:paraId="569FFB08" w14:textId="159E18C7" w:rsidR="00A12A34" w:rsidRDefault="00A12A34" w:rsidP="006D3BF3">
      <w:pPr>
        <w:rPr>
          <w:rFonts w:ascii="AppleSDGothicNeo" w:eastAsia="AppleSDGothicNeo"/>
          <w:color w:val="000000" w:themeColor="text1"/>
        </w:rPr>
      </w:pPr>
      <w:r>
        <w:rPr>
          <w:rFonts w:ascii="AppleSDGothicNeo" w:eastAsia="AppleSDGothicNeo"/>
          <w:color w:val="000000" w:themeColor="text1"/>
        </w:rPr>
        <w:t>The existing neighbouring sites currently have sliding gates and we propose to implement the same within this application.</w:t>
      </w:r>
    </w:p>
    <w:p w14:paraId="7D2499C3" w14:textId="4C10F158" w:rsidR="00B46DCE" w:rsidRDefault="00B46DCE" w:rsidP="006D3BF3">
      <w:pPr>
        <w:rPr>
          <w:rFonts w:ascii="AppleSDGothicNeo" w:eastAsia="AppleSDGothicNeo"/>
          <w:color w:val="000000" w:themeColor="text1"/>
        </w:rPr>
      </w:pPr>
    </w:p>
    <w:p w14:paraId="59376BA2" w14:textId="5F5FD746" w:rsidR="00101ED6" w:rsidRDefault="00101ED6" w:rsidP="006D3BF3">
      <w:pPr>
        <w:rPr>
          <w:rFonts w:ascii="AppleSDGothicNeo" w:eastAsia="AppleSDGothicNeo"/>
          <w:b/>
          <w:bCs/>
          <w:color w:val="000000" w:themeColor="text1"/>
        </w:rPr>
      </w:pPr>
      <w:r>
        <w:rPr>
          <w:rFonts w:ascii="AppleSDGothicNeo" w:eastAsia="AppleSDGothicNeo"/>
          <w:b/>
          <w:bCs/>
          <w:color w:val="000000" w:themeColor="text1"/>
        </w:rPr>
        <w:t>Trees</w:t>
      </w:r>
    </w:p>
    <w:p w14:paraId="7A2B280F" w14:textId="0A5831FB" w:rsidR="00101ED6" w:rsidRDefault="00101ED6" w:rsidP="006D3BF3">
      <w:pPr>
        <w:rPr>
          <w:rFonts w:ascii="AppleSDGothicNeo" w:eastAsia="AppleSDGothicNeo"/>
          <w:i/>
          <w:iCs/>
          <w:color w:val="000000" w:themeColor="text1"/>
        </w:rPr>
      </w:pPr>
      <w:r>
        <w:rPr>
          <w:rFonts w:ascii="AppleSDGothicNeo" w:eastAsia="AppleSDGothicNeo"/>
          <w:b/>
          <w:bCs/>
          <w:color w:val="000000" w:themeColor="text1"/>
        </w:rPr>
        <w:t>‘</w:t>
      </w:r>
      <w:r>
        <w:rPr>
          <w:rFonts w:ascii="AppleSDGothicNeo" w:eastAsia="AppleSDGothicNeo"/>
          <w:i/>
          <w:iCs/>
          <w:color w:val="000000" w:themeColor="text1"/>
        </w:rPr>
        <w:t xml:space="preserve">The application has failed to justify the need for the layout of the development which includes the removal of category A and B </w:t>
      </w:r>
      <w:r w:rsidR="007C336A">
        <w:rPr>
          <w:rFonts w:ascii="AppleSDGothicNeo" w:eastAsia="AppleSDGothicNeo"/>
          <w:i/>
          <w:iCs/>
          <w:color w:val="000000" w:themeColor="text1"/>
        </w:rPr>
        <w:t>value trees</w:t>
      </w:r>
      <w:r w:rsidR="007C336A">
        <w:rPr>
          <w:rFonts w:ascii="AppleSDGothicNeo" w:eastAsia="AppleSDGothicNeo"/>
          <w:i/>
          <w:iCs/>
          <w:color w:val="000000" w:themeColor="text1"/>
        </w:rPr>
        <w:t>’</w:t>
      </w:r>
      <w:r w:rsidR="007C336A">
        <w:rPr>
          <w:rFonts w:ascii="AppleSDGothicNeo" w:eastAsia="AppleSDGothicNeo"/>
          <w:i/>
          <w:iCs/>
          <w:color w:val="000000" w:themeColor="text1"/>
        </w:rPr>
        <w:t xml:space="preserve"> </w:t>
      </w:r>
    </w:p>
    <w:p w14:paraId="3F53E715" w14:textId="1BFC926B" w:rsidR="007C336A" w:rsidRPr="00A12A34" w:rsidRDefault="007C336A" w:rsidP="006D3BF3">
      <w:pPr>
        <w:rPr>
          <w:rFonts w:ascii="AppleSDGothicNeo" w:eastAsia="AppleSDGothicNeo"/>
          <w:color w:val="000000" w:themeColor="text1"/>
        </w:rPr>
      </w:pPr>
      <w:r w:rsidRPr="00A12A34">
        <w:rPr>
          <w:rFonts w:ascii="AppleSDGothicNeo" w:eastAsia="AppleSDGothicNeo"/>
          <w:color w:val="000000" w:themeColor="text1"/>
        </w:rPr>
        <w:t>In relation to this comment, the parking layout has been adjusted to allow the existing</w:t>
      </w:r>
      <w:r w:rsidR="00E3549B" w:rsidRPr="00A12A34">
        <w:rPr>
          <w:rFonts w:ascii="AppleSDGothicNeo" w:eastAsia="AppleSDGothicNeo"/>
          <w:color w:val="000000" w:themeColor="text1"/>
        </w:rPr>
        <w:t xml:space="preserve"> category A</w:t>
      </w:r>
      <w:r w:rsidR="00127AF3" w:rsidRPr="00A12A34">
        <w:rPr>
          <w:rFonts w:ascii="AppleSDGothicNeo" w:eastAsia="AppleSDGothicNeo"/>
          <w:color w:val="000000" w:themeColor="text1"/>
        </w:rPr>
        <w:t xml:space="preserve">, Lawson Cypress </w:t>
      </w:r>
      <w:r w:rsidR="00A12A34">
        <w:rPr>
          <w:rFonts w:ascii="AppleSDGothicNeo" w:eastAsia="AppleSDGothicNeo"/>
          <w:color w:val="000000" w:themeColor="text1"/>
        </w:rPr>
        <w:t xml:space="preserve">(T38) </w:t>
      </w:r>
      <w:r w:rsidR="00127AF3" w:rsidRPr="00A12A34">
        <w:rPr>
          <w:rFonts w:ascii="AppleSDGothicNeo" w:eastAsia="AppleSDGothicNeo"/>
          <w:color w:val="000000" w:themeColor="text1"/>
        </w:rPr>
        <w:t>to be retained</w:t>
      </w:r>
      <w:r w:rsidR="00A12A34">
        <w:rPr>
          <w:rFonts w:ascii="AppleSDGothicNeo" w:eastAsia="AppleSDGothicNeo"/>
          <w:color w:val="000000" w:themeColor="text1"/>
        </w:rPr>
        <w:t xml:space="preserve"> as well as the hedge line G7 and four trees (T2, T3,T4 and T5)</w:t>
      </w:r>
      <w:r w:rsidR="00127AF3" w:rsidRPr="00A12A34">
        <w:rPr>
          <w:rFonts w:ascii="AppleSDGothicNeo" w:eastAsia="AppleSDGothicNeo"/>
          <w:color w:val="000000" w:themeColor="text1"/>
        </w:rPr>
        <w:t xml:space="preserve">. </w:t>
      </w:r>
      <w:r w:rsidR="006D125D" w:rsidRPr="00A12A34">
        <w:rPr>
          <w:rFonts w:ascii="AppleSDGothicNeo" w:eastAsia="AppleSDGothicNeo"/>
          <w:color w:val="000000" w:themeColor="text1"/>
        </w:rPr>
        <w:t xml:space="preserve">An arboricultural report has been provided to mitigate any potential damage to trees and replacement trees </w:t>
      </w:r>
      <w:r w:rsidR="00A12A34">
        <w:rPr>
          <w:rFonts w:ascii="AppleSDGothicNeo" w:eastAsia="AppleSDGothicNeo"/>
          <w:color w:val="000000" w:themeColor="text1"/>
        </w:rPr>
        <w:t>have been</w:t>
      </w:r>
      <w:r w:rsidR="006D125D" w:rsidRPr="00A12A34">
        <w:rPr>
          <w:rFonts w:ascii="AppleSDGothicNeo" w:eastAsia="AppleSDGothicNeo"/>
          <w:color w:val="000000" w:themeColor="text1"/>
        </w:rPr>
        <w:t xml:space="preserve"> suggested. </w:t>
      </w:r>
      <w:r w:rsidR="004D27A4" w:rsidRPr="00A12A34">
        <w:rPr>
          <w:rFonts w:ascii="AppleSDGothicNeo" w:eastAsia="AppleSDGothicNeo"/>
          <w:color w:val="000000" w:themeColor="text1"/>
        </w:rPr>
        <w:t xml:space="preserve">Further tree protection measures can be secured by condition if the </w:t>
      </w:r>
      <w:r w:rsidR="00A12A34">
        <w:rPr>
          <w:rFonts w:ascii="AppleSDGothicNeo" w:eastAsia="AppleSDGothicNeo"/>
          <w:color w:val="000000" w:themeColor="text1"/>
        </w:rPr>
        <w:t>tree department require</w:t>
      </w:r>
      <w:r w:rsidR="004D27A4" w:rsidRPr="00A12A34">
        <w:rPr>
          <w:rFonts w:ascii="AppleSDGothicNeo" w:eastAsia="AppleSDGothicNeo"/>
          <w:color w:val="000000" w:themeColor="text1"/>
        </w:rPr>
        <w:t xml:space="preserve">. </w:t>
      </w:r>
    </w:p>
    <w:p w14:paraId="454A7869" w14:textId="77777777" w:rsidR="006371E4" w:rsidRDefault="006371E4" w:rsidP="006D3BF3">
      <w:pPr>
        <w:rPr>
          <w:rFonts w:ascii="AppleSDGothicNeo" w:eastAsia="AppleSDGothicNeo"/>
          <w:b/>
          <w:bCs/>
          <w:color w:val="000000" w:themeColor="text1"/>
        </w:rPr>
      </w:pPr>
    </w:p>
    <w:p w14:paraId="1D9A8486" w14:textId="366CBA8A" w:rsidR="006371E4" w:rsidRDefault="006371E4" w:rsidP="006D3BF3">
      <w:pPr>
        <w:rPr>
          <w:rFonts w:ascii="AppleSDGothicNeo" w:eastAsia="AppleSDGothicNeo"/>
          <w:b/>
          <w:bCs/>
          <w:color w:val="000000" w:themeColor="text1"/>
        </w:rPr>
      </w:pPr>
      <w:r>
        <w:rPr>
          <w:rFonts w:ascii="AppleSDGothicNeo" w:eastAsia="AppleSDGothicNeo"/>
          <w:b/>
          <w:bCs/>
          <w:color w:val="000000" w:themeColor="text1"/>
        </w:rPr>
        <w:t>Fire Safety</w:t>
      </w:r>
    </w:p>
    <w:p w14:paraId="38310A96" w14:textId="4D7E102C" w:rsidR="006371E4" w:rsidRPr="00A12A34" w:rsidRDefault="006371E4" w:rsidP="006D3BF3">
      <w:pPr>
        <w:rPr>
          <w:rFonts w:ascii="AppleSDGothicNeo" w:eastAsia="AppleSDGothicNeo"/>
          <w:color w:val="000000" w:themeColor="text1"/>
        </w:rPr>
      </w:pPr>
      <w:r w:rsidRPr="00A12A34">
        <w:rPr>
          <w:rFonts w:ascii="AppleSDGothicNeo" w:eastAsia="AppleSDGothicNeo"/>
          <w:color w:val="000000" w:themeColor="text1"/>
        </w:rPr>
        <w:t xml:space="preserve">A fire evacuation and fire safety </w:t>
      </w:r>
      <w:r w:rsidR="004F52CE" w:rsidRPr="00A12A34">
        <w:rPr>
          <w:rFonts w:ascii="AppleSDGothicNeo" w:eastAsia="AppleSDGothicNeo"/>
          <w:color w:val="000000" w:themeColor="text1"/>
        </w:rPr>
        <w:t xml:space="preserve">statement have been provided in accordance with Policy D12 of the </w:t>
      </w:r>
      <w:r w:rsidR="00A12A34" w:rsidRPr="00A12A34">
        <w:rPr>
          <w:rFonts w:ascii="AppleSDGothicNeo" w:eastAsia="AppleSDGothicNeo"/>
          <w:color w:val="000000" w:themeColor="text1"/>
        </w:rPr>
        <w:t xml:space="preserve">London </w:t>
      </w:r>
      <w:r w:rsidR="004F52CE" w:rsidRPr="00A12A34">
        <w:rPr>
          <w:rFonts w:ascii="AppleSDGothicNeo" w:eastAsia="AppleSDGothicNeo"/>
          <w:color w:val="000000" w:themeColor="text1"/>
        </w:rPr>
        <w:t xml:space="preserve"> plan. Upon obtaining approval, a further final fire statement and plan</w:t>
      </w:r>
      <w:r w:rsidR="00A12A34">
        <w:rPr>
          <w:rFonts w:ascii="AppleSDGothicNeo" w:eastAsia="AppleSDGothicNeo"/>
          <w:color w:val="000000" w:themeColor="text1"/>
        </w:rPr>
        <w:t xml:space="preserve"> including detectors </w:t>
      </w:r>
      <w:r w:rsidR="004F52CE" w:rsidRPr="00A12A34">
        <w:rPr>
          <w:rFonts w:ascii="AppleSDGothicNeo" w:eastAsia="AppleSDGothicNeo"/>
          <w:color w:val="000000" w:themeColor="text1"/>
        </w:rPr>
        <w:t xml:space="preserve"> can be provided. Consultation with building control will be </w:t>
      </w:r>
      <w:r w:rsidR="00A12A34">
        <w:rPr>
          <w:rFonts w:ascii="AppleSDGothicNeo" w:eastAsia="AppleSDGothicNeo"/>
          <w:color w:val="000000" w:themeColor="text1"/>
        </w:rPr>
        <w:t>carried out</w:t>
      </w:r>
      <w:r w:rsidR="00E30AA8" w:rsidRPr="00A12A34">
        <w:rPr>
          <w:rFonts w:ascii="AppleSDGothicNeo" w:eastAsia="AppleSDGothicNeo"/>
          <w:color w:val="000000" w:themeColor="text1"/>
        </w:rPr>
        <w:t xml:space="preserve"> and full plans approval obtained </w:t>
      </w:r>
      <w:r w:rsidR="00A12A34">
        <w:rPr>
          <w:rFonts w:ascii="AppleSDGothicNeo" w:eastAsia="AppleSDGothicNeo"/>
          <w:color w:val="000000" w:themeColor="text1"/>
        </w:rPr>
        <w:t>prior to any works above DPC level on site.</w:t>
      </w:r>
    </w:p>
    <w:p w14:paraId="1303E232" w14:textId="5A686718" w:rsidR="00101ED6" w:rsidRPr="00101ED6" w:rsidRDefault="00101ED6" w:rsidP="006D3BF3">
      <w:pPr>
        <w:rPr>
          <w:rFonts w:ascii="AppleSDGothicNeo" w:eastAsia="AppleSDGothicNeo"/>
          <w:b/>
          <w:bCs/>
          <w:color w:val="000000" w:themeColor="text1"/>
        </w:rPr>
      </w:pPr>
    </w:p>
    <w:p w14:paraId="78ED7EF0" w14:textId="087D868B" w:rsidR="0083275D" w:rsidRPr="0083275D" w:rsidRDefault="0083275D" w:rsidP="006D3BF3">
      <w:pPr>
        <w:rPr>
          <w:rFonts w:ascii="AppleSDGothicNeo" w:eastAsia="AppleSDGothicNeo"/>
          <w:b/>
          <w:bCs/>
          <w:color w:val="000000" w:themeColor="text1"/>
        </w:rPr>
      </w:pPr>
      <w:r w:rsidRPr="0083275D">
        <w:rPr>
          <w:rFonts w:ascii="AppleSDGothicNeo" w:eastAsia="AppleSDGothicNeo"/>
          <w:b/>
          <w:bCs/>
          <w:color w:val="000000" w:themeColor="text1"/>
        </w:rPr>
        <w:t xml:space="preserve">Conclusion </w:t>
      </w:r>
    </w:p>
    <w:p w14:paraId="2A6085BA" w14:textId="09EF21B4" w:rsidR="008A3023" w:rsidRPr="005875EB" w:rsidRDefault="0083275D" w:rsidP="005875EB">
      <w:pPr>
        <w:rPr>
          <w:rFonts w:ascii="AppleSDGothicNeo" w:eastAsia="AppleSDGothicNeo"/>
          <w:color w:val="000000" w:themeColor="text1"/>
        </w:rPr>
      </w:pPr>
      <w:r w:rsidRPr="0083275D">
        <w:rPr>
          <w:rFonts w:ascii="AppleSDGothicNeo" w:eastAsia="AppleSDGothicNeo"/>
          <w:color w:val="000000" w:themeColor="text1"/>
        </w:rPr>
        <w:t xml:space="preserve">In summary, it is clear the above the proposal will make best use </w:t>
      </w:r>
      <w:r w:rsidR="006D3BF3">
        <w:rPr>
          <w:rFonts w:ascii="AppleSDGothicNeo" w:eastAsia="AppleSDGothicNeo"/>
          <w:color w:val="000000" w:themeColor="text1"/>
        </w:rPr>
        <w:t xml:space="preserve">of this </w:t>
      </w:r>
      <w:r w:rsidR="00A12A34">
        <w:rPr>
          <w:rFonts w:ascii="AppleSDGothicNeo" w:eastAsia="AppleSDGothicNeo"/>
          <w:color w:val="000000" w:themeColor="text1"/>
        </w:rPr>
        <w:t>site</w:t>
      </w:r>
      <w:r w:rsidR="006D3BF3">
        <w:rPr>
          <w:rFonts w:ascii="AppleSDGothicNeo" w:eastAsia="AppleSDGothicNeo"/>
          <w:color w:val="000000" w:themeColor="text1"/>
        </w:rPr>
        <w:t xml:space="preserve"> and provide good-quality</w:t>
      </w:r>
      <w:r w:rsidR="00A12A34">
        <w:rPr>
          <w:rFonts w:ascii="AppleSDGothicNeo" w:eastAsia="AppleSDGothicNeo"/>
          <w:color w:val="000000" w:themeColor="text1"/>
        </w:rPr>
        <w:t>, in-demand,</w:t>
      </w:r>
      <w:r w:rsidR="006D3BF3">
        <w:rPr>
          <w:rFonts w:ascii="AppleSDGothicNeo" w:eastAsia="AppleSDGothicNeo"/>
          <w:color w:val="000000" w:themeColor="text1"/>
        </w:rPr>
        <w:t xml:space="preserve"> housing stock to the local area</w:t>
      </w:r>
      <w:r w:rsidRPr="0083275D">
        <w:rPr>
          <w:rFonts w:ascii="AppleSDGothicNeo" w:eastAsia="AppleSDGothicNeo"/>
          <w:color w:val="000000" w:themeColor="text1"/>
        </w:rPr>
        <w:t xml:space="preserve">. The </w:t>
      </w:r>
      <w:r>
        <w:rPr>
          <w:rFonts w:ascii="AppleSDGothicNeo" w:eastAsia="AppleSDGothicNeo"/>
          <w:color w:val="000000" w:themeColor="text1"/>
        </w:rPr>
        <w:t xml:space="preserve">scheme has </w:t>
      </w:r>
      <w:r w:rsidRPr="0083275D">
        <w:rPr>
          <w:rFonts w:ascii="AppleSDGothicNeo" w:eastAsia="AppleSDGothicNeo"/>
          <w:color w:val="000000" w:themeColor="text1"/>
        </w:rPr>
        <w:t>been carefully considered to ensure there are no negative impacts on the street scene</w:t>
      </w:r>
      <w:r w:rsidR="00A12A34">
        <w:rPr>
          <w:rFonts w:ascii="AppleSDGothicNeo" w:eastAsia="AppleSDGothicNeo"/>
          <w:color w:val="000000" w:themeColor="text1"/>
        </w:rPr>
        <w:t xml:space="preserve">. </w:t>
      </w:r>
      <w:r w:rsidRPr="0083275D">
        <w:rPr>
          <w:rFonts w:ascii="AppleSDGothicNeo" w:eastAsia="AppleSDGothicNeo"/>
          <w:color w:val="000000" w:themeColor="text1"/>
        </w:rPr>
        <w:t>We have carefully considered all relevant planning policy and guidance and trust you will find the attached proposal acceptable</w:t>
      </w:r>
      <w:r>
        <w:rPr>
          <w:rFonts w:ascii="AppleSDGothicNeo" w:eastAsia="AppleSDGothicNeo"/>
          <w:color w:val="000000" w:themeColor="text1"/>
        </w:rPr>
        <w:t>.</w:t>
      </w:r>
    </w:p>
    <w:sectPr w:rsidR="008A3023" w:rsidRPr="005875E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DCE93" w14:textId="77777777" w:rsidR="007F4498" w:rsidRDefault="007F4498" w:rsidP="007D0B3B">
      <w:pPr>
        <w:spacing w:after="0" w:line="240" w:lineRule="auto"/>
      </w:pPr>
      <w:r>
        <w:separator/>
      </w:r>
    </w:p>
  </w:endnote>
  <w:endnote w:type="continuationSeparator" w:id="0">
    <w:p w14:paraId="78D336F0" w14:textId="77777777" w:rsidR="007F4498" w:rsidRDefault="007F4498" w:rsidP="007D0B3B">
      <w:pPr>
        <w:spacing w:after="0" w:line="240" w:lineRule="auto"/>
      </w:pPr>
      <w:r>
        <w:continuationSeparator/>
      </w:r>
    </w:p>
  </w:endnote>
  <w:endnote w:type="continuationNotice" w:id="1">
    <w:p w14:paraId="0BE8809D" w14:textId="77777777" w:rsidR="00FD46CF" w:rsidRDefault="00FD4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SDGothicNeo">
    <w:altName w:val="Malgun Gothic"/>
    <w:charset w:val="81"/>
    <w:family w:val="auto"/>
    <w:pitch w:val="variable"/>
    <w:sig w:usb0="00000000" w:usb1="099740E8" w:usb2="00000010" w:usb3="00000000" w:csb0="00080000" w:csb1="00000000"/>
  </w:font>
  <w:font w:name="Georgia">
    <w:panose1 w:val="02040502050405020303"/>
    <w:charset w:val="00"/>
    <w:family w:val="roman"/>
    <w:pitch w:val="variable"/>
    <w:sig w:usb0="00000287" w:usb1="00000000" w:usb2="00000000" w:usb3="00000000" w:csb0="0000009F" w:csb1="00000000"/>
  </w:font>
  <w:font w:name="Poiret One">
    <w:altName w:val="Calibri"/>
    <w:panose1 w:val="02000000000000000000"/>
    <w:charset w:val="00"/>
    <w:family w:val="auto"/>
    <w:pitch w:val="variable"/>
    <w:sig w:usb0="A000022F" w:usb1="5000004A" w:usb2="00000000" w:usb3="00000000" w:csb0="00000097" w:csb1="00000000"/>
  </w:font>
  <w:font w:name="Barlow">
    <w:charset w:val="00"/>
    <w:family w:val="auto"/>
    <w:pitch w:val="variable"/>
    <w:sig w:usb0="20000007" w:usb1="00000000" w:usb2="00000000" w:usb3="00000000" w:csb0="00000193"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5555982"/>
      <w:docPartObj>
        <w:docPartGallery w:val="Page Numbers (Bottom of Page)"/>
        <w:docPartUnique/>
      </w:docPartObj>
    </w:sdtPr>
    <w:sdtEndPr>
      <w:rPr>
        <w:color w:val="7F7F7F" w:themeColor="background1" w:themeShade="7F"/>
        <w:spacing w:val="60"/>
      </w:rPr>
    </w:sdtEndPr>
    <w:sdtContent>
      <w:p w14:paraId="2891EF63" w14:textId="1FE53B7C" w:rsidR="007E5AB4" w:rsidRDefault="007E5AB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CC0CC85" w14:textId="77777777" w:rsidR="007E5AB4" w:rsidRDefault="007E5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938C3" w14:textId="77777777" w:rsidR="007F4498" w:rsidRDefault="007F4498" w:rsidP="007D0B3B">
      <w:pPr>
        <w:spacing w:after="0" w:line="240" w:lineRule="auto"/>
      </w:pPr>
      <w:r>
        <w:separator/>
      </w:r>
    </w:p>
  </w:footnote>
  <w:footnote w:type="continuationSeparator" w:id="0">
    <w:p w14:paraId="1CDA5033" w14:textId="77777777" w:rsidR="007F4498" w:rsidRDefault="007F4498" w:rsidP="007D0B3B">
      <w:pPr>
        <w:spacing w:after="0" w:line="240" w:lineRule="auto"/>
      </w:pPr>
      <w:r>
        <w:continuationSeparator/>
      </w:r>
    </w:p>
  </w:footnote>
  <w:footnote w:type="continuationNotice" w:id="1">
    <w:p w14:paraId="109E88A7" w14:textId="77777777" w:rsidR="00FD46CF" w:rsidRDefault="00FD46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6084C"/>
    <w:multiLevelType w:val="hybridMultilevel"/>
    <w:tmpl w:val="491666E6"/>
    <w:lvl w:ilvl="0" w:tplc="3C40B9B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E57650"/>
    <w:multiLevelType w:val="hybridMultilevel"/>
    <w:tmpl w:val="CA140B26"/>
    <w:lvl w:ilvl="0" w:tplc="05F49D6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B9C065E"/>
    <w:multiLevelType w:val="hybridMultilevel"/>
    <w:tmpl w:val="EF88EEE8"/>
    <w:lvl w:ilvl="0" w:tplc="F5CAE12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0C2F1787"/>
    <w:multiLevelType w:val="hybridMultilevel"/>
    <w:tmpl w:val="97B09EDE"/>
    <w:lvl w:ilvl="0" w:tplc="42C0427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132E09FE"/>
    <w:multiLevelType w:val="hybridMultilevel"/>
    <w:tmpl w:val="DF7EA60C"/>
    <w:lvl w:ilvl="0" w:tplc="1BF267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896407"/>
    <w:multiLevelType w:val="multilevel"/>
    <w:tmpl w:val="E84434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7F2FD3"/>
    <w:multiLevelType w:val="multilevel"/>
    <w:tmpl w:val="FDB0D8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0CC777B"/>
    <w:multiLevelType w:val="multilevel"/>
    <w:tmpl w:val="B9CA1EA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6DE1F65"/>
    <w:multiLevelType w:val="multilevel"/>
    <w:tmpl w:val="B7D0188E"/>
    <w:lvl w:ilvl="0">
      <w:start w:val="1"/>
      <w:numFmt w:val="decimal"/>
      <w:lvlText w:val="%1."/>
      <w:lvlJc w:val="left"/>
      <w:pPr>
        <w:ind w:left="36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A40089"/>
    <w:multiLevelType w:val="hybridMultilevel"/>
    <w:tmpl w:val="250EDF80"/>
    <w:lvl w:ilvl="0" w:tplc="5C524BB0">
      <w:start w:val="1"/>
      <w:numFmt w:val="lowerLetter"/>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430B3F37"/>
    <w:multiLevelType w:val="multilevel"/>
    <w:tmpl w:val="B7688A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615053"/>
    <w:multiLevelType w:val="multilevel"/>
    <w:tmpl w:val="EF007A82"/>
    <w:lvl w:ilvl="0">
      <w:start w:val="1"/>
      <w:numFmt w:val="decimal"/>
      <w:lvlText w:val="%1."/>
      <w:lvlJc w:val="left"/>
      <w:pPr>
        <w:ind w:left="720" w:hanging="360"/>
      </w:pPr>
    </w:lvl>
    <w:lvl w:ilvl="1">
      <w:start w:val="1"/>
      <w:numFmt w:val="decimal"/>
      <w:isLgl/>
      <w:lvlText w:val="%1.%2"/>
      <w:lvlJc w:val="left"/>
      <w:pPr>
        <w:ind w:left="720" w:hanging="72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4EC1E66"/>
    <w:multiLevelType w:val="hybridMultilevel"/>
    <w:tmpl w:val="545E286A"/>
    <w:lvl w:ilvl="0" w:tplc="8F6E067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F65E29"/>
    <w:multiLevelType w:val="hybridMultilevel"/>
    <w:tmpl w:val="6D945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6803174">
    <w:abstractNumId w:val="8"/>
  </w:num>
  <w:num w:numId="2" w16cid:durableId="177432075">
    <w:abstractNumId w:val="1"/>
  </w:num>
  <w:num w:numId="3" w16cid:durableId="1899239681">
    <w:abstractNumId w:val="2"/>
  </w:num>
  <w:num w:numId="4" w16cid:durableId="56713556">
    <w:abstractNumId w:val="3"/>
  </w:num>
  <w:num w:numId="5" w16cid:durableId="331301118">
    <w:abstractNumId w:val="13"/>
  </w:num>
  <w:num w:numId="6" w16cid:durableId="244999189">
    <w:abstractNumId w:val="0"/>
  </w:num>
  <w:num w:numId="7" w16cid:durableId="1658340516">
    <w:abstractNumId w:val="4"/>
  </w:num>
  <w:num w:numId="8" w16cid:durableId="694581203">
    <w:abstractNumId w:val="9"/>
  </w:num>
  <w:num w:numId="9" w16cid:durableId="1932421781">
    <w:abstractNumId w:val="10"/>
  </w:num>
  <w:num w:numId="10" w16cid:durableId="1689015259">
    <w:abstractNumId w:val="7"/>
  </w:num>
  <w:num w:numId="11" w16cid:durableId="1076434290">
    <w:abstractNumId w:val="5"/>
  </w:num>
  <w:num w:numId="12" w16cid:durableId="35349956">
    <w:abstractNumId w:val="6"/>
  </w:num>
  <w:num w:numId="13" w16cid:durableId="17071702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958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088"/>
    <w:rsid w:val="00043A70"/>
    <w:rsid w:val="00047535"/>
    <w:rsid w:val="00061016"/>
    <w:rsid w:val="00062039"/>
    <w:rsid w:val="00077900"/>
    <w:rsid w:val="000A5BF6"/>
    <w:rsid w:val="000D3CBA"/>
    <w:rsid w:val="000E7BFA"/>
    <w:rsid w:val="000F1255"/>
    <w:rsid w:val="000F4FDF"/>
    <w:rsid w:val="000F70FF"/>
    <w:rsid w:val="00101ED6"/>
    <w:rsid w:val="00105D3E"/>
    <w:rsid w:val="00127051"/>
    <w:rsid w:val="00127AF3"/>
    <w:rsid w:val="0014282E"/>
    <w:rsid w:val="001A3E30"/>
    <w:rsid w:val="001B52BB"/>
    <w:rsid w:val="001C5C9E"/>
    <w:rsid w:val="001C6839"/>
    <w:rsid w:val="001D7F99"/>
    <w:rsid w:val="00222F4F"/>
    <w:rsid w:val="00225F9C"/>
    <w:rsid w:val="00242552"/>
    <w:rsid w:val="00242E1D"/>
    <w:rsid w:val="00261353"/>
    <w:rsid w:val="00276969"/>
    <w:rsid w:val="002800FB"/>
    <w:rsid w:val="0028794E"/>
    <w:rsid w:val="002A16F1"/>
    <w:rsid w:val="002B6EE5"/>
    <w:rsid w:val="002D4A7E"/>
    <w:rsid w:val="002E2D8A"/>
    <w:rsid w:val="00312F62"/>
    <w:rsid w:val="00325F91"/>
    <w:rsid w:val="00332793"/>
    <w:rsid w:val="00341CC1"/>
    <w:rsid w:val="003820AD"/>
    <w:rsid w:val="003F3088"/>
    <w:rsid w:val="003F4894"/>
    <w:rsid w:val="00403334"/>
    <w:rsid w:val="00416A82"/>
    <w:rsid w:val="00417FD3"/>
    <w:rsid w:val="0044638A"/>
    <w:rsid w:val="004605DA"/>
    <w:rsid w:val="00491158"/>
    <w:rsid w:val="004A6636"/>
    <w:rsid w:val="004A7E12"/>
    <w:rsid w:val="004D27A4"/>
    <w:rsid w:val="004F3103"/>
    <w:rsid w:val="004F4205"/>
    <w:rsid w:val="004F52CE"/>
    <w:rsid w:val="004F6A41"/>
    <w:rsid w:val="00503DAF"/>
    <w:rsid w:val="005106CA"/>
    <w:rsid w:val="00581034"/>
    <w:rsid w:val="005812C0"/>
    <w:rsid w:val="005875EB"/>
    <w:rsid w:val="005B07D7"/>
    <w:rsid w:val="005B2E24"/>
    <w:rsid w:val="005B3C29"/>
    <w:rsid w:val="00614F9B"/>
    <w:rsid w:val="00622412"/>
    <w:rsid w:val="00631B48"/>
    <w:rsid w:val="006371E4"/>
    <w:rsid w:val="00641ECD"/>
    <w:rsid w:val="00642045"/>
    <w:rsid w:val="00670AD2"/>
    <w:rsid w:val="006A5D7E"/>
    <w:rsid w:val="006D125D"/>
    <w:rsid w:val="006D3BF3"/>
    <w:rsid w:val="006E4C53"/>
    <w:rsid w:val="006E7C87"/>
    <w:rsid w:val="00725760"/>
    <w:rsid w:val="00731D16"/>
    <w:rsid w:val="00763D1A"/>
    <w:rsid w:val="0078094C"/>
    <w:rsid w:val="00792D41"/>
    <w:rsid w:val="007C336A"/>
    <w:rsid w:val="007D0B3B"/>
    <w:rsid w:val="007D244E"/>
    <w:rsid w:val="007D4C44"/>
    <w:rsid w:val="007E4CFA"/>
    <w:rsid w:val="007E5AB4"/>
    <w:rsid w:val="007F029D"/>
    <w:rsid w:val="007F4498"/>
    <w:rsid w:val="0083275D"/>
    <w:rsid w:val="008429E9"/>
    <w:rsid w:val="008639F7"/>
    <w:rsid w:val="00890FC6"/>
    <w:rsid w:val="008A3023"/>
    <w:rsid w:val="008A71A4"/>
    <w:rsid w:val="008B5C27"/>
    <w:rsid w:val="008E49E1"/>
    <w:rsid w:val="008F5AA7"/>
    <w:rsid w:val="009018A6"/>
    <w:rsid w:val="00906EF4"/>
    <w:rsid w:val="00924F88"/>
    <w:rsid w:val="00996D61"/>
    <w:rsid w:val="009B7AF8"/>
    <w:rsid w:val="009C53D2"/>
    <w:rsid w:val="009C5548"/>
    <w:rsid w:val="009C6763"/>
    <w:rsid w:val="009D4DA9"/>
    <w:rsid w:val="009E7570"/>
    <w:rsid w:val="00A05418"/>
    <w:rsid w:val="00A12A34"/>
    <w:rsid w:val="00A12F7B"/>
    <w:rsid w:val="00A4102B"/>
    <w:rsid w:val="00A47E0B"/>
    <w:rsid w:val="00A63A93"/>
    <w:rsid w:val="00A82564"/>
    <w:rsid w:val="00A972F7"/>
    <w:rsid w:val="00A97CF9"/>
    <w:rsid w:val="00AC5762"/>
    <w:rsid w:val="00AC780E"/>
    <w:rsid w:val="00AE18EF"/>
    <w:rsid w:val="00AE292A"/>
    <w:rsid w:val="00AF0299"/>
    <w:rsid w:val="00B1013D"/>
    <w:rsid w:val="00B23465"/>
    <w:rsid w:val="00B43EF4"/>
    <w:rsid w:val="00B45A45"/>
    <w:rsid w:val="00B46DCE"/>
    <w:rsid w:val="00B5316D"/>
    <w:rsid w:val="00B65442"/>
    <w:rsid w:val="00B672AB"/>
    <w:rsid w:val="00BA4E0A"/>
    <w:rsid w:val="00BA7D91"/>
    <w:rsid w:val="00BD288E"/>
    <w:rsid w:val="00BE3133"/>
    <w:rsid w:val="00BE4508"/>
    <w:rsid w:val="00BE7B84"/>
    <w:rsid w:val="00BF02E5"/>
    <w:rsid w:val="00C210FB"/>
    <w:rsid w:val="00C26F62"/>
    <w:rsid w:val="00C72B4C"/>
    <w:rsid w:val="00C7531F"/>
    <w:rsid w:val="00C81B68"/>
    <w:rsid w:val="00CA4088"/>
    <w:rsid w:val="00CC51BE"/>
    <w:rsid w:val="00CE6D8D"/>
    <w:rsid w:val="00D31822"/>
    <w:rsid w:val="00D358EB"/>
    <w:rsid w:val="00D4064E"/>
    <w:rsid w:val="00D47056"/>
    <w:rsid w:val="00D827FE"/>
    <w:rsid w:val="00DE0792"/>
    <w:rsid w:val="00DE59F0"/>
    <w:rsid w:val="00E043B4"/>
    <w:rsid w:val="00E05E04"/>
    <w:rsid w:val="00E30AA8"/>
    <w:rsid w:val="00E3549B"/>
    <w:rsid w:val="00EB38D9"/>
    <w:rsid w:val="00ED305E"/>
    <w:rsid w:val="00ED58F1"/>
    <w:rsid w:val="00EE0EAC"/>
    <w:rsid w:val="00EE54C1"/>
    <w:rsid w:val="00EE574E"/>
    <w:rsid w:val="00EF3624"/>
    <w:rsid w:val="00F10A5A"/>
    <w:rsid w:val="00F16AE1"/>
    <w:rsid w:val="00F32B0D"/>
    <w:rsid w:val="00F6112C"/>
    <w:rsid w:val="00F71D4B"/>
    <w:rsid w:val="00F77D9E"/>
    <w:rsid w:val="00F856F7"/>
    <w:rsid w:val="00FB1582"/>
    <w:rsid w:val="00FC28B9"/>
    <w:rsid w:val="00FC5E86"/>
    <w:rsid w:val="00FD3965"/>
    <w:rsid w:val="00FD46CF"/>
    <w:rsid w:val="00FE7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D9986"/>
  <w15:chartTrackingRefBased/>
  <w15:docId w15:val="{586058CD-EA1C-498C-AD97-9E1A9B3B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08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B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B3B"/>
  </w:style>
  <w:style w:type="paragraph" w:styleId="Footer">
    <w:name w:val="footer"/>
    <w:basedOn w:val="Normal"/>
    <w:link w:val="FooterChar"/>
    <w:uiPriority w:val="99"/>
    <w:unhideWhenUsed/>
    <w:rsid w:val="007D0B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B3B"/>
  </w:style>
  <w:style w:type="paragraph" w:styleId="ListParagraph">
    <w:name w:val="List Paragraph"/>
    <w:basedOn w:val="Normal"/>
    <w:uiPriority w:val="34"/>
    <w:qFormat/>
    <w:rsid w:val="001A3E30"/>
    <w:pPr>
      <w:spacing w:after="0" w:line="240" w:lineRule="auto"/>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325F91"/>
    <w:pPr>
      <w:spacing w:after="0"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491158"/>
    <w:pPr>
      <w:spacing w:after="200" w:line="240" w:lineRule="auto"/>
    </w:pPr>
    <w:rPr>
      <w:i/>
      <w:iCs/>
      <w:color w:val="44546A" w:themeColor="text2"/>
      <w:sz w:val="18"/>
      <w:szCs w:val="18"/>
    </w:rPr>
  </w:style>
  <w:style w:type="character" w:styleId="Hyperlink">
    <w:name w:val="Hyperlink"/>
    <w:basedOn w:val="DefaultParagraphFont"/>
    <w:uiPriority w:val="99"/>
    <w:unhideWhenUsed/>
    <w:rsid w:val="00AC780E"/>
    <w:rPr>
      <w:color w:val="0000FF"/>
      <w:u w:val="single"/>
    </w:rPr>
  </w:style>
  <w:style w:type="character" w:styleId="UnresolvedMention">
    <w:name w:val="Unresolved Mention"/>
    <w:basedOn w:val="DefaultParagraphFont"/>
    <w:uiPriority w:val="99"/>
    <w:semiHidden/>
    <w:unhideWhenUsed/>
    <w:rsid w:val="00AC780E"/>
    <w:rPr>
      <w:color w:val="605E5C"/>
      <w:shd w:val="clear" w:color="auto" w:fill="E1DFDD"/>
    </w:rPr>
  </w:style>
  <w:style w:type="table" w:styleId="TableGrid">
    <w:name w:val="Table Grid"/>
    <w:basedOn w:val="TableNormal"/>
    <w:uiPriority w:val="39"/>
    <w:rsid w:val="00446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446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4463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GridLight">
    <w:name w:val="Grid Table Light"/>
    <w:basedOn w:val="TableNormal"/>
    <w:uiPriority w:val="40"/>
    <w:rsid w:val="004605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5232">
      <w:bodyDiv w:val="1"/>
      <w:marLeft w:val="0"/>
      <w:marRight w:val="0"/>
      <w:marTop w:val="0"/>
      <w:marBottom w:val="0"/>
      <w:divBdr>
        <w:top w:val="none" w:sz="0" w:space="0" w:color="auto"/>
        <w:left w:val="none" w:sz="0" w:space="0" w:color="auto"/>
        <w:bottom w:val="none" w:sz="0" w:space="0" w:color="auto"/>
        <w:right w:val="none" w:sz="0" w:space="0" w:color="auto"/>
      </w:divBdr>
    </w:div>
    <w:div w:id="150558964">
      <w:bodyDiv w:val="1"/>
      <w:marLeft w:val="0"/>
      <w:marRight w:val="0"/>
      <w:marTop w:val="0"/>
      <w:marBottom w:val="0"/>
      <w:divBdr>
        <w:top w:val="none" w:sz="0" w:space="0" w:color="auto"/>
        <w:left w:val="none" w:sz="0" w:space="0" w:color="auto"/>
        <w:bottom w:val="none" w:sz="0" w:space="0" w:color="auto"/>
        <w:right w:val="none" w:sz="0" w:space="0" w:color="auto"/>
      </w:divBdr>
    </w:div>
    <w:div w:id="247883287">
      <w:bodyDiv w:val="1"/>
      <w:marLeft w:val="0"/>
      <w:marRight w:val="0"/>
      <w:marTop w:val="0"/>
      <w:marBottom w:val="0"/>
      <w:divBdr>
        <w:top w:val="none" w:sz="0" w:space="0" w:color="auto"/>
        <w:left w:val="none" w:sz="0" w:space="0" w:color="auto"/>
        <w:bottom w:val="none" w:sz="0" w:space="0" w:color="auto"/>
        <w:right w:val="none" w:sz="0" w:space="0" w:color="auto"/>
      </w:divBdr>
    </w:div>
    <w:div w:id="252781696">
      <w:bodyDiv w:val="1"/>
      <w:marLeft w:val="0"/>
      <w:marRight w:val="0"/>
      <w:marTop w:val="0"/>
      <w:marBottom w:val="0"/>
      <w:divBdr>
        <w:top w:val="none" w:sz="0" w:space="0" w:color="auto"/>
        <w:left w:val="none" w:sz="0" w:space="0" w:color="auto"/>
        <w:bottom w:val="none" w:sz="0" w:space="0" w:color="auto"/>
        <w:right w:val="none" w:sz="0" w:space="0" w:color="auto"/>
      </w:divBdr>
    </w:div>
    <w:div w:id="432359161">
      <w:bodyDiv w:val="1"/>
      <w:marLeft w:val="0"/>
      <w:marRight w:val="0"/>
      <w:marTop w:val="0"/>
      <w:marBottom w:val="0"/>
      <w:divBdr>
        <w:top w:val="none" w:sz="0" w:space="0" w:color="auto"/>
        <w:left w:val="none" w:sz="0" w:space="0" w:color="auto"/>
        <w:bottom w:val="none" w:sz="0" w:space="0" w:color="auto"/>
        <w:right w:val="none" w:sz="0" w:space="0" w:color="auto"/>
      </w:divBdr>
    </w:div>
    <w:div w:id="572277575">
      <w:bodyDiv w:val="1"/>
      <w:marLeft w:val="0"/>
      <w:marRight w:val="0"/>
      <w:marTop w:val="0"/>
      <w:marBottom w:val="0"/>
      <w:divBdr>
        <w:top w:val="none" w:sz="0" w:space="0" w:color="auto"/>
        <w:left w:val="none" w:sz="0" w:space="0" w:color="auto"/>
        <w:bottom w:val="none" w:sz="0" w:space="0" w:color="auto"/>
        <w:right w:val="none" w:sz="0" w:space="0" w:color="auto"/>
      </w:divBdr>
    </w:div>
    <w:div w:id="609972710">
      <w:bodyDiv w:val="1"/>
      <w:marLeft w:val="0"/>
      <w:marRight w:val="0"/>
      <w:marTop w:val="0"/>
      <w:marBottom w:val="0"/>
      <w:divBdr>
        <w:top w:val="none" w:sz="0" w:space="0" w:color="auto"/>
        <w:left w:val="none" w:sz="0" w:space="0" w:color="auto"/>
        <w:bottom w:val="none" w:sz="0" w:space="0" w:color="auto"/>
        <w:right w:val="none" w:sz="0" w:space="0" w:color="auto"/>
      </w:divBdr>
    </w:div>
    <w:div w:id="624122831">
      <w:bodyDiv w:val="1"/>
      <w:marLeft w:val="0"/>
      <w:marRight w:val="0"/>
      <w:marTop w:val="0"/>
      <w:marBottom w:val="0"/>
      <w:divBdr>
        <w:top w:val="none" w:sz="0" w:space="0" w:color="auto"/>
        <w:left w:val="none" w:sz="0" w:space="0" w:color="auto"/>
        <w:bottom w:val="none" w:sz="0" w:space="0" w:color="auto"/>
        <w:right w:val="none" w:sz="0" w:space="0" w:color="auto"/>
      </w:divBdr>
    </w:div>
    <w:div w:id="632058794">
      <w:bodyDiv w:val="1"/>
      <w:marLeft w:val="0"/>
      <w:marRight w:val="0"/>
      <w:marTop w:val="0"/>
      <w:marBottom w:val="0"/>
      <w:divBdr>
        <w:top w:val="none" w:sz="0" w:space="0" w:color="auto"/>
        <w:left w:val="none" w:sz="0" w:space="0" w:color="auto"/>
        <w:bottom w:val="none" w:sz="0" w:space="0" w:color="auto"/>
        <w:right w:val="none" w:sz="0" w:space="0" w:color="auto"/>
      </w:divBdr>
    </w:div>
    <w:div w:id="734665859">
      <w:bodyDiv w:val="1"/>
      <w:marLeft w:val="0"/>
      <w:marRight w:val="0"/>
      <w:marTop w:val="0"/>
      <w:marBottom w:val="0"/>
      <w:divBdr>
        <w:top w:val="none" w:sz="0" w:space="0" w:color="auto"/>
        <w:left w:val="none" w:sz="0" w:space="0" w:color="auto"/>
        <w:bottom w:val="none" w:sz="0" w:space="0" w:color="auto"/>
        <w:right w:val="none" w:sz="0" w:space="0" w:color="auto"/>
      </w:divBdr>
    </w:div>
    <w:div w:id="741148717">
      <w:bodyDiv w:val="1"/>
      <w:marLeft w:val="0"/>
      <w:marRight w:val="0"/>
      <w:marTop w:val="0"/>
      <w:marBottom w:val="0"/>
      <w:divBdr>
        <w:top w:val="none" w:sz="0" w:space="0" w:color="auto"/>
        <w:left w:val="none" w:sz="0" w:space="0" w:color="auto"/>
        <w:bottom w:val="none" w:sz="0" w:space="0" w:color="auto"/>
        <w:right w:val="none" w:sz="0" w:space="0" w:color="auto"/>
      </w:divBdr>
    </w:div>
    <w:div w:id="744105232">
      <w:bodyDiv w:val="1"/>
      <w:marLeft w:val="0"/>
      <w:marRight w:val="0"/>
      <w:marTop w:val="0"/>
      <w:marBottom w:val="0"/>
      <w:divBdr>
        <w:top w:val="none" w:sz="0" w:space="0" w:color="auto"/>
        <w:left w:val="none" w:sz="0" w:space="0" w:color="auto"/>
        <w:bottom w:val="none" w:sz="0" w:space="0" w:color="auto"/>
        <w:right w:val="none" w:sz="0" w:space="0" w:color="auto"/>
      </w:divBdr>
    </w:div>
    <w:div w:id="921453449">
      <w:bodyDiv w:val="1"/>
      <w:marLeft w:val="0"/>
      <w:marRight w:val="0"/>
      <w:marTop w:val="0"/>
      <w:marBottom w:val="0"/>
      <w:divBdr>
        <w:top w:val="none" w:sz="0" w:space="0" w:color="auto"/>
        <w:left w:val="none" w:sz="0" w:space="0" w:color="auto"/>
        <w:bottom w:val="none" w:sz="0" w:space="0" w:color="auto"/>
        <w:right w:val="none" w:sz="0" w:space="0" w:color="auto"/>
      </w:divBdr>
    </w:div>
    <w:div w:id="1020206778">
      <w:bodyDiv w:val="1"/>
      <w:marLeft w:val="0"/>
      <w:marRight w:val="0"/>
      <w:marTop w:val="0"/>
      <w:marBottom w:val="0"/>
      <w:divBdr>
        <w:top w:val="none" w:sz="0" w:space="0" w:color="auto"/>
        <w:left w:val="none" w:sz="0" w:space="0" w:color="auto"/>
        <w:bottom w:val="none" w:sz="0" w:space="0" w:color="auto"/>
        <w:right w:val="none" w:sz="0" w:space="0" w:color="auto"/>
      </w:divBdr>
    </w:div>
    <w:div w:id="1551456255">
      <w:bodyDiv w:val="1"/>
      <w:marLeft w:val="0"/>
      <w:marRight w:val="0"/>
      <w:marTop w:val="0"/>
      <w:marBottom w:val="0"/>
      <w:divBdr>
        <w:top w:val="none" w:sz="0" w:space="0" w:color="auto"/>
        <w:left w:val="none" w:sz="0" w:space="0" w:color="auto"/>
        <w:bottom w:val="none" w:sz="0" w:space="0" w:color="auto"/>
        <w:right w:val="none" w:sz="0" w:space="0" w:color="auto"/>
      </w:divBdr>
    </w:div>
    <w:div w:id="1812751530">
      <w:bodyDiv w:val="1"/>
      <w:marLeft w:val="0"/>
      <w:marRight w:val="0"/>
      <w:marTop w:val="0"/>
      <w:marBottom w:val="0"/>
      <w:divBdr>
        <w:top w:val="none" w:sz="0" w:space="0" w:color="auto"/>
        <w:left w:val="none" w:sz="0" w:space="0" w:color="auto"/>
        <w:bottom w:val="none" w:sz="0" w:space="0" w:color="auto"/>
        <w:right w:val="none" w:sz="0" w:space="0" w:color="auto"/>
      </w:divBdr>
    </w:div>
    <w:div w:id="1902715512">
      <w:bodyDiv w:val="1"/>
      <w:marLeft w:val="0"/>
      <w:marRight w:val="0"/>
      <w:marTop w:val="0"/>
      <w:marBottom w:val="0"/>
      <w:divBdr>
        <w:top w:val="none" w:sz="0" w:space="0" w:color="auto"/>
        <w:left w:val="none" w:sz="0" w:space="0" w:color="auto"/>
        <w:bottom w:val="none" w:sz="0" w:space="0" w:color="auto"/>
        <w:right w:val="none" w:sz="0" w:space="0" w:color="auto"/>
      </w:divBdr>
    </w:div>
    <w:div w:id="213335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1d5670-003b-4e74-9a6a-f36c56146830">
      <Terms xmlns="http://schemas.microsoft.com/office/infopath/2007/PartnerControls"/>
    </lcf76f155ced4ddcb4097134ff3c332f>
    <TaxCatchAll xmlns="b689f826-e6fe-4c0f-87ba-447eb244f3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7CC28D7299DB448F4DE0A1DECCE3E2" ma:contentTypeVersion="15" ma:contentTypeDescription="Create a new document." ma:contentTypeScope="" ma:versionID="5f1e0ba0ca44f7dcfc7237d808cbdfe6">
  <xsd:schema xmlns:xsd="http://www.w3.org/2001/XMLSchema" xmlns:xs="http://www.w3.org/2001/XMLSchema" xmlns:p="http://schemas.microsoft.com/office/2006/metadata/properties" xmlns:ns2="a21d5670-003b-4e74-9a6a-f36c56146830" xmlns:ns3="b689f826-e6fe-4c0f-87ba-447eb244f39e" targetNamespace="http://schemas.microsoft.com/office/2006/metadata/properties" ma:root="true" ma:fieldsID="34cb4cbf802d4168a142a83ba004ec11" ns2:_="" ns3:_="">
    <xsd:import namespace="a21d5670-003b-4e74-9a6a-f36c56146830"/>
    <xsd:import namespace="b689f826-e6fe-4c0f-87ba-447eb244f3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5670-003b-4e74-9a6a-f36c56146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4450cc-bca4-4853-b4f6-03f7a45d97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9f826-e6fe-4c0f-87ba-447eb244f3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bcfff6-16e5-484a-8390-fc258f08ec76}" ma:internalName="TaxCatchAll" ma:showField="CatchAllData" ma:web="b689f826-e6fe-4c0f-87ba-447eb244f3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CE2D1-5AAE-43FD-804A-1CF6D721DFD2}">
  <ds:schemaRefs>
    <ds:schemaRef ds:uri="http://www.w3.org/XML/1998/namespace"/>
    <ds:schemaRef ds:uri="b689f826-e6fe-4c0f-87ba-447eb244f39e"/>
    <ds:schemaRef ds:uri="http://schemas.microsoft.com/office/2006/metadata/properties"/>
    <ds:schemaRef ds:uri="a21d5670-003b-4e74-9a6a-f36c56146830"/>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E7CDDFB3-1E51-4372-8F57-B23BC81FCB1F}">
  <ds:schemaRefs>
    <ds:schemaRef ds:uri="http://schemas.microsoft.com/sharepoint/v3/contenttype/forms"/>
  </ds:schemaRefs>
</ds:datastoreItem>
</file>

<file path=customXml/itemProps3.xml><?xml version="1.0" encoding="utf-8"?>
<ds:datastoreItem xmlns:ds="http://schemas.openxmlformats.org/officeDocument/2006/customXml" ds:itemID="{A3DBDA47-D2EB-4198-95A1-DD46EB2D8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5670-003b-4e74-9a6a-f36c56146830"/>
    <ds:schemaRef ds:uri="b689f826-e6fe-4c0f-87ba-447eb244f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1575</TotalTime>
  <Pages>9</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Weaver</dc:creator>
  <cp:keywords/>
  <dc:description/>
  <cp:lastModifiedBy>Towers Associates</cp:lastModifiedBy>
  <cp:revision>105</cp:revision>
  <cp:lastPrinted>2023-04-26T13:28:00Z</cp:lastPrinted>
  <dcterms:created xsi:type="dcterms:W3CDTF">2024-09-04T08:02:00Z</dcterms:created>
  <dcterms:modified xsi:type="dcterms:W3CDTF">2024-09-05T10:47:00Z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0x010100557CC28D7299DB448F4DE0A1DECCE3E2</vt:lpwstr>
  </property>
  <property fmtid="{D5CDD505-2E9C-101B-9397-08002B2CF9AE}" pid="3" name="MediaServiceImageTags">
    <vt:lpwstr/>
  </property>
</Properties>
</file>