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5ADE1" w14:textId="08BE8886" w:rsidR="00A1391B" w:rsidRDefault="00E33E5E">
      <w:pPr>
        <w:rPr>
          <w:b/>
          <w:u w:val="single"/>
        </w:rPr>
      </w:pPr>
      <w:r>
        <w:rPr>
          <w:b/>
          <w:u w:val="single"/>
        </w:rPr>
        <w:t>DESIGN</w:t>
      </w:r>
      <w:r w:rsidR="00A1391B">
        <w:rPr>
          <w:b/>
          <w:u w:val="single"/>
        </w:rPr>
        <w:t xml:space="preserve"> STATEMENT</w:t>
      </w:r>
    </w:p>
    <w:p w14:paraId="401C7AB0" w14:textId="21569960" w:rsidR="00A1391B" w:rsidRDefault="00E33E5E">
      <w:pPr>
        <w:rPr>
          <w:b/>
          <w:u w:val="single"/>
        </w:rPr>
      </w:pPr>
      <w:r>
        <w:rPr>
          <w:b/>
          <w:u w:val="single"/>
        </w:rPr>
        <w:t>ERECTION OF 2M HIGH SECURITY FENCING TO BOUNDARY OF FORMER CARPARK</w:t>
      </w:r>
    </w:p>
    <w:p w14:paraId="1F9B85A2" w14:textId="766F9A87" w:rsidR="00A1391B" w:rsidRDefault="00E33E5E">
      <w:pPr>
        <w:rPr>
          <w:b/>
          <w:u w:val="single"/>
        </w:rPr>
      </w:pPr>
      <w:r>
        <w:rPr>
          <w:b/>
          <w:u w:val="single"/>
        </w:rPr>
        <w:t>FORMER CAR PARK, SPRINGWELL LOCK, HAREFIELD WD3 8UU</w:t>
      </w:r>
    </w:p>
    <w:p w14:paraId="0CA186B9" w14:textId="77777777" w:rsidR="0041655E" w:rsidRDefault="0041655E">
      <w:pPr>
        <w:rPr>
          <w:b/>
          <w:i/>
          <w:iCs/>
          <w:u w:val="single"/>
        </w:rPr>
      </w:pPr>
    </w:p>
    <w:p w14:paraId="57124C16" w14:textId="75886542" w:rsidR="00AD1338" w:rsidRPr="0041655E" w:rsidRDefault="00AD1338">
      <w:pPr>
        <w:rPr>
          <w:b/>
          <w:i/>
          <w:iCs/>
          <w:u w:val="single"/>
        </w:rPr>
      </w:pPr>
      <w:r w:rsidRPr="0041655E">
        <w:rPr>
          <w:b/>
          <w:i/>
          <w:iCs/>
          <w:u w:val="single"/>
        </w:rPr>
        <w:t>1 SITE AND SURROU</w:t>
      </w:r>
      <w:r w:rsidR="000C0D62" w:rsidRPr="0041655E">
        <w:rPr>
          <w:b/>
          <w:i/>
          <w:iCs/>
          <w:u w:val="single"/>
        </w:rPr>
        <w:t>ND</w:t>
      </w:r>
      <w:r w:rsidRPr="0041655E">
        <w:rPr>
          <w:b/>
          <w:i/>
          <w:iCs/>
          <w:u w:val="single"/>
        </w:rPr>
        <w:t>INGS</w:t>
      </w:r>
    </w:p>
    <w:p w14:paraId="73FDBDDB" w14:textId="55D5C17E" w:rsidR="009500B4" w:rsidRDefault="00AD1338">
      <w:r>
        <w:t>1.1. The application site</w:t>
      </w:r>
      <w:r w:rsidR="0056572C">
        <w:t xml:space="preserve"> is located on the </w:t>
      </w:r>
      <w:r w:rsidR="00D509EF">
        <w:t>North</w:t>
      </w:r>
      <w:r w:rsidR="00E33E5E">
        <w:t xml:space="preserve"> West</w:t>
      </w:r>
      <w:r w:rsidR="0056572C">
        <w:t xml:space="preserve"> side of </w:t>
      </w:r>
      <w:r w:rsidR="00E33E5E">
        <w:t xml:space="preserve">the Grand Union Canal at Springwell Lock, </w:t>
      </w:r>
      <w:proofErr w:type="spellStart"/>
      <w:r w:rsidR="00E33E5E">
        <w:t>Herefield</w:t>
      </w:r>
      <w:proofErr w:type="spellEnd"/>
      <w:r w:rsidR="00E33E5E">
        <w:t>.  The site was previously leased to London Borough of Hillingdon for use as a car park.  The lease had lapsed many years ago and the car park has since fallen into disrepair, become overgrown and although vehicles still parked there it was unmonitored (other than by the Police), and had been subject to criminal damage to vehicles, theft and was frequented by drug users.</w:t>
      </w:r>
    </w:p>
    <w:p w14:paraId="210CD9DC" w14:textId="4FB70F3B" w:rsidR="00E33E5E" w:rsidRDefault="00E91173">
      <w:r>
        <w:t xml:space="preserve">1.2. </w:t>
      </w:r>
      <w:r w:rsidR="00D032E3">
        <w:t xml:space="preserve">In the </w:t>
      </w:r>
      <w:r w:rsidR="00B6756A">
        <w:t>Hillingdon</w:t>
      </w:r>
      <w:r w:rsidR="00D032E3">
        <w:t xml:space="preserve"> Local Plan </w:t>
      </w:r>
      <w:r w:rsidR="00E33E5E">
        <w:t>the site falls within</w:t>
      </w:r>
    </w:p>
    <w:p w14:paraId="1E61107F" w14:textId="77777777" w:rsidR="00E33E5E" w:rsidRDefault="00E33E5E" w:rsidP="00E33E5E">
      <w:pPr>
        <w:pStyle w:val="ListParagraph"/>
        <w:numPr>
          <w:ilvl w:val="0"/>
          <w:numId w:val="1"/>
        </w:numPr>
      </w:pPr>
      <w:r>
        <w:t>The Green Belt</w:t>
      </w:r>
    </w:p>
    <w:p w14:paraId="1837812A" w14:textId="53A6710F" w:rsidR="00B6756A" w:rsidRDefault="00B6756A" w:rsidP="00E33E5E">
      <w:pPr>
        <w:pStyle w:val="ListParagraph"/>
        <w:numPr>
          <w:ilvl w:val="0"/>
          <w:numId w:val="1"/>
        </w:numPr>
      </w:pPr>
      <w:r>
        <w:t>Springwell Lock Conservation Area</w:t>
      </w:r>
    </w:p>
    <w:p w14:paraId="0DA1BCD2" w14:textId="0496C050" w:rsidR="00B6756A" w:rsidRDefault="00B6756A" w:rsidP="00E33E5E">
      <w:pPr>
        <w:pStyle w:val="ListParagraph"/>
        <w:numPr>
          <w:ilvl w:val="0"/>
          <w:numId w:val="1"/>
        </w:numPr>
      </w:pPr>
      <w:r>
        <w:t>Nature Conservation Site Grade 1</w:t>
      </w:r>
    </w:p>
    <w:p w14:paraId="632A62F7" w14:textId="77777777" w:rsidR="00B6756A" w:rsidRDefault="00AD1338">
      <w:r>
        <w:t xml:space="preserve">1.3. </w:t>
      </w:r>
      <w:r w:rsidR="00B6756A">
        <w:t>The South West part of the site abuts Springwell Lane, which is an adopted public highway</w:t>
      </w:r>
    </w:p>
    <w:p w14:paraId="45213ADE" w14:textId="77777777" w:rsidR="00360AD7" w:rsidRDefault="00AD1338">
      <w:r>
        <w:t xml:space="preserve">1.4. </w:t>
      </w:r>
      <w:r w:rsidR="00BE7E26">
        <w:t xml:space="preserve">The </w:t>
      </w:r>
      <w:r w:rsidR="00B6756A">
        <w:t xml:space="preserve">North West of the site </w:t>
      </w:r>
      <w:r w:rsidR="00360AD7">
        <w:t>abuts the River Colne</w:t>
      </w:r>
    </w:p>
    <w:p w14:paraId="179613EE" w14:textId="31D3457E" w:rsidR="00EF1EF6" w:rsidRDefault="00AD1338">
      <w:r>
        <w:t xml:space="preserve">1.5. The </w:t>
      </w:r>
      <w:r w:rsidR="00360AD7">
        <w:t xml:space="preserve">Southern part of the site is an access road (owned by the applicant over which an access easement is provided to the pump station on the </w:t>
      </w:r>
      <w:proofErr w:type="spellStart"/>
      <w:r w:rsidR="00360AD7">
        <w:t>otherside</w:t>
      </w:r>
      <w:proofErr w:type="spellEnd"/>
      <w:r w:rsidR="00360AD7">
        <w:t xml:space="preserve"> of the bridge over the Colne</w:t>
      </w:r>
    </w:p>
    <w:p w14:paraId="1A167020" w14:textId="1863E974" w:rsidR="00EF1EF6" w:rsidRPr="0041655E" w:rsidRDefault="00EF1EF6">
      <w:pPr>
        <w:rPr>
          <w:b/>
          <w:i/>
          <w:iCs/>
          <w:u w:val="single"/>
        </w:rPr>
      </w:pPr>
      <w:r w:rsidRPr="0041655E">
        <w:rPr>
          <w:b/>
          <w:i/>
          <w:iCs/>
          <w:u w:val="single"/>
        </w:rPr>
        <w:t>2 T</w:t>
      </w:r>
      <w:r w:rsidR="00360AD7" w:rsidRPr="0041655E">
        <w:rPr>
          <w:b/>
          <w:i/>
          <w:iCs/>
          <w:u w:val="single"/>
        </w:rPr>
        <w:t>HE WORKS</w:t>
      </w:r>
    </w:p>
    <w:p w14:paraId="0F520277" w14:textId="2ACE184E" w:rsidR="00A34B65" w:rsidRDefault="00AD1338" w:rsidP="00360AD7">
      <w:r>
        <w:t>2.1. Th</w:t>
      </w:r>
      <w:r w:rsidR="00360AD7">
        <w:t xml:space="preserve">e applicant has erected a 2m tall galvanised steel </w:t>
      </w:r>
      <w:proofErr w:type="spellStart"/>
      <w:r w:rsidR="00360AD7">
        <w:t>pallisade</w:t>
      </w:r>
      <w:proofErr w:type="spellEnd"/>
      <w:r w:rsidR="00360AD7">
        <w:t xml:space="preserve"> security fence to the perimeter of the former carpark to ensure that the land cannot be used by the vehicles which had previously been accessing the site without the owners agreement.</w:t>
      </w:r>
    </w:p>
    <w:p w14:paraId="494026C7" w14:textId="44DF559F" w:rsidR="00314A22" w:rsidRDefault="00314A22" w:rsidP="00360AD7">
      <w:r>
        <w:t>Approximately 11.8m of the new fencing, which includes the access gate into the site, is adjacent to the public highway.</w:t>
      </w:r>
    </w:p>
    <w:p w14:paraId="4853C639" w14:textId="2EC67D71" w:rsidR="00314A22" w:rsidRDefault="00314A22" w:rsidP="00360AD7">
      <w:r>
        <w:t>The reset of the fence is erected either on land away from the highway, or adjacent to the access road to the pump station, which is owned by the applicant.</w:t>
      </w:r>
    </w:p>
    <w:p w14:paraId="31719773" w14:textId="47A622A1" w:rsidR="00314A22" w:rsidRDefault="00314A22" w:rsidP="00360AD7">
      <w:r>
        <w:t>The applicant intends to plant mature Laurel bushes behind the fence to soften the appearance of the new enclosure.</w:t>
      </w:r>
    </w:p>
    <w:p w14:paraId="6ACB9BEA" w14:textId="77777777" w:rsidR="00A36912" w:rsidRDefault="00A36912" w:rsidP="00F805A7">
      <w:pPr>
        <w:rPr>
          <w:b/>
          <w:bCs/>
          <w:i/>
          <w:iCs/>
          <w:u w:val="single"/>
        </w:rPr>
      </w:pPr>
    </w:p>
    <w:p w14:paraId="6D237788" w14:textId="77777777" w:rsidR="00A36912" w:rsidRDefault="00A36912" w:rsidP="00F805A7">
      <w:pPr>
        <w:rPr>
          <w:b/>
          <w:bCs/>
          <w:i/>
          <w:iCs/>
          <w:u w:val="single"/>
        </w:rPr>
      </w:pPr>
    </w:p>
    <w:p w14:paraId="13B6FA7D" w14:textId="77777777" w:rsidR="00A36912" w:rsidRDefault="00A36912" w:rsidP="00F805A7">
      <w:pPr>
        <w:rPr>
          <w:b/>
          <w:bCs/>
          <w:i/>
          <w:iCs/>
          <w:u w:val="single"/>
        </w:rPr>
      </w:pPr>
    </w:p>
    <w:p w14:paraId="3749B4B7" w14:textId="77777777" w:rsidR="00A36912" w:rsidRDefault="00A36912" w:rsidP="00F805A7">
      <w:pPr>
        <w:rPr>
          <w:b/>
          <w:bCs/>
          <w:i/>
          <w:iCs/>
          <w:u w:val="single"/>
        </w:rPr>
      </w:pPr>
    </w:p>
    <w:p w14:paraId="10C72A23" w14:textId="77777777" w:rsidR="00A36912" w:rsidRDefault="00A36912" w:rsidP="00F805A7">
      <w:pPr>
        <w:rPr>
          <w:b/>
          <w:bCs/>
          <w:i/>
          <w:iCs/>
          <w:u w:val="single"/>
        </w:rPr>
      </w:pPr>
    </w:p>
    <w:p w14:paraId="061523AF" w14:textId="77777777" w:rsidR="00A36912" w:rsidRDefault="00A36912" w:rsidP="00F805A7">
      <w:pPr>
        <w:rPr>
          <w:b/>
          <w:bCs/>
          <w:i/>
          <w:iCs/>
          <w:u w:val="single"/>
        </w:rPr>
      </w:pPr>
      <w:r>
        <w:rPr>
          <w:b/>
          <w:bCs/>
          <w:i/>
          <w:iCs/>
          <w:noProof/>
          <w:u w:val="single"/>
        </w:rPr>
        <w:lastRenderedPageBreak/>
        <w:drawing>
          <wp:inline distT="0" distB="0" distL="0" distR="0" wp14:anchorId="1AB2E9DF" wp14:editId="4E14194F">
            <wp:extent cx="5401334" cy="4051300"/>
            <wp:effectExtent l="0" t="0" r="8890" b="6350"/>
            <wp:docPr id="532465362" name="Picture 1" descr="A fence with trees and a pile of w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465362" name="Picture 1" descr="A fence with trees and a pile of wood&#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44749" cy="4083864"/>
                    </a:xfrm>
                    <a:prstGeom prst="rect">
                      <a:avLst/>
                    </a:prstGeom>
                  </pic:spPr>
                </pic:pic>
              </a:graphicData>
            </a:graphic>
          </wp:inline>
        </w:drawing>
      </w:r>
      <w:r>
        <w:rPr>
          <w:b/>
          <w:bCs/>
          <w:i/>
          <w:iCs/>
          <w:noProof/>
          <w:u w:val="single"/>
        </w:rPr>
        <w:drawing>
          <wp:inline distT="0" distB="0" distL="0" distR="0" wp14:anchorId="53F6CD31" wp14:editId="2AD1CF8D">
            <wp:extent cx="5397500" cy="4048425"/>
            <wp:effectExtent l="0" t="0" r="0" b="9525"/>
            <wp:docPr id="1770700163" name="Picture 2" descr="A white fence with tree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700163" name="Picture 2" descr="A white fence with trees in the background&#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23348" cy="4067812"/>
                    </a:xfrm>
                    <a:prstGeom prst="rect">
                      <a:avLst/>
                    </a:prstGeom>
                  </pic:spPr>
                </pic:pic>
              </a:graphicData>
            </a:graphic>
          </wp:inline>
        </w:drawing>
      </w:r>
      <w:r>
        <w:rPr>
          <w:b/>
          <w:bCs/>
          <w:i/>
          <w:iCs/>
          <w:noProof/>
          <w:u w:val="single"/>
        </w:rPr>
        <w:lastRenderedPageBreak/>
        <w:drawing>
          <wp:inline distT="0" distB="0" distL="0" distR="0" wp14:anchorId="472BE174" wp14:editId="030D285B">
            <wp:extent cx="5816600" cy="4362773"/>
            <wp:effectExtent l="0" t="0" r="0" b="0"/>
            <wp:docPr id="2075009015" name="Picture 3" descr="A white fence next to a body of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009015" name="Picture 3" descr="A white fence next to a body of water&#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38849" cy="4379461"/>
                    </a:xfrm>
                    <a:prstGeom prst="rect">
                      <a:avLst/>
                    </a:prstGeom>
                  </pic:spPr>
                </pic:pic>
              </a:graphicData>
            </a:graphic>
          </wp:inline>
        </w:drawing>
      </w:r>
      <w:r>
        <w:rPr>
          <w:b/>
          <w:bCs/>
          <w:i/>
          <w:iCs/>
          <w:noProof/>
          <w:u w:val="single"/>
        </w:rPr>
        <w:drawing>
          <wp:inline distT="0" distB="0" distL="0" distR="0" wp14:anchorId="07A1990A" wp14:editId="7FF8B38D">
            <wp:extent cx="5842000" cy="4381824"/>
            <wp:effectExtent l="0" t="0" r="6350" b="0"/>
            <wp:docPr id="1502557854" name="Picture 4" descr="A fence and trees with a fence and a f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557854" name="Picture 4" descr="A fence and trees with a fence and a fenc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66156" cy="4399942"/>
                    </a:xfrm>
                    <a:prstGeom prst="rect">
                      <a:avLst/>
                    </a:prstGeom>
                  </pic:spPr>
                </pic:pic>
              </a:graphicData>
            </a:graphic>
          </wp:inline>
        </w:drawing>
      </w:r>
      <w:r>
        <w:rPr>
          <w:b/>
          <w:bCs/>
          <w:i/>
          <w:iCs/>
          <w:noProof/>
          <w:u w:val="single"/>
        </w:rPr>
        <w:lastRenderedPageBreak/>
        <w:drawing>
          <wp:inline distT="0" distB="0" distL="0" distR="0" wp14:anchorId="206CB9BA" wp14:editId="3532FBF5">
            <wp:extent cx="5772150" cy="4329433"/>
            <wp:effectExtent l="0" t="0" r="0" b="0"/>
            <wp:docPr id="536557049" name="Picture 5" descr="A fenced dirt road with trees and a blu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557049" name="Picture 5" descr="A fenced dirt road with trees and a blue sky&#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95779" cy="4347156"/>
                    </a:xfrm>
                    <a:prstGeom prst="rect">
                      <a:avLst/>
                    </a:prstGeom>
                  </pic:spPr>
                </pic:pic>
              </a:graphicData>
            </a:graphic>
          </wp:inline>
        </w:drawing>
      </w:r>
      <w:r>
        <w:rPr>
          <w:b/>
          <w:bCs/>
          <w:i/>
          <w:iCs/>
          <w:noProof/>
          <w:u w:val="single"/>
        </w:rPr>
        <w:drawing>
          <wp:inline distT="0" distB="0" distL="0" distR="0" wp14:anchorId="3611838E" wp14:editId="7723D86E">
            <wp:extent cx="5772150" cy="4329432"/>
            <wp:effectExtent l="0" t="0" r="0" b="0"/>
            <wp:docPr id="444127249" name="Picture 6" descr="A fenced area with a toil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127249" name="Picture 6" descr="A fenced area with a toile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92915" cy="4345007"/>
                    </a:xfrm>
                    <a:prstGeom prst="rect">
                      <a:avLst/>
                    </a:prstGeom>
                  </pic:spPr>
                </pic:pic>
              </a:graphicData>
            </a:graphic>
          </wp:inline>
        </w:drawing>
      </w:r>
      <w:r>
        <w:rPr>
          <w:b/>
          <w:bCs/>
          <w:i/>
          <w:iCs/>
          <w:noProof/>
          <w:u w:val="single"/>
        </w:rPr>
        <w:lastRenderedPageBreak/>
        <w:drawing>
          <wp:inline distT="0" distB="0" distL="0" distR="0" wp14:anchorId="3D1554A7" wp14:editId="4948564E">
            <wp:extent cx="5257800" cy="3943641"/>
            <wp:effectExtent l="0" t="0" r="0" b="0"/>
            <wp:docPr id="85843822" name="Picture 7" descr="A fence in a y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43822" name="Picture 7" descr="A fence in a yar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60156" cy="3945408"/>
                    </a:xfrm>
                    <a:prstGeom prst="rect">
                      <a:avLst/>
                    </a:prstGeom>
                  </pic:spPr>
                </pic:pic>
              </a:graphicData>
            </a:graphic>
          </wp:inline>
        </w:drawing>
      </w:r>
    </w:p>
    <w:p w14:paraId="3BFBCD7A" w14:textId="7EBD38D2" w:rsidR="00A36912" w:rsidRDefault="00A36912" w:rsidP="00A36912">
      <w:pPr>
        <w:jc w:val="center"/>
        <w:rPr>
          <w:b/>
          <w:bCs/>
          <w:i/>
          <w:iCs/>
          <w:u w:val="single"/>
        </w:rPr>
      </w:pPr>
      <w:r>
        <w:rPr>
          <w:b/>
          <w:bCs/>
          <w:i/>
          <w:iCs/>
          <w:noProof/>
          <w:u w:val="single"/>
        </w:rPr>
        <w:lastRenderedPageBreak/>
        <w:drawing>
          <wp:inline distT="0" distB="0" distL="0" distR="0" wp14:anchorId="0D316A0F" wp14:editId="5A60A936">
            <wp:extent cx="5731510" cy="4298950"/>
            <wp:effectExtent l="0" t="0" r="2540" b="6350"/>
            <wp:docPr id="1656176545" name="Picture 8" descr="A sun shining through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76545" name="Picture 8" descr="A sun shining through tree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r>
        <w:rPr>
          <w:b/>
          <w:bCs/>
          <w:i/>
          <w:iCs/>
          <w:noProof/>
          <w:u w:val="single"/>
        </w:rPr>
        <w:drawing>
          <wp:inline distT="0" distB="0" distL="0" distR="0" wp14:anchorId="07063CA7" wp14:editId="37412CCE">
            <wp:extent cx="5731510" cy="4298950"/>
            <wp:effectExtent l="0" t="0" r="2540" b="6350"/>
            <wp:docPr id="1592394083" name="Picture 9" descr="A pile of wood in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394083" name="Picture 9" descr="A pile of wood in a fores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r>
        <w:rPr>
          <w:b/>
          <w:bCs/>
          <w:i/>
          <w:iCs/>
          <w:noProof/>
          <w:u w:val="single"/>
        </w:rPr>
        <w:lastRenderedPageBreak/>
        <w:drawing>
          <wp:inline distT="0" distB="0" distL="0" distR="0" wp14:anchorId="488ED751" wp14:editId="1E943851">
            <wp:extent cx="4229100" cy="3172059"/>
            <wp:effectExtent l="0" t="0" r="0" b="9525"/>
            <wp:docPr id="1475606208" name="Picture 10" descr="A tree next to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606208" name="Picture 10" descr="A tree next to a river&#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6023" cy="3184752"/>
                    </a:xfrm>
                    <a:prstGeom prst="rect">
                      <a:avLst/>
                    </a:prstGeom>
                  </pic:spPr>
                </pic:pic>
              </a:graphicData>
            </a:graphic>
          </wp:inline>
        </w:drawing>
      </w:r>
      <w:r>
        <w:rPr>
          <w:b/>
          <w:bCs/>
          <w:i/>
          <w:iCs/>
          <w:noProof/>
          <w:u w:val="single"/>
        </w:rPr>
        <w:drawing>
          <wp:inline distT="0" distB="0" distL="0" distR="0" wp14:anchorId="3C39C4F4" wp14:editId="20BA1A6B">
            <wp:extent cx="4254500" cy="3191111"/>
            <wp:effectExtent l="0" t="0" r="0" b="9525"/>
            <wp:docPr id="1858498767" name="Picture 11" descr="A river running through a grassy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498767" name="Picture 11" descr="A river running through a grassy area&#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64977" cy="3198970"/>
                    </a:xfrm>
                    <a:prstGeom prst="rect">
                      <a:avLst/>
                    </a:prstGeom>
                  </pic:spPr>
                </pic:pic>
              </a:graphicData>
            </a:graphic>
          </wp:inline>
        </w:drawing>
      </w:r>
    </w:p>
    <w:p w14:paraId="039B66AE" w14:textId="77777777" w:rsidR="00A36912" w:rsidRDefault="00A36912" w:rsidP="00F805A7">
      <w:pPr>
        <w:rPr>
          <w:b/>
          <w:bCs/>
          <w:i/>
          <w:iCs/>
          <w:u w:val="single"/>
        </w:rPr>
      </w:pPr>
    </w:p>
    <w:p w14:paraId="191371D1" w14:textId="24EF1BB6" w:rsidR="000C0D62" w:rsidRPr="0041655E" w:rsidRDefault="00314A22" w:rsidP="00F805A7">
      <w:pPr>
        <w:rPr>
          <w:b/>
          <w:i/>
          <w:iCs/>
          <w:u w:val="single"/>
        </w:rPr>
      </w:pPr>
      <w:r w:rsidRPr="0041655E">
        <w:rPr>
          <w:b/>
          <w:bCs/>
          <w:i/>
          <w:iCs/>
          <w:u w:val="single"/>
        </w:rPr>
        <w:t>3</w:t>
      </w:r>
      <w:r w:rsidRPr="0041655E">
        <w:rPr>
          <w:b/>
          <w:bCs/>
          <w:i/>
          <w:iCs/>
        </w:rPr>
        <w:t xml:space="preserve"> </w:t>
      </w:r>
      <w:r w:rsidRPr="0041655E">
        <w:rPr>
          <w:b/>
          <w:i/>
          <w:iCs/>
          <w:u w:val="single"/>
        </w:rPr>
        <w:t>CONCLUSION</w:t>
      </w:r>
    </w:p>
    <w:p w14:paraId="1A02164D" w14:textId="70710AFF" w:rsidR="005A4D84" w:rsidRDefault="00CA7F68" w:rsidP="00F805A7">
      <w:r>
        <w:t>4</w:t>
      </w:r>
      <w:r w:rsidR="00AD1338">
        <w:t xml:space="preserve">.1. </w:t>
      </w:r>
      <w:r>
        <w:tab/>
      </w:r>
      <w:r w:rsidR="00314A22">
        <w:t>The new fence is required to ensure that the land owned by the applicant is not accessed illegally by persons parking vehicles there.</w:t>
      </w:r>
    </w:p>
    <w:p w14:paraId="5D1E445D" w14:textId="658032B9" w:rsidR="00CA7F68" w:rsidRDefault="00CA7F68" w:rsidP="00F805A7">
      <w:r>
        <w:t>4.2</w:t>
      </w:r>
      <w:r>
        <w:tab/>
        <w:t>T</w:t>
      </w:r>
      <w:r w:rsidR="00314A22">
        <w:t>he site had previously been used by drug users on a regular basis, the fencing will now prevent this</w:t>
      </w:r>
      <w:r>
        <w:t>.</w:t>
      </w:r>
    </w:p>
    <w:p w14:paraId="327884FA" w14:textId="43C19BF2" w:rsidR="00100FA9" w:rsidRDefault="00CA7F68" w:rsidP="00F805A7">
      <w:r>
        <w:t>4.3</w:t>
      </w:r>
      <w:r>
        <w:tab/>
      </w:r>
      <w:r w:rsidR="00314A22">
        <w:t xml:space="preserve">The applicant is currently seeking clarification on potential uses for the site and the fence </w:t>
      </w:r>
      <w:r w:rsidR="0041655E">
        <w:t>will ensure the site is secure until that can be determined.</w:t>
      </w:r>
    </w:p>
    <w:p w14:paraId="08B48C57" w14:textId="77777777" w:rsidR="00100FA9" w:rsidRDefault="00100FA9" w:rsidP="00F805A7"/>
    <w:sectPr w:rsidR="00100F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MS-Bold">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1632A"/>
    <w:multiLevelType w:val="hybridMultilevel"/>
    <w:tmpl w:val="27AC5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4497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338"/>
    <w:rsid w:val="00016ACD"/>
    <w:rsid w:val="000A6393"/>
    <w:rsid w:val="000C0D62"/>
    <w:rsid w:val="000E3F56"/>
    <w:rsid w:val="000F1A62"/>
    <w:rsid w:val="00100FA9"/>
    <w:rsid w:val="00145727"/>
    <w:rsid w:val="00186274"/>
    <w:rsid w:val="001A144B"/>
    <w:rsid w:val="001B498F"/>
    <w:rsid w:val="001C67A7"/>
    <w:rsid w:val="001C7DAE"/>
    <w:rsid w:val="001F0FEA"/>
    <w:rsid w:val="001F7214"/>
    <w:rsid w:val="002665B3"/>
    <w:rsid w:val="00267D56"/>
    <w:rsid w:val="0027180B"/>
    <w:rsid w:val="00286EE6"/>
    <w:rsid w:val="002A652A"/>
    <w:rsid w:val="002B0D61"/>
    <w:rsid w:val="002B7C87"/>
    <w:rsid w:val="002C0F12"/>
    <w:rsid w:val="00314A22"/>
    <w:rsid w:val="00316585"/>
    <w:rsid w:val="00337E8C"/>
    <w:rsid w:val="00360AD7"/>
    <w:rsid w:val="00365AE2"/>
    <w:rsid w:val="0037613B"/>
    <w:rsid w:val="0039592E"/>
    <w:rsid w:val="003F2C11"/>
    <w:rsid w:val="0041655E"/>
    <w:rsid w:val="0042036E"/>
    <w:rsid w:val="00447D07"/>
    <w:rsid w:val="0046722D"/>
    <w:rsid w:val="004B5049"/>
    <w:rsid w:val="004C20C7"/>
    <w:rsid w:val="004C571E"/>
    <w:rsid w:val="004E6AFE"/>
    <w:rsid w:val="00510EC8"/>
    <w:rsid w:val="0054587D"/>
    <w:rsid w:val="00550468"/>
    <w:rsid w:val="0055401B"/>
    <w:rsid w:val="0055748B"/>
    <w:rsid w:val="0056572C"/>
    <w:rsid w:val="005820E0"/>
    <w:rsid w:val="00593816"/>
    <w:rsid w:val="005A4D84"/>
    <w:rsid w:val="005A79B2"/>
    <w:rsid w:val="005B24EB"/>
    <w:rsid w:val="005C63CB"/>
    <w:rsid w:val="005D134C"/>
    <w:rsid w:val="00641881"/>
    <w:rsid w:val="006538D8"/>
    <w:rsid w:val="0066307C"/>
    <w:rsid w:val="00676E30"/>
    <w:rsid w:val="006A1F1D"/>
    <w:rsid w:val="006A5464"/>
    <w:rsid w:val="006F3140"/>
    <w:rsid w:val="00700126"/>
    <w:rsid w:val="007102B2"/>
    <w:rsid w:val="00767042"/>
    <w:rsid w:val="00776B21"/>
    <w:rsid w:val="007B2427"/>
    <w:rsid w:val="007C2A70"/>
    <w:rsid w:val="00862E1C"/>
    <w:rsid w:val="00882B0E"/>
    <w:rsid w:val="008A239C"/>
    <w:rsid w:val="008E4AE6"/>
    <w:rsid w:val="008F678F"/>
    <w:rsid w:val="009500B4"/>
    <w:rsid w:val="00961742"/>
    <w:rsid w:val="0096244F"/>
    <w:rsid w:val="00A1391B"/>
    <w:rsid w:val="00A34B65"/>
    <w:rsid w:val="00A36912"/>
    <w:rsid w:val="00AB2DE4"/>
    <w:rsid w:val="00AC6657"/>
    <w:rsid w:val="00AD1338"/>
    <w:rsid w:val="00AE15C9"/>
    <w:rsid w:val="00AE78C6"/>
    <w:rsid w:val="00B6756A"/>
    <w:rsid w:val="00B822FD"/>
    <w:rsid w:val="00BD2642"/>
    <w:rsid w:val="00BE7E26"/>
    <w:rsid w:val="00CA2ED9"/>
    <w:rsid w:val="00CA365B"/>
    <w:rsid w:val="00CA7F68"/>
    <w:rsid w:val="00D032E3"/>
    <w:rsid w:val="00D149C6"/>
    <w:rsid w:val="00D33509"/>
    <w:rsid w:val="00D4687C"/>
    <w:rsid w:val="00D509EF"/>
    <w:rsid w:val="00DA6E3E"/>
    <w:rsid w:val="00DC13A9"/>
    <w:rsid w:val="00E33E5E"/>
    <w:rsid w:val="00E41B5B"/>
    <w:rsid w:val="00E61056"/>
    <w:rsid w:val="00E91173"/>
    <w:rsid w:val="00ED3925"/>
    <w:rsid w:val="00ED5CA8"/>
    <w:rsid w:val="00EF1EF6"/>
    <w:rsid w:val="00EF6B3D"/>
    <w:rsid w:val="00F32CC2"/>
    <w:rsid w:val="00F805A7"/>
    <w:rsid w:val="00FB3A0C"/>
    <w:rsid w:val="00FB5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AB068"/>
  <w15:chartTrackingRefBased/>
  <w15:docId w15:val="{A96AFC5A-63F1-43CE-B067-69D32A5DA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0E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0EC8"/>
    <w:rPr>
      <w:rFonts w:ascii="Segoe UI" w:hAnsi="Segoe UI" w:cs="Segoe UI"/>
      <w:sz w:val="18"/>
      <w:szCs w:val="18"/>
    </w:rPr>
  </w:style>
  <w:style w:type="character" w:customStyle="1" w:styleId="fontstyle01">
    <w:name w:val="fontstyle01"/>
    <w:basedOn w:val="DefaultParagraphFont"/>
    <w:rsid w:val="00700126"/>
    <w:rPr>
      <w:rFonts w:ascii="TrebuchetMS-Bold" w:hAnsi="TrebuchetMS-Bold" w:hint="default"/>
      <w:b/>
      <w:bCs/>
      <w:i w:val="0"/>
      <w:iCs w:val="0"/>
      <w:color w:val="000000"/>
      <w:sz w:val="22"/>
      <w:szCs w:val="22"/>
    </w:rPr>
  </w:style>
  <w:style w:type="paragraph" w:styleId="ListParagraph">
    <w:name w:val="List Paragraph"/>
    <w:basedOn w:val="Normal"/>
    <w:uiPriority w:val="34"/>
    <w:qFormat/>
    <w:rsid w:val="00E33E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Wilcock</dc:creator>
  <cp:keywords/>
  <dc:description/>
  <cp:lastModifiedBy>Andy</cp:lastModifiedBy>
  <cp:revision>4</cp:revision>
  <cp:lastPrinted>2025-03-30T13:01:00Z</cp:lastPrinted>
  <dcterms:created xsi:type="dcterms:W3CDTF">2025-03-30T12:52:00Z</dcterms:created>
  <dcterms:modified xsi:type="dcterms:W3CDTF">2025-03-30T13:03:00Z</dcterms:modified>
</cp:coreProperties>
</file>