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0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Section 3 - Householder Checklist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645"/>
        <w:gridCol w:w="2790"/>
        <w:gridCol w:w="8715"/>
      </w:tblGrid>
      <w:tr>
        <w:trPr>
          <w:trHeight w:val="440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c9daf8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National Requirements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c9daf8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Submitted Y / 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c9daf8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Detailed justification for not submitting the Information / Drawing / Plan </w:t>
            </w: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b/>
                  <w:color w:val="1155CC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Householder Application Form</w:t>
              </w:r>
            </w:hyperlink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including 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b/>
                  <w:color w:val="1155CC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Ownership Certificate</w:t>
              </w:r>
            </w:hyperlink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Arial" w:hAnsi="Arial" w:cs="Arial" w:eastAsia="Arial"/>
                  <w:b/>
                  <w:color w:val="1155CC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Appropriate Fee</w:t>
              </w:r>
            </w:hyperlink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Arial" w:hAnsi="Arial" w:cs="Arial" w:eastAsia="Arial"/>
                  <w:b/>
                  <w:color w:val="1155CC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Community Infrastructure Levy (CIL)  Additional Information 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Arial" w:hAnsi="Arial" w:cs="Arial" w:eastAsia="Arial"/>
                  <w:b/>
                  <w:color w:val="1155CC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Form 1</w:t>
              </w:r>
            </w:hyperlink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drop kerb only </w:t>
            </w: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Site Location Plan 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Block Plan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Existing Site Plan 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Proposed Site Plan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Floor Plans (Existing and Proposed)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Roof Plans (Existing and Proposed)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Elevations (Existing &amp; Proposed)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Site Levels and Sections (Existing and Proposed)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Window / door Section (Existing and Proposed)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Renewable Energy Sections (Existing and Proposed)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Design and Access Statement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c9daf8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Local Requirements 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c9daf8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Submitted Y / 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c9daf8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Detailed justification for not submitting the Information / Drawing / Plan </w:t>
            </w: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Completed Householder Checklist 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“45 Degree” Plans and Statement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Can be included within any Daylight, Sunlight and Overshadowing Assessment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“25 Degree” Elevation Plan and Statement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Can be included within any Daylight, Sunlight and Overshadowing Assessment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Daylight, Sunlight and Overshadowing Assessment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Basement Impact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Assessment 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Construction Method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Statement for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Basements 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Biodiversity Checklist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Construction Management Plan (including site waste management plan) (CEMP) 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Fire Statement (London Plan)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Flood Risk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Assessment Form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Heritage Statement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Lighting assessment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Parking and Access Details (Parking Provision and Management Plan)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Time Stamped Photographs </w:t>
            </w: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5" w:hRule="auto"/>
          <w:jc w:val="left"/>
        </w:trPr>
        <w:tc>
          <w:tcPr>
            <w:tcW w:w="364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Tree Survey,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Arboricultural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Method Statement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and Arboricultural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Impact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Assessment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(including Tree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Protection Plan)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7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</w:p>
        </w:tc>
        <w:tc>
          <w:tcPr>
            <w:tcW w:w="87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gov.uk/guidance/making-an-application#Ownership-Certificate-and-Agricultural-Land-Declaration" Id="docRId1" Type="http://schemas.openxmlformats.org/officeDocument/2006/relationships/hyperlink" /><Relationship TargetMode="External" Target="https://ecab.planningportal.co.uk/uploads/1app/forms/form_1_cil_additional_information.pdf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s://www.planningportal.co.uk/applications" Id="docRId0" Type="http://schemas.openxmlformats.org/officeDocument/2006/relationships/hyperlink" /><Relationship TargetMode="External" Target="https://1app.planningportal.co.uk/FeeCalculator/Standalone?region=1" Id="docRId2" Type="http://schemas.openxmlformats.org/officeDocument/2006/relationships/hyperlink" /><Relationship TargetMode="External" Target="https://ecab.planningportal.co.uk/uploads/1app/forms/form_1_cil_additional_information.pdf" Id="docRId4" Type="http://schemas.openxmlformats.org/officeDocument/2006/relationships/hyperlink" /><Relationship Target="styles.xml" Id="docRId6" Type="http://schemas.openxmlformats.org/officeDocument/2006/relationships/styles" /></Relationships>
</file>