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03807" w14:textId="7A3FD249" w:rsidR="006D5CAB" w:rsidRPr="00093A8F" w:rsidRDefault="00C95617" w:rsidP="002F0C46">
      <w:pPr>
        <w:rPr>
          <w:rFonts w:ascii="Arial" w:hAnsi="Arial" w:cs="Arial"/>
          <w:b/>
          <w:sz w:val="24"/>
          <w:szCs w:val="24"/>
        </w:rPr>
      </w:pPr>
      <w:bookmarkStart w:id="0" w:name="_GoBack"/>
      <w:bookmarkEnd w:id="0"/>
      <w:r w:rsidRPr="00093A8F">
        <w:rPr>
          <w:rFonts w:ascii="Arial" w:hAnsi="Arial" w:cs="Arial"/>
          <w:b/>
          <w:sz w:val="24"/>
          <w:szCs w:val="24"/>
        </w:rPr>
        <w:t xml:space="preserve">DATED </w:t>
      </w: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008B328B">
        <w:rPr>
          <w:rFonts w:ascii="Arial" w:hAnsi="Arial" w:cs="Arial"/>
          <w:b/>
          <w:sz w:val="24"/>
          <w:szCs w:val="24"/>
        </w:rPr>
        <w:t>202</w:t>
      </w:r>
      <w:r w:rsidR="00D0595A">
        <w:rPr>
          <w:rFonts w:ascii="Arial" w:hAnsi="Arial" w:cs="Arial"/>
          <w:b/>
          <w:sz w:val="24"/>
          <w:szCs w:val="24"/>
        </w:rPr>
        <w:t>6</w:t>
      </w:r>
    </w:p>
    <w:p w14:paraId="371246A0" w14:textId="77777777" w:rsidR="002B5DD6" w:rsidRPr="00093A8F" w:rsidRDefault="002B5DD6" w:rsidP="002F0C46">
      <w:pPr>
        <w:rPr>
          <w:rFonts w:ascii="Arial" w:hAnsi="Arial" w:cs="Arial"/>
          <w:b/>
          <w:sz w:val="24"/>
          <w:szCs w:val="24"/>
        </w:rPr>
      </w:pPr>
    </w:p>
    <w:p w14:paraId="532C390C" w14:textId="27442C8B" w:rsidR="00EB6AC4" w:rsidRPr="00093A8F" w:rsidRDefault="00093A8F" w:rsidP="00CC0D94">
      <w:pPr>
        <w:jc w:val="center"/>
        <w:rPr>
          <w:rFonts w:ascii="Arial" w:hAnsi="Arial" w:cs="Arial"/>
          <w:b/>
          <w:sz w:val="24"/>
          <w:szCs w:val="24"/>
        </w:rPr>
      </w:pPr>
      <w:r>
        <w:rPr>
          <w:rFonts w:ascii="Arial" w:hAnsi="Arial" w:cs="Arial"/>
          <w:b/>
          <w:sz w:val="24"/>
          <w:szCs w:val="24"/>
        </w:rPr>
        <w:t xml:space="preserve"> </w:t>
      </w:r>
      <w:r w:rsidR="004407BC" w:rsidRPr="004407BC">
        <w:rPr>
          <w:rFonts w:ascii="Arial" w:hAnsi="Arial" w:cs="Arial"/>
          <w:b/>
          <w:sz w:val="24"/>
          <w:szCs w:val="24"/>
        </w:rPr>
        <w:t>DNA U</w:t>
      </w:r>
      <w:r w:rsidR="004407BC">
        <w:rPr>
          <w:rFonts w:ascii="Arial" w:hAnsi="Arial" w:cs="Arial"/>
          <w:b/>
          <w:sz w:val="24"/>
          <w:szCs w:val="24"/>
        </w:rPr>
        <w:t>XBRIDGE LIMITED</w:t>
      </w:r>
      <w:r>
        <w:rPr>
          <w:rFonts w:ascii="Arial" w:hAnsi="Arial" w:cs="Arial"/>
          <w:b/>
          <w:sz w:val="24"/>
          <w:szCs w:val="24"/>
        </w:rPr>
        <w:t xml:space="preserve">                                        </w:t>
      </w:r>
    </w:p>
    <w:p w14:paraId="629561CA" w14:textId="77777777" w:rsidR="00EB6AC4" w:rsidRPr="00093A8F" w:rsidRDefault="00EB6AC4" w:rsidP="002F0C46">
      <w:pPr>
        <w:jc w:val="center"/>
        <w:rPr>
          <w:rFonts w:ascii="Arial" w:hAnsi="Arial" w:cs="Arial"/>
          <w:b/>
          <w:sz w:val="24"/>
          <w:szCs w:val="24"/>
        </w:rPr>
      </w:pPr>
      <w:r w:rsidRPr="00093A8F">
        <w:rPr>
          <w:rFonts w:ascii="Arial" w:hAnsi="Arial" w:cs="Arial"/>
          <w:b/>
          <w:sz w:val="24"/>
          <w:szCs w:val="24"/>
        </w:rPr>
        <w:t>and</w:t>
      </w:r>
    </w:p>
    <w:p w14:paraId="239C6D71" w14:textId="0A83B0A9" w:rsidR="00EB6AC4" w:rsidRDefault="00BB2022" w:rsidP="002F0C46">
      <w:pPr>
        <w:jc w:val="center"/>
        <w:rPr>
          <w:rFonts w:ascii="Arial" w:hAnsi="Arial" w:cs="Arial"/>
          <w:b/>
          <w:sz w:val="24"/>
          <w:szCs w:val="24"/>
        </w:rPr>
      </w:pPr>
      <w:r>
        <w:rPr>
          <w:rFonts w:ascii="Arial" w:hAnsi="Arial" w:cs="Arial"/>
          <w:b/>
          <w:sz w:val="24"/>
          <w:szCs w:val="24"/>
        </w:rPr>
        <w:t>REL FINANCE LIMITED</w:t>
      </w:r>
    </w:p>
    <w:p w14:paraId="431F50CE" w14:textId="77777777" w:rsidR="00EB6AC4" w:rsidRPr="00093A8F" w:rsidRDefault="00EB6AC4" w:rsidP="002F0C46">
      <w:pPr>
        <w:jc w:val="center"/>
        <w:rPr>
          <w:rFonts w:ascii="Arial" w:hAnsi="Arial" w:cs="Arial"/>
          <w:b/>
          <w:sz w:val="24"/>
          <w:szCs w:val="24"/>
        </w:rPr>
      </w:pPr>
      <w:r w:rsidRPr="00093A8F">
        <w:rPr>
          <w:rFonts w:ascii="Arial" w:hAnsi="Arial" w:cs="Arial"/>
          <w:b/>
          <w:sz w:val="24"/>
          <w:szCs w:val="24"/>
        </w:rPr>
        <w:t>and</w:t>
      </w:r>
    </w:p>
    <w:p w14:paraId="236BD6FD" w14:textId="77777777" w:rsidR="00EB6AC4" w:rsidRPr="00093A8F" w:rsidRDefault="00EB6AC4" w:rsidP="002F0C46">
      <w:pPr>
        <w:jc w:val="center"/>
        <w:rPr>
          <w:rFonts w:ascii="Arial" w:hAnsi="Arial" w:cs="Arial"/>
          <w:b/>
          <w:sz w:val="24"/>
          <w:szCs w:val="24"/>
        </w:rPr>
      </w:pPr>
      <w:r w:rsidRPr="00093A8F">
        <w:rPr>
          <w:rFonts w:ascii="Arial" w:hAnsi="Arial" w:cs="Arial"/>
          <w:b/>
          <w:sz w:val="24"/>
          <w:szCs w:val="24"/>
        </w:rPr>
        <w:t xml:space="preserve">THE LONDON BOROUGH OF HILLINGDON </w:t>
      </w:r>
    </w:p>
    <w:p w14:paraId="7B236DD1" w14:textId="77777777" w:rsidR="00EB6AC4" w:rsidRPr="00093A8F" w:rsidRDefault="00EB6AC4" w:rsidP="002F0C46">
      <w:pPr>
        <w:jc w:val="center"/>
        <w:rPr>
          <w:rFonts w:ascii="Arial" w:hAnsi="Arial" w:cs="Arial"/>
          <w:b/>
          <w:sz w:val="24"/>
          <w:szCs w:val="24"/>
        </w:rPr>
      </w:pPr>
    </w:p>
    <w:p w14:paraId="1938D6D3" w14:textId="2B486C9B" w:rsidR="00EB6AC4" w:rsidRPr="00FD77F4" w:rsidRDefault="00EB6AC4" w:rsidP="002F0C46">
      <w:pPr>
        <w:jc w:val="center"/>
        <w:rPr>
          <w:rFonts w:ascii="Arial" w:hAnsi="Arial" w:cs="Arial"/>
          <w:sz w:val="24"/>
          <w:szCs w:val="24"/>
        </w:rPr>
      </w:pPr>
      <w:r w:rsidRPr="00FD77F4">
        <w:rPr>
          <w:rFonts w:ascii="Arial" w:hAnsi="Arial" w:cs="Arial"/>
          <w:sz w:val="24"/>
          <w:szCs w:val="24"/>
        </w:rPr>
        <w:t xml:space="preserve">PLANNING OBLIGATION BY </w:t>
      </w:r>
      <w:r w:rsidR="00FD77F4" w:rsidRPr="00FD77F4">
        <w:rPr>
          <w:rFonts w:ascii="Arial" w:hAnsi="Arial" w:cs="Arial"/>
          <w:sz w:val="24"/>
          <w:szCs w:val="24"/>
        </w:rPr>
        <w:t>DEED</w:t>
      </w:r>
      <w:r w:rsidRPr="00FD77F4">
        <w:rPr>
          <w:rFonts w:ascii="Arial" w:hAnsi="Arial" w:cs="Arial"/>
          <w:sz w:val="24"/>
          <w:szCs w:val="24"/>
        </w:rPr>
        <w:t xml:space="preserve"> PURSUANT TO SECTION 106 </w:t>
      </w:r>
    </w:p>
    <w:p w14:paraId="349625B5" w14:textId="77777777" w:rsidR="00EB6AC4" w:rsidRPr="00FD77F4" w:rsidRDefault="00EB6AC4" w:rsidP="002F0C46">
      <w:pPr>
        <w:jc w:val="center"/>
        <w:rPr>
          <w:rFonts w:ascii="Arial" w:hAnsi="Arial" w:cs="Arial"/>
          <w:sz w:val="24"/>
          <w:szCs w:val="24"/>
        </w:rPr>
      </w:pPr>
      <w:r w:rsidRPr="00FD77F4">
        <w:rPr>
          <w:rFonts w:ascii="Arial" w:hAnsi="Arial" w:cs="Arial"/>
          <w:sz w:val="24"/>
          <w:szCs w:val="24"/>
        </w:rPr>
        <w:t>OF THE TOWN AND COUNTRY PLANNING ACT 1990 AND ASSOCIATED POWERS</w:t>
      </w:r>
    </w:p>
    <w:p w14:paraId="7F316E69" w14:textId="3DE77541" w:rsidR="00EB6AC4" w:rsidRPr="00FD77F4" w:rsidRDefault="00EB6AC4" w:rsidP="002F0C46">
      <w:pPr>
        <w:jc w:val="center"/>
        <w:rPr>
          <w:rFonts w:ascii="Arial" w:hAnsi="Arial" w:cs="Arial"/>
          <w:sz w:val="24"/>
          <w:szCs w:val="24"/>
        </w:rPr>
      </w:pPr>
      <w:r w:rsidRPr="00FD77F4">
        <w:rPr>
          <w:rFonts w:ascii="Arial" w:hAnsi="Arial" w:cs="Arial"/>
          <w:sz w:val="24"/>
          <w:szCs w:val="24"/>
        </w:rPr>
        <w:t>RELATING TO THE DEVELOPMENT OF LAND AT</w:t>
      </w:r>
    </w:p>
    <w:p w14:paraId="2665B44C" w14:textId="1DEDE2BF" w:rsidR="00EB6AC4" w:rsidRPr="005774BB" w:rsidRDefault="00245335" w:rsidP="002F0C46">
      <w:pPr>
        <w:jc w:val="center"/>
        <w:rPr>
          <w:rFonts w:ascii="Arial" w:hAnsi="Arial" w:cs="Arial"/>
          <w:bCs/>
          <w:sz w:val="24"/>
          <w:szCs w:val="24"/>
        </w:rPr>
      </w:pPr>
      <w:r w:rsidRPr="005774BB">
        <w:rPr>
          <w:rFonts w:ascii="Arial" w:hAnsi="Arial" w:cs="Arial"/>
          <w:bCs/>
          <w:sz w:val="24"/>
          <w:szCs w:val="24"/>
        </w:rPr>
        <w:t>148-154 HIGH STREET UXBRIDGE UB8 1JY</w:t>
      </w:r>
    </w:p>
    <w:p w14:paraId="0FF9A327" w14:textId="7161B340" w:rsidR="005774BB" w:rsidRPr="005774BB" w:rsidRDefault="007A18CF" w:rsidP="005774BB">
      <w:pPr>
        <w:jc w:val="center"/>
        <w:rPr>
          <w:rFonts w:ascii="Arial" w:hAnsi="Arial" w:cs="Arial"/>
          <w:bCs/>
          <w:sz w:val="24"/>
          <w:szCs w:val="24"/>
        </w:rPr>
      </w:pPr>
      <w:r w:rsidRPr="005774BB">
        <w:rPr>
          <w:rFonts w:ascii="Arial" w:hAnsi="Arial" w:cs="Arial"/>
          <w:bCs/>
          <w:sz w:val="24"/>
          <w:szCs w:val="24"/>
        </w:rPr>
        <w:t xml:space="preserve">PLANNING APPLICATION NUMBER: </w:t>
      </w:r>
    </w:p>
    <w:p w14:paraId="76F4D7EC" w14:textId="77777777" w:rsidR="005774BB" w:rsidRPr="005774BB" w:rsidRDefault="005774BB" w:rsidP="005774BB">
      <w:pPr>
        <w:jc w:val="center"/>
        <w:rPr>
          <w:rFonts w:ascii="Arial" w:hAnsi="Arial" w:cs="Arial"/>
          <w:bCs/>
          <w:sz w:val="24"/>
          <w:szCs w:val="24"/>
        </w:rPr>
      </w:pPr>
      <w:bookmarkStart w:id="1" w:name="_Hlk195784795"/>
      <w:r w:rsidRPr="005774BB">
        <w:rPr>
          <w:rFonts w:ascii="Arial" w:hAnsi="Arial" w:cs="Arial"/>
          <w:bCs/>
          <w:sz w:val="24"/>
          <w:szCs w:val="24"/>
        </w:rPr>
        <w:t>78696/APP/2024/867</w:t>
      </w:r>
    </w:p>
    <w:bookmarkEnd w:id="1"/>
    <w:p w14:paraId="6D0651E5" w14:textId="77777777" w:rsidR="00692267" w:rsidRPr="00093A8F" w:rsidRDefault="00692267" w:rsidP="002F0C46">
      <w:pPr>
        <w:jc w:val="center"/>
        <w:rPr>
          <w:rFonts w:ascii="Arial" w:hAnsi="Arial" w:cs="Arial"/>
          <w:b/>
          <w:sz w:val="24"/>
          <w:szCs w:val="24"/>
        </w:rPr>
      </w:pPr>
    </w:p>
    <w:p w14:paraId="10E9EAC9" w14:textId="77777777" w:rsidR="00931290" w:rsidRPr="00093A8F" w:rsidRDefault="00945E50" w:rsidP="002F0C46">
      <w:pPr>
        <w:jc w:val="center"/>
        <w:rPr>
          <w:rFonts w:ascii="Arial" w:hAnsi="Arial" w:cs="Arial"/>
          <w:b/>
          <w:sz w:val="24"/>
          <w:szCs w:val="24"/>
        </w:rPr>
      </w:pP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Pr="00093A8F">
        <w:rPr>
          <w:rFonts w:ascii="Arial" w:hAnsi="Arial" w:cs="Arial"/>
          <w:b/>
          <w:sz w:val="24"/>
          <w:szCs w:val="24"/>
        </w:rPr>
        <w:tab/>
      </w:r>
      <w:r w:rsidR="00B84084" w:rsidRPr="00093A8F">
        <w:rPr>
          <w:rFonts w:ascii="Arial" w:hAnsi="Arial" w:cs="Arial"/>
          <w:b/>
          <w:sz w:val="24"/>
          <w:szCs w:val="24"/>
        </w:rPr>
        <w:tab/>
      </w:r>
      <w:r w:rsidR="00B84084" w:rsidRPr="00093A8F">
        <w:rPr>
          <w:rFonts w:ascii="Arial" w:hAnsi="Arial" w:cs="Arial"/>
          <w:b/>
          <w:sz w:val="24"/>
          <w:szCs w:val="24"/>
        </w:rPr>
        <w:tab/>
      </w:r>
      <w:r w:rsidR="00B84084" w:rsidRPr="00093A8F">
        <w:rPr>
          <w:rFonts w:ascii="Arial" w:hAnsi="Arial" w:cs="Arial"/>
          <w:b/>
          <w:sz w:val="24"/>
          <w:szCs w:val="24"/>
        </w:rPr>
        <w:tab/>
      </w:r>
      <w:r w:rsidR="00B84084" w:rsidRPr="00093A8F">
        <w:rPr>
          <w:rFonts w:ascii="Arial" w:hAnsi="Arial" w:cs="Arial"/>
          <w:b/>
          <w:sz w:val="24"/>
          <w:szCs w:val="24"/>
        </w:rPr>
        <w:tab/>
      </w:r>
    </w:p>
    <w:p w14:paraId="78E0CE7F" w14:textId="77777777" w:rsidR="00931290" w:rsidRPr="00093A8F" w:rsidRDefault="00931290" w:rsidP="002F0C46">
      <w:pPr>
        <w:jc w:val="center"/>
        <w:rPr>
          <w:rFonts w:ascii="Arial" w:hAnsi="Arial" w:cs="Arial"/>
          <w:sz w:val="24"/>
          <w:szCs w:val="24"/>
        </w:rPr>
      </w:pPr>
    </w:p>
    <w:p w14:paraId="635EE827" w14:textId="77777777" w:rsidR="00931290" w:rsidRPr="00093A8F" w:rsidRDefault="00931290" w:rsidP="002F0C46">
      <w:pPr>
        <w:jc w:val="center"/>
        <w:rPr>
          <w:rFonts w:ascii="Arial" w:hAnsi="Arial" w:cs="Arial"/>
          <w:sz w:val="24"/>
          <w:szCs w:val="24"/>
        </w:rPr>
      </w:pPr>
    </w:p>
    <w:p w14:paraId="4AFD107C" w14:textId="77777777" w:rsidR="00945E50" w:rsidRPr="00093A8F" w:rsidRDefault="00945E50" w:rsidP="001B2C63">
      <w:pPr>
        <w:spacing w:line="240" w:lineRule="auto"/>
        <w:ind w:left="5760"/>
        <w:jc w:val="right"/>
        <w:rPr>
          <w:rFonts w:ascii="Arial" w:hAnsi="Arial" w:cs="Arial"/>
          <w:sz w:val="24"/>
          <w:szCs w:val="24"/>
        </w:rPr>
      </w:pPr>
      <w:r w:rsidRPr="00093A8F">
        <w:rPr>
          <w:rFonts w:ascii="Arial" w:hAnsi="Arial" w:cs="Arial"/>
          <w:sz w:val="24"/>
          <w:szCs w:val="24"/>
        </w:rPr>
        <w:t>Planning &amp; Corporate Team</w:t>
      </w:r>
    </w:p>
    <w:p w14:paraId="696E4999" w14:textId="77777777" w:rsidR="00945E50" w:rsidRPr="00093A8F" w:rsidRDefault="00945E50" w:rsidP="001B2C63">
      <w:pPr>
        <w:spacing w:line="240" w:lineRule="auto"/>
        <w:jc w:val="right"/>
        <w:rPr>
          <w:rFonts w:ascii="Arial" w:hAnsi="Arial" w:cs="Arial"/>
          <w:sz w:val="24"/>
          <w:szCs w:val="24"/>
        </w:rPr>
      </w:pPr>
      <w:r w:rsidRPr="00093A8F">
        <w:rPr>
          <w:rFonts w:ascii="Arial" w:hAnsi="Arial" w:cs="Arial"/>
          <w:sz w:val="24"/>
          <w:szCs w:val="24"/>
        </w:rPr>
        <w:t>London Borough of Hillingdon</w:t>
      </w:r>
    </w:p>
    <w:p w14:paraId="470A69A5" w14:textId="16878312" w:rsidR="00945E50" w:rsidRPr="00093A8F" w:rsidRDefault="0038392F" w:rsidP="0038392F">
      <w:pPr>
        <w:spacing w:line="240" w:lineRule="auto"/>
        <w:jc w:val="right"/>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45E50" w:rsidRPr="00093A8F">
        <w:rPr>
          <w:rFonts w:ascii="Arial" w:hAnsi="Arial" w:cs="Arial"/>
          <w:sz w:val="24"/>
          <w:szCs w:val="24"/>
        </w:rPr>
        <w:t>Civic Centre</w:t>
      </w:r>
      <w:r w:rsidR="00931290" w:rsidRPr="00093A8F">
        <w:rPr>
          <w:rFonts w:ascii="Arial" w:hAnsi="Arial" w:cs="Arial"/>
          <w:sz w:val="24"/>
          <w:szCs w:val="24"/>
        </w:rPr>
        <w:t>,</w:t>
      </w:r>
      <w:r>
        <w:rPr>
          <w:rFonts w:ascii="Arial" w:hAnsi="Arial" w:cs="Arial"/>
          <w:sz w:val="24"/>
          <w:szCs w:val="24"/>
        </w:rPr>
        <w:t xml:space="preserve"> </w:t>
      </w:r>
      <w:r w:rsidR="00945E50" w:rsidRPr="00093A8F">
        <w:rPr>
          <w:rFonts w:ascii="Arial" w:hAnsi="Arial" w:cs="Arial"/>
          <w:sz w:val="24"/>
          <w:szCs w:val="24"/>
        </w:rPr>
        <w:t xml:space="preserve">High Street </w:t>
      </w:r>
    </w:p>
    <w:p w14:paraId="7583AA77" w14:textId="77777777" w:rsidR="00945E50" w:rsidRPr="00093A8F" w:rsidRDefault="00945E50" w:rsidP="001B2C63">
      <w:pPr>
        <w:spacing w:line="240" w:lineRule="auto"/>
        <w:ind w:left="6480"/>
        <w:jc w:val="right"/>
        <w:rPr>
          <w:rFonts w:ascii="Arial" w:hAnsi="Arial" w:cs="Arial"/>
          <w:sz w:val="24"/>
          <w:szCs w:val="24"/>
        </w:rPr>
      </w:pPr>
      <w:r w:rsidRPr="00093A8F">
        <w:rPr>
          <w:rFonts w:ascii="Arial" w:hAnsi="Arial" w:cs="Arial"/>
          <w:sz w:val="24"/>
          <w:szCs w:val="24"/>
        </w:rPr>
        <w:t>Uxbridge</w:t>
      </w:r>
      <w:r w:rsidR="00931290" w:rsidRPr="00093A8F">
        <w:rPr>
          <w:rFonts w:ascii="Arial" w:hAnsi="Arial" w:cs="Arial"/>
          <w:sz w:val="24"/>
          <w:szCs w:val="24"/>
        </w:rPr>
        <w:t>, M</w:t>
      </w:r>
      <w:r w:rsidRPr="00093A8F">
        <w:rPr>
          <w:rFonts w:ascii="Arial" w:hAnsi="Arial" w:cs="Arial"/>
          <w:sz w:val="24"/>
          <w:szCs w:val="24"/>
        </w:rPr>
        <w:t>iddlesex</w:t>
      </w:r>
    </w:p>
    <w:p w14:paraId="572F9B07" w14:textId="3D4DE620" w:rsidR="000F4E7B" w:rsidRPr="00093A8F" w:rsidRDefault="00945E50" w:rsidP="001B2C63">
      <w:pPr>
        <w:spacing w:line="240" w:lineRule="auto"/>
        <w:jc w:val="right"/>
        <w:rPr>
          <w:rFonts w:ascii="Arial" w:hAnsi="Arial" w:cs="Arial"/>
          <w:sz w:val="24"/>
          <w:szCs w:val="24"/>
        </w:rPr>
      </w:pPr>
      <w:r w:rsidRPr="00093A8F">
        <w:rPr>
          <w:rFonts w:ascii="Arial" w:hAnsi="Arial" w:cs="Arial"/>
          <w:sz w:val="24"/>
          <w:szCs w:val="24"/>
        </w:rPr>
        <w:t>Ref</w:t>
      </w:r>
      <w:r w:rsidR="00B84084" w:rsidRPr="00093A8F">
        <w:rPr>
          <w:rFonts w:ascii="Arial" w:hAnsi="Arial" w:cs="Arial"/>
          <w:sz w:val="24"/>
          <w:szCs w:val="24"/>
        </w:rPr>
        <w:t xml:space="preserve">: </w:t>
      </w:r>
      <w:r w:rsidR="007A18CF" w:rsidRPr="00093A8F">
        <w:rPr>
          <w:rFonts w:ascii="Arial" w:hAnsi="Arial" w:cs="Arial"/>
          <w:sz w:val="24"/>
          <w:szCs w:val="24"/>
        </w:rPr>
        <w:t>3E/04/</w:t>
      </w:r>
      <w:r w:rsidR="00661A88" w:rsidRPr="00661A88">
        <w:rPr>
          <w:rFonts w:ascii="Arial" w:hAnsi="Arial" w:cs="Arial"/>
          <w:sz w:val="24"/>
          <w:szCs w:val="24"/>
        </w:rPr>
        <w:t>26170</w:t>
      </w:r>
    </w:p>
    <w:p w14:paraId="135855BD" w14:textId="19DAF1A7" w:rsidR="00682BC0" w:rsidRPr="00093A8F" w:rsidRDefault="00682BC0" w:rsidP="00226A63">
      <w:pPr>
        <w:spacing w:after="0"/>
        <w:jc w:val="center"/>
        <w:rPr>
          <w:rFonts w:ascii="Arial" w:hAnsi="Arial" w:cs="Arial"/>
          <w:b/>
          <w:sz w:val="24"/>
          <w:szCs w:val="24"/>
        </w:rPr>
      </w:pPr>
      <w:r w:rsidRPr="00093A8F">
        <w:rPr>
          <w:rFonts w:ascii="Arial" w:hAnsi="Arial" w:cs="Arial"/>
          <w:b/>
          <w:sz w:val="24"/>
          <w:szCs w:val="24"/>
        </w:rPr>
        <w:br w:type="page"/>
      </w:r>
    </w:p>
    <w:p w14:paraId="410720A6" w14:textId="7D7331E0" w:rsidR="00945E50" w:rsidRPr="00093A8F" w:rsidRDefault="00945E50" w:rsidP="00AD26DE">
      <w:pPr>
        <w:spacing w:after="0" w:line="240" w:lineRule="auto"/>
        <w:rPr>
          <w:rFonts w:ascii="Arial" w:hAnsi="Arial" w:cs="Arial"/>
          <w:sz w:val="24"/>
          <w:szCs w:val="24"/>
        </w:rPr>
      </w:pPr>
      <w:r w:rsidRPr="00093A8F">
        <w:rPr>
          <w:rFonts w:ascii="Arial" w:hAnsi="Arial" w:cs="Arial"/>
          <w:b/>
          <w:sz w:val="24"/>
          <w:szCs w:val="24"/>
        </w:rPr>
        <w:lastRenderedPageBreak/>
        <w:t xml:space="preserve">THIS PLANNING OBLIGATION BY </w:t>
      </w:r>
      <w:r w:rsidR="000F4E7B" w:rsidRPr="00093A8F">
        <w:rPr>
          <w:rFonts w:ascii="Arial" w:hAnsi="Arial" w:cs="Arial"/>
          <w:b/>
          <w:sz w:val="24"/>
          <w:szCs w:val="24"/>
        </w:rPr>
        <w:t>DEED</w:t>
      </w:r>
      <w:r w:rsidR="00B84084" w:rsidRPr="00093A8F">
        <w:rPr>
          <w:rFonts w:ascii="Arial" w:hAnsi="Arial" w:cs="Arial"/>
          <w:sz w:val="24"/>
          <w:szCs w:val="24"/>
        </w:rPr>
        <w:t xml:space="preserve"> is dated </w:t>
      </w:r>
      <w:r w:rsidR="00B84084" w:rsidRPr="00093A8F">
        <w:rPr>
          <w:rFonts w:ascii="Arial" w:hAnsi="Arial" w:cs="Arial"/>
          <w:sz w:val="24"/>
          <w:szCs w:val="24"/>
        </w:rPr>
        <w:tab/>
      </w:r>
      <w:r w:rsidR="00B84084" w:rsidRPr="00093A8F">
        <w:rPr>
          <w:rFonts w:ascii="Arial" w:hAnsi="Arial" w:cs="Arial"/>
          <w:sz w:val="24"/>
          <w:szCs w:val="24"/>
        </w:rPr>
        <w:tab/>
      </w:r>
      <w:r w:rsidR="009868B3" w:rsidRPr="00093A8F">
        <w:rPr>
          <w:rFonts w:ascii="Arial" w:hAnsi="Arial" w:cs="Arial"/>
          <w:sz w:val="24"/>
          <w:szCs w:val="24"/>
        </w:rPr>
        <w:tab/>
      </w:r>
      <w:r w:rsidR="00791680" w:rsidRPr="00093A8F">
        <w:rPr>
          <w:rFonts w:ascii="Arial" w:hAnsi="Arial" w:cs="Arial"/>
          <w:sz w:val="24"/>
          <w:szCs w:val="24"/>
        </w:rPr>
        <w:t xml:space="preserve">       </w:t>
      </w:r>
      <w:r w:rsidR="00093E01">
        <w:rPr>
          <w:rFonts w:ascii="Arial" w:hAnsi="Arial" w:cs="Arial"/>
          <w:sz w:val="24"/>
          <w:szCs w:val="24"/>
        </w:rPr>
        <w:t xml:space="preserve">      </w:t>
      </w:r>
      <w:r w:rsidR="00791680" w:rsidRPr="00093A8F">
        <w:rPr>
          <w:rFonts w:ascii="Arial" w:hAnsi="Arial" w:cs="Arial"/>
          <w:sz w:val="24"/>
          <w:szCs w:val="24"/>
        </w:rPr>
        <w:t xml:space="preserve"> </w:t>
      </w:r>
      <w:r w:rsidR="008742F5" w:rsidRPr="00093E01">
        <w:rPr>
          <w:rFonts w:ascii="Arial" w:hAnsi="Arial" w:cs="Arial"/>
          <w:b/>
          <w:bCs/>
          <w:sz w:val="24"/>
          <w:szCs w:val="24"/>
        </w:rPr>
        <w:t>202</w:t>
      </w:r>
      <w:r w:rsidR="00D0595A">
        <w:rPr>
          <w:rFonts w:ascii="Arial" w:hAnsi="Arial" w:cs="Arial"/>
          <w:b/>
          <w:bCs/>
          <w:sz w:val="24"/>
          <w:szCs w:val="24"/>
        </w:rPr>
        <w:t>6</w:t>
      </w:r>
    </w:p>
    <w:p w14:paraId="179EEE20" w14:textId="003D4DFB" w:rsidR="00A30561" w:rsidRPr="00DE55D1" w:rsidRDefault="009D77EE" w:rsidP="00DE55D1">
      <w:pPr>
        <w:rPr>
          <w:rFonts w:ascii="Arial" w:hAnsi="Arial" w:cs="Arial"/>
          <w:sz w:val="24"/>
          <w:szCs w:val="24"/>
        </w:rPr>
      </w:pPr>
      <w:r>
        <w:rPr>
          <w:rFonts w:ascii="Arial" w:hAnsi="Arial" w:cs="Arial"/>
          <w:sz w:val="24"/>
          <w:szCs w:val="24"/>
        </w:rPr>
        <w:t>a</w:t>
      </w:r>
      <w:r w:rsidR="00945E50" w:rsidRPr="00093A8F">
        <w:rPr>
          <w:rFonts w:ascii="Arial" w:hAnsi="Arial" w:cs="Arial"/>
          <w:sz w:val="24"/>
          <w:szCs w:val="24"/>
        </w:rPr>
        <w:t xml:space="preserve">nd is made </w:t>
      </w:r>
      <w:r w:rsidR="00945E50" w:rsidRPr="00093A8F">
        <w:rPr>
          <w:rFonts w:ascii="Arial" w:hAnsi="Arial" w:cs="Arial"/>
          <w:b/>
          <w:sz w:val="24"/>
          <w:szCs w:val="24"/>
        </w:rPr>
        <w:t>BETWEEN</w:t>
      </w:r>
    </w:p>
    <w:p w14:paraId="190EE35E" w14:textId="77D385BB" w:rsidR="00A30561" w:rsidRDefault="00A30561" w:rsidP="00A30561">
      <w:pPr>
        <w:pStyle w:val="ListParagraph"/>
        <w:numPr>
          <w:ilvl w:val="0"/>
          <w:numId w:val="62"/>
        </w:numPr>
        <w:jc w:val="both"/>
        <w:rPr>
          <w:rFonts w:ascii="Arial" w:hAnsi="Arial" w:cs="Arial"/>
          <w:sz w:val="24"/>
          <w:szCs w:val="24"/>
        </w:rPr>
      </w:pPr>
      <w:r w:rsidRPr="00DE55D1">
        <w:rPr>
          <w:rFonts w:ascii="Arial" w:hAnsi="Arial" w:cs="Arial"/>
          <w:b/>
          <w:bCs/>
          <w:sz w:val="24"/>
          <w:szCs w:val="24"/>
        </w:rPr>
        <w:t>DNA UXBRIDGE LIMITED</w:t>
      </w:r>
      <w:r w:rsidRPr="00A30561">
        <w:rPr>
          <w:rFonts w:ascii="Arial" w:hAnsi="Arial" w:cs="Arial"/>
          <w:sz w:val="24"/>
          <w:szCs w:val="24"/>
        </w:rPr>
        <w:t xml:space="preserve"> (company number 13597715) a company incorporated in England and Wales whose registered office is situated at </w:t>
      </w:r>
      <w:bookmarkStart w:id="2" w:name="_Hlk213168052"/>
      <w:r w:rsidR="00554ED0">
        <w:rPr>
          <w:rFonts w:ascii="Arial" w:hAnsi="Arial" w:cs="Arial"/>
          <w:sz w:val="24"/>
          <w:szCs w:val="24"/>
        </w:rPr>
        <w:t>25 First Floor, Wooburn Industrial Park, Thomas Road, Wooburn Green, Buckinghamshire HP10 0PE</w:t>
      </w:r>
      <w:r w:rsidRPr="00A30561">
        <w:rPr>
          <w:rFonts w:ascii="Arial" w:hAnsi="Arial" w:cs="Arial"/>
          <w:sz w:val="24"/>
          <w:szCs w:val="24"/>
        </w:rPr>
        <w:t xml:space="preserve"> </w:t>
      </w:r>
      <w:bookmarkEnd w:id="2"/>
      <w:r w:rsidRPr="00A30561">
        <w:rPr>
          <w:rFonts w:ascii="Arial" w:hAnsi="Arial" w:cs="Arial"/>
          <w:sz w:val="24"/>
          <w:szCs w:val="24"/>
        </w:rPr>
        <w:t>("the Owner");</w:t>
      </w:r>
    </w:p>
    <w:p w14:paraId="0AC173A7" w14:textId="77777777" w:rsidR="00CC6179" w:rsidRDefault="00CC6179" w:rsidP="00DE55D1">
      <w:pPr>
        <w:pStyle w:val="ListParagraph"/>
        <w:jc w:val="both"/>
        <w:rPr>
          <w:rFonts w:ascii="Arial" w:hAnsi="Arial" w:cs="Arial"/>
          <w:sz w:val="24"/>
          <w:szCs w:val="24"/>
        </w:rPr>
      </w:pPr>
    </w:p>
    <w:p w14:paraId="277D99CD" w14:textId="51CD952C" w:rsidR="00A30561" w:rsidRDefault="00A30561" w:rsidP="00A30561">
      <w:pPr>
        <w:pStyle w:val="ListParagraph"/>
        <w:numPr>
          <w:ilvl w:val="0"/>
          <w:numId w:val="62"/>
        </w:numPr>
        <w:jc w:val="both"/>
        <w:rPr>
          <w:rFonts w:ascii="Arial" w:hAnsi="Arial" w:cs="Arial"/>
          <w:sz w:val="24"/>
          <w:szCs w:val="24"/>
        </w:rPr>
      </w:pPr>
      <w:r w:rsidRPr="00DE55D1">
        <w:rPr>
          <w:rFonts w:ascii="Arial" w:hAnsi="Arial" w:cs="Arial"/>
          <w:b/>
          <w:bCs/>
          <w:sz w:val="24"/>
          <w:szCs w:val="24"/>
        </w:rPr>
        <w:t>RE</w:t>
      </w:r>
      <w:r w:rsidR="00BB2022">
        <w:rPr>
          <w:rFonts w:ascii="Arial" w:hAnsi="Arial" w:cs="Arial"/>
          <w:b/>
          <w:bCs/>
          <w:sz w:val="24"/>
          <w:szCs w:val="24"/>
        </w:rPr>
        <w:t xml:space="preserve">L FINANCE </w:t>
      </w:r>
      <w:r w:rsidR="007917FA" w:rsidRPr="00DE55D1">
        <w:rPr>
          <w:rFonts w:ascii="Arial" w:hAnsi="Arial" w:cs="Arial"/>
          <w:b/>
          <w:bCs/>
          <w:sz w:val="24"/>
          <w:szCs w:val="24"/>
        </w:rPr>
        <w:t>LIMITED</w:t>
      </w:r>
      <w:r w:rsidR="007917FA" w:rsidRPr="00A30561">
        <w:rPr>
          <w:rFonts w:ascii="Arial" w:hAnsi="Arial" w:cs="Arial"/>
          <w:sz w:val="24"/>
          <w:szCs w:val="24"/>
        </w:rPr>
        <w:t xml:space="preserve"> (</w:t>
      </w:r>
      <w:r w:rsidRPr="00A30561">
        <w:rPr>
          <w:rFonts w:ascii="Arial" w:hAnsi="Arial" w:cs="Arial"/>
          <w:sz w:val="24"/>
          <w:szCs w:val="24"/>
        </w:rPr>
        <w:t>company number:</w:t>
      </w:r>
      <w:r w:rsidR="00BB2022">
        <w:rPr>
          <w:rFonts w:ascii="Arial" w:hAnsi="Arial" w:cs="Arial"/>
          <w:sz w:val="24"/>
          <w:szCs w:val="24"/>
        </w:rPr>
        <w:t>14285643</w:t>
      </w:r>
      <w:r w:rsidRPr="00A30561">
        <w:rPr>
          <w:rFonts w:ascii="Arial" w:hAnsi="Arial" w:cs="Arial"/>
          <w:sz w:val="24"/>
          <w:szCs w:val="24"/>
        </w:rPr>
        <w:t xml:space="preserve">) of </w:t>
      </w:r>
      <w:r w:rsidR="00BB2022">
        <w:rPr>
          <w:rFonts w:ascii="Arial" w:hAnsi="Arial" w:cs="Arial"/>
          <w:sz w:val="24"/>
          <w:szCs w:val="24"/>
        </w:rPr>
        <w:t xml:space="preserve">27 Hill Street, London W1J 5LP </w:t>
      </w:r>
      <w:r w:rsidR="007917FA" w:rsidRPr="00A30561">
        <w:rPr>
          <w:rFonts w:ascii="Arial" w:hAnsi="Arial" w:cs="Arial"/>
          <w:sz w:val="24"/>
          <w:szCs w:val="24"/>
        </w:rPr>
        <w:t>(</w:t>
      </w:r>
      <w:r w:rsidRPr="00A30561">
        <w:rPr>
          <w:rFonts w:ascii="Arial" w:hAnsi="Arial" w:cs="Arial"/>
          <w:sz w:val="24"/>
          <w:szCs w:val="24"/>
        </w:rPr>
        <w:t xml:space="preserve">"the Mortgagee"); </w:t>
      </w:r>
    </w:p>
    <w:p w14:paraId="0B4210F2" w14:textId="77777777" w:rsidR="00CC6179" w:rsidRPr="00DE55D1" w:rsidRDefault="00CC6179" w:rsidP="00DE55D1">
      <w:pPr>
        <w:pStyle w:val="ListParagraph"/>
        <w:rPr>
          <w:rFonts w:ascii="Arial" w:hAnsi="Arial" w:cs="Arial"/>
          <w:sz w:val="24"/>
          <w:szCs w:val="24"/>
        </w:rPr>
      </w:pPr>
    </w:p>
    <w:p w14:paraId="24F75ADC" w14:textId="77777777" w:rsidR="00CC6179" w:rsidRDefault="00CC6179" w:rsidP="00DE55D1">
      <w:pPr>
        <w:pStyle w:val="ListParagraph"/>
        <w:jc w:val="both"/>
        <w:rPr>
          <w:rFonts w:ascii="Arial" w:hAnsi="Arial" w:cs="Arial"/>
          <w:sz w:val="24"/>
          <w:szCs w:val="24"/>
        </w:rPr>
      </w:pPr>
    </w:p>
    <w:p w14:paraId="1759CEE1" w14:textId="2EE72D76" w:rsidR="00A30561" w:rsidRPr="003A226A" w:rsidRDefault="00A30561" w:rsidP="003A226A">
      <w:pPr>
        <w:pStyle w:val="ListParagraph"/>
        <w:numPr>
          <w:ilvl w:val="0"/>
          <w:numId w:val="62"/>
        </w:numPr>
        <w:jc w:val="both"/>
        <w:rPr>
          <w:rFonts w:ascii="Arial" w:hAnsi="Arial" w:cs="Arial"/>
          <w:sz w:val="24"/>
          <w:szCs w:val="24"/>
        </w:rPr>
      </w:pPr>
      <w:r w:rsidRPr="00DE55D1">
        <w:rPr>
          <w:rFonts w:ascii="Arial" w:hAnsi="Arial" w:cs="Arial"/>
          <w:sz w:val="24"/>
          <w:szCs w:val="24"/>
        </w:rPr>
        <w:t xml:space="preserve"> </w:t>
      </w:r>
      <w:r w:rsidRPr="00DE55D1">
        <w:rPr>
          <w:rFonts w:ascii="Arial" w:hAnsi="Arial" w:cs="Arial"/>
          <w:b/>
          <w:bCs/>
          <w:sz w:val="24"/>
          <w:szCs w:val="24"/>
        </w:rPr>
        <w:t>THE LONDON BOROUGH OF HILLINGDON</w:t>
      </w:r>
      <w:r w:rsidRPr="00DE55D1">
        <w:rPr>
          <w:rFonts w:ascii="Arial" w:hAnsi="Arial" w:cs="Arial"/>
          <w:sz w:val="24"/>
          <w:szCs w:val="24"/>
        </w:rPr>
        <w:t xml:space="preserve"> of the Civic Centre, High Street, Uxbridge, Middlesex UB8 1UW ("the Council"). </w:t>
      </w:r>
    </w:p>
    <w:p w14:paraId="67339D84" w14:textId="77777777" w:rsidR="000D066B" w:rsidRDefault="000D066B" w:rsidP="000D066B">
      <w:pPr>
        <w:tabs>
          <w:tab w:val="left" w:pos="864"/>
        </w:tabs>
        <w:suppressAutoHyphens/>
        <w:spacing w:after="0" w:line="360" w:lineRule="auto"/>
        <w:ind w:right="576"/>
        <w:jc w:val="both"/>
        <w:rPr>
          <w:rFonts w:ascii="Arial" w:hAnsi="Arial" w:cs="Arial"/>
          <w:b/>
          <w:sz w:val="24"/>
          <w:szCs w:val="24"/>
        </w:rPr>
      </w:pPr>
    </w:p>
    <w:p w14:paraId="41A0F0B6" w14:textId="3009133B" w:rsidR="000D066B" w:rsidRPr="00DE55D1" w:rsidRDefault="00864A15" w:rsidP="00DE55D1">
      <w:pPr>
        <w:tabs>
          <w:tab w:val="left" w:pos="864"/>
        </w:tabs>
        <w:suppressAutoHyphens/>
        <w:spacing w:after="0" w:line="360" w:lineRule="auto"/>
        <w:ind w:right="576"/>
        <w:jc w:val="both"/>
        <w:rPr>
          <w:rFonts w:ascii="Arial" w:eastAsia="Times New Roman" w:hAnsi="Arial" w:cs="Arial"/>
          <w:spacing w:val="-2"/>
          <w:sz w:val="24"/>
          <w:szCs w:val="24"/>
        </w:rPr>
      </w:pPr>
      <w:r w:rsidRPr="00DE55D1">
        <w:rPr>
          <w:rFonts w:ascii="Arial" w:hAnsi="Arial" w:cs="Arial"/>
          <w:b/>
          <w:sz w:val="24"/>
          <w:szCs w:val="24"/>
        </w:rPr>
        <w:t>RECITALS</w:t>
      </w:r>
      <w:r w:rsidR="001B2C63" w:rsidRPr="00226A63">
        <w:rPr>
          <w:rFonts w:ascii="Arial" w:eastAsia="Times New Roman" w:hAnsi="Arial" w:cs="Arial"/>
          <w:spacing w:val="-2"/>
          <w:sz w:val="24"/>
          <w:szCs w:val="24"/>
        </w:rPr>
        <w:tab/>
      </w:r>
    </w:p>
    <w:p w14:paraId="4274FABE" w14:textId="77777777" w:rsidR="000D066B" w:rsidRPr="00DE55D1" w:rsidRDefault="000D066B" w:rsidP="00DE55D1">
      <w:pPr>
        <w:tabs>
          <w:tab w:val="left" w:pos="864"/>
        </w:tabs>
        <w:suppressAutoHyphens/>
        <w:spacing w:after="0" w:line="360" w:lineRule="auto"/>
        <w:ind w:right="576"/>
        <w:jc w:val="both"/>
        <w:rPr>
          <w:rFonts w:ascii="Arial" w:eastAsia="Times New Roman" w:hAnsi="Arial" w:cs="Arial"/>
          <w:spacing w:val="-2"/>
          <w:sz w:val="24"/>
          <w:szCs w:val="24"/>
        </w:rPr>
      </w:pPr>
    </w:p>
    <w:p w14:paraId="7EB23CA6" w14:textId="0FB233AC" w:rsidR="001B2C63" w:rsidRPr="00DE55D1" w:rsidRDefault="001B2C63" w:rsidP="00DE55D1">
      <w:pPr>
        <w:pStyle w:val="ListParagraph"/>
        <w:numPr>
          <w:ilvl w:val="0"/>
          <w:numId w:val="61"/>
        </w:numPr>
        <w:tabs>
          <w:tab w:val="left" w:pos="864"/>
        </w:tabs>
        <w:suppressAutoHyphens/>
        <w:spacing w:after="0" w:line="360" w:lineRule="auto"/>
        <w:ind w:right="576"/>
        <w:jc w:val="both"/>
        <w:rPr>
          <w:rFonts w:ascii="Arial" w:eastAsia="Times New Roman" w:hAnsi="Arial" w:cs="Arial"/>
          <w:spacing w:val="-2"/>
          <w:sz w:val="24"/>
          <w:szCs w:val="24"/>
        </w:rPr>
      </w:pPr>
      <w:r w:rsidRPr="00DE55D1">
        <w:rPr>
          <w:rFonts w:ascii="Arial" w:eastAsia="Times New Roman" w:hAnsi="Arial" w:cs="Arial"/>
          <w:spacing w:val="-2"/>
          <w:sz w:val="24"/>
          <w:szCs w:val="24"/>
        </w:rPr>
        <w:t xml:space="preserve">The Council is the local planning authority for the purposes of the Act in respect of the Land and by whom the obligations in this </w:t>
      </w:r>
      <w:r w:rsidR="00FD77F4" w:rsidRPr="00DE55D1">
        <w:rPr>
          <w:rFonts w:ascii="Arial" w:eastAsia="Times New Roman" w:hAnsi="Arial" w:cs="Arial"/>
          <w:spacing w:val="-2"/>
          <w:sz w:val="24"/>
          <w:szCs w:val="24"/>
        </w:rPr>
        <w:t>Agreement</w:t>
      </w:r>
      <w:r w:rsidRPr="00DE55D1">
        <w:rPr>
          <w:rFonts w:ascii="Arial" w:eastAsia="Times New Roman" w:hAnsi="Arial" w:cs="Arial"/>
          <w:spacing w:val="-2"/>
          <w:sz w:val="24"/>
          <w:szCs w:val="24"/>
        </w:rPr>
        <w:t xml:space="preserve"> are enforceable.</w:t>
      </w:r>
    </w:p>
    <w:p w14:paraId="16CDA59E" w14:textId="77777777" w:rsidR="001B2C63" w:rsidRPr="00DE55D1" w:rsidRDefault="001B2C63" w:rsidP="001B2C63">
      <w:pPr>
        <w:tabs>
          <w:tab w:val="left" w:pos="864"/>
        </w:tabs>
        <w:suppressAutoHyphens/>
        <w:spacing w:after="0" w:line="360" w:lineRule="auto"/>
        <w:ind w:left="864" w:right="576" w:hanging="864"/>
        <w:jc w:val="both"/>
        <w:rPr>
          <w:rFonts w:ascii="Arial" w:eastAsia="Times New Roman" w:hAnsi="Arial" w:cs="Arial"/>
          <w:spacing w:val="-2"/>
          <w:sz w:val="24"/>
          <w:szCs w:val="24"/>
        </w:rPr>
      </w:pPr>
    </w:p>
    <w:p w14:paraId="6A5754DE" w14:textId="4AE53B0C" w:rsidR="001B2C63" w:rsidRPr="00DE55D1" w:rsidRDefault="001B2C63" w:rsidP="00DE55D1">
      <w:pPr>
        <w:pStyle w:val="ListParagraph"/>
        <w:numPr>
          <w:ilvl w:val="0"/>
          <w:numId w:val="61"/>
        </w:numPr>
        <w:tabs>
          <w:tab w:val="left" w:pos="864"/>
        </w:tabs>
        <w:suppressAutoHyphens/>
        <w:spacing w:after="0" w:line="360" w:lineRule="auto"/>
        <w:ind w:right="576"/>
        <w:jc w:val="both"/>
        <w:rPr>
          <w:rFonts w:ascii="Arial" w:eastAsia="Times New Roman" w:hAnsi="Arial" w:cs="Arial"/>
          <w:spacing w:val="-2"/>
          <w:sz w:val="24"/>
          <w:szCs w:val="24"/>
        </w:rPr>
      </w:pPr>
      <w:r w:rsidRPr="00DE55D1">
        <w:rPr>
          <w:rFonts w:ascii="Arial" w:eastAsia="Times New Roman" w:hAnsi="Arial" w:cs="Arial"/>
          <w:spacing w:val="-2"/>
          <w:sz w:val="24"/>
          <w:szCs w:val="24"/>
        </w:rPr>
        <w:t xml:space="preserve">The Owner has a </w:t>
      </w:r>
      <w:r w:rsidR="00AE4713" w:rsidRPr="00DE55D1">
        <w:rPr>
          <w:rFonts w:ascii="Arial" w:eastAsia="Times New Roman" w:hAnsi="Arial" w:cs="Arial"/>
          <w:spacing w:val="-2"/>
          <w:sz w:val="24"/>
          <w:szCs w:val="24"/>
        </w:rPr>
        <w:t xml:space="preserve">freehold </w:t>
      </w:r>
      <w:r w:rsidRPr="00DE55D1">
        <w:rPr>
          <w:rFonts w:ascii="Arial" w:eastAsia="Times New Roman" w:hAnsi="Arial" w:cs="Arial"/>
          <w:spacing w:val="-2"/>
          <w:sz w:val="24"/>
          <w:szCs w:val="24"/>
        </w:rPr>
        <w:t xml:space="preserve">interest in the Land registered under Title No. </w:t>
      </w:r>
      <w:r w:rsidR="006A51C4" w:rsidRPr="00DE55D1">
        <w:rPr>
          <w:rFonts w:ascii="Arial" w:eastAsia="Times New Roman" w:hAnsi="Arial" w:cs="Arial"/>
          <w:spacing w:val="-2"/>
          <w:sz w:val="24"/>
          <w:szCs w:val="24"/>
        </w:rPr>
        <w:t>NGL250488</w:t>
      </w:r>
      <w:r w:rsidRPr="00DE55D1">
        <w:rPr>
          <w:rFonts w:ascii="Arial" w:eastAsia="Times New Roman" w:hAnsi="Arial" w:cs="Arial"/>
          <w:spacing w:val="-2"/>
          <w:sz w:val="24"/>
          <w:szCs w:val="24"/>
        </w:rPr>
        <w:t xml:space="preserve"> at the Land Registry.</w:t>
      </w:r>
    </w:p>
    <w:p w14:paraId="07C987C3" w14:textId="76FAFDC6" w:rsidR="00AE4713" w:rsidRPr="000D066B" w:rsidRDefault="00AE4713" w:rsidP="001B2C63">
      <w:pPr>
        <w:tabs>
          <w:tab w:val="left" w:pos="864"/>
        </w:tabs>
        <w:suppressAutoHyphens/>
        <w:spacing w:after="0" w:line="360" w:lineRule="auto"/>
        <w:ind w:left="864" w:right="576" w:hanging="864"/>
        <w:jc w:val="both"/>
        <w:rPr>
          <w:rFonts w:ascii="Arial" w:eastAsia="Times New Roman" w:hAnsi="Arial" w:cs="Arial"/>
          <w:spacing w:val="-2"/>
          <w:sz w:val="24"/>
          <w:szCs w:val="24"/>
        </w:rPr>
      </w:pPr>
    </w:p>
    <w:p w14:paraId="15E679B6" w14:textId="7C8ACFE7" w:rsidR="00AE4713" w:rsidRDefault="00AE4713" w:rsidP="00CC6179">
      <w:pPr>
        <w:pStyle w:val="ListParagraph"/>
        <w:numPr>
          <w:ilvl w:val="0"/>
          <w:numId w:val="61"/>
        </w:numPr>
        <w:tabs>
          <w:tab w:val="left" w:pos="864"/>
        </w:tabs>
        <w:suppressAutoHyphens/>
        <w:spacing w:after="0" w:line="360" w:lineRule="auto"/>
        <w:ind w:right="576"/>
        <w:jc w:val="both"/>
        <w:rPr>
          <w:rFonts w:ascii="Arial" w:eastAsia="Times New Roman" w:hAnsi="Arial" w:cs="Arial"/>
          <w:spacing w:val="-2"/>
          <w:sz w:val="24"/>
          <w:szCs w:val="24"/>
        </w:rPr>
      </w:pPr>
      <w:r w:rsidRPr="00DE55D1">
        <w:rPr>
          <w:rFonts w:ascii="Arial" w:eastAsia="Times New Roman" w:hAnsi="Arial" w:cs="Arial"/>
          <w:spacing w:val="-2"/>
          <w:sz w:val="24"/>
          <w:szCs w:val="24"/>
        </w:rPr>
        <w:t>The</w:t>
      </w:r>
      <w:r w:rsidR="00C3649E" w:rsidRPr="00DE55D1">
        <w:rPr>
          <w:rFonts w:ascii="Arial" w:eastAsia="Times New Roman" w:hAnsi="Arial" w:cs="Arial"/>
          <w:spacing w:val="-2"/>
          <w:sz w:val="24"/>
          <w:szCs w:val="24"/>
        </w:rPr>
        <w:t xml:space="preserve"> </w:t>
      </w:r>
      <w:r w:rsidRPr="00DE55D1">
        <w:rPr>
          <w:rFonts w:ascii="Arial" w:eastAsia="Times New Roman" w:hAnsi="Arial" w:cs="Arial"/>
          <w:spacing w:val="-2"/>
          <w:sz w:val="24"/>
          <w:szCs w:val="24"/>
        </w:rPr>
        <w:t xml:space="preserve">Mortgagee has a </w:t>
      </w:r>
      <w:r w:rsidR="00513701">
        <w:rPr>
          <w:rFonts w:ascii="Arial" w:eastAsia="Times New Roman" w:hAnsi="Arial" w:cs="Arial"/>
          <w:spacing w:val="-2"/>
          <w:sz w:val="24"/>
          <w:szCs w:val="24"/>
        </w:rPr>
        <w:t xml:space="preserve">registered </w:t>
      </w:r>
      <w:r w:rsidRPr="00DE55D1">
        <w:rPr>
          <w:rFonts w:ascii="Arial" w:eastAsia="Times New Roman" w:hAnsi="Arial" w:cs="Arial"/>
          <w:spacing w:val="-2"/>
          <w:sz w:val="24"/>
          <w:szCs w:val="24"/>
        </w:rPr>
        <w:t>charge</w:t>
      </w:r>
      <w:r w:rsidR="00513701">
        <w:rPr>
          <w:rFonts w:ascii="Arial" w:eastAsia="Times New Roman" w:hAnsi="Arial" w:cs="Arial"/>
          <w:spacing w:val="-2"/>
          <w:sz w:val="24"/>
          <w:szCs w:val="24"/>
        </w:rPr>
        <w:t xml:space="preserve"> contained in a debenture</w:t>
      </w:r>
      <w:r w:rsidRPr="00DE55D1">
        <w:rPr>
          <w:rFonts w:ascii="Arial" w:eastAsia="Times New Roman" w:hAnsi="Arial" w:cs="Arial"/>
          <w:spacing w:val="-2"/>
          <w:sz w:val="24"/>
          <w:szCs w:val="24"/>
        </w:rPr>
        <w:t xml:space="preserve"> dated</w:t>
      </w:r>
      <w:r w:rsidR="00513701">
        <w:rPr>
          <w:rFonts w:ascii="Arial" w:eastAsia="Times New Roman" w:hAnsi="Arial" w:cs="Arial"/>
          <w:spacing w:val="-2"/>
          <w:sz w:val="24"/>
          <w:szCs w:val="24"/>
        </w:rPr>
        <w:t xml:space="preserve"> </w:t>
      </w:r>
      <w:r w:rsidR="00BB2022">
        <w:rPr>
          <w:rFonts w:ascii="Arial" w:eastAsia="Times New Roman" w:hAnsi="Arial" w:cs="Arial"/>
          <w:spacing w:val="-2"/>
          <w:sz w:val="24"/>
          <w:szCs w:val="24"/>
        </w:rPr>
        <w:t>1 August 2025</w:t>
      </w:r>
      <w:r w:rsidRPr="00DE55D1">
        <w:rPr>
          <w:rFonts w:ascii="Arial" w:eastAsia="Times New Roman" w:hAnsi="Arial" w:cs="Arial"/>
          <w:spacing w:val="-2"/>
          <w:sz w:val="24"/>
          <w:szCs w:val="24"/>
        </w:rPr>
        <w:t xml:space="preserve"> in the Land </w:t>
      </w:r>
      <w:r w:rsidR="00697337" w:rsidRPr="00DE55D1">
        <w:rPr>
          <w:rFonts w:ascii="Arial" w:eastAsia="Times New Roman" w:hAnsi="Arial" w:cs="Arial"/>
          <w:spacing w:val="-2"/>
          <w:sz w:val="24"/>
          <w:szCs w:val="24"/>
        </w:rPr>
        <w:t>registered under title number</w:t>
      </w:r>
      <w:r w:rsidR="00307442" w:rsidRPr="00307442">
        <w:t xml:space="preserve"> </w:t>
      </w:r>
      <w:r w:rsidR="00307442" w:rsidRPr="00307442">
        <w:rPr>
          <w:rFonts w:ascii="Arial" w:eastAsia="Times New Roman" w:hAnsi="Arial" w:cs="Arial"/>
          <w:spacing w:val="-2"/>
          <w:sz w:val="24"/>
          <w:szCs w:val="24"/>
        </w:rPr>
        <w:t>NGL250488</w:t>
      </w:r>
      <w:r w:rsidR="00307442">
        <w:rPr>
          <w:rFonts w:ascii="Arial" w:eastAsia="Times New Roman" w:hAnsi="Arial" w:cs="Arial"/>
          <w:spacing w:val="-2"/>
          <w:sz w:val="24"/>
          <w:szCs w:val="24"/>
        </w:rPr>
        <w:t xml:space="preserve">. </w:t>
      </w:r>
      <w:r w:rsidR="00350DA2">
        <w:rPr>
          <w:rFonts w:ascii="Arial" w:eastAsia="Times New Roman" w:hAnsi="Arial" w:cs="Arial"/>
          <w:spacing w:val="-2"/>
          <w:sz w:val="24"/>
          <w:szCs w:val="24"/>
        </w:rPr>
        <w:t xml:space="preserve"> </w:t>
      </w:r>
    </w:p>
    <w:p w14:paraId="2A5BCC41" w14:textId="77777777" w:rsidR="00307442" w:rsidRPr="00DE55D1" w:rsidRDefault="00307442" w:rsidP="00DE55D1">
      <w:pPr>
        <w:pStyle w:val="ListParagraph"/>
        <w:rPr>
          <w:rFonts w:ascii="Arial" w:eastAsia="Times New Roman" w:hAnsi="Arial" w:cs="Arial"/>
          <w:spacing w:val="-2"/>
          <w:sz w:val="24"/>
          <w:szCs w:val="24"/>
        </w:rPr>
      </w:pPr>
    </w:p>
    <w:p w14:paraId="35B8F26B" w14:textId="77777777" w:rsidR="00456C43" w:rsidRPr="00DE55D1" w:rsidRDefault="00456C43" w:rsidP="00DE55D1">
      <w:pPr>
        <w:pStyle w:val="ListParagraph"/>
        <w:rPr>
          <w:rFonts w:ascii="Arial" w:eastAsia="Times New Roman" w:hAnsi="Arial" w:cs="Arial"/>
          <w:spacing w:val="-2"/>
          <w:sz w:val="24"/>
          <w:szCs w:val="24"/>
        </w:rPr>
      </w:pPr>
    </w:p>
    <w:p w14:paraId="1A792CD0" w14:textId="2E4356C2" w:rsidR="00456C43" w:rsidRDefault="00456C43" w:rsidP="00CC6179">
      <w:pPr>
        <w:pStyle w:val="ListParagraph"/>
        <w:numPr>
          <w:ilvl w:val="0"/>
          <w:numId w:val="61"/>
        </w:numPr>
        <w:tabs>
          <w:tab w:val="left" w:pos="864"/>
        </w:tabs>
        <w:suppressAutoHyphens/>
        <w:spacing w:after="0" w:line="360" w:lineRule="auto"/>
        <w:ind w:right="576"/>
        <w:jc w:val="both"/>
        <w:rPr>
          <w:rFonts w:ascii="Arial" w:eastAsia="Times New Roman" w:hAnsi="Arial" w:cs="Arial"/>
          <w:spacing w:val="-2"/>
          <w:sz w:val="24"/>
          <w:szCs w:val="24"/>
        </w:rPr>
      </w:pPr>
      <w:r w:rsidRPr="00456C43">
        <w:rPr>
          <w:rFonts w:ascii="Arial" w:eastAsia="Times New Roman" w:hAnsi="Arial" w:cs="Arial"/>
          <w:spacing w:val="-2"/>
          <w:sz w:val="24"/>
          <w:szCs w:val="24"/>
        </w:rPr>
        <w:t xml:space="preserve">On 4 April 2024, the Owner submitted the Planning Application to the Council for permission to develop the </w:t>
      </w:r>
      <w:r w:rsidR="00D82239">
        <w:rPr>
          <w:rFonts w:ascii="Arial" w:eastAsia="Times New Roman" w:hAnsi="Arial" w:cs="Arial"/>
          <w:spacing w:val="-2"/>
          <w:sz w:val="24"/>
          <w:szCs w:val="24"/>
        </w:rPr>
        <w:t>Land</w:t>
      </w:r>
      <w:r w:rsidRPr="00456C43">
        <w:rPr>
          <w:rFonts w:ascii="Arial" w:eastAsia="Times New Roman" w:hAnsi="Arial" w:cs="Arial"/>
          <w:spacing w:val="-2"/>
          <w:sz w:val="24"/>
          <w:szCs w:val="24"/>
        </w:rPr>
        <w:t xml:space="preserve"> for the purposes and in the manner described in the Planning Application.</w:t>
      </w:r>
    </w:p>
    <w:p w14:paraId="4C5F3EC9" w14:textId="77777777" w:rsidR="00456C43" w:rsidRPr="00DE55D1" w:rsidRDefault="00456C43" w:rsidP="00DE55D1">
      <w:pPr>
        <w:pStyle w:val="ListParagraph"/>
        <w:rPr>
          <w:rFonts w:ascii="Arial" w:eastAsia="Times New Roman" w:hAnsi="Arial" w:cs="Arial"/>
          <w:spacing w:val="-2"/>
          <w:sz w:val="24"/>
          <w:szCs w:val="24"/>
        </w:rPr>
      </w:pPr>
    </w:p>
    <w:p w14:paraId="57F0CFC3" w14:textId="4A023A57" w:rsidR="00456C43" w:rsidRDefault="00456C43" w:rsidP="00CC6179">
      <w:pPr>
        <w:pStyle w:val="ListParagraph"/>
        <w:numPr>
          <w:ilvl w:val="0"/>
          <w:numId w:val="61"/>
        </w:numPr>
        <w:tabs>
          <w:tab w:val="left" w:pos="864"/>
        </w:tabs>
        <w:suppressAutoHyphens/>
        <w:spacing w:after="0" w:line="360" w:lineRule="auto"/>
        <w:ind w:right="576"/>
        <w:jc w:val="both"/>
        <w:rPr>
          <w:rFonts w:ascii="Arial" w:eastAsia="Times New Roman" w:hAnsi="Arial" w:cs="Arial"/>
          <w:spacing w:val="-2"/>
          <w:sz w:val="24"/>
          <w:szCs w:val="24"/>
        </w:rPr>
      </w:pPr>
      <w:r>
        <w:rPr>
          <w:rFonts w:ascii="Arial" w:eastAsia="Times New Roman" w:hAnsi="Arial" w:cs="Arial"/>
          <w:spacing w:val="-2"/>
          <w:sz w:val="24"/>
          <w:szCs w:val="24"/>
        </w:rPr>
        <w:t xml:space="preserve">The Owner intends to develop the </w:t>
      </w:r>
      <w:r w:rsidR="00D82239">
        <w:rPr>
          <w:rFonts w:ascii="Arial" w:eastAsia="Times New Roman" w:hAnsi="Arial" w:cs="Arial"/>
          <w:spacing w:val="-2"/>
          <w:sz w:val="24"/>
          <w:szCs w:val="24"/>
        </w:rPr>
        <w:t>Land</w:t>
      </w:r>
      <w:r w:rsidR="00CB7140">
        <w:rPr>
          <w:rFonts w:ascii="Arial" w:eastAsia="Times New Roman" w:hAnsi="Arial" w:cs="Arial"/>
          <w:spacing w:val="-2"/>
          <w:sz w:val="24"/>
          <w:szCs w:val="24"/>
        </w:rPr>
        <w:t xml:space="preserve"> pursuant to the Planning Permission.</w:t>
      </w:r>
    </w:p>
    <w:p w14:paraId="6BE3B298" w14:textId="77777777" w:rsidR="00004F1D" w:rsidRPr="00DE55D1" w:rsidRDefault="00004F1D" w:rsidP="00DE55D1">
      <w:pPr>
        <w:pStyle w:val="ListParagraph"/>
        <w:rPr>
          <w:rFonts w:ascii="Arial" w:eastAsia="Times New Roman" w:hAnsi="Arial" w:cs="Arial"/>
          <w:spacing w:val="-2"/>
          <w:sz w:val="24"/>
          <w:szCs w:val="24"/>
        </w:rPr>
      </w:pPr>
    </w:p>
    <w:p w14:paraId="709A560A" w14:textId="47FB5AB0" w:rsidR="00004F1D" w:rsidRDefault="00004F1D" w:rsidP="00CC6179">
      <w:pPr>
        <w:pStyle w:val="ListParagraph"/>
        <w:numPr>
          <w:ilvl w:val="0"/>
          <w:numId w:val="61"/>
        </w:numPr>
        <w:tabs>
          <w:tab w:val="left" w:pos="864"/>
        </w:tabs>
        <w:suppressAutoHyphens/>
        <w:spacing w:after="0" w:line="360" w:lineRule="auto"/>
        <w:ind w:right="576"/>
        <w:jc w:val="both"/>
        <w:rPr>
          <w:rFonts w:ascii="Arial" w:eastAsia="Times New Roman" w:hAnsi="Arial" w:cs="Arial"/>
          <w:spacing w:val="-2"/>
          <w:sz w:val="24"/>
          <w:szCs w:val="24"/>
        </w:rPr>
      </w:pPr>
      <w:r w:rsidRPr="00004F1D">
        <w:rPr>
          <w:rFonts w:ascii="Arial" w:eastAsia="Times New Roman" w:hAnsi="Arial" w:cs="Arial"/>
          <w:spacing w:val="-2"/>
          <w:sz w:val="24"/>
          <w:szCs w:val="24"/>
        </w:rPr>
        <w:t>On 9 April 2025 the Council resolved to grant planning permission for the Development under reference number</w:t>
      </w:r>
      <w:r w:rsidR="002349BE">
        <w:rPr>
          <w:rFonts w:ascii="Arial" w:eastAsia="Times New Roman" w:hAnsi="Arial" w:cs="Arial"/>
          <w:spacing w:val="-2"/>
          <w:sz w:val="24"/>
          <w:szCs w:val="24"/>
        </w:rPr>
        <w:t xml:space="preserve"> </w:t>
      </w:r>
      <w:r w:rsidRPr="00004F1D">
        <w:rPr>
          <w:rFonts w:ascii="Arial" w:eastAsia="Times New Roman" w:hAnsi="Arial" w:cs="Arial"/>
          <w:spacing w:val="-2"/>
          <w:sz w:val="24"/>
          <w:szCs w:val="24"/>
        </w:rPr>
        <w:t xml:space="preserve">78696/APP/2024/867 and delegated authority to the Director of Planning and Sustainable Growth to </w:t>
      </w:r>
      <w:r w:rsidRPr="00004F1D">
        <w:rPr>
          <w:rFonts w:ascii="Arial" w:eastAsia="Times New Roman" w:hAnsi="Arial" w:cs="Arial"/>
          <w:spacing w:val="-2"/>
          <w:sz w:val="24"/>
          <w:szCs w:val="24"/>
        </w:rPr>
        <w:lastRenderedPageBreak/>
        <w:t>approve the Application subject to conditions and the prior completion of this Deed in the interests of the proper planning of the area.</w:t>
      </w:r>
    </w:p>
    <w:p w14:paraId="0F3F4AC4" w14:textId="77777777" w:rsidR="00004F1D" w:rsidRPr="00DE55D1" w:rsidRDefault="00004F1D" w:rsidP="00DE55D1">
      <w:pPr>
        <w:pStyle w:val="ListParagraph"/>
        <w:rPr>
          <w:rFonts w:ascii="Arial" w:eastAsia="Times New Roman" w:hAnsi="Arial" w:cs="Arial"/>
          <w:spacing w:val="-2"/>
          <w:sz w:val="24"/>
          <w:szCs w:val="24"/>
        </w:rPr>
      </w:pPr>
    </w:p>
    <w:p w14:paraId="4D7B5381" w14:textId="6FB8A5B4" w:rsidR="00004F1D" w:rsidRPr="00DE55D1" w:rsidRDefault="00004F1D" w:rsidP="00DE55D1">
      <w:pPr>
        <w:pStyle w:val="ListParagraph"/>
        <w:numPr>
          <w:ilvl w:val="0"/>
          <w:numId w:val="61"/>
        </w:numPr>
        <w:tabs>
          <w:tab w:val="left" w:pos="864"/>
        </w:tabs>
        <w:suppressAutoHyphens/>
        <w:spacing w:after="0" w:line="360" w:lineRule="auto"/>
        <w:ind w:right="576"/>
        <w:jc w:val="both"/>
        <w:rPr>
          <w:rFonts w:ascii="Arial" w:eastAsia="Times New Roman" w:hAnsi="Arial" w:cs="Arial"/>
          <w:spacing w:val="-2"/>
          <w:sz w:val="24"/>
          <w:szCs w:val="24"/>
        </w:rPr>
      </w:pPr>
      <w:r w:rsidRPr="00004F1D">
        <w:rPr>
          <w:rFonts w:ascii="Arial" w:eastAsia="Times New Roman" w:hAnsi="Arial" w:cs="Arial"/>
          <w:spacing w:val="-2"/>
          <w:sz w:val="24"/>
          <w:szCs w:val="24"/>
        </w:rPr>
        <w:t xml:space="preserve">The Council has considered the provisions of the development plan and taken into account planning considerations affecting the </w:t>
      </w:r>
      <w:r w:rsidR="00D82239">
        <w:rPr>
          <w:rFonts w:ascii="Arial" w:eastAsia="Times New Roman" w:hAnsi="Arial" w:cs="Arial"/>
          <w:spacing w:val="-2"/>
          <w:sz w:val="24"/>
          <w:szCs w:val="24"/>
        </w:rPr>
        <w:t>Land</w:t>
      </w:r>
      <w:r w:rsidRPr="00004F1D">
        <w:rPr>
          <w:rFonts w:ascii="Arial" w:eastAsia="Times New Roman" w:hAnsi="Arial" w:cs="Arial"/>
          <w:spacing w:val="-2"/>
          <w:sz w:val="24"/>
          <w:szCs w:val="24"/>
        </w:rPr>
        <w:t xml:space="preserve"> and considers that in the interests of the proper planning of its area the Development of the </w:t>
      </w:r>
      <w:r w:rsidR="00D82239">
        <w:rPr>
          <w:rFonts w:ascii="Arial" w:eastAsia="Times New Roman" w:hAnsi="Arial" w:cs="Arial"/>
          <w:spacing w:val="-2"/>
          <w:sz w:val="24"/>
          <w:szCs w:val="24"/>
        </w:rPr>
        <w:t>Land</w:t>
      </w:r>
      <w:r w:rsidRPr="00004F1D">
        <w:rPr>
          <w:rFonts w:ascii="Arial" w:eastAsia="Times New Roman" w:hAnsi="Arial" w:cs="Arial"/>
          <w:spacing w:val="-2"/>
          <w:sz w:val="24"/>
          <w:szCs w:val="24"/>
        </w:rPr>
        <w:t xml:space="preserve"> ought to only be permitted subject to the terms of this Agreement and for that purpose the parties are willing to enter into this Agreement.</w:t>
      </w:r>
    </w:p>
    <w:p w14:paraId="20F7D8ED" w14:textId="77777777" w:rsidR="00C3649E" w:rsidRPr="000D066B" w:rsidRDefault="00C3649E" w:rsidP="001B2C63">
      <w:pPr>
        <w:tabs>
          <w:tab w:val="left" w:pos="864"/>
        </w:tabs>
        <w:suppressAutoHyphens/>
        <w:spacing w:after="0" w:line="360" w:lineRule="auto"/>
        <w:ind w:left="864" w:right="576" w:hanging="864"/>
        <w:jc w:val="both"/>
        <w:rPr>
          <w:rFonts w:ascii="Arial" w:eastAsia="Times New Roman" w:hAnsi="Arial" w:cs="Arial"/>
          <w:spacing w:val="-2"/>
          <w:sz w:val="24"/>
          <w:szCs w:val="24"/>
        </w:rPr>
      </w:pPr>
    </w:p>
    <w:p w14:paraId="67F5F693" w14:textId="77777777" w:rsidR="005D0F9D" w:rsidRDefault="005D0F9D" w:rsidP="002F0C46">
      <w:pPr>
        <w:jc w:val="both"/>
        <w:rPr>
          <w:rFonts w:ascii="Arial" w:hAnsi="Arial" w:cs="Arial"/>
          <w:b/>
          <w:sz w:val="24"/>
          <w:szCs w:val="24"/>
        </w:rPr>
      </w:pPr>
    </w:p>
    <w:p w14:paraId="55A0EE85" w14:textId="0AF80574" w:rsidR="0083102F" w:rsidRPr="00093A8F" w:rsidRDefault="000F4E7B" w:rsidP="002F0C46">
      <w:pPr>
        <w:jc w:val="both"/>
        <w:rPr>
          <w:rFonts w:ascii="Arial" w:hAnsi="Arial" w:cs="Arial"/>
          <w:b/>
          <w:sz w:val="24"/>
          <w:szCs w:val="24"/>
        </w:rPr>
      </w:pPr>
      <w:r w:rsidRPr="00093A8F">
        <w:rPr>
          <w:rFonts w:ascii="Arial" w:hAnsi="Arial" w:cs="Arial"/>
          <w:b/>
          <w:sz w:val="24"/>
          <w:szCs w:val="24"/>
        </w:rPr>
        <w:t xml:space="preserve">THIS DEED WITNESSES </w:t>
      </w:r>
      <w:r w:rsidR="0083102F" w:rsidRPr="00093A8F">
        <w:rPr>
          <w:rFonts w:ascii="Arial" w:hAnsi="Arial" w:cs="Arial"/>
          <w:b/>
          <w:sz w:val="24"/>
          <w:szCs w:val="24"/>
        </w:rPr>
        <w:t>AS FOLLOWS:-</w:t>
      </w:r>
    </w:p>
    <w:p w14:paraId="19EB3FF5" w14:textId="77777777" w:rsidR="00B33D1B" w:rsidRPr="00093A8F" w:rsidRDefault="00B33D1B" w:rsidP="002F0C46">
      <w:pPr>
        <w:ind w:left="720" w:hanging="720"/>
        <w:rPr>
          <w:rFonts w:ascii="Arial" w:hAnsi="Arial" w:cs="Arial"/>
          <w:b/>
          <w:sz w:val="24"/>
          <w:szCs w:val="24"/>
        </w:rPr>
      </w:pPr>
      <w:r w:rsidRPr="00093A8F">
        <w:rPr>
          <w:rFonts w:ascii="Arial" w:hAnsi="Arial" w:cs="Arial"/>
          <w:b/>
          <w:sz w:val="24"/>
          <w:szCs w:val="24"/>
        </w:rPr>
        <w:t>OPERATIVE PROVISIONS</w:t>
      </w:r>
    </w:p>
    <w:p w14:paraId="71015319" w14:textId="77777777" w:rsidR="0083102F" w:rsidRPr="00093A8F" w:rsidRDefault="00B33D1B" w:rsidP="00904918">
      <w:pPr>
        <w:pStyle w:val="SHHeading1"/>
        <w:rPr>
          <w:rFonts w:cs="Arial"/>
          <w:sz w:val="24"/>
          <w:szCs w:val="24"/>
        </w:rPr>
      </w:pPr>
      <w:r w:rsidRPr="00093A8F">
        <w:rPr>
          <w:rFonts w:cs="Arial"/>
          <w:sz w:val="24"/>
          <w:szCs w:val="24"/>
        </w:rPr>
        <w:t>INTERPRETATION</w:t>
      </w:r>
    </w:p>
    <w:p w14:paraId="5ADDCFA8" w14:textId="77777777" w:rsidR="0083102F" w:rsidRPr="00093A8F" w:rsidRDefault="0083102F" w:rsidP="00C45AEC">
      <w:pPr>
        <w:pStyle w:val="SHHeading2"/>
        <w:rPr>
          <w:rFonts w:cs="Arial"/>
          <w:sz w:val="24"/>
          <w:szCs w:val="24"/>
        </w:rPr>
      </w:pPr>
      <w:r w:rsidRPr="00093A8F">
        <w:rPr>
          <w:rFonts w:cs="Arial"/>
          <w:sz w:val="24"/>
          <w:szCs w:val="24"/>
        </w:rPr>
        <w:t>For the purposes of the recitals and this Agreement, the following</w:t>
      </w:r>
      <w:r w:rsidR="00B33D1B" w:rsidRPr="00093A8F">
        <w:rPr>
          <w:rFonts w:cs="Arial"/>
          <w:sz w:val="24"/>
          <w:szCs w:val="24"/>
        </w:rPr>
        <w:t xml:space="preserve"> words and</w:t>
      </w:r>
      <w:r w:rsidRPr="00093A8F">
        <w:rPr>
          <w:rFonts w:cs="Arial"/>
          <w:sz w:val="24"/>
          <w:szCs w:val="24"/>
        </w:rPr>
        <w:t xml:space="preserve"> expressions shall have the following meaning:</w:t>
      </w:r>
    </w:p>
    <w:tbl>
      <w:tblPr>
        <w:tblW w:w="9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718"/>
      </w:tblGrid>
      <w:tr w:rsidR="00CE571D" w:rsidRPr="00093A8F" w14:paraId="0E52EE11" w14:textId="77777777" w:rsidTr="15319412">
        <w:tc>
          <w:tcPr>
            <w:tcW w:w="4531" w:type="dxa"/>
          </w:tcPr>
          <w:p w14:paraId="0A743754" w14:textId="1FFB8F2F" w:rsidR="00CE571D" w:rsidRPr="00093A8F" w:rsidRDefault="00CE571D" w:rsidP="00CE571D">
            <w:pPr>
              <w:spacing w:after="0"/>
              <w:rPr>
                <w:rFonts w:ascii="Arial" w:hAnsi="Arial" w:cs="Arial"/>
                <w:b/>
                <w:sz w:val="24"/>
                <w:szCs w:val="24"/>
              </w:rPr>
            </w:pPr>
            <w:r w:rsidRPr="00093A8F">
              <w:rPr>
                <w:rFonts w:ascii="Arial" w:hAnsi="Arial" w:cs="Arial"/>
                <w:b/>
                <w:sz w:val="24"/>
                <w:szCs w:val="24"/>
              </w:rPr>
              <w:t>“1980 Act”</w:t>
            </w:r>
          </w:p>
        </w:tc>
        <w:tc>
          <w:tcPr>
            <w:tcW w:w="4718" w:type="dxa"/>
          </w:tcPr>
          <w:p w14:paraId="3CD68FAF" w14:textId="2524470D" w:rsidR="00CE571D" w:rsidRPr="00093A8F" w:rsidRDefault="00CE571D" w:rsidP="00CE571D">
            <w:pPr>
              <w:spacing w:after="0"/>
              <w:jc w:val="both"/>
              <w:rPr>
                <w:rFonts w:ascii="Arial" w:hAnsi="Arial" w:cs="Arial"/>
                <w:sz w:val="24"/>
                <w:szCs w:val="24"/>
              </w:rPr>
            </w:pPr>
            <w:r w:rsidRPr="00093A8F">
              <w:rPr>
                <w:rFonts w:ascii="Arial" w:hAnsi="Arial" w:cs="Arial"/>
                <w:sz w:val="24"/>
                <w:szCs w:val="24"/>
              </w:rPr>
              <w:t>means the Highways Act 1980 (as amended);</w:t>
            </w:r>
          </w:p>
        </w:tc>
      </w:tr>
      <w:tr w:rsidR="00CE571D" w:rsidRPr="00093A8F" w14:paraId="41BFC650" w14:textId="77777777" w:rsidTr="15319412">
        <w:tc>
          <w:tcPr>
            <w:tcW w:w="4531" w:type="dxa"/>
            <w:tcBorders>
              <w:bottom w:val="single" w:sz="4" w:space="0" w:color="auto"/>
            </w:tcBorders>
          </w:tcPr>
          <w:p w14:paraId="1E83AC37" w14:textId="6AC56446" w:rsidR="00CE571D" w:rsidRPr="00093A8F" w:rsidRDefault="00CE571D" w:rsidP="00CE571D">
            <w:pPr>
              <w:spacing w:after="0"/>
              <w:rPr>
                <w:rFonts w:ascii="Arial" w:hAnsi="Arial" w:cs="Arial"/>
                <w:b/>
                <w:sz w:val="24"/>
                <w:szCs w:val="24"/>
              </w:rPr>
            </w:pPr>
            <w:r w:rsidRPr="00093A8F">
              <w:rPr>
                <w:rFonts w:ascii="Arial" w:hAnsi="Arial" w:cs="Arial"/>
                <w:b/>
                <w:sz w:val="24"/>
                <w:szCs w:val="24"/>
              </w:rPr>
              <w:t>“1990 Act”</w:t>
            </w:r>
          </w:p>
        </w:tc>
        <w:tc>
          <w:tcPr>
            <w:tcW w:w="4718" w:type="dxa"/>
            <w:tcBorders>
              <w:bottom w:val="single" w:sz="4" w:space="0" w:color="auto"/>
            </w:tcBorders>
          </w:tcPr>
          <w:p w14:paraId="0C4B59C6" w14:textId="0A3E0C7F" w:rsidR="00CE571D" w:rsidRPr="00093A8F" w:rsidRDefault="00CE571D" w:rsidP="00CE571D">
            <w:pPr>
              <w:spacing w:after="0"/>
              <w:jc w:val="both"/>
              <w:rPr>
                <w:rFonts w:ascii="Arial" w:hAnsi="Arial" w:cs="Arial"/>
                <w:sz w:val="24"/>
                <w:szCs w:val="24"/>
              </w:rPr>
            </w:pPr>
            <w:r w:rsidRPr="00093A8F">
              <w:rPr>
                <w:rFonts w:ascii="Arial" w:hAnsi="Arial" w:cs="Arial"/>
                <w:sz w:val="24"/>
                <w:szCs w:val="24"/>
              </w:rPr>
              <w:t>means the Town and Country Planning Act 1990 (as amended);</w:t>
            </w:r>
          </w:p>
        </w:tc>
      </w:tr>
      <w:tr w:rsidR="00FC27A2" w:rsidRPr="00093A8F" w14:paraId="4B18D1C0" w14:textId="77777777" w:rsidTr="15319412">
        <w:tc>
          <w:tcPr>
            <w:tcW w:w="4531" w:type="dxa"/>
            <w:tcBorders>
              <w:bottom w:val="single" w:sz="4" w:space="0" w:color="auto"/>
            </w:tcBorders>
          </w:tcPr>
          <w:p w14:paraId="04BAC5DA" w14:textId="7CF85C2E" w:rsidR="00FC27A2" w:rsidRPr="00093A8F" w:rsidRDefault="00386193" w:rsidP="00CE571D">
            <w:pPr>
              <w:spacing w:after="0"/>
              <w:rPr>
                <w:rFonts w:ascii="Arial" w:hAnsi="Arial" w:cs="Arial"/>
                <w:b/>
                <w:sz w:val="24"/>
                <w:szCs w:val="24"/>
              </w:rPr>
            </w:pPr>
            <w:r>
              <w:rPr>
                <w:rFonts w:ascii="Arial" w:hAnsi="Arial" w:cs="Arial"/>
                <w:b/>
                <w:sz w:val="24"/>
                <w:szCs w:val="24"/>
              </w:rPr>
              <w:t>“Affordable Housing”</w:t>
            </w:r>
          </w:p>
        </w:tc>
        <w:tc>
          <w:tcPr>
            <w:tcW w:w="4718" w:type="dxa"/>
            <w:tcBorders>
              <w:bottom w:val="single" w:sz="4" w:space="0" w:color="auto"/>
            </w:tcBorders>
          </w:tcPr>
          <w:p w14:paraId="0C44EBDA" w14:textId="0AE981A9" w:rsidR="00FC27A2" w:rsidRPr="00093A8F" w:rsidRDefault="00386193" w:rsidP="00CE571D">
            <w:pPr>
              <w:spacing w:after="0"/>
              <w:jc w:val="both"/>
              <w:rPr>
                <w:rFonts w:ascii="Arial" w:hAnsi="Arial" w:cs="Arial"/>
                <w:sz w:val="24"/>
                <w:szCs w:val="24"/>
              </w:rPr>
            </w:pPr>
            <w:r w:rsidRPr="00386193">
              <w:rPr>
                <w:rFonts w:ascii="Arial" w:hAnsi="Arial" w:cs="Arial"/>
                <w:sz w:val="24"/>
                <w:szCs w:val="24"/>
              </w:rPr>
              <w:t xml:space="preserve">means </w:t>
            </w:r>
            <w:r>
              <w:rPr>
                <w:rFonts w:ascii="Arial" w:hAnsi="Arial" w:cs="Arial"/>
                <w:sz w:val="24"/>
                <w:szCs w:val="24"/>
              </w:rPr>
              <w:t>housing</w:t>
            </w:r>
            <w:r w:rsidRPr="00386193">
              <w:rPr>
                <w:rFonts w:ascii="Arial" w:hAnsi="Arial" w:cs="Arial"/>
                <w:sz w:val="24"/>
                <w:szCs w:val="24"/>
              </w:rPr>
              <w:t xml:space="preserve"> provided to eligible households whose needs are not met by the market and which housing should (a) meet the needs of eligible purchasers or renters including availability at a cost low enough for them to afford, determined with regard to local incomes and local housing prices, and (b) include provision for the home to remain at an affordable price for future eligible purchasers or renters, or, if these restrictions are lifted, for the subsidy to be recycled for alternative affordable housing provision within Greater London (as defined in section 2 of the London Government Act 1963);</w:t>
            </w:r>
          </w:p>
        </w:tc>
      </w:tr>
      <w:tr w:rsidR="00961CCA" w:rsidRPr="00093A8F" w14:paraId="193F8A66" w14:textId="77777777" w:rsidTr="15319412">
        <w:tc>
          <w:tcPr>
            <w:tcW w:w="4531" w:type="dxa"/>
            <w:tcBorders>
              <w:bottom w:val="single" w:sz="4" w:space="0" w:color="auto"/>
            </w:tcBorders>
          </w:tcPr>
          <w:p w14:paraId="6690E68C" w14:textId="6DB9C2AB" w:rsidR="00961CCA" w:rsidRPr="00093A8F" w:rsidRDefault="00D65DB0" w:rsidP="00961CCA">
            <w:pPr>
              <w:spacing w:after="0"/>
              <w:rPr>
                <w:rFonts w:ascii="Arial" w:hAnsi="Arial" w:cs="Arial"/>
                <w:b/>
                <w:sz w:val="24"/>
                <w:szCs w:val="24"/>
              </w:rPr>
            </w:pPr>
            <w:r>
              <w:rPr>
                <w:rFonts w:ascii="Arial" w:hAnsi="Arial" w:cs="Arial"/>
                <w:b/>
                <w:sz w:val="24"/>
                <w:szCs w:val="24"/>
              </w:rPr>
              <w:t>“</w:t>
            </w:r>
            <w:r w:rsidR="00961CCA" w:rsidRPr="00961CCA">
              <w:rPr>
                <w:rFonts w:ascii="Arial" w:hAnsi="Arial" w:cs="Arial"/>
                <w:b/>
                <w:sz w:val="24"/>
                <w:szCs w:val="24"/>
              </w:rPr>
              <w:t>Affordable Housing Contribution”</w:t>
            </w:r>
          </w:p>
        </w:tc>
        <w:tc>
          <w:tcPr>
            <w:tcW w:w="4718" w:type="dxa"/>
            <w:tcBorders>
              <w:bottom w:val="single" w:sz="4" w:space="0" w:color="auto"/>
            </w:tcBorders>
          </w:tcPr>
          <w:p w14:paraId="5FE96E76" w14:textId="1867BCD6" w:rsidR="00961CCA" w:rsidRPr="00093A8F" w:rsidRDefault="00093E01" w:rsidP="00CE571D">
            <w:pPr>
              <w:spacing w:after="0"/>
              <w:jc w:val="both"/>
              <w:rPr>
                <w:rFonts w:ascii="Arial" w:hAnsi="Arial" w:cs="Arial"/>
                <w:sz w:val="24"/>
                <w:szCs w:val="24"/>
              </w:rPr>
            </w:pPr>
            <w:r>
              <w:rPr>
                <w:rFonts w:ascii="Arial" w:hAnsi="Arial" w:cs="Arial"/>
                <w:sz w:val="24"/>
                <w:szCs w:val="24"/>
              </w:rPr>
              <w:t>m</w:t>
            </w:r>
            <w:r w:rsidR="000D09CD" w:rsidRPr="000D09CD">
              <w:rPr>
                <w:rFonts w:ascii="Arial" w:hAnsi="Arial" w:cs="Arial"/>
                <w:sz w:val="24"/>
                <w:szCs w:val="24"/>
              </w:rPr>
              <w:t>eans</w:t>
            </w:r>
            <w:r>
              <w:rPr>
                <w:rFonts w:ascii="Arial" w:hAnsi="Arial" w:cs="Arial"/>
                <w:sz w:val="24"/>
                <w:szCs w:val="24"/>
              </w:rPr>
              <w:t xml:space="preserve"> </w:t>
            </w:r>
            <w:r w:rsidR="000D09CD" w:rsidRPr="000D09CD">
              <w:rPr>
                <w:rFonts w:ascii="Arial" w:hAnsi="Arial" w:cs="Arial"/>
                <w:sz w:val="24"/>
                <w:szCs w:val="24"/>
              </w:rPr>
              <w:t xml:space="preserve">the Index Linked sum of </w:t>
            </w:r>
            <w:r w:rsidR="00306F97" w:rsidRPr="00306F97">
              <w:rPr>
                <w:rFonts w:ascii="Arial" w:hAnsi="Arial" w:cs="Arial"/>
                <w:sz w:val="24"/>
                <w:szCs w:val="24"/>
              </w:rPr>
              <w:t xml:space="preserve">£3,618,409 </w:t>
            </w:r>
            <w:r w:rsidR="00306F97">
              <w:rPr>
                <w:rFonts w:ascii="Arial" w:hAnsi="Arial" w:cs="Arial"/>
                <w:sz w:val="24"/>
                <w:szCs w:val="24"/>
              </w:rPr>
              <w:t>(</w:t>
            </w:r>
            <w:r w:rsidR="00284C7F">
              <w:rPr>
                <w:rFonts w:ascii="Arial" w:hAnsi="Arial" w:cs="Arial"/>
                <w:sz w:val="24"/>
                <w:szCs w:val="24"/>
              </w:rPr>
              <w:t>t</w:t>
            </w:r>
            <w:r w:rsidR="00BC1A41">
              <w:rPr>
                <w:rFonts w:ascii="Arial" w:hAnsi="Arial" w:cs="Arial"/>
                <w:sz w:val="24"/>
                <w:szCs w:val="24"/>
              </w:rPr>
              <w:t>hree mil</w:t>
            </w:r>
            <w:r w:rsidR="00535C5F">
              <w:rPr>
                <w:rFonts w:ascii="Arial" w:hAnsi="Arial" w:cs="Arial"/>
                <w:sz w:val="24"/>
                <w:szCs w:val="24"/>
              </w:rPr>
              <w:t>lion</w:t>
            </w:r>
            <w:r w:rsidR="006258FC">
              <w:rPr>
                <w:rFonts w:ascii="Arial" w:hAnsi="Arial" w:cs="Arial"/>
                <w:sz w:val="24"/>
                <w:szCs w:val="24"/>
              </w:rPr>
              <w:t>,</w:t>
            </w:r>
            <w:r w:rsidR="00535C5F">
              <w:rPr>
                <w:rFonts w:ascii="Arial" w:hAnsi="Arial" w:cs="Arial"/>
                <w:sz w:val="24"/>
                <w:szCs w:val="24"/>
              </w:rPr>
              <w:t xml:space="preserve"> </w:t>
            </w:r>
            <w:r w:rsidR="000D09CD" w:rsidRPr="000D09CD">
              <w:rPr>
                <w:rFonts w:ascii="Arial" w:hAnsi="Arial" w:cs="Arial"/>
                <w:sz w:val="24"/>
                <w:szCs w:val="24"/>
              </w:rPr>
              <w:t>six</w:t>
            </w:r>
            <w:r w:rsidR="00535C5F">
              <w:rPr>
                <w:rFonts w:ascii="Arial" w:hAnsi="Arial" w:cs="Arial"/>
                <w:sz w:val="24"/>
                <w:szCs w:val="24"/>
              </w:rPr>
              <w:t xml:space="preserve"> hundred and </w:t>
            </w:r>
            <w:r w:rsidR="00535C5F">
              <w:rPr>
                <w:rFonts w:ascii="Arial" w:hAnsi="Arial" w:cs="Arial"/>
                <w:sz w:val="24"/>
                <w:szCs w:val="24"/>
              </w:rPr>
              <w:lastRenderedPageBreak/>
              <w:t>eighteen</w:t>
            </w:r>
            <w:r w:rsidR="00D73455">
              <w:rPr>
                <w:rFonts w:ascii="Arial" w:hAnsi="Arial" w:cs="Arial"/>
                <w:sz w:val="24"/>
                <w:szCs w:val="24"/>
              </w:rPr>
              <w:t xml:space="preserve"> thousand</w:t>
            </w:r>
            <w:r w:rsidR="00406D70">
              <w:rPr>
                <w:rFonts w:ascii="Arial" w:hAnsi="Arial" w:cs="Arial"/>
                <w:sz w:val="24"/>
                <w:szCs w:val="24"/>
              </w:rPr>
              <w:t>,</w:t>
            </w:r>
            <w:r w:rsidR="000D09CD" w:rsidRPr="000D09CD">
              <w:rPr>
                <w:rFonts w:ascii="Arial" w:hAnsi="Arial" w:cs="Arial"/>
                <w:sz w:val="24"/>
                <w:szCs w:val="24"/>
              </w:rPr>
              <w:t xml:space="preserve"> </w:t>
            </w:r>
            <w:r w:rsidR="00F27A35">
              <w:rPr>
                <w:rFonts w:ascii="Arial" w:hAnsi="Arial" w:cs="Arial"/>
                <w:sz w:val="24"/>
                <w:szCs w:val="24"/>
              </w:rPr>
              <w:t>four hundred</w:t>
            </w:r>
            <w:r w:rsidR="00406D70">
              <w:rPr>
                <w:rFonts w:ascii="Arial" w:hAnsi="Arial" w:cs="Arial"/>
                <w:sz w:val="24"/>
                <w:szCs w:val="24"/>
              </w:rPr>
              <w:t xml:space="preserve"> and nine</w:t>
            </w:r>
            <w:r w:rsidR="000D09CD" w:rsidRPr="000D09CD">
              <w:rPr>
                <w:rFonts w:ascii="Arial" w:hAnsi="Arial" w:cs="Arial"/>
                <w:sz w:val="24"/>
                <w:szCs w:val="24"/>
              </w:rPr>
              <w:t xml:space="preserve"> pounds</w:t>
            </w:r>
            <w:r w:rsidR="00306F97">
              <w:rPr>
                <w:rFonts w:ascii="Arial" w:hAnsi="Arial" w:cs="Arial"/>
                <w:sz w:val="24"/>
                <w:szCs w:val="24"/>
              </w:rPr>
              <w:t>)</w:t>
            </w:r>
            <w:r w:rsidR="000D09CD" w:rsidRPr="000D09CD">
              <w:rPr>
                <w:rFonts w:ascii="Arial" w:hAnsi="Arial" w:cs="Arial"/>
                <w:sz w:val="24"/>
                <w:szCs w:val="24"/>
              </w:rPr>
              <w:t xml:space="preserve"> referred to in Schedule 1 as a contribution to be used by the Council towards the provision of Affordable Housing within the Authority's Area</w:t>
            </w:r>
            <w:r w:rsidR="00402222">
              <w:rPr>
                <w:rFonts w:ascii="Arial" w:hAnsi="Arial" w:cs="Arial"/>
                <w:sz w:val="24"/>
                <w:szCs w:val="24"/>
              </w:rPr>
              <w:t xml:space="preserve"> in lieu of on-site Affordable Housing</w:t>
            </w:r>
            <w:r w:rsidR="00244002">
              <w:rPr>
                <w:rFonts w:ascii="Arial" w:hAnsi="Arial" w:cs="Arial"/>
                <w:sz w:val="24"/>
                <w:szCs w:val="24"/>
              </w:rPr>
              <w:t xml:space="preserve"> and payable in accordance with </w:t>
            </w:r>
            <w:r w:rsidR="007F679D">
              <w:rPr>
                <w:rFonts w:ascii="Arial" w:hAnsi="Arial" w:cs="Arial"/>
                <w:sz w:val="24"/>
                <w:szCs w:val="24"/>
              </w:rPr>
              <w:t>Schedule 1</w:t>
            </w:r>
            <w:r w:rsidR="000D09CD" w:rsidRPr="000D09CD">
              <w:rPr>
                <w:rFonts w:ascii="Arial" w:hAnsi="Arial" w:cs="Arial"/>
                <w:sz w:val="24"/>
                <w:szCs w:val="24"/>
              </w:rPr>
              <w:t>;</w:t>
            </w:r>
          </w:p>
        </w:tc>
      </w:tr>
      <w:tr w:rsidR="00A27266" w:rsidRPr="00093A8F" w14:paraId="6F8837F7" w14:textId="77777777" w:rsidTr="15319412">
        <w:tc>
          <w:tcPr>
            <w:tcW w:w="4531" w:type="dxa"/>
            <w:tcBorders>
              <w:bottom w:val="single" w:sz="4" w:space="0" w:color="auto"/>
            </w:tcBorders>
          </w:tcPr>
          <w:p w14:paraId="2F7A591B" w14:textId="5C37052A" w:rsidR="00A27266" w:rsidRPr="00093A8F" w:rsidRDefault="00A27266" w:rsidP="00CE571D">
            <w:pPr>
              <w:spacing w:after="0"/>
              <w:rPr>
                <w:rFonts w:ascii="Arial" w:hAnsi="Arial" w:cs="Arial"/>
                <w:b/>
                <w:sz w:val="24"/>
                <w:szCs w:val="24"/>
              </w:rPr>
            </w:pPr>
            <w:r>
              <w:rPr>
                <w:rFonts w:ascii="Arial" w:hAnsi="Arial" w:cs="Arial"/>
                <w:b/>
                <w:sz w:val="24"/>
                <w:szCs w:val="24"/>
              </w:rPr>
              <w:lastRenderedPageBreak/>
              <w:t>“Air Quality Contribution”</w:t>
            </w:r>
          </w:p>
        </w:tc>
        <w:tc>
          <w:tcPr>
            <w:tcW w:w="4718" w:type="dxa"/>
            <w:tcBorders>
              <w:bottom w:val="single" w:sz="4" w:space="0" w:color="auto"/>
            </w:tcBorders>
          </w:tcPr>
          <w:p w14:paraId="03B91C88" w14:textId="57172349" w:rsidR="0079004C" w:rsidRPr="004E5CC5" w:rsidRDefault="005D7670" w:rsidP="002F4503">
            <w:pPr>
              <w:tabs>
                <w:tab w:val="left" w:pos="900"/>
                <w:tab w:val="left" w:pos="5040"/>
                <w:tab w:val="left" w:pos="5387"/>
              </w:tabs>
              <w:suppressAutoHyphens/>
              <w:spacing w:after="0"/>
              <w:jc w:val="both"/>
              <w:rPr>
                <w:rFonts w:ascii="Arial" w:hAnsi="Arial" w:cs="Arial"/>
                <w:sz w:val="24"/>
                <w:szCs w:val="24"/>
              </w:rPr>
            </w:pPr>
            <w:r w:rsidRPr="004E5CC5">
              <w:rPr>
                <w:rFonts w:ascii="Arial" w:eastAsia="Times New Roman" w:hAnsi="Arial" w:cs="Arial"/>
                <w:bCs/>
                <w:spacing w:val="-2"/>
                <w:sz w:val="24"/>
                <w:szCs w:val="24"/>
              </w:rPr>
              <w:t>means the Indexed Link</w:t>
            </w:r>
            <w:r w:rsidR="00861D61" w:rsidRPr="004E5CC5">
              <w:rPr>
                <w:rFonts w:ascii="Arial" w:eastAsia="Times New Roman" w:hAnsi="Arial" w:cs="Arial"/>
                <w:bCs/>
                <w:spacing w:val="-2"/>
                <w:sz w:val="24"/>
                <w:szCs w:val="24"/>
              </w:rPr>
              <w:t>ed</w:t>
            </w:r>
            <w:r w:rsidRPr="004E5CC5">
              <w:rPr>
                <w:rFonts w:ascii="Arial" w:eastAsia="Times New Roman" w:hAnsi="Arial" w:cs="Arial"/>
                <w:bCs/>
                <w:spacing w:val="-2"/>
                <w:sz w:val="24"/>
                <w:szCs w:val="24"/>
              </w:rPr>
              <w:t xml:space="preserve"> sum of </w:t>
            </w:r>
            <w:r w:rsidR="004C6F27" w:rsidRPr="004E5CC5">
              <w:rPr>
                <w:rFonts w:ascii="Arial" w:eastAsia="Times New Roman" w:hAnsi="Arial" w:cs="Arial"/>
                <w:bCs/>
                <w:spacing w:val="-2"/>
                <w:sz w:val="24"/>
                <w:szCs w:val="24"/>
              </w:rPr>
              <w:t xml:space="preserve">£88,533 </w:t>
            </w:r>
            <w:r w:rsidR="00306F97">
              <w:rPr>
                <w:rFonts w:ascii="Arial" w:eastAsia="Times New Roman" w:hAnsi="Arial" w:cs="Arial"/>
                <w:bCs/>
                <w:spacing w:val="-2"/>
                <w:sz w:val="24"/>
                <w:szCs w:val="24"/>
              </w:rPr>
              <w:t>(</w:t>
            </w:r>
            <w:r w:rsidR="00E560A1" w:rsidRPr="004E5CC5">
              <w:rPr>
                <w:rFonts w:ascii="Arial" w:eastAsia="Times New Roman" w:hAnsi="Arial" w:cs="Arial"/>
                <w:bCs/>
                <w:spacing w:val="-2"/>
                <w:sz w:val="24"/>
                <w:szCs w:val="24"/>
              </w:rPr>
              <w:t>e</w:t>
            </w:r>
            <w:r w:rsidR="00CA6CBD" w:rsidRPr="004E5CC5">
              <w:rPr>
                <w:rFonts w:ascii="Arial" w:eastAsia="Times New Roman" w:hAnsi="Arial" w:cs="Arial"/>
                <w:bCs/>
                <w:spacing w:val="-2"/>
                <w:sz w:val="24"/>
                <w:szCs w:val="24"/>
              </w:rPr>
              <w:t>ighty-</w:t>
            </w:r>
            <w:r w:rsidR="00E560A1" w:rsidRPr="004E5CC5">
              <w:rPr>
                <w:rFonts w:ascii="Arial" w:eastAsia="Times New Roman" w:hAnsi="Arial" w:cs="Arial"/>
                <w:bCs/>
                <w:spacing w:val="-2"/>
                <w:sz w:val="24"/>
                <w:szCs w:val="24"/>
              </w:rPr>
              <w:t>e</w:t>
            </w:r>
            <w:r w:rsidR="00CA6CBD" w:rsidRPr="004E5CC5">
              <w:rPr>
                <w:rFonts w:ascii="Arial" w:eastAsia="Times New Roman" w:hAnsi="Arial" w:cs="Arial"/>
                <w:bCs/>
                <w:spacing w:val="-2"/>
                <w:sz w:val="24"/>
                <w:szCs w:val="24"/>
              </w:rPr>
              <w:t xml:space="preserve">ight </w:t>
            </w:r>
            <w:r w:rsidR="00E560A1" w:rsidRPr="004E5CC5">
              <w:rPr>
                <w:rFonts w:ascii="Arial" w:eastAsia="Times New Roman" w:hAnsi="Arial" w:cs="Arial"/>
                <w:bCs/>
                <w:spacing w:val="-2"/>
                <w:sz w:val="24"/>
                <w:szCs w:val="24"/>
              </w:rPr>
              <w:t>t</w:t>
            </w:r>
            <w:r w:rsidR="00CA6CBD" w:rsidRPr="004E5CC5">
              <w:rPr>
                <w:rFonts w:ascii="Arial" w:eastAsia="Times New Roman" w:hAnsi="Arial" w:cs="Arial"/>
                <w:bCs/>
                <w:spacing w:val="-2"/>
                <w:sz w:val="24"/>
                <w:szCs w:val="24"/>
              </w:rPr>
              <w:t xml:space="preserve">housand </w:t>
            </w:r>
            <w:r w:rsidR="00D96924" w:rsidRPr="004E5CC5">
              <w:rPr>
                <w:rFonts w:ascii="Arial" w:eastAsia="Times New Roman" w:hAnsi="Arial" w:cs="Arial"/>
                <w:bCs/>
                <w:spacing w:val="-2"/>
                <w:sz w:val="24"/>
                <w:szCs w:val="24"/>
              </w:rPr>
              <w:t>fi</w:t>
            </w:r>
            <w:r w:rsidR="00CA6CBD" w:rsidRPr="004E5CC5">
              <w:rPr>
                <w:rFonts w:ascii="Arial" w:eastAsia="Times New Roman" w:hAnsi="Arial" w:cs="Arial"/>
                <w:bCs/>
                <w:spacing w:val="-2"/>
                <w:sz w:val="24"/>
                <w:szCs w:val="24"/>
              </w:rPr>
              <w:t xml:space="preserve">ve </w:t>
            </w:r>
            <w:r w:rsidR="00D96924" w:rsidRPr="004E5CC5">
              <w:rPr>
                <w:rFonts w:ascii="Arial" w:eastAsia="Times New Roman" w:hAnsi="Arial" w:cs="Arial"/>
                <w:bCs/>
                <w:spacing w:val="-2"/>
                <w:sz w:val="24"/>
                <w:szCs w:val="24"/>
              </w:rPr>
              <w:t>h</w:t>
            </w:r>
            <w:r w:rsidR="00CA6CBD" w:rsidRPr="004E5CC5">
              <w:rPr>
                <w:rFonts w:ascii="Arial" w:eastAsia="Times New Roman" w:hAnsi="Arial" w:cs="Arial"/>
                <w:bCs/>
                <w:spacing w:val="-2"/>
                <w:sz w:val="24"/>
                <w:szCs w:val="24"/>
              </w:rPr>
              <w:t xml:space="preserve">undred and </w:t>
            </w:r>
            <w:r w:rsidR="003A226A" w:rsidRPr="004E5CC5">
              <w:rPr>
                <w:rFonts w:ascii="Arial" w:eastAsia="Times New Roman" w:hAnsi="Arial" w:cs="Arial"/>
                <w:bCs/>
                <w:spacing w:val="-2"/>
                <w:sz w:val="24"/>
                <w:szCs w:val="24"/>
              </w:rPr>
              <w:t>thirty-three</w:t>
            </w:r>
            <w:r w:rsidR="00CA6CBD" w:rsidRPr="004E5CC5">
              <w:rPr>
                <w:rFonts w:ascii="Arial" w:eastAsia="Times New Roman" w:hAnsi="Arial" w:cs="Arial"/>
                <w:bCs/>
                <w:spacing w:val="-2"/>
                <w:sz w:val="24"/>
                <w:szCs w:val="24"/>
              </w:rPr>
              <w:t xml:space="preserve"> </w:t>
            </w:r>
            <w:r w:rsidR="003A226A" w:rsidRPr="004E5CC5">
              <w:rPr>
                <w:rFonts w:ascii="Arial" w:eastAsia="Times New Roman" w:hAnsi="Arial" w:cs="Arial"/>
                <w:bCs/>
                <w:spacing w:val="-2"/>
                <w:sz w:val="24"/>
                <w:szCs w:val="24"/>
              </w:rPr>
              <w:t>pounds</w:t>
            </w:r>
            <w:r w:rsidR="003A226A">
              <w:rPr>
                <w:rFonts w:ascii="Arial" w:eastAsia="Times New Roman" w:hAnsi="Arial" w:cs="Arial"/>
                <w:bCs/>
                <w:spacing w:val="-2"/>
                <w:sz w:val="24"/>
                <w:szCs w:val="24"/>
              </w:rPr>
              <w:t>)</w:t>
            </w:r>
            <w:r w:rsidR="003A226A" w:rsidRPr="004E5CC5">
              <w:rPr>
                <w:rFonts w:ascii="Arial" w:eastAsia="Times New Roman" w:hAnsi="Arial" w:cs="Arial"/>
                <w:bCs/>
                <w:spacing w:val="-2"/>
                <w:sz w:val="24"/>
                <w:szCs w:val="24"/>
              </w:rPr>
              <w:t xml:space="preserve"> payable</w:t>
            </w:r>
            <w:r w:rsidR="00851292" w:rsidRPr="004E5CC5">
              <w:rPr>
                <w:rFonts w:ascii="Arial" w:eastAsia="Times New Roman" w:hAnsi="Arial" w:cs="Arial"/>
                <w:bCs/>
                <w:spacing w:val="-2"/>
                <w:sz w:val="24"/>
                <w:szCs w:val="24"/>
              </w:rPr>
              <w:t xml:space="preserve"> in accordance with </w:t>
            </w:r>
            <w:r w:rsidRPr="004E5CC5">
              <w:rPr>
                <w:rFonts w:ascii="Arial" w:eastAsia="Times New Roman" w:hAnsi="Arial" w:cs="Arial"/>
                <w:bCs/>
                <w:spacing w:val="-2"/>
                <w:sz w:val="24"/>
                <w:szCs w:val="24"/>
              </w:rPr>
              <w:t xml:space="preserve">Schedule </w:t>
            </w:r>
            <w:r w:rsidR="007F679D" w:rsidRPr="004E5CC5">
              <w:rPr>
                <w:rFonts w:ascii="Arial" w:eastAsia="Times New Roman" w:hAnsi="Arial" w:cs="Arial"/>
                <w:bCs/>
                <w:spacing w:val="-2"/>
                <w:sz w:val="24"/>
                <w:szCs w:val="24"/>
              </w:rPr>
              <w:t>2</w:t>
            </w:r>
            <w:r w:rsidR="00FB72CD" w:rsidRPr="004E5CC5">
              <w:rPr>
                <w:rFonts w:ascii="Arial" w:eastAsia="Times New Roman" w:hAnsi="Arial" w:cs="Arial"/>
                <w:bCs/>
                <w:spacing w:val="-2"/>
                <w:sz w:val="24"/>
                <w:szCs w:val="24"/>
              </w:rPr>
              <w:t xml:space="preserve"> </w:t>
            </w:r>
            <w:r w:rsidRPr="004E5CC5">
              <w:rPr>
                <w:rFonts w:ascii="Arial" w:eastAsia="Times New Roman" w:hAnsi="Arial" w:cs="Arial"/>
                <w:bCs/>
                <w:spacing w:val="-2"/>
                <w:sz w:val="24"/>
                <w:szCs w:val="24"/>
              </w:rPr>
              <w:t xml:space="preserve">as a contribution towards initiatives </w:t>
            </w:r>
            <w:r w:rsidRPr="002F4503">
              <w:rPr>
                <w:rFonts w:ascii="Arial" w:eastAsia="Times New Roman" w:hAnsi="Arial" w:cs="Arial"/>
                <w:bCs/>
                <w:spacing w:val="-2"/>
                <w:sz w:val="24"/>
                <w:szCs w:val="24"/>
              </w:rPr>
              <w:t>to improve air quality in the Authority's Area</w:t>
            </w:r>
            <w:r w:rsidR="00DB2ACE" w:rsidRPr="004E5CC5">
              <w:rPr>
                <w:rFonts w:ascii="Arial" w:eastAsia="Times New Roman" w:hAnsi="Arial" w:cs="Arial"/>
                <w:bCs/>
                <w:spacing w:val="-2"/>
                <w:sz w:val="24"/>
                <w:szCs w:val="24"/>
              </w:rPr>
              <w:t>;</w:t>
            </w:r>
            <w:r w:rsidRPr="004E5CC5">
              <w:rPr>
                <w:rFonts w:ascii="Arial" w:eastAsia="Times New Roman" w:hAnsi="Arial" w:cs="Arial"/>
                <w:bCs/>
                <w:spacing w:val="-2"/>
                <w:sz w:val="24"/>
                <w:szCs w:val="24"/>
              </w:rPr>
              <w:t xml:space="preserve"> </w:t>
            </w:r>
          </w:p>
        </w:tc>
      </w:tr>
      <w:tr w:rsidR="004F3EDB" w:rsidRPr="00093A8F" w14:paraId="7205F029" w14:textId="77777777" w:rsidTr="15319412">
        <w:tc>
          <w:tcPr>
            <w:tcW w:w="4531" w:type="dxa"/>
            <w:tcBorders>
              <w:bottom w:val="single" w:sz="4" w:space="0" w:color="auto"/>
            </w:tcBorders>
          </w:tcPr>
          <w:p w14:paraId="3955F6F9" w14:textId="7106C9EC" w:rsidR="004F3EDB" w:rsidRPr="006A7A8A" w:rsidRDefault="004F3EDB" w:rsidP="00CE571D">
            <w:pPr>
              <w:spacing w:after="0"/>
              <w:rPr>
                <w:rFonts w:ascii="Arial" w:hAnsi="Arial" w:cs="Arial"/>
                <w:b/>
                <w:sz w:val="24"/>
                <w:szCs w:val="24"/>
              </w:rPr>
            </w:pPr>
            <w:r w:rsidRPr="006A7A8A">
              <w:rPr>
                <w:rFonts w:ascii="Arial" w:hAnsi="Arial" w:cs="Arial"/>
                <w:b/>
                <w:sz w:val="24"/>
                <w:szCs w:val="24"/>
              </w:rPr>
              <w:t>“Application Stage</w:t>
            </w:r>
            <w:r w:rsidR="006A7A8A" w:rsidRPr="00226A63">
              <w:rPr>
                <w:rFonts w:ascii="Arial" w:hAnsi="Arial" w:cs="Arial"/>
                <w:b/>
                <w:sz w:val="24"/>
                <w:szCs w:val="24"/>
              </w:rPr>
              <w:t xml:space="preserve"> Build</w:t>
            </w:r>
            <w:r w:rsidRPr="006A7A8A">
              <w:rPr>
                <w:rFonts w:ascii="Arial" w:hAnsi="Arial" w:cs="Arial"/>
                <w:b/>
                <w:sz w:val="24"/>
                <w:szCs w:val="24"/>
              </w:rPr>
              <w:t xml:space="preserve"> Costs”</w:t>
            </w:r>
          </w:p>
        </w:tc>
        <w:tc>
          <w:tcPr>
            <w:tcW w:w="4718" w:type="dxa"/>
            <w:tcBorders>
              <w:bottom w:val="single" w:sz="4" w:space="0" w:color="auto"/>
            </w:tcBorders>
          </w:tcPr>
          <w:p w14:paraId="31F07D5C" w14:textId="56DFF393" w:rsidR="004F3EDB" w:rsidRDefault="00505BE8" w:rsidP="004C6F27">
            <w:pPr>
              <w:tabs>
                <w:tab w:val="left" w:pos="900"/>
                <w:tab w:val="left" w:pos="5040"/>
                <w:tab w:val="left" w:pos="5387"/>
              </w:tabs>
              <w:suppressAutoHyphens/>
              <w:spacing w:after="0"/>
              <w:jc w:val="both"/>
              <w:rPr>
                <w:rFonts w:ascii="Arial" w:eastAsia="Times New Roman" w:hAnsi="Arial" w:cs="Arial"/>
                <w:bCs/>
                <w:spacing w:val="-2"/>
                <w:sz w:val="24"/>
                <w:szCs w:val="24"/>
              </w:rPr>
            </w:pPr>
            <w:r>
              <w:rPr>
                <w:rFonts w:ascii="Arial" w:eastAsia="Times New Roman" w:hAnsi="Arial" w:cs="Arial"/>
                <w:bCs/>
                <w:spacing w:val="-2"/>
                <w:sz w:val="24"/>
                <w:szCs w:val="24"/>
              </w:rPr>
              <w:t xml:space="preserve">means </w:t>
            </w:r>
            <w:r w:rsidR="00EF3D14">
              <w:rPr>
                <w:rFonts w:ascii="Arial" w:eastAsia="Times New Roman" w:hAnsi="Arial" w:cs="Arial"/>
                <w:bCs/>
                <w:spacing w:val="-2"/>
                <w:sz w:val="24"/>
                <w:szCs w:val="24"/>
              </w:rPr>
              <w:t>the sum of £</w:t>
            </w:r>
            <w:r w:rsidR="69DA2B66" w:rsidRPr="42236871">
              <w:rPr>
                <w:rFonts w:ascii="Arial" w:eastAsia="Arial" w:hAnsi="Arial" w:cs="Arial"/>
                <w:sz w:val="24"/>
                <w:szCs w:val="24"/>
              </w:rPr>
              <w:t>77,043,678</w:t>
            </w:r>
            <w:r w:rsidR="00EF3D14">
              <w:rPr>
                <w:rFonts w:ascii="Arial" w:eastAsia="Times New Roman" w:hAnsi="Arial" w:cs="Arial"/>
                <w:bCs/>
                <w:spacing w:val="-2"/>
                <w:sz w:val="24"/>
                <w:szCs w:val="24"/>
              </w:rPr>
              <w:t xml:space="preserve"> (</w:t>
            </w:r>
            <w:r w:rsidR="51FF4CD8" w:rsidRPr="7CDD9BCD">
              <w:rPr>
                <w:rFonts w:ascii="Arial" w:eastAsia="Times New Roman" w:hAnsi="Arial" w:cs="Arial"/>
                <w:sz w:val="24"/>
                <w:szCs w:val="24"/>
              </w:rPr>
              <w:t>seventy-seven million forty-three thousand six-hundred and seventy-eight pounds</w:t>
            </w:r>
            <w:r w:rsidR="00EF3D14">
              <w:rPr>
                <w:rFonts w:ascii="Arial" w:eastAsia="Times New Roman" w:hAnsi="Arial" w:cs="Arial"/>
                <w:bCs/>
                <w:spacing w:val="-2"/>
                <w:sz w:val="24"/>
                <w:szCs w:val="24"/>
              </w:rPr>
              <w:t>)</w:t>
            </w:r>
            <w:r w:rsidR="00437E18">
              <w:rPr>
                <w:rFonts w:ascii="Arial" w:eastAsia="Times New Roman" w:hAnsi="Arial" w:cs="Arial"/>
                <w:bCs/>
                <w:spacing w:val="-2"/>
                <w:sz w:val="24"/>
                <w:szCs w:val="24"/>
              </w:rPr>
              <w:t xml:space="preserve"> being the estimated cost of demolition</w:t>
            </w:r>
            <w:r w:rsidR="009364B4">
              <w:rPr>
                <w:rFonts w:ascii="Arial" w:eastAsia="Times New Roman" w:hAnsi="Arial" w:cs="Arial"/>
                <w:bCs/>
                <w:spacing w:val="-2"/>
                <w:sz w:val="24"/>
                <w:szCs w:val="24"/>
              </w:rPr>
              <w:t xml:space="preserve">, </w:t>
            </w:r>
            <w:r w:rsidR="003A226A">
              <w:rPr>
                <w:rFonts w:ascii="Arial" w:eastAsia="Times New Roman" w:hAnsi="Arial" w:cs="Arial"/>
                <w:bCs/>
                <w:spacing w:val="-2"/>
                <w:sz w:val="24"/>
                <w:szCs w:val="24"/>
              </w:rPr>
              <w:t>construction, external</w:t>
            </w:r>
            <w:r w:rsidR="009364B4">
              <w:rPr>
                <w:rFonts w:ascii="Arial" w:eastAsia="Times New Roman" w:hAnsi="Arial" w:cs="Arial"/>
                <w:bCs/>
                <w:spacing w:val="-2"/>
                <w:sz w:val="24"/>
                <w:szCs w:val="24"/>
              </w:rPr>
              <w:t xml:space="preserve"> </w:t>
            </w:r>
            <w:r w:rsidR="003A226A">
              <w:rPr>
                <w:rFonts w:ascii="Arial" w:eastAsia="Times New Roman" w:hAnsi="Arial" w:cs="Arial"/>
                <w:bCs/>
                <w:spacing w:val="-2"/>
                <w:sz w:val="24"/>
                <w:szCs w:val="24"/>
              </w:rPr>
              <w:t>works, and</w:t>
            </w:r>
            <w:r w:rsidR="009364B4">
              <w:rPr>
                <w:rFonts w:ascii="Arial" w:eastAsia="Times New Roman" w:hAnsi="Arial" w:cs="Arial"/>
                <w:bCs/>
                <w:spacing w:val="-2"/>
                <w:sz w:val="24"/>
                <w:szCs w:val="24"/>
              </w:rPr>
              <w:t xml:space="preserve"> assumed contingency </w:t>
            </w:r>
            <w:r w:rsidR="00413A78">
              <w:rPr>
                <w:rFonts w:ascii="Arial" w:eastAsia="Times New Roman" w:hAnsi="Arial" w:cs="Arial"/>
                <w:bCs/>
                <w:spacing w:val="-2"/>
                <w:sz w:val="24"/>
                <w:szCs w:val="24"/>
              </w:rPr>
              <w:t>allowance in respect of the Development</w:t>
            </w:r>
            <w:r w:rsidR="00C277BA">
              <w:rPr>
                <w:rFonts w:ascii="Arial" w:eastAsia="Times New Roman" w:hAnsi="Arial" w:cs="Arial"/>
                <w:bCs/>
                <w:spacing w:val="-2"/>
                <w:sz w:val="24"/>
                <w:szCs w:val="24"/>
              </w:rPr>
              <w:t xml:space="preserve"> as determined by the Application Stage Viability Appraisal</w:t>
            </w:r>
            <w:r w:rsidR="00CB5B80">
              <w:rPr>
                <w:rFonts w:ascii="Arial" w:eastAsia="Times New Roman" w:hAnsi="Arial" w:cs="Arial"/>
                <w:bCs/>
                <w:spacing w:val="-2"/>
                <w:sz w:val="24"/>
                <w:szCs w:val="24"/>
              </w:rPr>
              <w:t>;</w:t>
            </w:r>
          </w:p>
        </w:tc>
      </w:tr>
      <w:tr w:rsidR="00D12277" w:rsidRPr="00093A8F" w14:paraId="68DE3026" w14:textId="77777777" w:rsidTr="00A67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1241"/>
        </w:trPr>
        <w:tc>
          <w:tcPr>
            <w:tcW w:w="4531" w:type="dxa"/>
            <w:tcBorders>
              <w:top w:val="single" w:sz="4" w:space="0" w:color="auto"/>
              <w:left w:val="single" w:sz="4" w:space="0" w:color="auto"/>
              <w:bottom w:val="single" w:sz="4" w:space="0" w:color="auto"/>
              <w:right w:val="single" w:sz="4" w:space="0" w:color="auto"/>
            </w:tcBorders>
          </w:tcPr>
          <w:p w14:paraId="57E68096" w14:textId="7F7FC77B" w:rsidR="00D12277" w:rsidRPr="006A7A8A" w:rsidRDefault="00D12277" w:rsidP="00C96649">
            <w:pPr>
              <w:suppressAutoHyphens/>
              <w:spacing w:before="120" w:after="240" w:line="240" w:lineRule="auto"/>
              <w:rPr>
                <w:rFonts w:ascii="Arial" w:hAnsi="Arial" w:cs="Arial"/>
                <w:b/>
                <w:bCs/>
                <w:color w:val="000000"/>
              </w:rPr>
            </w:pPr>
            <w:r w:rsidRPr="006A7A8A">
              <w:rPr>
                <w:rFonts w:ascii="Arial" w:hAnsi="Arial" w:cs="Arial"/>
                <w:b/>
                <w:bCs/>
                <w:color w:val="000000"/>
              </w:rPr>
              <w:t>“Application Stage GDV”</w:t>
            </w:r>
          </w:p>
        </w:tc>
        <w:tc>
          <w:tcPr>
            <w:tcW w:w="4718" w:type="dxa"/>
            <w:tcBorders>
              <w:top w:val="single" w:sz="4" w:space="0" w:color="auto"/>
              <w:left w:val="single" w:sz="4" w:space="0" w:color="auto"/>
              <w:bottom w:val="single" w:sz="4" w:space="0" w:color="auto"/>
              <w:right w:val="single" w:sz="4" w:space="0" w:color="auto"/>
            </w:tcBorders>
          </w:tcPr>
          <w:p w14:paraId="40DFE843" w14:textId="2DB18D46" w:rsidR="00D12277" w:rsidRPr="00A22703" w:rsidRDefault="00D12277" w:rsidP="00A22703">
            <w:pPr>
              <w:suppressAutoHyphens/>
              <w:spacing w:before="120" w:after="240" w:line="240" w:lineRule="auto"/>
              <w:jc w:val="both"/>
              <w:rPr>
                <w:rFonts w:ascii="Arial" w:hAnsi="Arial" w:cs="Arial"/>
                <w:color w:val="000000"/>
                <w:sz w:val="24"/>
                <w:szCs w:val="24"/>
              </w:rPr>
            </w:pPr>
            <w:r w:rsidRPr="6598EAC9">
              <w:rPr>
                <w:rFonts w:ascii="Arial" w:hAnsi="Arial" w:cs="Arial"/>
                <w:color w:val="000000" w:themeColor="text1"/>
                <w:sz w:val="24"/>
                <w:szCs w:val="24"/>
              </w:rPr>
              <w:t xml:space="preserve">means </w:t>
            </w:r>
            <w:r w:rsidR="00067AD4" w:rsidRPr="6598EAC9">
              <w:rPr>
                <w:rFonts w:ascii="Arial" w:hAnsi="Arial" w:cs="Arial"/>
                <w:color w:val="000000" w:themeColor="text1"/>
                <w:sz w:val="24"/>
                <w:szCs w:val="24"/>
              </w:rPr>
              <w:t>the sum of £</w:t>
            </w:r>
            <w:r w:rsidR="050033B0" w:rsidRPr="6598EAC9">
              <w:rPr>
                <w:rFonts w:ascii="Arial" w:eastAsia="Arial" w:hAnsi="Arial" w:cs="Arial"/>
                <w:sz w:val="24"/>
                <w:szCs w:val="24"/>
              </w:rPr>
              <w:t>141,982,575</w:t>
            </w:r>
            <w:r w:rsidR="00067AD4" w:rsidRPr="6598EAC9">
              <w:rPr>
                <w:rFonts w:ascii="Arial" w:hAnsi="Arial" w:cs="Arial"/>
                <w:color w:val="000000" w:themeColor="text1"/>
                <w:sz w:val="24"/>
                <w:szCs w:val="24"/>
              </w:rPr>
              <w:t xml:space="preserve"> (</w:t>
            </w:r>
            <w:r w:rsidR="34AC43DB" w:rsidRPr="731642C5">
              <w:rPr>
                <w:rFonts w:ascii="Arial" w:hAnsi="Arial" w:cs="Arial"/>
                <w:color w:val="000000" w:themeColor="text1"/>
                <w:sz w:val="24"/>
                <w:szCs w:val="24"/>
              </w:rPr>
              <w:t>one hundred forty-one million nine hundred eighty-two thousand five hundred seventy-five pounds</w:t>
            </w:r>
            <w:r w:rsidR="00067AD4" w:rsidRPr="6598EAC9">
              <w:rPr>
                <w:rFonts w:ascii="Arial" w:hAnsi="Arial" w:cs="Arial"/>
                <w:color w:val="000000" w:themeColor="text1"/>
                <w:sz w:val="24"/>
                <w:szCs w:val="24"/>
              </w:rPr>
              <w:t xml:space="preserve">) </w:t>
            </w:r>
            <w:r w:rsidR="009D59EA" w:rsidRPr="6598EAC9">
              <w:rPr>
                <w:rFonts w:ascii="Arial" w:hAnsi="Arial" w:cs="Arial"/>
                <w:color w:val="000000" w:themeColor="text1"/>
                <w:sz w:val="24"/>
                <w:szCs w:val="24"/>
              </w:rPr>
              <w:t>being the estimated gross value of the Development</w:t>
            </w:r>
            <w:r w:rsidR="00C277BA">
              <w:rPr>
                <w:rFonts w:ascii="Arial" w:hAnsi="Arial" w:cs="Arial"/>
                <w:color w:val="000000" w:themeColor="text1"/>
                <w:sz w:val="24"/>
                <w:szCs w:val="24"/>
              </w:rPr>
              <w:t xml:space="preserve"> established by the Application Stage Viability Appraisal</w:t>
            </w:r>
            <w:r w:rsidR="009D59EA" w:rsidRPr="6598EAC9">
              <w:rPr>
                <w:rFonts w:ascii="Arial" w:hAnsi="Arial" w:cs="Arial"/>
                <w:color w:val="000000" w:themeColor="text1"/>
                <w:sz w:val="24"/>
                <w:szCs w:val="24"/>
              </w:rPr>
              <w:t xml:space="preserve"> </w:t>
            </w:r>
            <w:r w:rsidR="00D37B8D" w:rsidRPr="6598EAC9">
              <w:rPr>
                <w:rFonts w:ascii="Arial" w:hAnsi="Arial" w:cs="Arial"/>
                <w:color w:val="000000" w:themeColor="text1"/>
                <w:sz w:val="24"/>
                <w:szCs w:val="24"/>
              </w:rPr>
              <w:t>and which takes into account any Public Subsidy</w:t>
            </w:r>
            <w:r w:rsidR="003A226A" w:rsidRPr="6598EAC9">
              <w:rPr>
                <w:rFonts w:ascii="Arial" w:hAnsi="Arial" w:cs="Arial"/>
                <w:color w:val="000000" w:themeColor="text1"/>
                <w:sz w:val="24"/>
                <w:szCs w:val="24"/>
              </w:rPr>
              <w:t>;</w:t>
            </w:r>
          </w:p>
        </w:tc>
      </w:tr>
      <w:tr w:rsidR="00C277BA" w:rsidRPr="00093A8F" w14:paraId="2BB03744"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05380E99" w14:textId="3B1FC9C0" w:rsidR="00C277BA" w:rsidRPr="00093A8F" w:rsidRDefault="00C277BA" w:rsidP="00C96649">
            <w:pPr>
              <w:suppressAutoHyphens/>
              <w:spacing w:before="120" w:after="240" w:line="240" w:lineRule="auto"/>
              <w:rPr>
                <w:rFonts w:ascii="Arial" w:hAnsi="Arial" w:cs="Arial"/>
                <w:b/>
                <w:sz w:val="24"/>
                <w:szCs w:val="24"/>
              </w:rPr>
            </w:pPr>
            <w:r w:rsidRPr="006A7A8A">
              <w:rPr>
                <w:rFonts w:ascii="Arial" w:hAnsi="Arial" w:cs="Arial"/>
                <w:b/>
                <w:sz w:val="24"/>
                <w:szCs w:val="24"/>
              </w:rPr>
              <w:t>“Application Stage Viability Appraisal”</w:t>
            </w:r>
          </w:p>
        </w:tc>
        <w:tc>
          <w:tcPr>
            <w:tcW w:w="4718" w:type="dxa"/>
            <w:tcBorders>
              <w:top w:val="single" w:sz="4" w:space="0" w:color="auto"/>
              <w:left w:val="single" w:sz="4" w:space="0" w:color="auto"/>
              <w:bottom w:val="single" w:sz="4" w:space="0" w:color="auto"/>
              <w:right w:val="single" w:sz="4" w:space="0" w:color="auto"/>
            </w:tcBorders>
          </w:tcPr>
          <w:p w14:paraId="5294A5FA" w14:textId="4499B75E" w:rsidR="00C277BA" w:rsidRPr="00093A8F" w:rsidRDefault="00C277BA" w:rsidP="00361477">
            <w:pPr>
              <w:spacing w:after="0"/>
              <w:jc w:val="both"/>
              <w:rPr>
                <w:rFonts w:ascii="Arial" w:hAnsi="Arial" w:cs="Arial"/>
                <w:sz w:val="24"/>
                <w:szCs w:val="24"/>
              </w:rPr>
            </w:pPr>
            <w:r>
              <w:rPr>
                <w:rFonts w:ascii="Arial" w:hAnsi="Arial" w:cs="Arial"/>
                <w:sz w:val="24"/>
                <w:szCs w:val="24"/>
              </w:rPr>
              <w:t xml:space="preserve">means the financial viability appraisal dated </w:t>
            </w:r>
            <w:r w:rsidR="00C218BB">
              <w:rPr>
                <w:rFonts w:ascii="Arial" w:hAnsi="Arial" w:cs="Arial"/>
                <w:sz w:val="24"/>
                <w:szCs w:val="24"/>
              </w:rPr>
              <w:t>25</w:t>
            </w:r>
            <w:r w:rsidR="00C218BB" w:rsidRPr="00226A63">
              <w:rPr>
                <w:rFonts w:ascii="Arial" w:hAnsi="Arial" w:cs="Arial"/>
                <w:sz w:val="24"/>
                <w:szCs w:val="24"/>
                <w:vertAlign w:val="superscript"/>
              </w:rPr>
              <w:t>th</w:t>
            </w:r>
            <w:r w:rsidR="00C218BB">
              <w:rPr>
                <w:rFonts w:ascii="Arial" w:hAnsi="Arial" w:cs="Arial"/>
                <w:sz w:val="24"/>
                <w:szCs w:val="24"/>
              </w:rPr>
              <w:t xml:space="preserve"> February 2025</w:t>
            </w:r>
            <w:r>
              <w:rPr>
                <w:rFonts w:ascii="Arial" w:hAnsi="Arial" w:cs="Arial"/>
                <w:sz w:val="24"/>
                <w:szCs w:val="24"/>
              </w:rPr>
              <w:t xml:space="preserve"> prepared by </w:t>
            </w:r>
            <w:r w:rsidR="00A90427">
              <w:rPr>
                <w:rFonts w:ascii="Arial" w:hAnsi="Arial" w:cs="Arial"/>
                <w:sz w:val="24"/>
                <w:szCs w:val="24"/>
              </w:rPr>
              <w:t>BNP Paribas Real Estate</w:t>
            </w:r>
            <w:r>
              <w:rPr>
                <w:rFonts w:ascii="Arial" w:hAnsi="Arial" w:cs="Arial"/>
                <w:sz w:val="24"/>
                <w:szCs w:val="24"/>
              </w:rPr>
              <w:t xml:space="preserve"> in relation to the Development submitted with the Planning Application and independently assessed and approved by the Council </w:t>
            </w:r>
          </w:p>
        </w:tc>
      </w:tr>
      <w:tr w:rsidR="00C96649" w:rsidRPr="00093A8F" w14:paraId="5277C935"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4C831114" w14:textId="2B7F8020" w:rsidR="00C96649" w:rsidRPr="00093A8F" w:rsidRDefault="00C96649" w:rsidP="00C96649">
            <w:pPr>
              <w:suppressAutoHyphens/>
              <w:spacing w:before="120" w:after="240" w:line="240" w:lineRule="auto"/>
              <w:rPr>
                <w:rFonts w:ascii="Arial" w:eastAsia="Times New Roman" w:hAnsi="Arial" w:cs="Arial"/>
                <w:b/>
                <w:sz w:val="24"/>
                <w:szCs w:val="24"/>
              </w:rPr>
            </w:pPr>
            <w:r w:rsidRPr="00093A8F">
              <w:rPr>
                <w:rFonts w:ascii="Arial" w:hAnsi="Arial" w:cs="Arial"/>
                <w:b/>
                <w:sz w:val="24"/>
                <w:szCs w:val="24"/>
              </w:rPr>
              <w:t>“Authority's Area”</w:t>
            </w:r>
          </w:p>
        </w:tc>
        <w:tc>
          <w:tcPr>
            <w:tcW w:w="4718" w:type="dxa"/>
            <w:tcBorders>
              <w:top w:val="single" w:sz="4" w:space="0" w:color="auto"/>
              <w:left w:val="single" w:sz="4" w:space="0" w:color="auto"/>
              <w:bottom w:val="single" w:sz="4" w:space="0" w:color="auto"/>
              <w:right w:val="single" w:sz="4" w:space="0" w:color="auto"/>
            </w:tcBorders>
          </w:tcPr>
          <w:p w14:paraId="5B3319F6" w14:textId="6378A9B5" w:rsidR="00C96649" w:rsidRPr="00361477" w:rsidRDefault="00C96649" w:rsidP="00361477">
            <w:pPr>
              <w:spacing w:after="0"/>
              <w:jc w:val="both"/>
              <w:rPr>
                <w:rFonts w:ascii="Arial" w:hAnsi="Arial" w:cs="Arial"/>
                <w:sz w:val="24"/>
                <w:szCs w:val="24"/>
              </w:rPr>
            </w:pPr>
            <w:r w:rsidRPr="00093A8F">
              <w:rPr>
                <w:rFonts w:ascii="Arial" w:hAnsi="Arial" w:cs="Arial"/>
                <w:sz w:val="24"/>
                <w:szCs w:val="24"/>
              </w:rPr>
              <w:t>means the administrative area of the Council;</w:t>
            </w:r>
          </w:p>
        </w:tc>
      </w:tr>
      <w:tr w:rsidR="001628EC" w:rsidRPr="00093A8F" w14:paraId="480FD8D6"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49A62F7F" w14:textId="31809BD8" w:rsidR="001628EC" w:rsidRPr="00093A8F" w:rsidRDefault="001628EC" w:rsidP="00C96649">
            <w:pPr>
              <w:suppressAutoHyphens/>
              <w:spacing w:before="120" w:after="240" w:line="240" w:lineRule="auto"/>
              <w:rPr>
                <w:rFonts w:ascii="Arial" w:hAnsi="Arial" w:cs="Arial"/>
                <w:b/>
                <w:sz w:val="24"/>
                <w:szCs w:val="24"/>
              </w:rPr>
            </w:pPr>
            <w:r>
              <w:rPr>
                <w:rFonts w:ascii="Arial" w:hAnsi="Arial" w:cs="Arial"/>
                <w:b/>
                <w:sz w:val="24"/>
                <w:szCs w:val="24"/>
              </w:rPr>
              <w:t>“Be Seen</w:t>
            </w:r>
            <w:r w:rsidR="001D7FD4">
              <w:rPr>
                <w:rFonts w:ascii="Arial" w:hAnsi="Arial" w:cs="Arial"/>
                <w:b/>
                <w:sz w:val="24"/>
                <w:szCs w:val="24"/>
              </w:rPr>
              <w:t xml:space="preserve"> Energy Monitoring Guidance”</w:t>
            </w:r>
          </w:p>
        </w:tc>
        <w:tc>
          <w:tcPr>
            <w:tcW w:w="4718" w:type="dxa"/>
            <w:tcBorders>
              <w:top w:val="single" w:sz="4" w:space="0" w:color="auto"/>
              <w:left w:val="single" w:sz="4" w:space="0" w:color="auto"/>
              <w:bottom w:val="single" w:sz="4" w:space="0" w:color="auto"/>
              <w:right w:val="single" w:sz="4" w:space="0" w:color="auto"/>
            </w:tcBorders>
          </w:tcPr>
          <w:p w14:paraId="0779005E" w14:textId="16C8B4F4" w:rsidR="001628EC" w:rsidRPr="00093A8F" w:rsidRDefault="006C4944" w:rsidP="006C4944">
            <w:pPr>
              <w:spacing w:after="0"/>
              <w:jc w:val="both"/>
              <w:rPr>
                <w:rFonts w:ascii="Arial" w:hAnsi="Arial" w:cs="Arial"/>
                <w:sz w:val="24"/>
                <w:szCs w:val="24"/>
              </w:rPr>
            </w:pPr>
            <w:r w:rsidRPr="006C4944">
              <w:rPr>
                <w:rFonts w:ascii="Arial" w:hAnsi="Arial" w:cs="Arial"/>
                <w:sz w:val="24"/>
                <w:szCs w:val="24"/>
              </w:rPr>
              <w:t>means the document titled “Be Seen Energy Monitoring Guidance” dated September 2021 prepared by the GLA or any replacement document;</w:t>
            </w:r>
          </w:p>
        </w:tc>
      </w:tr>
      <w:tr w:rsidR="00FD57CB" w:rsidRPr="00093A8F" w14:paraId="43369F65"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17C4B47B" w14:textId="0A4FB79C" w:rsidR="00FD57CB" w:rsidRPr="00093A8F" w:rsidRDefault="001E582D" w:rsidP="00C96649">
            <w:pPr>
              <w:suppressAutoHyphens/>
              <w:spacing w:before="120" w:after="240" w:line="240" w:lineRule="auto"/>
              <w:rPr>
                <w:rFonts w:ascii="Arial" w:hAnsi="Arial" w:cs="Arial"/>
                <w:b/>
                <w:sz w:val="24"/>
                <w:szCs w:val="24"/>
              </w:rPr>
            </w:pPr>
            <w:r>
              <w:rPr>
                <w:rFonts w:ascii="Arial" w:hAnsi="Arial" w:cs="Arial"/>
                <w:b/>
                <w:sz w:val="24"/>
                <w:szCs w:val="24"/>
              </w:rPr>
              <w:t>“</w:t>
            </w:r>
            <w:r w:rsidRPr="006A7A8A">
              <w:rPr>
                <w:rFonts w:ascii="Arial" w:hAnsi="Arial" w:cs="Arial"/>
                <w:b/>
                <w:sz w:val="24"/>
                <w:szCs w:val="24"/>
              </w:rPr>
              <w:t>Build Costs</w:t>
            </w:r>
            <w:r>
              <w:rPr>
                <w:rFonts w:ascii="Arial" w:hAnsi="Arial" w:cs="Arial"/>
                <w:b/>
                <w:sz w:val="24"/>
                <w:szCs w:val="24"/>
              </w:rPr>
              <w:t>”</w:t>
            </w:r>
          </w:p>
        </w:tc>
        <w:tc>
          <w:tcPr>
            <w:tcW w:w="4718" w:type="dxa"/>
            <w:tcBorders>
              <w:top w:val="single" w:sz="4" w:space="0" w:color="auto"/>
              <w:left w:val="single" w:sz="4" w:space="0" w:color="auto"/>
              <w:bottom w:val="single" w:sz="4" w:space="0" w:color="auto"/>
              <w:right w:val="single" w:sz="4" w:space="0" w:color="auto"/>
            </w:tcBorders>
          </w:tcPr>
          <w:p w14:paraId="4924C29D" w14:textId="79E4EB5C" w:rsidR="00FD57CB" w:rsidRDefault="00E4276D" w:rsidP="00C96649">
            <w:pPr>
              <w:spacing w:after="0"/>
              <w:jc w:val="both"/>
              <w:rPr>
                <w:rFonts w:ascii="Arial" w:hAnsi="Arial" w:cs="Arial"/>
                <w:sz w:val="24"/>
                <w:szCs w:val="24"/>
              </w:rPr>
            </w:pPr>
            <w:r>
              <w:rPr>
                <w:rFonts w:ascii="Arial" w:hAnsi="Arial" w:cs="Arial"/>
                <w:sz w:val="24"/>
                <w:szCs w:val="24"/>
              </w:rPr>
              <w:t>m</w:t>
            </w:r>
            <w:r w:rsidR="00805A79">
              <w:rPr>
                <w:rFonts w:ascii="Arial" w:hAnsi="Arial" w:cs="Arial"/>
                <w:sz w:val="24"/>
                <w:szCs w:val="24"/>
              </w:rPr>
              <w:t xml:space="preserve">eans the build costs </w:t>
            </w:r>
            <w:r>
              <w:rPr>
                <w:rFonts w:ascii="Arial" w:hAnsi="Arial" w:cs="Arial"/>
                <w:sz w:val="24"/>
                <w:szCs w:val="24"/>
              </w:rPr>
              <w:t xml:space="preserve">for  </w:t>
            </w:r>
            <w:r w:rsidR="00805A79">
              <w:rPr>
                <w:rFonts w:ascii="Arial" w:hAnsi="Arial" w:cs="Arial"/>
                <w:sz w:val="24"/>
                <w:szCs w:val="24"/>
              </w:rPr>
              <w:t>construction</w:t>
            </w:r>
            <w:r w:rsidR="008C1A65">
              <w:rPr>
                <w:rFonts w:ascii="Arial" w:hAnsi="Arial" w:cs="Arial"/>
                <w:sz w:val="24"/>
                <w:szCs w:val="24"/>
              </w:rPr>
              <w:t xml:space="preserve"> of the Development supported by evidence </w:t>
            </w:r>
            <w:r w:rsidR="00FF6851">
              <w:rPr>
                <w:rFonts w:ascii="Arial" w:hAnsi="Arial" w:cs="Arial"/>
                <w:sz w:val="24"/>
                <w:szCs w:val="24"/>
              </w:rPr>
              <w:t xml:space="preserve">of </w:t>
            </w:r>
            <w:r w:rsidR="00FF6851">
              <w:rPr>
                <w:rFonts w:ascii="Arial" w:hAnsi="Arial" w:cs="Arial"/>
                <w:sz w:val="24"/>
                <w:szCs w:val="24"/>
              </w:rPr>
              <w:lastRenderedPageBreak/>
              <w:t xml:space="preserve">these costs to the Council’s reasonable </w:t>
            </w:r>
            <w:r w:rsidR="00887593">
              <w:rPr>
                <w:rFonts w:ascii="Arial" w:hAnsi="Arial" w:cs="Arial"/>
                <w:sz w:val="24"/>
                <w:szCs w:val="24"/>
              </w:rPr>
              <w:t>sa</w:t>
            </w:r>
            <w:r w:rsidR="00682BB6">
              <w:rPr>
                <w:rFonts w:ascii="Arial" w:hAnsi="Arial" w:cs="Arial"/>
                <w:sz w:val="24"/>
                <w:szCs w:val="24"/>
              </w:rPr>
              <w:t>tisfaction including but not limited to:</w:t>
            </w:r>
          </w:p>
          <w:p w14:paraId="31CBED74" w14:textId="77777777" w:rsidR="00682BB6" w:rsidRDefault="00682BB6" w:rsidP="00C96649">
            <w:pPr>
              <w:spacing w:after="0"/>
              <w:jc w:val="both"/>
              <w:rPr>
                <w:rFonts w:ascii="Arial" w:hAnsi="Arial" w:cs="Arial"/>
                <w:sz w:val="24"/>
                <w:szCs w:val="24"/>
              </w:rPr>
            </w:pPr>
          </w:p>
          <w:p w14:paraId="6CEBE882" w14:textId="1139699D" w:rsidR="00682BB6" w:rsidRPr="00152D27" w:rsidRDefault="00E33661" w:rsidP="00152D27">
            <w:pPr>
              <w:pStyle w:val="ListParagraph"/>
              <w:numPr>
                <w:ilvl w:val="0"/>
                <w:numId w:val="57"/>
              </w:numPr>
              <w:spacing w:after="0"/>
              <w:jc w:val="both"/>
              <w:rPr>
                <w:rFonts w:ascii="Arial" w:hAnsi="Arial" w:cs="Arial"/>
                <w:sz w:val="24"/>
                <w:szCs w:val="24"/>
              </w:rPr>
            </w:pPr>
            <w:r w:rsidRPr="00152D27">
              <w:rPr>
                <w:rFonts w:ascii="Arial" w:hAnsi="Arial" w:cs="Arial"/>
                <w:sz w:val="24"/>
                <w:szCs w:val="24"/>
              </w:rPr>
              <w:t>details of payments made or agreed to be paid</w:t>
            </w:r>
            <w:r w:rsidR="00152D27" w:rsidRPr="00152D27">
              <w:rPr>
                <w:rFonts w:ascii="Arial" w:hAnsi="Arial" w:cs="Arial"/>
                <w:sz w:val="24"/>
                <w:szCs w:val="24"/>
              </w:rPr>
              <w:t xml:space="preserve"> in the relevant building contract</w:t>
            </w:r>
            <w:r w:rsidR="0087288E">
              <w:rPr>
                <w:rFonts w:ascii="Arial" w:hAnsi="Arial" w:cs="Arial"/>
                <w:sz w:val="24"/>
                <w:szCs w:val="24"/>
              </w:rPr>
              <w:t>;</w:t>
            </w:r>
          </w:p>
          <w:p w14:paraId="0CFEEC4A" w14:textId="23B3B1E8" w:rsidR="00152D27" w:rsidRDefault="0087288E" w:rsidP="00152D27">
            <w:pPr>
              <w:pStyle w:val="ListParagraph"/>
              <w:numPr>
                <w:ilvl w:val="0"/>
                <w:numId w:val="57"/>
              </w:numPr>
              <w:spacing w:after="0"/>
              <w:jc w:val="both"/>
              <w:rPr>
                <w:rFonts w:ascii="Arial" w:hAnsi="Arial" w:cs="Arial"/>
                <w:sz w:val="24"/>
                <w:szCs w:val="24"/>
              </w:rPr>
            </w:pPr>
            <w:r>
              <w:rPr>
                <w:rFonts w:ascii="Arial" w:hAnsi="Arial" w:cs="Arial"/>
                <w:sz w:val="24"/>
                <w:szCs w:val="24"/>
              </w:rPr>
              <w:t>receipted invoices</w:t>
            </w:r>
          </w:p>
          <w:p w14:paraId="0AC55EBF" w14:textId="3EF6FC25" w:rsidR="0087288E" w:rsidRDefault="00D03FB6" w:rsidP="00152D27">
            <w:pPr>
              <w:pStyle w:val="ListParagraph"/>
              <w:numPr>
                <w:ilvl w:val="0"/>
                <w:numId w:val="57"/>
              </w:numPr>
              <w:spacing w:after="0"/>
              <w:jc w:val="both"/>
              <w:rPr>
                <w:rFonts w:ascii="Arial" w:hAnsi="Arial" w:cs="Arial"/>
                <w:sz w:val="24"/>
                <w:szCs w:val="24"/>
              </w:rPr>
            </w:pPr>
            <w:r>
              <w:rPr>
                <w:rFonts w:ascii="Arial" w:hAnsi="Arial" w:cs="Arial"/>
                <w:sz w:val="24"/>
                <w:szCs w:val="24"/>
              </w:rPr>
              <w:t>costs certified by the Owner’s quantity surveyor</w:t>
            </w:r>
            <w:r w:rsidR="00106196">
              <w:rPr>
                <w:rFonts w:ascii="Arial" w:hAnsi="Arial" w:cs="Arial"/>
                <w:sz w:val="24"/>
                <w:szCs w:val="24"/>
              </w:rPr>
              <w:t xml:space="preserve">, costs </w:t>
            </w:r>
            <w:r w:rsidR="006F1C7B">
              <w:rPr>
                <w:rFonts w:ascii="Arial" w:hAnsi="Arial" w:cs="Arial"/>
                <w:sz w:val="24"/>
                <w:szCs w:val="24"/>
              </w:rPr>
              <w:t>consultant</w:t>
            </w:r>
            <w:r w:rsidR="00106196">
              <w:rPr>
                <w:rFonts w:ascii="Arial" w:hAnsi="Arial" w:cs="Arial"/>
                <w:sz w:val="24"/>
                <w:szCs w:val="24"/>
              </w:rPr>
              <w:t xml:space="preserve"> or agent</w:t>
            </w:r>
          </w:p>
          <w:p w14:paraId="0076D42B" w14:textId="77777777" w:rsidR="00106196" w:rsidRDefault="00106196" w:rsidP="00106196">
            <w:pPr>
              <w:pStyle w:val="ListParagraph"/>
              <w:spacing w:after="0"/>
              <w:jc w:val="both"/>
              <w:rPr>
                <w:rFonts w:ascii="Arial" w:hAnsi="Arial" w:cs="Arial"/>
                <w:sz w:val="24"/>
                <w:szCs w:val="24"/>
              </w:rPr>
            </w:pPr>
          </w:p>
          <w:p w14:paraId="0A9E896B" w14:textId="7BA07ADE" w:rsidR="00106196" w:rsidRDefault="00106196" w:rsidP="00106196">
            <w:pPr>
              <w:pStyle w:val="ListParagraph"/>
              <w:spacing w:after="0"/>
              <w:jc w:val="both"/>
              <w:rPr>
                <w:rFonts w:ascii="Arial" w:hAnsi="Arial" w:cs="Arial"/>
                <w:sz w:val="24"/>
                <w:szCs w:val="24"/>
              </w:rPr>
            </w:pPr>
            <w:r>
              <w:rPr>
                <w:rFonts w:ascii="Arial" w:hAnsi="Arial" w:cs="Arial"/>
                <w:sz w:val="24"/>
                <w:szCs w:val="24"/>
              </w:rPr>
              <w:t>but for the avoidance of doubt</w:t>
            </w:r>
            <w:r w:rsidR="009F59CA">
              <w:rPr>
                <w:rFonts w:ascii="Arial" w:hAnsi="Arial" w:cs="Arial"/>
                <w:sz w:val="24"/>
                <w:szCs w:val="24"/>
              </w:rPr>
              <w:t xml:space="preserve"> build costs exclude:</w:t>
            </w:r>
          </w:p>
          <w:p w14:paraId="64BD7BA6" w14:textId="77777777" w:rsidR="00106196" w:rsidRDefault="00106196" w:rsidP="00106196">
            <w:pPr>
              <w:pStyle w:val="ListParagraph"/>
              <w:spacing w:after="0"/>
              <w:jc w:val="both"/>
              <w:rPr>
                <w:rFonts w:ascii="Arial" w:hAnsi="Arial" w:cs="Arial"/>
                <w:sz w:val="24"/>
                <w:szCs w:val="24"/>
              </w:rPr>
            </w:pPr>
          </w:p>
          <w:p w14:paraId="34B704E7" w14:textId="06B22324" w:rsidR="00106196" w:rsidRDefault="009F59CA" w:rsidP="00152D27">
            <w:pPr>
              <w:pStyle w:val="ListParagraph"/>
              <w:numPr>
                <w:ilvl w:val="0"/>
                <w:numId w:val="57"/>
              </w:numPr>
              <w:spacing w:after="0"/>
              <w:jc w:val="both"/>
              <w:rPr>
                <w:rFonts w:ascii="Arial" w:hAnsi="Arial" w:cs="Arial"/>
                <w:sz w:val="24"/>
                <w:szCs w:val="24"/>
              </w:rPr>
            </w:pPr>
            <w:r>
              <w:rPr>
                <w:rFonts w:ascii="Arial" w:hAnsi="Arial" w:cs="Arial"/>
                <w:sz w:val="24"/>
                <w:szCs w:val="24"/>
              </w:rPr>
              <w:t>professional finance, legal and marketing costs</w:t>
            </w:r>
            <w:r w:rsidR="000E5076">
              <w:rPr>
                <w:rFonts w:ascii="Arial" w:hAnsi="Arial" w:cs="Arial"/>
                <w:sz w:val="24"/>
                <w:szCs w:val="24"/>
              </w:rPr>
              <w:t>;</w:t>
            </w:r>
          </w:p>
          <w:p w14:paraId="023E74AB" w14:textId="1F411E0B" w:rsidR="000E5076" w:rsidRDefault="000E5076" w:rsidP="00152D27">
            <w:pPr>
              <w:pStyle w:val="ListParagraph"/>
              <w:numPr>
                <w:ilvl w:val="0"/>
                <w:numId w:val="57"/>
              </w:numPr>
              <w:spacing w:after="0"/>
              <w:jc w:val="both"/>
              <w:rPr>
                <w:rFonts w:ascii="Arial" w:hAnsi="Arial" w:cs="Arial"/>
                <w:sz w:val="24"/>
                <w:szCs w:val="24"/>
              </w:rPr>
            </w:pPr>
            <w:r>
              <w:rPr>
                <w:rFonts w:ascii="Arial" w:hAnsi="Arial" w:cs="Arial"/>
                <w:sz w:val="24"/>
                <w:szCs w:val="24"/>
              </w:rPr>
              <w:t xml:space="preserve">all internal costs of the Owner including but not limited to </w:t>
            </w:r>
            <w:r w:rsidR="008C2872">
              <w:rPr>
                <w:rFonts w:ascii="Arial" w:hAnsi="Arial" w:cs="Arial"/>
                <w:sz w:val="24"/>
                <w:szCs w:val="24"/>
              </w:rPr>
              <w:t xml:space="preserve">project management costs, overheads and administrative </w:t>
            </w:r>
            <w:r w:rsidR="008A5384">
              <w:rPr>
                <w:rFonts w:ascii="Arial" w:hAnsi="Arial" w:cs="Arial"/>
                <w:sz w:val="24"/>
                <w:szCs w:val="24"/>
              </w:rPr>
              <w:t>expenses, and</w:t>
            </w:r>
          </w:p>
          <w:p w14:paraId="14F666E7" w14:textId="6C723CF6" w:rsidR="008A5384" w:rsidRPr="00152D27" w:rsidRDefault="00C520A5" w:rsidP="00152D27">
            <w:pPr>
              <w:pStyle w:val="ListParagraph"/>
              <w:numPr>
                <w:ilvl w:val="0"/>
                <w:numId w:val="57"/>
              </w:numPr>
              <w:spacing w:after="0"/>
              <w:jc w:val="both"/>
              <w:rPr>
                <w:rFonts w:ascii="Arial" w:hAnsi="Arial" w:cs="Arial"/>
                <w:sz w:val="24"/>
                <w:szCs w:val="24"/>
              </w:rPr>
            </w:pPr>
            <w:r>
              <w:rPr>
                <w:rFonts w:ascii="Arial" w:hAnsi="Arial" w:cs="Arial"/>
                <w:sz w:val="24"/>
                <w:szCs w:val="24"/>
              </w:rPr>
              <w:t>any costs arising from Fraudulent Transactions</w:t>
            </w:r>
            <w:r w:rsidR="001D42A8">
              <w:rPr>
                <w:rFonts w:ascii="Arial" w:hAnsi="Arial" w:cs="Arial"/>
                <w:sz w:val="24"/>
                <w:szCs w:val="24"/>
              </w:rPr>
              <w:t>;</w:t>
            </w:r>
          </w:p>
          <w:p w14:paraId="2C69A8C6" w14:textId="77777777" w:rsidR="00682BB6" w:rsidRDefault="00682BB6" w:rsidP="00C96649">
            <w:pPr>
              <w:spacing w:after="0"/>
              <w:jc w:val="both"/>
              <w:rPr>
                <w:rFonts w:ascii="Arial" w:hAnsi="Arial" w:cs="Arial"/>
                <w:sz w:val="24"/>
                <w:szCs w:val="24"/>
              </w:rPr>
            </w:pPr>
          </w:p>
          <w:p w14:paraId="704C8927" w14:textId="1FD70942" w:rsidR="00682BB6" w:rsidRPr="00093A8F" w:rsidRDefault="00682BB6" w:rsidP="00C96649">
            <w:pPr>
              <w:spacing w:after="0"/>
              <w:jc w:val="both"/>
              <w:rPr>
                <w:rFonts w:ascii="Arial" w:hAnsi="Arial" w:cs="Arial"/>
                <w:sz w:val="24"/>
                <w:szCs w:val="24"/>
              </w:rPr>
            </w:pPr>
          </w:p>
        </w:tc>
      </w:tr>
      <w:tr w:rsidR="009A3DA4" w:rsidRPr="00093A8F" w14:paraId="7E5FF8B5"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4E198A86" w14:textId="4E8636AA" w:rsidR="009A3DA4" w:rsidRPr="00093A8F" w:rsidRDefault="009A3DA4" w:rsidP="00C96649">
            <w:pPr>
              <w:suppressAutoHyphens/>
              <w:spacing w:before="120" w:after="240" w:line="240" w:lineRule="auto"/>
              <w:rPr>
                <w:rFonts w:ascii="Arial" w:hAnsi="Arial" w:cs="Arial"/>
                <w:b/>
                <w:sz w:val="24"/>
                <w:szCs w:val="24"/>
              </w:rPr>
            </w:pPr>
            <w:r>
              <w:rPr>
                <w:rFonts w:ascii="Arial" w:hAnsi="Arial" w:cs="Arial"/>
                <w:b/>
                <w:sz w:val="24"/>
                <w:szCs w:val="24"/>
              </w:rPr>
              <w:lastRenderedPageBreak/>
              <w:t>“Carbon Offset Contribution”</w:t>
            </w:r>
          </w:p>
        </w:tc>
        <w:tc>
          <w:tcPr>
            <w:tcW w:w="4718" w:type="dxa"/>
            <w:tcBorders>
              <w:top w:val="single" w:sz="4" w:space="0" w:color="auto"/>
              <w:left w:val="single" w:sz="4" w:space="0" w:color="auto"/>
              <w:bottom w:val="single" w:sz="4" w:space="0" w:color="auto"/>
              <w:right w:val="single" w:sz="4" w:space="0" w:color="auto"/>
            </w:tcBorders>
          </w:tcPr>
          <w:p w14:paraId="44E41E01" w14:textId="71BA0467" w:rsidR="009A3DA4" w:rsidRPr="0010609A" w:rsidRDefault="009A3DA4" w:rsidP="0010609A">
            <w:pPr>
              <w:rPr>
                <w:rFonts w:ascii="Arial" w:hAnsi="Arial" w:cs="Arial"/>
                <w:sz w:val="24"/>
                <w:szCs w:val="24"/>
              </w:rPr>
            </w:pPr>
            <w:r w:rsidRPr="0010609A">
              <w:rPr>
                <w:rFonts w:ascii="Arial" w:hAnsi="Arial" w:cs="Arial"/>
                <w:sz w:val="24"/>
                <w:szCs w:val="24"/>
              </w:rPr>
              <w:t>means the</w:t>
            </w:r>
            <w:r w:rsidR="00EC5E3E" w:rsidRPr="0010609A">
              <w:rPr>
                <w:rFonts w:ascii="Arial" w:hAnsi="Arial" w:cs="Arial"/>
                <w:sz w:val="24"/>
                <w:szCs w:val="24"/>
              </w:rPr>
              <w:t xml:space="preserve"> Indexed Linked sum of </w:t>
            </w:r>
            <w:r w:rsidR="00D669F8" w:rsidRPr="0010609A">
              <w:rPr>
                <w:rFonts w:ascii="Arial" w:hAnsi="Arial" w:cs="Arial"/>
                <w:sz w:val="24"/>
                <w:szCs w:val="24"/>
              </w:rPr>
              <w:t xml:space="preserve">£276,260 </w:t>
            </w:r>
            <w:r w:rsidR="0010609A">
              <w:rPr>
                <w:rFonts w:ascii="Arial" w:hAnsi="Arial" w:cs="Arial"/>
                <w:sz w:val="24"/>
                <w:szCs w:val="24"/>
              </w:rPr>
              <w:t>(</w:t>
            </w:r>
            <w:r w:rsidR="00E95ED4" w:rsidRPr="0010609A">
              <w:rPr>
                <w:rFonts w:ascii="Arial" w:hAnsi="Arial" w:cs="Arial"/>
                <w:sz w:val="24"/>
                <w:szCs w:val="24"/>
              </w:rPr>
              <w:t>t</w:t>
            </w:r>
            <w:r w:rsidR="00D669F8" w:rsidRPr="0010609A">
              <w:rPr>
                <w:rFonts w:ascii="Arial" w:hAnsi="Arial" w:cs="Arial"/>
                <w:sz w:val="24"/>
                <w:szCs w:val="24"/>
              </w:rPr>
              <w:t xml:space="preserve">wo </w:t>
            </w:r>
            <w:r w:rsidR="00E95ED4" w:rsidRPr="0010609A">
              <w:rPr>
                <w:rFonts w:ascii="Arial" w:hAnsi="Arial" w:cs="Arial"/>
                <w:sz w:val="24"/>
                <w:szCs w:val="24"/>
              </w:rPr>
              <w:t>h</w:t>
            </w:r>
            <w:r w:rsidR="00D669F8" w:rsidRPr="0010609A">
              <w:rPr>
                <w:rFonts w:ascii="Arial" w:hAnsi="Arial" w:cs="Arial"/>
                <w:sz w:val="24"/>
                <w:szCs w:val="24"/>
              </w:rPr>
              <w:t xml:space="preserve">undred and </w:t>
            </w:r>
            <w:r w:rsidR="0010609A" w:rsidRPr="0010609A">
              <w:rPr>
                <w:rFonts w:ascii="Arial" w:hAnsi="Arial" w:cs="Arial"/>
                <w:sz w:val="24"/>
                <w:szCs w:val="24"/>
              </w:rPr>
              <w:t>seventy-six</w:t>
            </w:r>
            <w:r w:rsidR="00D669F8" w:rsidRPr="0010609A">
              <w:rPr>
                <w:rFonts w:ascii="Arial" w:hAnsi="Arial" w:cs="Arial"/>
                <w:sz w:val="24"/>
                <w:szCs w:val="24"/>
              </w:rPr>
              <w:t xml:space="preserve"> </w:t>
            </w:r>
            <w:r w:rsidR="009D705A" w:rsidRPr="0010609A">
              <w:rPr>
                <w:rFonts w:ascii="Arial" w:hAnsi="Arial" w:cs="Arial"/>
                <w:sz w:val="24"/>
                <w:szCs w:val="24"/>
              </w:rPr>
              <w:t>t</w:t>
            </w:r>
            <w:r w:rsidR="00D669F8" w:rsidRPr="0010609A">
              <w:rPr>
                <w:rFonts w:ascii="Arial" w:hAnsi="Arial" w:cs="Arial"/>
                <w:sz w:val="24"/>
                <w:szCs w:val="24"/>
              </w:rPr>
              <w:t>housand</w:t>
            </w:r>
            <w:r w:rsidR="003F4A45" w:rsidRPr="0010609A">
              <w:rPr>
                <w:rFonts w:ascii="Arial" w:hAnsi="Arial" w:cs="Arial"/>
                <w:sz w:val="24"/>
                <w:szCs w:val="24"/>
              </w:rPr>
              <w:t xml:space="preserve">, </w:t>
            </w:r>
            <w:r w:rsidR="009D705A" w:rsidRPr="0010609A">
              <w:rPr>
                <w:rFonts w:ascii="Arial" w:hAnsi="Arial" w:cs="Arial"/>
                <w:sz w:val="24"/>
                <w:szCs w:val="24"/>
              </w:rPr>
              <w:t>t</w:t>
            </w:r>
            <w:r w:rsidR="003F4A45" w:rsidRPr="0010609A">
              <w:rPr>
                <w:rFonts w:ascii="Arial" w:hAnsi="Arial" w:cs="Arial"/>
                <w:sz w:val="24"/>
                <w:szCs w:val="24"/>
              </w:rPr>
              <w:t xml:space="preserve">wo </w:t>
            </w:r>
            <w:r w:rsidR="009D705A" w:rsidRPr="0010609A">
              <w:rPr>
                <w:rFonts w:ascii="Arial" w:hAnsi="Arial" w:cs="Arial"/>
                <w:sz w:val="24"/>
                <w:szCs w:val="24"/>
              </w:rPr>
              <w:t>h</w:t>
            </w:r>
            <w:r w:rsidR="003F4A45" w:rsidRPr="0010609A">
              <w:rPr>
                <w:rFonts w:ascii="Arial" w:hAnsi="Arial" w:cs="Arial"/>
                <w:sz w:val="24"/>
                <w:szCs w:val="24"/>
              </w:rPr>
              <w:t xml:space="preserve">undred and </w:t>
            </w:r>
            <w:r w:rsidR="009D705A" w:rsidRPr="0010609A">
              <w:rPr>
                <w:rFonts w:ascii="Arial" w:hAnsi="Arial" w:cs="Arial"/>
                <w:sz w:val="24"/>
                <w:szCs w:val="24"/>
              </w:rPr>
              <w:t>s</w:t>
            </w:r>
            <w:r w:rsidR="003F4A45" w:rsidRPr="0010609A">
              <w:rPr>
                <w:rFonts w:ascii="Arial" w:hAnsi="Arial" w:cs="Arial"/>
                <w:sz w:val="24"/>
                <w:szCs w:val="24"/>
              </w:rPr>
              <w:t xml:space="preserve">ixty </w:t>
            </w:r>
            <w:r w:rsidR="009D705A" w:rsidRPr="0010609A">
              <w:rPr>
                <w:rFonts w:ascii="Arial" w:hAnsi="Arial" w:cs="Arial"/>
                <w:sz w:val="24"/>
                <w:szCs w:val="24"/>
              </w:rPr>
              <w:t>p</w:t>
            </w:r>
            <w:r w:rsidR="003F4A45" w:rsidRPr="0010609A">
              <w:rPr>
                <w:rFonts w:ascii="Arial" w:hAnsi="Arial" w:cs="Arial"/>
                <w:sz w:val="24"/>
                <w:szCs w:val="24"/>
              </w:rPr>
              <w:t>ounds</w:t>
            </w:r>
            <w:r w:rsidR="0010609A">
              <w:rPr>
                <w:rFonts w:ascii="Arial" w:hAnsi="Arial" w:cs="Arial"/>
                <w:sz w:val="24"/>
                <w:szCs w:val="24"/>
              </w:rPr>
              <w:t>)</w:t>
            </w:r>
            <w:r w:rsidRPr="0010609A">
              <w:rPr>
                <w:rFonts w:ascii="Arial" w:hAnsi="Arial" w:cs="Arial"/>
                <w:sz w:val="24"/>
                <w:szCs w:val="24"/>
              </w:rPr>
              <w:t xml:space="preserve"> </w:t>
            </w:r>
            <w:r w:rsidR="009F09E3" w:rsidRPr="0010609A">
              <w:rPr>
                <w:rFonts w:ascii="Arial" w:hAnsi="Arial" w:cs="Arial"/>
                <w:sz w:val="24"/>
                <w:szCs w:val="24"/>
              </w:rPr>
              <w:t xml:space="preserve">payable in accordance with Schedule </w:t>
            </w:r>
            <w:r w:rsidR="000C44DF" w:rsidRPr="0010609A">
              <w:rPr>
                <w:rFonts w:ascii="Arial" w:hAnsi="Arial" w:cs="Arial"/>
                <w:sz w:val="24"/>
                <w:szCs w:val="24"/>
              </w:rPr>
              <w:t>3;</w:t>
            </w:r>
          </w:p>
        </w:tc>
      </w:tr>
      <w:tr w:rsidR="00CC3E3A" w:rsidRPr="00093A8F" w14:paraId="1CE22651"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37073170" w14:textId="6FD9B6DF" w:rsidR="00CC3E3A" w:rsidRPr="00093A8F" w:rsidRDefault="00CC3E3A" w:rsidP="00CC3E3A">
            <w:pPr>
              <w:spacing w:before="120" w:after="240"/>
              <w:rPr>
                <w:rFonts w:ascii="Arial" w:hAnsi="Arial" w:cs="Arial"/>
                <w:b/>
                <w:sz w:val="24"/>
                <w:szCs w:val="24"/>
              </w:rPr>
            </w:pPr>
            <w:r w:rsidRPr="00093A8F">
              <w:rPr>
                <w:rFonts w:ascii="Arial" w:hAnsi="Arial" w:cs="Arial"/>
                <w:b/>
                <w:sz w:val="24"/>
                <w:szCs w:val="24"/>
              </w:rPr>
              <w:t>“Commencement of Development”</w:t>
            </w:r>
          </w:p>
        </w:tc>
        <w:tc>
          <w:tcPr>
            <w:tcW w:w="4718" w:type="dxa"/>
            <w:tcBorders>
              <w:top w:val="single" w:sz="4" w:space="0" w:color="auto"/>
              <w:left w:val="single" w:sz="4" w:space="0" w:color="auto"/>
              <w:bottom w:val="single" w:sz="4" w:space="0" w:color="auto"/>
              <w:right w:val="single" w:sz="4" w:space="0" w:color="auto"/>
            </w:tcBorders>
          </w:tcPr>
          <w:p w14:paraId="0E497151" w14:textId="049E58CD" w:rsidR="00CC3E3A" w:rsidRPr="00093A8F" w:rsidRDefault="00CC3E3A" w:rsidP="00CC3E3A">
            <w:pPr>
              <w:spacing w:after="0"/>
              <w:jc w:val="both"/>
              <w:rPr>
                <w:rFonts w:ascii="Arial" w:hAnsi="Arial" w:cs="Arial"/>
                <w:sz w:val="24"/>
                <w:szCs w:val="24"/>
              </w:rPr>
            </w:pPr>
            <w:r w:rsidRPr="00093A8F">
              <w:rPr>
                <w:rFonts w:ascii="Arial" w:hAnsi="Arial" w:cs="Arial"/>
                <w:sz w:val="24"/>
                <w:szCs w:val="24"/>
              </w:rPr>
              <w:t xml:space="preserve">means the carrying out in relation to the Development of any material operation (as defined within section 56(4) of the 1990 Act) on the </w:t>
            </w:r>
            <w:r w:rsidR="00D82239">
              <w:rPr>
                <w:rFonts w:ascii="Arial" w:hAnsi="Arial" w:cs="Arial"/>
                <w:sz w:val="24"/>
                <w:szCs w:val="24"/>
              </w:rPr>
              <w:t>Land</w:t>
            </w:r>
            <w:r w:rsidRPr="00093A8F">
              <w:rPr>
                <w:rFonts w:ascii="Arial" w:hAnsi="Arial" w:cs="Arial"/>
                <w:sz w:val="24"/>
                <w:szCs w:val="24"/>
              </w:rPr>
              <w:t xml:space="preserve"> pursuant to the Planning Permission but (for the purposes of this Agreement) excluding operations consisting of: </w:t>
            </w:r>
          </w:p>
          <w:p w14:paraId="328CDDE9"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site clearance;</w:t>
            </w:r>
          </w:p>
          <w:p w14:paraId="6129F0EF"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demolition (provided always that such works do not relate to any listed building within the Site);</w:t>
            </w:r>
          </w:p>
          <w:p w14:paraId="210CF0FE"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archaeological investigations and works;</w:t>
            </w:r>
          </w:p>
          <w:p w14:paraId="088616E5"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 xml:space="preserve">ground investigations; </w:t>
            </w:r>
          </w:p>
          <w:p w14:paraId="1B2901C5"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site survey works;</w:t>
            </w:r>
          </w:p>
          <w:p w14:paraId="0F35AD59"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lastRenderedPageBreak/>
              <w:t>temporary access construction works;</w:t>
            </w:r>
          </w:p>
          <w:p w14:paraId="1947ED73"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preparatory or remediation works;</w:t>
            </w:r>
          </w:p>
          <w:p w14:paraId="776D1E81"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works for the laying termination or diversion of services;</w:t>
            </w:r>
          </w:p>
          <w:p w14:paraId="303830E0"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the erection of any temporary means of enclosure or site notices;</w:t>
            </w:r>
          </w:p>
          <w:p w14:paraId="76B7DE82"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 xml:space="preserve">decontamination works; </w:t>
            </w:r>
          </w:p>
          <w:p w14:paraId="06E018F7" w14:textId="306A6972"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 xml:space="preserve">erection of any fences and hoardings around the </w:t>
            </w:r>
            <w:r w:rsidR="00D82239">
              <w:rPr>
                <w:rFonts w:ascii="Arial" w:hAnsi="Arial" w:cs="Arial"/>
                <w:sz w:val="24"/>
                <w:szCs w:val="24"/>
              </w:rPr>
              <w:t>Land</w:t>
            </w:r>
            <w:r w:rsidRPr="00093A8F">
              <w:rPr>
                <w:rFonts w:ascii="Arial" w:hAnsi="Arial" w:cs="Arial"/>
                <w:sz w:val="24"/>
                <w:szCs w:val="24"/>
              </w:rPr>
              <w:t>; and</w:t>
            </w:r>
          </w:p>
          <w:p w14:paraId="5E2A7965" w14:textId="77777777" w:rsidR="00CC3E3A" w:rsidRPr="00093A8F" w:rsidRDefault="00CC3E3A" w:rsidP="00CC3E3A">
            <w:pPr>
              <w:numPr>
                <w:ilvl w:val="0"/>
                <w:numId w:val="2"/>
              </w:numPr>
              <w:spacing w:after="0"/>
              <w:jc w:val="both"/>
              <w:rPr>
                <w:rFonts w:ascii="Arial" w:hAnsi="Arial" w:cs="Arial"/>
                <w:sz w:val="24"/>
                <w:szCs w:val="24"/>
              </w:rPr>
            </w:pPr>
            <w:r w:rsidRPr="00093A8F">
              <w:rPr>
                <w:rFonts w:ascii="Arial" w:hAnsi="Arial" w:cs="Arial"/>
                <w:sz w:val="24"/>
                <w:szCs w:val="24"/>
              </w:rPr>
              <w:t>environmental site investigations,</w:t>
            </w:r>
          </w:p>
          <w:p w14:paraId="1E800457" w14:textId="77777777" w:rsidR="00CC3E3A" w:rsidRPr="00093A8F" w:rsidRDefault="00CC3E3A" w:rsidP="00CC3E3A">
            <w:pPr>
              <w:spacing w:after="0"/>
              <w:ind w:left="360"/>
              <w:jc w:val="both"/>
              <w:rPr>
                <w:rFonts w:ascii="Arial" w:hAnsi="Arial" w:cs="Arial"/>
                <w:sz w:val="24"/>
                <w:szCs w:val="24"/>
              </w:rPr>
            </w:pPr>
          </w:p>
          <w:p w14:paraId="16217715" w14:textId="6823353C" w:rsidR="00CC3E3A" w:rsidRPr="00093A8F" w:rsidRDefault="00CC3E3A" w:rsidP="003F7199">
            <w:pPr>
              <w:suppressAutoHyphens/>
              <w:spacing w:before="120" w:after="240" w:line="240" w:lineRule="auto"/>
              <w:ind w:left="35"/>
              <w:jc w:val="both"/>
              <w:rPr>
                <w:rFonts w:ascii="Arial" w:hAnsi="Arial" w:cs="Arial"/>
                <w:sz w:val="24"/>
                <w:szCs w:val="24"/>
              </w:rPr>
            </w:pPr>
            <w:r w:rsidRPr="00093A8F">
              <w:rPr>
                <w:rFonts w:ascii="Arial" w:hAnsi="Arial" w:cs="Arial"/>
                <w:sz w:val="24"/>
                <w:szCs w:val="24"/>
              </w:rPr>
              <w:t xml:space="preserve">and </w:t>
            </w:r>
            <w:r w:rsidRPr="00093A8F">
              <w:rPr>
                <w:rFonts w:ascii="Arial" w:hAnsi="Arial" w:cs="Arial"/>
                <w:b/>
                <w:sz w:val="24"/>
                <w:szCs w:val="24"/>
              </w:rPr>
              <w:t>Commence</w:t>
            </w:r>
            <w:r w:rsidRPr="00093A8F">
              <w:rPr>
                <w:rFonts w:ascii="Arial" w:hAnsi="Arial" w:cs="Arial"/>
                <w:sz w:val="24"/>
                <w:szCs w:val="24"/>
              </w:rPr>
              <w:t xml:space="preserve"> and </w:t>
            </w:r>
            <w:r w:rsidRPr="00093A8F">
              <w:rPr>
                <w:rFonts w:ascii="Arial" w:hAnsi="Arial" w:cs="Arial"/>
                <w:b/>
                <w:sz w:val="24"/>
                <w:szCs w:val="24"/>
              </w:rPr>
              <w:t>Commenced</w:t>
            </w:r>
            <w:r w:rsidRPr="00093A8F">
              <w:rPr>
                <w:rFonts w:ascii="Arial" w:hAnsi="Arial" w:cs="Arial"/>
                <w:sz w:val="24"/>
                <w:szCs w:val="24"/>
              </w:rPr>
              <w:t xml:space="preserve"> shall be construed accordingly</w:t>
            </w:r>
          </w:p>
        </w:tc>
      </w:tr>
      <w:tr w:rsidR="00F50107" w:rsidRPr="00093A8F" w14:paraId="2FC7A800"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097F54D3" w14:textId="41C56A9D" w:rsidR="00F50107" w:rsidRPr="00093A8F" w:rsidRDefault="00F50107" w:rsidP="00CC3E3A">
            <w:pPr>
              <w:spacing w:before="120" w:after="240"/>
              <w:rPr>
                <w:rFonts w:ascii="Arial" w:hAnsi="Arial" w:cs="Arial"/>
                <w:b/>
                <w:sz w:val="24"/>
                <w:szCs w:val="24"/>
              </w:rPr>
            </w:pPr>
            <w:r>
              <w:rPr>
                <w:rFonts w:ascii="Arial" w:hAnsi="Arial" w:cs="Arial"/>
                <w:b/>
                <w:sz w:val="24"/>
                <w:szCs w:val="24"/>
              </w:rPr>
              <w:lastRenderedPageBreak/>
              <w:t>“Commercial Units”</w:t>
            </w:r>
          </w:p>
        </w:tc>
        <w:tc>
          <w:tcPr>
            <w:tcW w:w="4718" w:type="dxa"/>
            <w:tcBorders>
              <w:top w:val="single" w:sz="4" w:space="0" w:color="auto"/>
              <w:left w:val="single" w:sz="4" w:space="0" w:color="auto"/>
              <w:bottom w:val="single" w:sz="4" w:space="0" w:color="auto"/>
              <w:right w:val="single" w:sz="4" w:space="0" w:color="auto"/>
            </w:tcBorders>
          </w:tcPr>
          <w:p w14:paraId="74E5D274" w14:textId="5C5AAD7B" w:rsidR="00F50107" w:rsidRPr="00093A8F" w:rsidRDefault="006123F8" w:rsidP="00CC3E3A">
            <w:pPr>
              <w:spacing w:after="0"/>
              <w:jc w:val="both"/>
              <w:rPr>
                <w:rFonts w:ascii="Arial" w:hAnsi="Arial" w:cs="Arial"/>
                <w:sz w:val="24"/>
                <w:szCs w:val="24"/>
              </w:rPr>
            </w:pPr>
            <w:r w:rsidRPr="006123F8">
              <w:rPr>
                <w:rFonts w:ascii="Arial" w:hAnsi="Arial" w:cs="Arial"/>
                <w:sz w:val="24"/>
                <w:szCs w:val="24"/>
              </w:rPr>
              <w:t xml:space="preserve">means the units to be constructed for commercial purposes </w:t>
            </w:r>
            <w:r w:rsidR="003532E3">
              <w:rPr>
                <w:rFonts w:ascii="Arial" w:hAnsi="Arial" w:cs="Arial"/>
                <w:sz w:val="24"/>
                <w:szCs w:val="24"/>
              </w:rPr>
              <w:t>(Use Class E)</w:t>
            </w:r>
            <w:r w:rsidRPr="006123F8">
              <w:rPr>
                <w:rFonts w:ascii="Arial" w:hAnsi="Arial" w:cs="Arial"/>
                <w:sz w:val="24"/>
                <w:szCs w:val="24"/>
              </w:rPr>
              <w:t xml:space="preserve"> within the  Development pursuant to the Planning Permission;</w:t>
            </w:r>
          </w:p>
        </w:tc>
      </w:tr>
      <w:tr w:rsidR="0020752B" w:rsidRPr="00093A8F" w14:paraId="44717E92"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513C14D9" w14:textId="4A961AE0" w:rsidR="0020752B" w:rsidRPr="00093A8F" w:rsidRDefault="0020752B" w:rsidP="00CC3E3A">
            <w:pPr>
              <w:spacing w:before="120" w:after="240"/>
              <w:rPr>
                <w:rFonts w:ascii="Arial" w:hAnsi="Arial" w:cs="Arial"/>
                <w:b/>
                <w:sz w:val="24"/>
                <w:szCs w:val="24"/>
              </w:rPr>
            </w:pPr>
            <w:r w:rsidRPr="006A7A8A">
              <w:rPr>
                <w:rFonts w:ascii="Arial" w:hAnsi="Arial" w:cs="Arial"/>
                <w:b/>
                <w:sz w:val="24"/>
                <w:szCs w:val="24"/>
              </w:rPr>
              <w:t>“Component”</w:t>
            </w:r>
          </w:p>
        </w:tc>
        <w:tc>
          <w:tcPr>
            <w:tcW w:w="4718" w:type="dxa"/>
            <w:tcBorders>
              <w:top w:val="single" w:sz="4" w:space="0" w:color="auto"/>
              <w:left w:val="single" w:sz="4" w:space="0" w:color="auto"/>
              <w:bottom w:val="single" w:sz="4" w:space="0" w:color="auto"/>
              <w:right w:val="single" w:sz="4" w:space="0" w:color="auto"/>
            </w:tcBorders>
          </w:tcPr>
          <w:p w14:paraId="1ED2C990" w14:textId="77777777" w:rsidR="0020752B" w:rsidRDefault="0020752B" w:rsidP="00CC3E3A">
            <w:pPr>
              <w:spacing w:after="0"/>
              <w:jc w:val="both"/>
              <w:rPr>
                <w:rFonts w:ascii="Arial" w:hAnsi="Arial" w:cs="Arial"/>
                <w:sz w:val="24"/>
                <w:szCs w:val="24"/>
              </w:rPr>
            </w:pPr>
            <w:r>
              <w:rPr>
                <w:rFonts w:ascii="Arial" w:hAnsi="Arial" w:cs="Arial"/>
                <w:sz w:val="24"/>
                <w:szCs w:val="24"/>
              </w:rPr>
              <w:t>means a part of the Development</w:t>
            </w:r>
            <w:r w:rsidR="0033772C">
              <w:rPr>
                <w:rFonts w:ascii="Arial" w:hAnsi="Arial" w:cs="Arial"/>
                <w:sz w:val="24"/>
                <w:szCs w:val="24"/>
              </w:rPr>
              <w:t xml:space="preserve"> including but not limited to:</w:t>
            </w:r>
          </w:p>
          <w:p w14:paraId="59328ED8" w14:textId="77777777" w:rsidR="0033772C" w:rsidRDefault="0033772C" w:rsidP="00CC3E3A">
            <w:pPr>
              <w:spacing w:after="0"/>
              <w:jc w:val="both"/>
              <w:rPr>
                <w:rFonts w:ascii="Arial" w:hAnsi="Arial" w:cs="Arial"/>
                <w:sz w:val="24"/>
                <w:szCs w:val="24"/>
              </w:rPr>
            </w:pPr>
          </w:p>
          <w:p w14:paraId="6866C233" w14:textId="0227E68E" w:rsidR="0033772C" w:rsidRDefault="002916B8" w:rsidP="0033772C">
            <w:pPr>
              <w:pStyle w:val="ListParagraph"/>
              <w:numPr>
                <w:ilvl w:val="0"/>
                <w:numId w:val="60"/>
              </w:numPr>
              <w:spacing w:after="0"/>
              <w:jc w:val="both"/>
              <w:rPr>
                <w:rFonts w:ascii="Arial" w:hAnsi="Arial" w:cs="Arial"/>
                <w:sz w:val="24"/>
                <w:szCs w:val="24"/>
              </w:rPr>
            </w:pPr>
            <w:r>
              <w:rPr>
                <w:rFonts w:ascii="Arial" w:hAnsi="Arial" w:cs="Arial"/>
                <w:sz w:val="24"/>
                <w:szCs w:val="24"/>
              </w:rPr>
              <w:t>Hotel (Use Class C1);</w:t>
            </w:r>
          </w:p>
          <w:p w14:paraId="4A0012A6" w14:textId="77777777" w:rsidR="0010609A" w:rsidRDefault="0010609A" w:rsidP="0010609A">
            <w:pPr>
              <w:pStyle w:val="ListParagraph"/>
              <w:spacing w:after="0"/>
              <w:jc w:val="both"/>
              <w:rPr>
                <w:rFonts w:ascii="Arial" w:hAnsi="Arial" w:cs="Arial"/>
                <w:sz w:val="24"/>
                <w:szCs w:val="24"/>
              </w:rPr>
            </w:pPr>
          </w:p>
          <w:p w14:paraId="0C79E3DD" w14:textId="039116C0" w:rsidR="002916B8" w:rsidRDefault="009412D5" w:rsidP="0033772C">
            <w:pPr>
              <w:pStyle w:val="ListParagraph"/>
              <w:numPr>
                <w:ilvl w:val="0"/>
                <w:numId w:val="60"/>
              </w:numPr>
              <w:spacing w:after="0"/>
              <w:jc w:val="both"/>
              <w:rPr>
                <w:rFonts w:ascii="Arial" w:hAnsi="Arial" w:cs="Arial"/>
                <w:sz w:val="24"/>
                <w:szCs w:val="24"/>
              </w:rPr>
            </w:pPr>
            <w:r>
              <w:rPr>
                <w:rFonts w:ascii="Arial" w:hAnsi="Arial" w:cs="Arial"/>
                <w:sz w:val="24"/>
                <w:szCs w:val="24"/>
              </w:rPr>
              <w:t xml:space="preserve">Residential </w:t>
            </w:r>
            <w:r w:rsidR="00E91682">
              <w:rPr>
                <w:rFonts w:ascii="Arial" w:hAnsi="Arial" w:cs="Arial"/>
                <w:sz w:val="24"/>
                <w:szCs w:val="24"/>
              </w:rPr>
              <w:t xml:space="preserve">Units; </w:t>
            </w:r>
            <w:r>
              <w:rPr>
                <w:rFonts w:ascii="Arial" w:hAnsi="Arial" w:cs="Arial"/>
                <w:sz w:val="24"/>
                <w:szCs w:val="24"/>
              </w:rPr>
              <w:t xml:space="preserve"> </w:t>
            </w:r>
          </w:p>
          <w:p w14:paraId="4DA34586" w14:textId="77777777" w:rsidR="0033772C" w:rsidRDefault="0033772C" w:rsidP="0033772C">
            <w:pPr>
              <w:pStyle w:val="ListParagraph"/>
              <w:spacing w:after="0"/>
              <w:jc w:val="both"/>
              <w:rPr>
                <w:rFonts w:ascii="Arial" w:hAnsi="Arial" w:cs="Arial"/>
                <w:sz w:val="24"/>
                <w:szCs w:val="24"/>
              </w:rPr>
            </w:pPr>
          </w:p>
          <w:p w14:paraId="2977B092" w14:textId="5CC2256E" w:rsidR="0033772C" w:rsidRDefault="00462717" w:rsidP="0033772C">
            <w:pPr>
              <w:pStyle w:val="ListParagraph"/>
              <w:numPr>
                <w:ilvl w:val="0"/>
                <w:numId w:val="60"/>
              </w:numPr>
              <w:spacing w:after="0"/>
              <w:jc w:val="both"/>
              <w:rPr>
                <w:rFonts w:ascii="Arial" w:hAnsi="Arial" w:cs="Arial"/>
                <w:sz w:val="24"/>
                <w:szCs w:val="24"/>
              </w:rPr>
            </w:pPr>
            <w:r>
              <w:rPr>
                <w:rFonts w:ascii="Arial" w:hAnsi="Arial" w:cs="Arial"/>
                <w:sz w:val="24"/>
                <w:szCs w:val="24"/>
              </w:rPr>
              <w:t>Any Commercial Units</w:t>
            </w:r>
            <w:r w:rsidR="003532E3">
              <w:rPr>
                <w:rFonts w:ascii="Arial" w:hAnsi="Arial" w:cs="Arial"/>
                <w:sz w:val="24"/>
                <w:szCs w:val="24"/>
              </w:rPr>
              <w:t xml:space="preserve"> (Use Class E)</w:t>
            </w:r>
          </w:p>
          <w:p w14:paraId="6FBD899B" w14:textId="77777777" w:rsidR="00462717" w:rsidRPr="00462717" w:rsidRDefault="00462717" w:rsidP="00462717">
            <w:pPr>
              <w:pStyle w:val="ListParagraph"/>
              <w:rPr>
                <w:rFonts w:ascii="Arial" w:hAnsi="Arial" w:cs="Arial"/>
                <w:sz w:val="24"/>
                <w:szCs w:val="24"/>
              </w:rPr>
            </w:pPr>
          </w:p>
          <w:p w14:paraId="48A0A80D" w14:textId="1C6394AE" w:rsidR="00462717" w:rsidRDefault="00841789" w:rsidP="0033772C">
            <w:pPr>
              <w:pStyle w:val="ListParagraph"/>
              <w:numPr>
                <w:ilvl w:val="0"/>
                <w:numId w:val="60"/>
              </w:numPr>
              <w:spacing w:after="0"/>
              <w:jc w:val="both"/>
              <w:rPr>
                <w:rFonts w:ascii="Arial" w:hAnsi="Arial" w:cs="Arial"/>
                <w:sz w:val="24"/>
                <w:szCs w:val="24"/>
              </w:rPr>
            </w:pPr>
            <w:r>
              <w:rPr>
                <w:rFonts w:ascii="Arial" w:hAnsi="Arial" w:cs="Arial"/>
                <w:sz w:val="24"/>
                <w:szCs w:val="24"/>
              </w:rPr>
              <w:t>any other floorspace</w:t>
            </w:r>
          </w:p>
          <w:p w14:paraId="565BCDD1" w14:textId="334BA390" w:rsidR="00841789" w:rsidRPr="00841789" w:rsidRDefault="00841789" w:rsidP="00841789">
            <w:pPr>
              <w:pStyle w:val="ListParagraph"/>
              <w:rPr>
                <w:rFonts w:ascii="Arial" w:hAnsi="Arial" w:cs="Arial"/>
                <w:sz w:val="24"/>
                <w:szCs w:val="24"/>
              </w:rPr>
            </w:pPr>
          </w:p>
          <w:p w14:paraId="71912204" w14:textId="4E29B4C3" w:rsidR="00841789" w:rsidRDefault="00841789" w:rsidP="0033772C">
            <w:pPr>
              <w:pStyle w:val="ListParagraph"/>
              <w:numPr>
                <w:ilvl w:val="0"/>
                <w:numId w:val="60"/>
              </w:numPr>
              <w:spacing w:after="0"/>
              <w:jc w:val="both"/>
              <w:rPr>
                <w:rFonts w:ascii="Arial" w:hAnsi="Arial" w:cs="Arial"/>
                <w:sz w:val="24"/>
                <w:szCs w:val="24"/>
              </w:rPr>
            </w:pPr>
            <w:r>
              <w:rPr>
                <w:rFonts w:ascii="Arial" w:hAnsi="Arial" w:cs="Arial"/>
                <w:sz w:val="24"/>
                <w:szCs w:val="24"/>
              </w:rPr>
              <w:t>property, and;</w:t>
            </w:r>
          </w:p>
          <w:p w14:paraId="67D2F501" w14:textId="3108746F" w:rsidR="00841789" w:rsidRPr="00841789" w:rsidRDefault="00841789" w:rsidP="00841789">
            <w:pPr>
              <w:pStyle w:val="ListParagraph"/>
              <w:rPr>
                <w:rFonts w:ascii="Arial" w:hAnsi="Arial" w:cs="Arial"/>
                <w:sz w:val="24"/>
                <w:szCs w:val="24"/>
              </w:rPr>
            </w:pPr>
          </w:p>
          <w:p w14:paraId="464CD963" w14:textId="1AA9C8C6" w:rsidR="00841789" w:rsidRDefault="00841789" w:rsidP="0033772C">
            <w:pPr>
              <w:pStyle w:val="ListParagraph"/>
              <w:numPr>
                <w:ilvl w:val="0"/>
                <w:numId w:val="60"/>
              </w:numPr>
              <w:spacing w:after="0"/>
              <w:jc w:val="both"/>
              <w:rPr>
                <w:rFonts w:ascii="Arial" w:hAnsi="Arial" w:cs="Arial"/>
                <w:sz w:val="24"/>
                <w:szCs w:val="24"/>
              </w:rPr>
            </w:pPr>
            <w:r>
              <w:rPr>
                <w:rFonts w:ascii="Arial" w:hAnsi="Arial" w:cs="Arial"/>
                <w:sz w:val="24"/>
                <w:szCs w:val="24"/>
              </w:rPr>
              <w:t>land</w:t>
            </w:r>
          </w:p>
          <w:p w14:paraId="08F89B7B" w14:textId="53C1615A" w:rsidR="00841789" w:rsidRPr="00841789" w:rsidRDefault="00841789" w:rsidP="00226A63">
            <w:pPr>
              <w:pStyle w:val="ListParagraph"/>
              <w:spacing w:after="0"/>
              <w:jc w:val="both"/>
              <w:rPr>
                <w:rFonts w:ascii="Arial" w:hAnsi="Arial" w:cs="Arial"/>
                <w:sz w:val="24"/>
                <w:szCs w:val="24"/>
              </w:rPr>
            </w:pPr>
          </w:p>
        </w:tc>
      </w:tr>
      <w:tr w:rsidR="00A73D27" w:rsidRPr="00093A8F" w14:paraId="7EAE6F1D"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6F1269DF" w14:textId="7B9BC7C4" w:rsidR="00A73D27" w:rsidRPr="00093A8F" w:rsidRDefault="00A73D27" w:rsidP="00CC3E3A">
            <w:pPr>
              <w:spacing w:before="120" w:after="240"/>
              <w:rPr>
                <w:rFonts w:ascii="Arial" w:hAnsi="Arial" w:cs="Arial"/>
                <w:b/>
                <w:sz w:val="24"/>
                <w:szCs w:val="24"/>
              </w:rPr>
            </w:pPr>
            <w:r>
              <w:rPr>
                <w:rFonts w:ascii="Arial" w:hAnsi="Arial" w:cs="Arial"/>
                <w:b/>
                <w:sz w:val="24"/>
                <w:szCs w:val="24"/>
              </w:rPr>
              <w:t>“Contributions”</w:t>
            </w:r>
          </w:p>
        </w:tc>
        <w:tc>
          <w:tcPr>
            <w:tcW w:w="4718" w:type="dxa"/>
            <w:tcBorders>
              <w:top w:val="single" w:sz="4" w:space="0" w:color="auto"/>
              <w:left w:val="single" w:sz="4" w:space="0" w:color="auto"/>
              <w:bottom w:val="single" w:sz="4" w:space="0" w:color="auto"/>
              <w:right w:val="single" w:sz="4" w:space="0" w:color="auto"/>
            </w:tcBorders>
          </w:tcPr>
          <w:p w14:paraId="28B06605" w14:textId="3DC3491A" w:rsidR="00C938C5" w:rsidRDefault="00A73D27" w:rsidP="00C938C5">
            <w:pPr>
              <w:tabs>
                <w:tab w:val="left" w:pos="709"/>
                <w:tab w:val="left" w:pos="1418"/>
              </w:tabs>
              <w:suppressAutoHyphens/>
              <w:spacing w:after="0" w:line="360" w:lineRule="auto"/>
              <w:ind w:right="720"/>
              <w:jc w:val="both"/>
              <w:rPr>
                <w:rFonts w:ascii="Arial" w:eastAsia="Times New Roman" w:hAnsi="Arial" w:cs="Arial"/>
                <w:color w:val="000000" w:themeColor="text1"/>
                <w:sz w:val="24"/>
                <w:szCs w:val="24"/>
                <w:highlight w:val="yellow"/>
              </w:rPr>
            </w:pPr>
            <w:r w:rsidRPr="00A73D27">
              <w:rPr>
                <w:rFonts w:ascii="Arial" w:hAnsi="Arial" w:cs="Arial"/>
                <w:sz w:val="24"/>
                <w:szCs w:val="24"/>
              </w:rPr>
              <w:t xml:space="preserve">means together the </w:t>
            </w:r>
            <w:r w:rsidR="00244002">
              <w:rPr>
                <w:rFonts w:ascii="Arial" w:hAnsi="Arial" w:cs="Arial"/>
                <w:sz w:val="24"/>
                <w:szCs w:val="24"/>
              </w:rPr>
              <w:t xml:space="preserve">Affordable Housing Contribution, </w:t>
            </w:r>
            <w:r w:rsidRPr="00A73D27">
              <w:rPr>
                <w:rFonts w:ascii="Arial" w:hAnsi="Arial" w:cs="Arial"/>
                <w:sz w:val="24"/>
                <w:szCs w:val="24"/>
              </w:rPr>
              <w:t xml:space="preserve">Air Quality Contribution, the Carbon Offset Contribution, the Construction Training Contribution (if applicable), </w:t>
            </w:r>
            <w:r w:rsidR="00901B95">
              <w:rPr>
                <w:rFonts w:ascii="Arial" w:hAnsi="Arial" w:cs="Arial"/>
                <w:sz w:val="24"/>
                <w:szCs w:val="24"/>
              </w:rPr>
              <w:t>t</w:t>
            </w:r>
            <w:r w:rsidR="00901B95" w:rsidRPr="00901B95">
              <w:rPr>
                <w:rFonts w:ascii="Arial" w:hAnsi="Arial" w:cs="Arial"/>
                <w:sz w:val="24"/>
                <w:szCs w:val="24"/>
              </w:rPr>
              <w:t xml:space="preserve">he London Healthy Urban </w:t>
            </w:r>
            <w:r w:rsidR="00901B95" w:rsidRPr="00901B95">
              <w:rPr>
                <w:rFonts w:ascii="Arial" w:hAnsi="Arial" w:cs="Arial"/>
                <w:sz w:val="24"/>
                <w:szCs w:val="24"/>
              </w:rPr>
              <w:lastRenderedPageBreak/>
              <w:t xml:space="preserve">Development Unit (HUDU) </w:t>
            </w:r>
            <w:r w:rsidR="00482C35">
              <w:rPr>
                <w:rFonts w:ascii="Arial" w:hAnsi="Arial" w:cs="Arial"/>
                <w:sz w:val="24"/>
                <w:szCs w:val="24"/>
              </w:rPr>
              <w:t>C</w:t>
            </w:r>
            <w:r w:rsidR="00901B95" w:rsidRPr="00901B95">
              <w:rPr>
                <w:rFonts w:ascii="Arial" w:hAnsi="Arial" w:cs="Arial"/>
                <w:sz w:val="24"/>
                <w:szCs w:val="24"/>
              </w:rPr>
              <w:t>ontribution</w:t>
            </w:r>
            <w:r w:rsidR="00901B95">
              <w:rPr>
                <w:rFonts w:ascii="Arial" w:hAnsi="Arial" w:cs="Arial"/>
                <w:sz w:val="24"/>
                <w:szCs w:val="24"/>
              </w:rPr>
              <w:t>, t</w:t>
            </w:r>
            <w:r w:rsidR="00901B95" w:rsidRPr="00901B95">
              <w:rPr>
                <w:rFonts w:ascii="Arial" w:hAnsi="Arial" w:cs="Arial"/>
                <w:sz w:val="24"/>
                <w:szCs w:val="24"/>
              </w:rPr>
              <w:t>he Healthy Streets</w:t>
            </w:r>
            <w:r w:rsidR="00460895">
              <w:rPr>
                <w:rFonts w:ascii="Arial" w:hAnsi="Arial" w:cs="Arial"/>
                <w:sz w:val="24"/>
                <w:szCs w:val="24"/>
              </w:rPr>
              <w:t xml:space="preserve"> </w:t>
            </w:r>
            <w:r w:rsidR="00901B95" w:rsidRPr="00901B95">
              <w:rPr>
                <w:rFonts w:ascii="Arial" w:hAnsi="Arial" w:cs="Arial"/>
                <w:sz w:val="24"/>
                <w:szCs w:val="24"/>
              </w:rPr>
              <w:t>contribut</w:t>
            </w:r>
            <w:r w:rsidR="00820A07">
              <w:rPr>
                <w:rFonts w:ascii="Arial" w:hAnsi="Arial" w:cs="Arial"/>
                <w:sz w:val="24"/>
                <w:szCs w:val="24"/>
              </w:rPr>
              <w:t>ion,</w:t>
            </w:r>
            <w:r w:rsidR="00967965">
              <w:rPr>
                <w:rFonts w:ascii="Arial" w:hAnsi="Arial" w:cs="Arial"/>
                <w:sz w:val="24"/>
                <w:szCs w:val="24"/>
              </w:rPr>
              <w:t xml:space="preserve"> </w:t>
            </w:r>
            <w:r w:rsidR="00CA6E73">
              <w:rPr>
                <w:rFonts w:ascii="Arial" w:hAnsi="Arial" w:cs="Arial"/>
                <w:sz w:val="24"/>
                <w:szCs w:val="24"/>
              </w:rPr>
              <w:t>and</w:t>
            </w:r>
            <w:r w:rsidR="00820A07">
              <w:rPr>
                <w:rFonts w:ascii="Arial" w:hAnsi="Arial" w:cs="Arial"/>
                <w:sz w:val="24"/>
                <w:szCs w:val="24"/>
              </w:rPr>
              <w:t xml:space="preserve"> </w:t>
            </w:r>
            <w:r w:rsidR="00A804F1">
              <w:rPr>
                <w:rFonts w:ascii="Arial" w:hAnsi="Arial" w:cs="Arial"/>
                <w:sz w:val="24"/>
                <w:szCs w:val="24"/>
              </w:rPr>
              <w:t>the</w:t>
            </w:r>
            <w:r w:rsidR="00DE6EE0">
              <w:rPr>
                <w:rFonts w:ascii="Arial" w:hAnsi="Arial" w:cs="Arial"/>
                <w:sz w:val="24"/>
                <w:szCs w:val="24"/>
              </w:rPr>
              <w:t xml:space="preserve"> TfL</w:t>
            </w:r>
            <w:r w:rsidR="004D2C70">
              <w:rPr>
                <w:rFonts w:ascii="Arial" w:hAnsi="Arial" w:cs="Arial"/>
                <w:sz w:val="24"/>
                <w:szCs w:val="24"/>
              </w:rPr>
              <w:t xml:space="preserve"> Contribution</w:t>
            </w:r>
            <w:r w:rsidR="00A97115">
              <w:rPr>
                <w:rFonts w:ascii="Arial" w:hAnsi="Arial" w:cs="Arial"/>
                <w:sz w:val="24"/>
                <w:szCs w:val="24"/>
              </w:rPr>
              <w:t xml:space="preserve">; </w:t>
            </w:r>
          </w:p>
          <w:p w14:paraId="307474B7" w14:textId="1246A928" w:rsidR="00A73D27" w:rsidRPr="00093A8F" w:rsidRDefault="00A73D27" w:rsidP="00901B95">
            <w:pPr>
              <w:spacing w:after="0"/>
              <w:jc w:val="both"/>
              <w:rPr>
                <w:rFonts w:ascii="Arial" w:hAnsi="Arial" w:cs="Arial"/>
                <w:sz w:val="24"/>
                <w:szCs w:val="24"/>
              </w:rPr>
            </w:pPr>
          </w:p>
        </w:tc>
      </w:tr>
      <w:tr w:rsidR="001F74B7" w:rsidRPr="00093A8F" w14:paraId="27393BB8"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7F53ADB1" w14:textId="05DF5D6D" w:rsidR="001F74B7" w:rsidRDefault="001F74B7" w:rsidP="00CC3E3A">
            <w:pPr>
              <w:spacing w:before="120" w:after="240"/>
              <w:rPr>
                <w:rFonts w:ascii="Arial" w:hAnsi="Arial" w:cs="Arial"/>
                <w:b/>
                <w:sz w:val="24"/>
                <w:szCs w:val="24"/>
              </w:rPr>
            </w:pPr>
            <w:r>
              <w:rPr>
                <w:rFonts w:ascii="Arial" w:hAnsi="Arial" w:cs="Arial"/>
                <w:b/>
                <w:sz w:val="24"/>
                <w:szCs w:val="24"/>
              </w:rPr>
              <w:lastRenderedPageBreak/>
              <w:t>“Co-Ordinator Costs”</w:t>
            </w:r>
          </w:p>
        </w:tc>
        <w:tc>
          <w:tcPr>
            <w:tcW w:w="4718" w:type="dxa"/>
            <w:tcBorders>
              <w:top w:val="single" w:sz="4" w:space="0" w:color="auto"/>
              <w:left w:val="single" w:sz="4" w:space="0" w:color="auto"/>
              <w:bottom w:val="single" w:sz="4" w:space="0" w:color="auto"/>
              <w:right w:val="single" w:sz="4" w:space="0" w:color="auto"/>
            </w:tcBorders>
          </w:tcPr>
          <w:p w14:paraId="327BD118" w14:textId="77777777" w:rsidR="00BE3D82" w:rsidRPr="00BE3D82" w:rsidRDefault="00BE3D82" w:rsidP="00BE3D82">
            <w:pPr>
              <w:tabs>
                <w:tab w:val="left" w:pos="709"/>
                <w:tab w:val="left" w:pos="1418"/>
              </w:tabs>
              <w:suppressAutoHyphens/>
              <w:spacing w:after="0" w:line="360" w:lineRule="auto"/>
              <w:ind w:right="720"/>
              <w:jc w:val="both"/>
              <w:rPr>
                <w:rFonts w:ascii="Arial" w:hAnsi="Arial" w:cs="Arial"/>
                <w:sz w:val="24"/>
                <w:szCs w:val="24"/>
              </w:rPr>
            </w:pPr>
            <w:r w:rsidRPr="00BE3D82">
              <w:rPr>
                <w:rFonts w:ascii="Arial" w:hAnsi="Arial" w:cs="Arial"/>
                <w:sz w:val="24"/>
                <w:szCs w:val="24"/>
              </w:rPr>
              <w:t>means a sum to be agreed with the Council in the event the Owner implements the Construction Training Scheme or, in the event that the Construction Training Contribution is paid, means the sum calculated using the following formula as prescribed within the Planning Obligations Supplementary Planning Document:</w:t>
            </w:r>
          </w:p>
          <w:p w14:paraId="7160FF66" w14:textId="531166AD" w:rsidR="00BE3D82" w:rsidRDefault="00BE3D82" w:rsidP="00BE3D82">
            <w:pPr>
              <w:tabs>
                <w:tab w:val="left" w:pos="709"/>
                <w:tab w:val="left" w:pos="1418"/>
              </w:tabs>
              <w:suppressAutoHyphens/>
              <w:spacing w:after="0" w:line="360" w:lineRule="auto"/>
              <w:ind w:right="720"/>
              <w:jc w:val="both"/>
              <w:rPr>
                <w:rFonts w:ascii="Arial" w:hAnsi="Arial" w:cs="Arial"/>
                <w:sz w:val="24"/>
                <w:szCs w:val="24"/>
              </w:rPr>
            </w:pPr>
            <w:r w:rsidRPr="00BE3D82">
              <w:rPr>
                <w:rFonts w:ascii="Arial" w:hAnsi="Arial" w:cs="Arial"/>
                <w:sz w:val="24"/>
                <w:szCs w:val="24"/>
              </w:rPr>
              <w:t>“</w:t>
            </w:r>
            <w:r w:rsidRPr="00226A63">
              <w:rPr>
                <w:rFonts w:ascii="Arial" w:hAnsi="Arial" w:cs="Arial"/>
                <w:i/>
                <w:iCs/>
                <w:sz w:val="24"/>
                <w:szCs w:val="24"/>
              </w:rPr>
              <w:t>Co-ordinator Costs” to be agreed but is assumed as size of development as a % of work placement co-ordinator threshold size x total cost of work place co-ordinator. One full time post, estimated at £71,675 p.a. (based on typical salary with on-costs, training budget and promotion budget) would be required for commercial schemes of 7,500 square metres or residential developments of 160 units or more. The length of the post would depend on the length of period that placements would be required to the development;</w:t>
            </w:r>
          </w:p>
          <w:p w14:paraId="483B5503" w14:textId="1E4A7322" w:rsidR="00BE3D82" w:rsidRPr="009A3EBA" w:rsidRDefault="00BE3D82" w:rsidP="00C938C5">
            <w:pPr>
              <w:tabs>
                <w:tab w:val="left" w:pos="709"/>
                <w:tab w:val="left" w:pos="1418"/>
              </w:tabs>
              <w:suppressAutoHyphens/>
              <w:spacing w:after="0" w:line="360" w:lineRule="auto"/>
              <w:ind w:right="720"/>
              <w:jc w:val="both"/>
              <w:rPr>
                <w:rFonts w:ascii="Arial" w:hAnsi="Arial" w:cs="Arial"/>
                <w:sz w:val="24"/>
                <w:szCs w:val="24"/>
              </w:rPr>
            </w:pPr>
          </w:p>
        </w:tc>
      </w:tr>
      <w:tr w:rsidR="00E4696A" w:rsidRPr="00093A8F" w14:paraId="262ACA28"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6774EB55" w14:textId="2BD53AD2" w:rsidR="00E4696A" w:rsidRDefault="00E4696A" w:rsidP="00CC3E3A">
            <w:pPr>
              <w:spacing w:before="120" w:after="240"/>
              <w:rPr>
                <w:rFonts w:ascii="Arial" w:hAnsi="Arial" w:cs="Arial"/>
                <w:b/>
                <w:sz w:val="24"/>
                <w:szCs w:val="24"/>
              </w:rPr>
            </w:pPr>
            <w:r>
              <w:rPr>
                <w:rFonts w:ascii="Arial" w:hAnsi="Arial" w:cs="Arial"/>
                <w:b/>
                <w:sz w:val="24"/>
                <w:szCs w:val="24"/>
              </w:rPr>
              <w:lastRenderedPageBreak/>
              <w:t>“Construction Training Scheme”</w:t>
            </w:r>
          </w:p>
        </w:tc>
        <w:tc>
          <w:tcPr>
            <w:tcW w:w="4718" w:type="dxa"/>
            <w:tcBorders>
              <w:top w:val="single" w:sz="4" w:space="0" w:color="auto"/>
              <w:left w:val="single" w:sz="4" w:space="0" w:color="auto"/>
              <w:bottom w:val="single" w:sz="4" w:space="0" w:color="auto"/>
              <w:right w:val="single" w:sz="4" w:space="0" w:color="auto"/>
            </w:tcBorders>
          </w:tcPr>
          <w:p w14:paraId="0B75181D" w14:textId="7F6F3A09" w:rsidR="00E4696A" w:rsidRPr="00A73D27" w:rsidRDefault="009A3EBA" w:rsidP="00C938C5">
            <w:pPr>
              <w:tabs>
                <w:tab w:val="left" w:pos="709"/>
                <w:tab w:val="left" w:pos="1418"/>
              </w:tabs>
              <w:suppressAutoHyphens/>
              <w:spacing w:after="0" w:line="360" w:lineRule="auto"/>
              <w:ind w:right="720"/>
              <w:jc w:val="both"/>
              <w:rPr>
                <w:rFonts w:ascii="Arial" w:hAnsi="Arial" w:cs="Arial"/>
                <w:sz w:val="24"/>
                <w:szCs w:val="24"/>
              </w:rPr>
            </w:pPr>
            <w:r w:rsidRPr="009A3EBA">
              <w:rPr>
                <w:rFonts w:ascii="Arial" w:hAnsi="Arial" w:cs="Arial"/>
                <w:sz w:val="24"/>
                <w:szCs w:val="24"/>
              </w:rPr>
              <w:t>means a construction training scheme to be implemented by the Owner to fund, arrange and/or provide construction training and employment for Hillingdon residents during the construction of the Development. This scheme referred to in Schedule</w:t>
            </w:r>
            <w:r w:rsidR="00680AC0">
              <w:rPr>
                <w:rFonts w:ascii="Arial" w:hAnsi="Arial" w:cs="Arial"/>
                <w:sz w:val="24"/>
                <w:szCs w:val="24"/>
              </w:rPr>
              <w:t xml:space="preserve"> 7</w:t>
            </w:r>
            <w:r w:rsidRPr="009A3EBA">
              <w:rPr>
                <w:rFonts w:ascii="Arial" w:hAnsi="Arial" w:cs="Arial"/>
                <w:sz w:val="24"/>
                <w:szCs w:val="24"/>
              </w:rPr>
              <w:t xml:space="preserve"> shall be delivered in accordance with the construction training formula as contained within the Council’s</w:t>
            </w:r>
            <w:r w:rsidR="00163039">
              <w:rPr>
                <w:rFonts w:ascii="Arial" w:hAnsi="Arial" w:cs="Arial"/>
                <w:sz w:val="24"/>
                <w:szCs w:val="24"/>
              </w:rPr>
              <w:t xml:space="preserve"> 2014 Planning Obligations</w:t>
            </w:r>
            <w:r w:rsidRPr="009A3EBA">
              <w:rPr>
                <w:rFonts w:ascii="Arial" w:hAnsi="Arial" w:cs="Arial"/>
                <w:sz w:val="24"/>
                <w:szCs w:val="24"/>
              </w:rPr>
              <w:t xml:space="preserve"> Supplementary Planning Document</w:t>
            </w:r>
            <w:r w:rsidR="00F333D7">
              <w:rPr>
                <w:rFonts w:ascii="Arial" w:hAnsi="Arial" w:cs="Arial"/>
                <w:sz w:val="24"/>
                <w:szCs w:val="24"/>
              </w:rPr>
              <w:t>;</w:t>
            </w:r>
          </w:p>
        </w:tc>
      </w:tr>
      <w:tr w:rsidR="00395C2E" w:rsidRPr="00093A8F" w14:paraId="5F74BCE7"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08239B4D" w14:textId="1C08416F" w:rsidR="00395C2E" w:rsidRDefault="00395C2E" w:rsidP="00CC3E3A">
            <w:pPr>
              <w:spacing w:before="120" w:after="240"/>
              <w:rPr>
                <w:rFonts w:ascii="Arial" w:hAnsi="Arial" w:cs="Arial"/>
                <w:b/>
                <w:sz w:val="24"/>
                <w:szCs w:val="24"/>
              </w:rPr>
            </w:pPr>
            <w:r>
              <w:rPr>
                <w:rFonts w:ascii="Arial" w:hAnsi="Arial" w:cs="Arial"/>
                <w:b/>
                <w:sz w:val="24"/>
                <w:szCs w:val="24"/>
              </w:rPr>
              <w:t>“Construction Training Contribution”</w:t>
            </w:r>
          </w:p>
        </w:tc>
        <w:tc>
          <w:tcPr>
            <w:tcW w:w="4718" w:type="dxa"/>
            <w:tcBorders>
              <w:top w:val="single" w:sz="4" w:space="0" w:color="auto"/>
              <w:left w:val="single" w:sz="4" w:space="0" w:color="auto"/>
              <w:bottom w:val="single" w:sz="4" w:space="0" w:color="auto"/>
              <w:right w:val="single" w:sz="4" w:space="0" w:color="auto"/>
            </w:tcBorders>
          </w:tcPr>
          <w:p w14:paraId="590993B7" w14:textId="40C63210" w:rsidR="00395C2E" w:rsidRDefault="00395C2E" w:rsidP="00C938C5">
            <w:pPr>
              <w:tabs>
                <w:tab w:val="left" w:pos="709"/>
                <w:tab w:val="left" w:pos="1418"/>
              </w:tabs>
              <w:suppressAutoHyphens/>
              <w:spacing w:after="0" w:line="360" w:lineRule="auto"/>
              <w:ind w:right="720"/>
              <w:jc w:val="both"/>
              <w:rPr>
                <w:rFonts w:ascii="Arial" w:hAnsi="Arial" w:cs="Arial"/>
                <w:sz w:val="24"/>
                <w:szCs w:val="24"/>
              </w:rPr>
            </w:pPr>
            <w:r>
              <w:rPr>
                <w:rFonts w:ascii="Arial" w:hAnsi="Arial" w:cs="Arial"/>
                <w:sz w:val="24"/>
                <w:szCs w:val="24"/>
              </w:rPr>
              <w:t xml:space="preserve">means a sum </w:t>
            </w:r>
            <w:r w:rsidR="00E72521">
              <w:rPr>
                <w:rFonts w:ascii="Arial" w:hAnsi="Arial" w:cs="Arial"/>
                <w:sz w:val="24"/>
                <w:szCs w:val="24"/>
              </w:rPr>
              <w:t xml:space="preserve">(or sums) </w:t>
            </w:r>
            <w:r>
              <w:rPr>
                <w:rFonts w:ascii="Arial" w:hAnsi="Arial" w:cs="Arial"/>
                <w:sz w:val="24"/>
                <w:szCs w:val="24"/>
              </w:rPr>
              <w:t>which may be payable in accordance with clause 8 or 9 of Schedule 7 to be calculated in accordance with the Council’s Planning Obligations SPD dated July 201</w:t>
            </w:r>
            <w:r w:rsidR="00BD1621">
              <w:rPr>
                <w:rFonts w:ascii="Arial" w:hAnsi="Arial" w:cs="Arial"/>
                <w:sz w:val="24"/>
                <w:szCs w:val="24"/>
              </w:rPr>
              <w:t>4</w:t>
            </w:r>
            <w:r>
              <w:rPr>
                <w:rFonts w:ascii="Arial" w:hAnsi="Arial" w:cs="Arial"/>
                <w:sz w:val="24"/>
                <w:szCs w:val="24"/>
              </w:rPr>
              <w:t xml:space="preserve"> in lieu of the delivery of the Construction Training Scheme by the Owner;</w:t>
            </w:r>
          </w:p>
        </w:tc>
      </w:tr>
      <w:tr w:rsidR="00B82947" w:rsidRPr="00093A8F" w14:paraId="37C32DBD"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3715DEEE" w14:textId="413E04D2" w:rsidR="00B82947" w:rsidRDefault="00B82947" w:rsidP="00CC3E3A">
            <w:pPr>
              <w:spacing w:before="120" w:after="240"/>
              <w:rPr>
                <w:rFonts w:ascii="Arial" w:hAnsi="Arial" w:cs="Arial"/>
                <w:b/>
                <w:sz w:val="24"/>
                <w:szCs w:val="24"/>
              </w:rPr>
            </w:pPr>
            <w:r>
              <w:rPr>
                <w:rFonts w:ascii="Arial" w:hAnsi="Arial" w:cs="Arial"/>
                <w:b/>
                <w:sz w:val="24"/>
                <w:szCs w:val="24"/>
              </w:rPr>
              <w:t>“Defects Liability Period”</w:t>
            </w:r>
          </w:p>
        </w:tc>
        <w:tc>
          <w:tcPr>
            <w:tcW w:w="4718" w:type="dxa"/>
            <w:tcBorders>
              <w:top w:val="single" w:sz="4" w:space="0" w:color="auto"/>
              <w:left w:val="single" w:sz="4" w:space="0" w:color="auto"/>
              <w:bottom w:val="single" w:sz="4" w:space="0" w:color="auto"/>
              <w:right w:val="single" w:sz="4" w:space="0" w:color="auto"/>
            </w:tcBorders>
          </w:tcPr>
          <w:p w14:paraId="5D163384" w14:textId="18191714" w:rsidR="00B82947" w:rsidRPr="009A3EBA" w:rsidRDefault="00B174DC" w:rsidP="00C938C5">
            <w:pPr>
              <w:tabs>
                <w:tab w:val="left" w:pos="709"/>
                <w:tab w:val="left" w:pos="1418"/>
              </w:tabs>
              <w:suppressAutoHyphens/>
              <w:spacing w:after="0" w:line="360" w:lineRule="auto"/>
              <w:ind w:right="720"/>
              <w:jc w:val="both"/>
              <w:rPr>
                <w:rFonts w:ascii="Arial" w:hAnsi="Arial" w:cs="Arial"/>
                <w:sz w:val="24"/>
                <w:szCs w:val="24"/>
              </w:rPr>
            </w:pPr>
            <w:r>
              <w:rPr>
                <w:rFonts w:ascii="Arial" w:hAnsi="Arial" w:cs="Arial"/>
                <w:sz w:val="24"/>
                <w:szCs w:val="24"/>
              </w:rPr>
              <w:t>m</w:t>
            </w:r>
            <w:r w:rsidR="009716FD">
              <w:rPr>
                <w:rFonts w:ascii="Arial" w:hAnsi="Arial" w:cs="Arial"/>
                <w:sz w:val="24"/>
                <w:szCs w:val="24"/>
              </w:rPr>
              <w:t xml:space="preserve">eans such period of time following Completion of the </w:t>
            </w:r>
            <w:r w:rsidR="00C37F96">
              <w:rPr>
                <w:rFonts w:ascii="Arial" w:hAnsi="Arial" w:cs="Arial"/>
                <w:sz w:val="24"/>
                <w:szCs w:val="24"/>
              </w:rPr>
              <w:t xml:space="preserve">Development in which a contractor may remedy defects as may be included in the building </w:t>
            </w:r>
            <w:r w:rsidR="00A10074">
              <w:rPr>
                <w:rFonts w:ascii="Arial" w:hAnsi="Arial" w:cs="Arial"/>
                <w:sz w:val="24"/>
                <w:szCs w:val="24"/>
              </w:rPr>
              <w:t>contract for the Development;</w:t>
            </w:r>
          </w:p>
        </w:tc>
      </w:tr>
      <w:tr w:rsidR="000F0BA8" w:rsidRPr="00093A8F" w14:paraId="404E76FA" w14:textId="77777777" w:rsidTr="15319412">
        <w:tc>
          <w:tcPr>
            <w:tcW w:w="4531" w:type="dxa"/>
          </w:tcPr>
          <w:p w14:paraId="2AE4A20E" w14:textId="1D2DA3D1" w:rsidR="000F0BA8" w:rsidRPr="00093A8F" w:rsidRDefault="000F0BA8" w:rsidP="000F0BA8">
            <w:pPr>
              <w:widowControl w:val="0"/>
              <w:jc w:val="both"/>
              <w:rPr>
                <w:rFonts w:ascii="Arial" w:hAnsi="Arial" w:cs="Arial"/>
                <w:b/>
                <w:sz w:val="24"/>
                <w:szCs w:val="24"/>
              </w:rPr>
            </w:pPr>
            <w:r w:rsidRPr="00093A8F">
              <w:rPr>
                <w:rFonts w:ascii="Arial" w:hAnsi="Arial" w:cs="Arial"/>
                <w:b/>
                <w:sz w:val="24"/>
                <w:szCs w:val="24"/>
              </w:rPr>
              <w:t>“</w:t>
            </w:r>
            <w:r>
              <w:rPr>
                <w:rFonts w:ascii="Arial" w:hAnsi="Arial" w:cs="Arial"/>
                <w:b/>
                <w:sz w:val="24"/>
                <w:szCs w:val="24"/>
              </w:rPr>
              <w:t>Director of Planning</w:t>
            </w:r>
            <w:r w:rsidR="00416909">
              <w:rPr>
                <w:rFonts w:ascii="Arial" w:hAnsi="Arial" w:cs="Arial"/>
                <w:b/>
                <w:sz w:val="24"/>
                <w:szCs w:val="24"/>
              </w:rPr>
              <w:t xml:space="preserve"> and Sustainable Growth</w:t>
            </w:r>
            <w:r w:rsidRPr="00093A8F">
              <w:rPr>
                <w:rFonts w:ascii="Arial" w:hAnsi="Arial" w:cs="Arial"/>
                <w:b/>
                <w:sz w:val="24"/>
                <w:szCs w:val="24"/>
              </w:rPr>
              <w:t>”</w:t>
            </w:r>
          </w:p>
        </w:tc>
        <w:tc>
          <w:tcPr>
            <w:tcW w:w="4718" w:type="dxa"/>
          </w:tcPr>
          <w:p w14:paraId="4929AED9" w14:textId="16412772" w:rsidR="000F0BA8" w:rsidRPr="00093A8F" w:rsidRDefault="000F0BA8" w:rsidP="000F0BA8">
            <w:pPr>
              <w:pStyle w:val="BodyTextIndent"/>
              <w:tabs>
                <w:tab w:val="left" w:pos="2175"/>
                <w:tab w:val="left" w:pos="4820"/>
              </w:tabs>
              <w:ind w:left="0"/>
              <w:jc w:val="both"/>
              <w:rPr>
                <w:rFonts w:ascii="Arial" w:hAnsi="Arial" w:cs="Arial"/>
                <w:sz w:val="24"/>
                <w:szCs w:val="24"/>
              </w:rPr>
            </w:pPr>
            <w:r w:rsidRPr="00093A8F">
              <w:rPr>
                <w:rFonts w:ascii="Arial" w:hAnsi="Arial" w:cs="Arial"/>
                <w:sz w:val="24"/>
                <w:szCs w:val="24"/>
              </w:rPr>
              <w:t xml:space="preserve">means the Council’s </w:t>
            </w:r>
            <w:r>
              <w:rPr>
                <w:rFonts w:ascii="Arial" w:hAnsi="Arial" w:cs="Arial"/>
                <w:sz w:val="24"/>
                <w:szCs w:val="24"/>
              </w:rPr>
              <w:t>Director of Planning</w:t>
            </w:r>
            <w:r w:rsidR="00416909">
              <w:rPr>
                <w:rFonts w:ascii="Arial" w:hAnsi="Arial" w:cs="Arial"/>
                <w:sz w:val="24"/>
                <w:szCs w:val="24"/>
              </w:rPr>
              <w:t xml:space="preserve"> </w:t>
            </w:r>
            <w:r>
              <w:rPr>
                <w:rFonts w:ascii="Arial" w:hAnsi="Arial" w:cs="Arial"/>
                <w:sz w:val="24"/>
                <w:szCs w:val="24"/>
              </w:rPr>
              <w:t xml:space="preserve">and </w:t>
            </w:r>
            <w:r w:rsidR="00416909">
              <w:rPr>
                <w:rFonts w:ascii="Arial" w:hAnsi="Arial" w:cs="Arial"/>
                <w:sz w:val="24"/>
                <w:szCs w:val="24"/>
              </w:rPr>
              <w:t>Sustainable Growth or</w:t>
            </w:r>
            <w:r>
              <w:rPr>
                <w:rFonts w:ascii="Arial" w:hAnsi="Arial" w:cs="Arial"/>
                <w:sz w:val="24"/>
                <w:szCs w:val="24"/>
              </w:rPr>
              <w:t xml:space="preserve"> </w:t>
            </w:r>
            <w:r w:rsidRPr="00093A8F">
              <w:rPr>
                <w:rFonts w:ascii="Arial" w:hAnsi="Arial" w:cs="Arial"/>
                <w:sz w:val="24"/>
                <w:szCs w:val="24"/>
              </w:rPr>
              <w:t>such person as the Council designates as undertaking this role;</w:t>
            </w:r>
          </w:p>
          <w:p w14:paraId="0FC2D412" w14:textId="2BFBA696" w:rsidR="000F0BA8" w:rsidRPr="00DC3D30" w:rsidRDefault="000F0BA8" w:rsidP="00DC3D30">
            <w:pPr>
              <w:pStyle w:val="BodyTextIndent2"/>
              <w:tabs>
                <w:tab w:val="left" w:pos="5387"/>
              </w:tabs>
              <w:spacing w:line="276" w:lineRule="auto"/>
              <w:ind w:left="900" w:firstLine="0"/>
              <w:jc w:val="both"/>
              <w:rPr>
                <w:rFonts w:cs="Arial"/>
                <w:sz w:val="24"/>
                <w:szCs w:val="24"/>
              </w:rPr>
            </w:pPr>
          </w:p>
        </w:tc>
      </w:tr>
      <w:tr w:rsidR="000F0BA8" w:rsidRPr="00093A8F" w14:paraId="63C860ED" w14:textId="77777777" w:rsidTr="15319412">
        <w:tblPrEx>
          <w:tblLook w:val="01E0" w:firstRow="1" w:lastRow="1" w:firstColumn="1" w:lastColumn="1" w:noHBand="0" w:noVBand="0"/>
        </w:tblPrEx>
        <w:tc>
          <w:tcPr>
            <w:tcW w:w="4531" w:type="dxa"/>
          </w:tcPr>
          <w:p w14:paraId="7E1A58F1" w14:textId="5F2591D2" w:rsidR="000F0BA8" w:rsidRPr="00093A8F" w:rsidRDefault="000F0BA8" w:rsidP="000F0BA8">
            <w:pPr>
              <w:pStyle w:val="Pa14"/>
              <w:spacing w:after="140" w:line="276" w:lineRule="auto"/>
              <w:rPr>
                <w:rFonts w:ascii="Arial" w:hAnsi="Arial" w:cs="Arial"/>
                <w:b/>
                <w:bCs/>
                <w:color w:val="000000"/>
              </w:rPr>
            </w:pPr>
            <w:r w:rsidRPr="00093A8F">
              <w:rPr>
                <w:rFonts w:ascii="Arial" w:hAnsi="Arial" w:cs="Arial"/>
                <w:b/>
              </w:rPr>
              <w:t>“Development”</w:t>
            </w:r>
          </w:p>
        </w:tc>
        <w:tc>
          <w:tcPr>
            <w:tcW w:w="4718" w:type="dxa"/>
          </w:tcPr>
          <w:p w14:paraId="3F582112" w14:textId="5C272123" w:rsidR="000F0BA8" w:rsidRDefault="000F0BA8" w:rsidP="000F0BA8">
            <w:pPr>
              <w:spacing w:after="0"/>
              <w:jc w:val="both"/>
              <w:rPr>
                <w:rFonts w:ascii="Arial" w:hAnsi="Arial" w:cs="Arial"/>
                <w:sz w:val="24"/>
                <w:szCs w:val="24"/>
              </w:rPr>
            </w:pPr>
            <w:r w:rsidRPr="00093A8F">
              <w:rPr>
                <w:rFonts w:ascii="Arial" w:hAnsi="Arial" w:cs="Arial"/>
                <w:sz w:val="24"/>
                <w:szCs w:val="24"/>
              </w:rPr>
              <w:t xml:space="preserve">means the development of the </w:t>
            </w:r>
            <w:r w:rsidR="00D82239">
              <w:rPr>
                <w:rFonts w:ascii="Arial" w:hAnsi="Arial" w:cs="Arial"/>
                <w:sz w:val="24"/>
                <w:szCs w:val="24"/>
              </w:rPr>
              <w:t>Land</w:t>
            </w:r>
            <w:r w:rsidRPr="00093A8F">
              <w:rPr>
                <w:rFonts w:ascii="Arial" w:hAnsi="Arial" w:cs="Arial"/>
                <w:sz w:val="24"/>
                <w:szCs w:val="24"/>
              </w:rPr>
              <w:t xml:space="preserve"> pursuant to the Planning Permission</w:t>
            </w:r>
            <w:r>
              <w:rPr>
                <w:rFonts w:ascii="Arial" w:hAnsi="Arial" w:cs="Arial"/>
                <w:sz w:val="24"/>
                <w:szCs w:val="24"/>
              </w:rPr>
              <w:t>;</w:t>
            </w:r>
          </w:p>
          <w:p w14:paraId="06625355" w14:textId="77777777" w:rsidR="009C5EB2" w:rsidRPr="00093A8F" w:rsidRDefault="009C5EB2" w:rsidP="000F0BA8">
            <w:pPr>
              <w:spacing w:after="0"/>
              <w:jc w:val="both"/>
              <w:rPr>
                <w:rFonts w:ascii="Arial" w:hAnsi="Arial" w:cs="Arial"/>
                <w:sz w:val="24"/>
                <w:szCs w:val="24"/>
              </w:rPr>
            </w:pPr>
          </w:p>
          <w:p w14:paraId="53D3148E" w14:textId="607954D6" w:rsidR="000F0BA8" w:rsidRPr="00093A8F" w:rsidRDefault="000F0BA8" w:rsidP="000F0BA8">
            <w:pPr>
              <w:pStyle w:val="Pa14"/>
              <w:spacing w:after="140" w:line="276" w:lineRule="auto"/>
              <w:jc w:val="both"/>
              <w:rPr>
                <w:rFonts w:ascii="Arial" w:hAnsi="Arial" w:cs="Arial"/>
                <w:color w:val="000000"/>
              </w:rPr>
            </w:pPr>
          </w:p>
        </w:tc>
      </w:tr>
      <w:tr w:rsidR="00A14017" w:rsidRPr="00093A8F" w14:paraId="52FB5E40" w14:textId="77777777" w:rsidTr="15319412">
        <w:tblPrEx>
          <w:tblLook w:val="01E0" w:firstRow="1" w:lastRow="1" w:firstColumn="1" w:lastColumn="1" w:noHBand="0" w:noVBand="0"/>
        </w:tblPrEx>
        <w:tc>
          <w:tcPr>
            <w:tcW w:w="4531" w:type="dxa"/>
          </w:tcPr>
          <w:p w14:paraId="20719A0B" w14:textId="24454D09" w:rsidR="00A14017" w:rsidRPr="00093A8F" w:rsidRDefault="00A14017" w:rsidP="000F0BA8">
            <w:pPr>
              <w:pStyle w:val="Pa14"/>
              <w:spacing w:after="140" w:line="276" w:lineRule="auto"/>
              <w:rPr>
                <w:rFonts w:ascii="Arial" w:hAnsi="Arial" w:cs="Arial"/>
                <w:b/>
              </w:rPr>
            </w:pPr>
            <w:r w:rsidRPr="006A7A8A">
              <w:rPr>
                <w:rFonts w:ascii="Arial" w:hAnsi="Arial" w:cs="Arial"/>
                <w:b/>
              </w:rPr>
              <w:lastRenderedPageBreak/>
              <w:t>“Development Viability Information”</w:t>
            </w:r>
          </w:p>
        </w:tc>
        <w:tc>
          <w:tcPr>
            <w:tcW w:w="4718" w:type="dxa"/>
          </w:tcPr>
          <w:p w14:paraId="760095D8" w14:textId="77777777" w:rsidR="00B9105B" w:rsidRDefault="00BC0C54" w:rsidP="000F0BA8">
            <w:pPr>
              <w:spacing w:after="0"/>
              <w:jc w:val="both"/>
              <w:rPr>
                <w:rFonts w:ascii="Arial" w:hAnsi="Arial" w:cs="Arial"/>
                <w:sz w:val="24"/>
                <w:szCs w:val="24"/>
              </w:rPr>
            </w:pPr>
            <w:r>
              <w:rPr>
                <w:rFonts w:ascii="Arial" w:hAnsi="Arial" w:cs="Arial"/>
                <w:sz w:val="24"/>
                <w:szCs w:val="24"/>
              </w:rPr>
              <w:t>means</w:t>
            </w:r>
          </w:p>
          <w:p w14:paraId="488934E5" w14:textId="77777777" w:rsidR="00B9105B" w:rsidRDefault="00B9105B" w:rsidP="000F0BA8">
            <w:pPr>
              <w:spacing w:after="0"/>
              <w:jc w:val="both"/>
              <w:rPr>
                <w:rFonts w:ascii="Arial" w:hAnsi="Arial" w:cs="Arial"/>
                <w:sz w:val="24"/>
                <w:szCs w:val="24"/>
              </w:rPr>
            </w:pPr>
          </w:p>
          <w:p w14:paraId="2DBE6F1F" w14:textId="47EB240B" w:rsidR="00A14017" w:rsidRDefault="00B9105B" w:rsidP="000F0BA8">
            <w:pPr>
              <w:spacing w:after="0"/>
              <w:jc w:val="both"/>
              <w:rPr>
                <w:rFonts w:ascii="Arial" w:hAnsi="Arial" w:cs="Arial"/>
                <w:sz w:val="24"/>
                <w:szCs w:val="24"/>
              </w:rPr>
            </w:pPr>
            <w:r>
              <w:rPr>
                <w:rFonts w:ascii="Arial" w:hAnsi="Arial" w:cs="Arial"/>
                <w:sz w:val="24"/>
                <w:szCs w:val="24"/>
              </w:rPr>
              <w:t>a) in respect of Formula 1b:</w:t>
            </w:r>
            <w:r w:rsidR="00BC0C54">
              <w:rPr>
                <w:rFonts w:ascii="Arial" w:hAnsi="Arial" w:cs="Arial"/>
                <w:sz w:val="24"/>
                <w:szCs w:val="24"/>
              </w:rPr>
              <w:t xml:space="preserve"> </w:t>
            </w:r>
          </w:p>
          <w:p w14:paraId="59EF6173" w14:textId="77777777" w:rsidR="00380B98" w:rsidRDefault="00380B98" w:rsidP="000F0BA8">
            <w:pPr>
              <w:spacing w:after="0"/>
              <w:jc w:val="both"/>
              <w:rPr>
                <w:rFonts w:ascii="Arial" w:hAnsi="Arial" w:cs="Arial"/>
                <w:sz w:val="24"/>
                <w:szCs w:val="24"/>
              </w:rPr>
            </w:pPr>
          </w:p>
          <w:p w14:paraId="4932D2BF" w14:textId="228BAAE7" w:rsidR="00203A6E" w:rsidRPr="005C3ACF" w:rsidRDefault="00203A6E" w:rsidP="00B9105B">
            <w:pPr>
              <w:pStyle w:val="SHHeading4"/>
              <w:rPr>
                <w:rFonts w:eastAsia="Calibri" w:cs="Arial"/>
                <w:sz w:val="24"/>
                <w:szCs w:val="24"/>
              </w:rPr>
            </w:pPr>
            <w:r w:rsidRPr="005C3ACF">
              <w:rPr>
                <w:rFonts w:eastAsia="Calibri" w:cs="Arial"/>
                <w:sz w:val="24"/>
                <w:szCs w:val="24"/>
              </w:rPr>
              <w:t>Early</w:t>
            </w:r>
            <w:r w:rsidR="005A0892" w:rsidRPr="005C3ACF">
              <w:rPr>
                <w:rFonts w:eastAsia="Calibri" w:cs="Arial"/>
                <w:sz w:val="24"/>
                <w:szCs w:val="24"/>
              </w:rPr>
              <w:t>-</w:t>
            </w:r>
            <w:r w:rsidRPr="005C3ACF">
              <w:rPr>
                <w:rFonts w:eastAsia="Calibri" w:cs="Arial"/>
                <w:sz w:val="24"/>
                <w:szCs w:val="24"/>
              </w:rPr>
              <w:t>Stage Review GDV</w:t>
            </w:r>
            <w:r w:rsidR="00B9105B" w:rsidRPr="005C3ACF">
              <w:rPr>
                <w:rFonts w:eastAsia="Calibri" w:cs="Arial"/>
                <w:sz w:val="24"/>
                <w:szCs w:val="24"/>
              </w:rPr>
              <w:t>; and</w:t>
            </w:r>
          </w:p>
          <w:p w14:paraId="565C124D" w14:textId="27063D18" w:rsidR="00203A6E" w:rsidRPr="005C3ACF" w:rsidRDefault="00BF486A" w:rsidP="006E2F08">
            <w:pPr>
              <w:pStyle w:val="SHHeading4"/>
              <w:rPr>
                <w:rFonts w:eastAsia="Calibri" w:cs="Arial"/>
                <w:sz w:val="24"/>
                <w:szCs w:val="24"/>
              </w:rPr>
            </w:pPr>
            <w:r w:rsidRPr="005C3ACF">
              <w:rPr>
                <w:rFonts w:eastAsia="Calibri" w:cs="Arial"/>
                <w:sz w:val="24"/>
                <w:szCs w:val="24"/>
              </w:rPr>
              <w:t>Early</w:t>
            </w:r>
            <w:r w:rsidR="005A0892" w:rsidRPr="005C3ACF">
              <w:rPr>
                <w:rFonts w:eastAsia="Calibri" w:cs="Arial"/>
                <w:sz w:val="24"/>
                <w:szCs w:val="24"/>
              </w:rPr>
              <w:t>-</w:t>
            </w:r>
            <w:r w:rsidRPr="005C3ACF">
              <w:rPr>
                <w:rFonts w:eastAsia="Calibri" w:cs="Arial"/>
                <w:sz w:val="24"/>
                <w:szCs w:val="24"/>
              </w:rPr>
              <w:t>Stage Review Build Costs</w:t>
            </w:r>
          </w:p>
          <w:p w14:paraId="2356729F" w14:textId="5116C7E7" w:rsidR="0062311E" w:rsidRPr="005C3ACF" w:rsidRDefault="0062311E" w:rsidP="00B9105B">
            <w:pPr>
              <w:pStyle w:val="SHHeading4"/>
              <w:numPr>
                <w:ilvl w:val="0"/>
                <w:numId w:val="0"/>
              </w:numPr>
              <w:ind w:left="1800"/>
              <w:rPr>
                <w:rFonts w:eastAsia="Calibri" w:cs="Arial"/>
                <w:sz w:val="24"/>
                <w:szCs w:val="24"/>
              </w:rPr>
            </w:pPr>
          </w:p>
          <w:p w14:paraId="0262B11C" w14:textId="77777777" w:rsidR="00B9105B" w:rsidRPr="005C3ACF" w:rsidRDefault="00B9105B" w:rsidP="00B9105B">
            <w:pPr>
              <w:pStyle w:val="SHHeading4"/>
              <w:numPr>
                <w:ilvl w:val="0"/>
                <w:numId w:val="0"/>
              </w:numPr>
              <w:rPr>
                <w:rFonts w:eastAsia="Calibri" w:cs="Arial"/>
                <w:sz w:val="24"/>
                <w:szCs w:val="24"/>
              </w:rPr>
            </w:pPr>
            <w:r w:rsidRPr="005C3ACF">
              <w:rPr>
                <w:rFonts w:eastAsia="Calibri" w:cs="Arial"/>
                <w:sz w:val="24"/>
                <w:szCs w:val="24"/>
              </w:rPr>
              <w:t>b) in respect of Formula 3:</w:t>
            </w:r>
          </w:p>
          <w:p w14:paraId="279C2A77" w14:textId="4B2A62C3" w:rsidR="00B9105B" w:rsidRPr="005C3ACF" w:rsidRDefault="00B9105B" w:rsidP="00B9105B">
            <w:pPr>
              <w:pStyle w:val="SHHeading4"/>
              <w:numPr>
                <w:ilvl w:val="3"/>
                <w:numId w:val="79"/>
              </w:numPr>
              <w:rPr>
                <w:rFonts w:eastAsia="Calibri" w:cs="Arial"/>
                <w:sz w:val="24"/>
                <w:szCs w:val="24"/>
              </w:rPr>
            </w:pPr>
            <w:r w:rsidRPr="005C3ACF">
              <w:rPr>
                <w:rFonts w:eastAsia="Calibri" w:cs="Arial"/>
                <w:sz w:val="24"/>
                <w:szCs w:val="24"/>
              </w:rPr>
              <w:t>Late</w:t>
            </w:r>
            <w:r w:rsidR="005A0892" w:rsidRPr="005C3ACF">
              <w:rPr>
                <w:rFonts w:eastAsia="Calibri" w:cs="Arial"/>
                <w:sz w:val="24"/>
                <w:szCs w:val="24"/>
              </w:rPr>
              <w:t>-</w:t>
            </w:r>
            <w:r w:rsidRPr="005C3ACF">
              <w:rPr>
                <w:rFonts w:eastAsia="Calibri" w:cs="Arial"/>
                <w:sz w:val="24"/>
                <w:szCs w:val="24"/>
              </w:rPr>
              <w:t>Stage Review Actual GDV;</w:t>
            </w:r>
          </w:p>
          <w:p w14:paraId="4E4076C9" w14:textId="5015CB09" w:rsidR="00B9105B" w:rsidRPr="005C3ACF" w:rsidRDefault="00B9105B" w:rsidP="00B9105B">
            <w:pPr>
              <w:pStyle w:val="SHHeading4"/>
              <w:numPr>
                <w:ilvl w:val="3"/>
                <w:numId w:val="79"/>
              </w:numPr>
              <w:rPr>
                <w:rFonts w:eastAsia="Calibri" w:cs="Arial"/>
                <w:sz w:val="24"/>
                <w:szCs w:val="24"/>
              </w:rPr>
            </w:pPr>
            <w:r w:rsidRPr="005C3ACF">
              <w:rPr>
                <w:rFonts w:eastAsia="Calibri" w:cs="Arial"/>
                <w:sz w:val="24"/>
                <w:szCs w:val="24"/>
              </w:rPr>
              <w:t>Late</w:t>
            </w:r>
            <w:r w:rsidR="005A0892" w:rsidRPr="005C3ACF">
              <w:rPr>
                <w:rFonts w:eastAsia="Calibri" w:cs="Arial"/>
                <w:sz w:val="24"/>
                <w:szCs w:val="24"/>
              </w:rPr>
              <w:t>-</w:t>
            </w:r>
            <w:r w:rsidRPr="005C3ACF">
              <w:rPr>
                <w:rFonts w:eastAsia="Calibri" w:cs="Arial"/>
                <w:sz w:val="24"/>
                <w:szCs w:val="24"/>
              </w:rPr>
              <w:t>Stage Review Actual Build Costs;</w:t>
            </w:r>
          </w:p>
          <w:p w14:paraId="1F72FFF0" w14:textId="1B82D212" w:rsidR="00B9105B" w:rsidRPr="005C3ACF" w:rsidRDefault="00B9105B" w:rsidP="00B9105B">
            <w:pPr>
              <w:pStyle w:val="SHHeading4"/>
              <w:numPr>
                <w:ilvl w:val="3"/>
                <w:numId w:val="79"/>
              </w:numPr>
              <w:rPr>
                <w:rFonts w:eastAsia="Calibri" w:cs="Arial"/>
                <w:sz w:val="24"/>
                <w:szCs w:val="24"/>
              </w:rPr>
            </w:pPr>
            <w:r w:rsidRPr="005C3ACF">
              <w:rPr>
                <w:rFonts w:eastAsia="Calibri" w:cs="Arial"/>
                <w:sz w:val="24"/>
                <w:szCs w:val="24"/>
              </w:rPr>
              <w:t>Late</w:t>
            </w:r>
            <w:r w:rsidR="005A0892" w:rsidRPr="005C3ACF">
              <w:rPr>
                <w:rFonts w:eastAsia="Calibri" w:cs="Arial"/>
                <w:sz w:val="24"/>
                <w:szCs w:val="24"/>
              </w:rPr>
              <w:t>-</w:t>
            </w:r>
            <w:r w:rsidRPr="005C3ACF">
              <w:rPr>
                <w:rFonts w:eastAsia="Calibri" w:cs="Arial"/>
                <w:sz w:val="24"/>
                <w:szCs w:val="24"/>
              </w:rPr>
              <w:t xml:space="preserve">Stage Review Estimated GDV; and </w:t>
            </w:r>
          </w:p>
          <w:p w14:paraId="02F59F8E" w14:textId="634A89BC" w:rsidR="00B9105B" w:rsidRPr="005C3ACF" w:rsidRDefault="00B9105B" w:rsidP="00B9105B">
            <w:pPr>
              <w:pStyle w:val="SHHeading4"/>
              <w:numPr>
                <w:ilvl w:val="3"/>
                <w:numId w:val="79"/>
              </w:numPr>
              <w:rPr>
                <w:rFonts w:eastAsia="Calibri" w:cs="Arial"/>
                <w:sz w:val="24"/>
                <w:szCs w:val="24"/>
              </w:rPr>
            </w:pPr>
            <w:r w:rsidRPr="005C3ACF">
              <w:rPr>
                <w:rFonts w:eastAsia="Calibri" w:cs="Arial"/>
                <w:sz w:val="24"/>
                <w:szCs w:val="24"/>
              </w:rPr>
              <w:t>Late</w:t>
            </w:r>
            <w:r w:rsidR="005A0892" w:rsidRPr="005C3ACF">
              <w:rPr>
                <w:rFonts w:eastAsia="Calibri" w:cs="Arial"/>
                <w:sz w:val="24"/>
                <w:szCs w:val="24"/>
              </w:rPr>
              <w:t>-</w:t>
            </w:r>
            <w:r w:rsidRPr="005C3ACF">
              <w:rPr>
                <w:rFonts w:eastAsia="Calibri" w:cs="Arial"/>
                <w:sz w:val="24"/>
                <w:szCs w:val="24"/>
              </w:rPr>
              <w:t>Stage Review Estimated Build Costs</w:t>
            </w:r>
          </w:p>
          <w:p w14:paraId="6435D66F" w14:textId="4057033D" w:rsidR="00B9105B" w:rsidRPr="005C3ACF" w:rsidRDefault="00E4276D" w:rsidP="00B9105B">
            <w:pPr>
              <w:pStyle w:val="SHHeading4"/>
              <w:numPr>
                <w:ilvl w:val="0"/>
                <w:numId w:val="0"/>
              </w:numPr>
              <w:rPr>
                <w:rFonts w:eastAsia="Calibri" w:cs="Arial"/>
                <w:sz w:val="24"/>
                <w:szCs w:val="24"/>
              </w:rPr>
            </w:pPr>
            <w:r w:rsidRPr="005C3ACF">
              <w:rPr>
                <w:rFonts w:eastAsia="Calibri" w:cs="Arial"/>
                <w:sz w:val="24"/>
                <w:szCs w:val="24"/>
              </w:rPr>
              <w:t>a</w:t>
            </w:r>
            <w:r w:rsidR="00B9105B" w:rsidRPr="005C3ACF">
              <w:rPr>
                <w:rFonts w:eastAsia="Calibri" w:cs="Arial"/>
                <w:sz w:val="24"/>
                <w:szCs w:val="24"/>
              </w:rPr>
              <w:t>nd including in each case supporting evidence to the Council’s reasonable satisfaction</w:t>
            </w:r>
          </w:p>
          <w:p w14:paraId="412F69D1" w14:textId="740A9912" w:rsidR="00B9105B" w:rsidRPr="005C3ACF" w:rsidRDefault="00B9105B" w:rsidP="006E2F08">
            <w:pPr>
              <w:pStyle w:val="SHHeading4"/>
              <w:numPr>
                <w:ilvl w:val="0"/>
                <w:numId w:val="0"/>
              </w:numPr>
              <w:rPr>
                <w:rFonts w:eastAsia="Calibri" w:cs="Arial"/>
                <w:sz w:val="24"/>
                <w:szCs w:val="24"/>
              </w:rPr>
            </w:pPr>
          </w:p>
        </w:tc>
      </w:tr>
      <w:tr w:rsidR="007309A4" w:rsidRPr="00093A8F" w14:paraId="1CECF429" w14:textId="77777777" w:rsidTr="15319412">
        <w:tblPrEx>
          <w:tblLook w:val="01E0" w:firstRow="1" w:lastRow="1" w:firstColumn="1" w:lastColumn="1" w:noHBand="0" w:noVBand="0"/>
        </w:tblPrEx>
        <w:tc>
          <w:tcPr>
            <w:tcW w:w="4531" w:type="dxa"/>
          </w:tcPr>
          <w:p w14:paraId="0CD4DA6C" w14:textId="4A9DEFF4" w:rsidR="007309A4" w:rsidRDefault="007309A4" w:rsidP="005C3ACF">
            <w:pPr>
              <w:pStyle w:val="Pa14"/>
              <w:tabs>
                <w:tab w:val="left" w:pos="3991"/>
              </w:tabs>
              <w:spacing w:after="140" w:line="276" w:lineRule="auto"/>
              <w:rPr>
                <w:rFonts w:ascii="Arial" w:hAnsi="Arial" w:cs="Arial"/>
                <w:b/>
              </w:rPr>
            </w:pPr>
            <w:r w:rsidRPr="00502416">
              <w:rPr>
                <w:rFonts w:ascii="Arial" w:hAnsi="Arial" w:cs="Arial"/>
                <w:b/>
              </w:rPr>
              <w:t>“Disposal”</w:t>
            </w:r>
          </w:p>
        </w:tc>
        <w:tc>
          <w:tcPr>
            <w:tcW w:w="4718" w:type="dxa"/>
          </w:tcPr>
          <w:p w14:paraId="3F0B9CB2" w14:textId="77777777" w:rsidR="007309A4" w:rsidRDefault="007309A4" w:rsidP="005C3ACF">
            <w:pPr>
              <w:tabs>
                <w:tab w:val="left" w:pos="3991"/>
              </w:tabs>
              <w:spacing w:after="0"/>
              <w:jc w:val="both"/>
              <w:rPr>
                <w:rFonts w:ascii="Arial" w:hAnsi="Arial" w:cs="Arial"/>
                <w:sz w:val="24"/>
                <w:szCs w:val="24"/>
              </w:rPr>
            </w:pPr>
            <w:r>
              <w:rPr>
                <w:rFonts w:ascii="Arial" w:hAnsi="Arial" w:cs="Arial"/>
                <w:sz w:val="24"/>
                <w:szCs w:val="24"/>
              </w:rPr>
              <w:t>means</w:t>
            </w:r>
            <w:r w:rsidR="00140B1D">
              <w:rPr>
                <w:rFonts w:ascii="Arial" w:hAnsi="Arial" w:cs="Arial"/>
                <w:sz w:val="24"/>
                <w:szCs w:val="24"/>
              </w:rPr>
              <w:t>:</w:t>
            </w:r>
          </w:p>
          <w:p w14:paraId="49CF3162" w14:textId="77777777" w:rsidR="00140B1D" w:rsidRDefault="00140B1D" w:rsidP="005C3ACF">
            <w:pPr>
              <w:tabs>
                <w:tab w:val="left" w:pos="3991"/>
              </w:tabs>
              <w:spacing w:after="0"/>
              <w:jc w:val="both"/>
              <w:rPr>
                <w:rFonts w:ascii="Arial" w:hAnsi="Arial" w:cs="Arial"/>
                <w:sz w:val="24"/>
                <w:szCs w:val="24"/>
              </w:rPr>
            </w:pPr>
          </w:p>
          <w:p w14:paraId="3044272D" w14:textId="02C4FC1E" w:rsidR="00140B1D" w:rsidRDefault="00140B1D" w:rsidP="005C3ACF">
            <w:pPr>
              <w:pStyle w:val="ListParagraph"/>
              <w:numPr>
                <w:ilvl w:val="0"/>
                <w:numId w:val="80"/>
              </w:numPr>
              <w:tabs>
                <w:tab w:val="left" w:pos="3991"/>
              </w:tabs>
              <w:spacing w:after="0"/>
              <w:jc w:val="both"/>
              <w:rPr>
                <w:rFonts w:ascii="Arial" w:hAnsi="Arial" w:cs="Arial"/>
                <w:sz w:val="24"/>
                <w:szCs w:val="24"/>
              </w:rPr>
            </w:pPr>
            <w:r w:rsidRPr="005C3ACF">
              <w:rPr>
                <w:rFonts w:ascii="Arial" w:hAnsi="Arial" w:cs="Arial"/>
                <w:sz w:val="24"/>
                <w:szCs w:val="24"/>
              </w:rPr>
              <w:t xml:space="preserve">the </w:t>
            </w:r>
            <w:r w:rsidR="00180075">
              <w:rPr>
                <w:rFonts w:ascii="Arial" w:hAnsi="Arial" w:cs="Arial"/>
                <w:sz w:val="24"/>
                <w:szCs w:val="24"/>
              </w:rPr>
              <w:t>S</w:t>
            </w:r>
            <w:r w:rsidRPr="002B09DA">
              <w:rPr>
                <w:rFonts w:ascii="Arial" w:hAnsi="Arial" w:cs="Arial"/>
                <w:sz w:val="24"/>
                <w:szCs w:val="24"/>
              </w:rPr>
              <w:t>ale of a Component</w:t>
            </w:r>
            <w:r w:rsidR="00180075">
              <w:rPr>
                <w:rFonts w:ascii="Arial" w:hAnsi="Arial" w:cs="Arial"/>
                <w:sz w:val="24"/>
                <w:szCs w:val="24"/>
              </w:rPr>
              <w:t xml:space="preserve"> or Components</w:t>
            </w:r>
            <w:r w:rsidRPr="002B09DA">
              <w:rPr>
                <w:rFonts w:ascii="Arial" w:hAnsi="Arial" w:cs="Arial"/>
                <w:sz w:val="24"/>
                <w:szCs w:val="24"/>
              </w:rPr>
              <w:t xml:space="preserve"> of the Development</w:t>
            </w:r>
            <w:r w:rsidR="008A413A" w:rsidRPr="002B09DA">
              <w:rPr>
                <w:rFonts w:ascii="Arial" w:hAnsi="Arial" w:cs="Arial"/>
                <w:sz w:val="24"/>
                <w:szCs w:val="24"/>
              </w:rPr>
              <w:t>;</w:t>
            </w:r>
            <w:r w:rsidR="002B09DA">
              <w:rPr>
                <w:rFonts w:ascii="Arial" w:hAnsi="Arial" w:cs="Arial"/>
                <w:sz w:val="24"/>
                <w:szCs w:val="24"/>
              </w:rPr>
              <w:t xml:space="preserve"> or</w:t>
            </w:r>
          </w:p>
          <w:p w14:paraId="25EA009F" w14:textId="742AE4D1" w:rsidR="00180075" w:rsidRDefault="00180075" w:rsidP="005C3ACF">
            <w:pPr>
              <w:pStyle w:val="ListParagraph"/>
              <w:numPr>
                <w:ilvl w:val="0"/>
                <w:numId w:val="80"/>
              </w:numPr>
              <w:tabs>
                <w:tab w:val="left" w:pos="3991"/>
              </w:tabs>
              <w:spacing w:after="0"/>
              <w:jc w:val="both"/>
              <w:rPr>
                <w:rFonts w:ascii="Arial" w:hAnsi="Arial" w:cs="Arial"/>
                <w:sz w:val="24"/>
                <w:szCs w:val="24"/>
              </w:rPr>
            </w:pPr>
            <w:r>
              <w:rPr>
                <w:rFonts w:ascii="Arial" w:hAnsi="Arial" w:cs="Arial"/>
                <w:sz w:val="24"/>
                <w:szCs w:val="24"/>
              </w:rPr>
              <w:t xml:space="preserve">the grant of a lease of a term of less than 125 years of a Component or Components of the Development; </w:t>
            </w:r>
          </w:p>
          <w:p w14:paraId="5CCC1921" w14:textId="506A9812" w:rsidR="00180075" w:rsidRPr="005C3ACF" w:rsidRDefault="00180075" w:rsidP="005C3ACF">
            <w:pPr>
              <w:pStyle w:val="ListParagraph"/>
              <w:tabs>
                <w:tab w:val="left" w:pos="3991"/>
              </w:tabs>
              <w:spacing w:after="0"/>
              <w:jc w:val="both"/>
              <w:rPr>
                <w:rFonts w:ascii="Arial" w:hAnsi="Arial" w:cs="Arial"/>
                <w:sz w:val="24"/>
                <w:szCs w:val="24"/>
              </w:rPr>
            </w:pPr>
          </w:p>
        </w:tc>
      </w:tr>
      <w:tr w:rsidR="00800EAB" w:rsidRPr="00093A8F" w14:paraId="392FADD4" w14:textId="77777777" w:rsidTr="15319412">
        <w:tblPrEx>
          <w:tblLook w:val="01E0" w:firstRow="1" w:lastRow="1" w:firstColumn="1" w:lastColumn="1" w:noHBand="0" w:noVBand="0"/>
        </w:tblPrEx>
        <w:tc>
          <w:tcPr>
            <w:tcW w:w="4531" w:type="dxa"/>
          </w:tcPr>
          <w:p w14:paraId="0FE60980" w14:textId="654FD643" w:rsidR="00800EAB" w:rsidRPr="00093A8F" w:rsidRDefault="00D449C8" w:rsidP="000F0BA8">
            <w:pPr>
              <w:pStyle w:val="Pa14"/>
              <w:spacing w:after="140" w:line="276" w:lineRule="auto"/>
              <w:rPr>
                <w:rFonts w:ascii="Arial" w:hAnsi="Arial" w:cs="Arial"/>
                <w:b/>
              </w:rPr>
            </w:pPr>
            <w:r w:rsidRPr="006A7A8A">
              <w:rPr>
                <w:rFonts w:ascii="Arial" w:hAnsi="Arial" w:cs="Arial"/>
                <w:b/>
              </w:rPr>
              <w:t>“</w:t>
            </w:r>
            <w:r w:rsidR="0057120A" w:rsidRPr="006A7A8A">
              <w:rPr>
                <w:rFonts w:ascii="Arial" w:hAnsi="Arial" w:cs="Arial"/>
                <w:b/>
              </w:rPr>
              <w:t>Early-Stage</w:t>
            </w:r>
            <w:r w:rsidR="00366501" w:rsidRPr="006A7A8A">
              <w:rPr>
                <w:rFonts w:ascii="Arial" w:hAnsi="Arial" w:cs="Arial"/>
                <w:b/>
              </w:rPr>
              <w:t xml:space="preserve"> Review</w:t>
            </w:r>
            <w:r w:rsidRPr="006A7A8A">
              <w:rPr>
                <w:rFonts w:ascii="Arial" w:hAnsi="Arial" w:cs="Arial"/>
                <w:b/>
              </w:rPr>
              <w:t>”</w:t>
            </w:r>
          </w:p>
        </w:tc>
        <w:tc>
          <w:tcPr>
            <w:tcW w:w="4718" w:type="dxa"/>
          </w:tcPr>
          <w:p w14:paraId="07072C00" w14:textId="25F57ABC" w:rsidR="00800EAB" w:rsidRPr="00093A8F" w:rsidRDefault="006D4FDE" w:rsidP="000F0BA8">
            <w:pPr>
              <w:spacing w:after="0"/>
              <w:jc w:val="both"/>
              <w:rPr>
                <w:rFonts w:ascii="Arial" w:hAnsi="Arial" w:cs="Arial"/>
                <w:sz w:val="24"/>
                <w:szCs w:val="24"/>
              </w:rPr>
            </w:pPr>
            <w:r>
              <w:rPr>
                <w:rFonts w:ascii="Arial" w:hAnsi="Arial" w:cs="Arial"/>
                <w:sz w:val="24"/>
                <w:szCs w:val="24"/>
              </w:rPr>
              <w:t xml:space="preserve">means the review carried out on the </w:t>
            </w:r>
            <w:r w:rsidR="0057120A">
              <w:rPr>
                <w:rFonts w:ascii="Arial" w:hAnsi="Arial" w:cs="Arial"/>
                <w:sz w:val="24"/>
                <w:szCs w:val="24"/>
              </w:rPr>
              <w:t>Early-Stage</w:t>
            </w:r>
            <w:r>
              <w:rPr>
                <w:rFonts w:ascii="Arial" w:hAnsi="Arial" w:cs="Arial"/>
                <w:sz w:val="24"/>
                <w:szCs w:val="24"/>
              </w:rPr>
              <w:t xml:space="preserve"> Review D</w:t>
            </w:r>
            <w:r w:rsidR="00366880">
              <w:rPr>
                <w:rFonts w:ascii="Arial" w:hAnsi="Arial" w:cs="Arial"/>
                <w:sz w:val="24"/>
                <w:szCs w:val="24"/>
              </w:rPr>
              <w:t>at</w:t>
            </w:r>
            <w:r w:rsidR="009B14FF">
              <w:rPr>
                <w:rFonts w:ascii="Arial" w:hAnsi="Arial" w:cs="Arial"/>
                <w:sz w:val="24"/>
                <w:szCs w:val="24"/>
              </w:rPr>
              <w:t xml:space="preserve">e if Substantial </w:t>
            </w:r>
            <w:r w:rsidR="00274B84">
              <w:rPr>
                <w:rFonts w:ascii="Arial" w:hAnsi="Arial" w:cs="Arial"/>
                <w:sz w:val="24"/>
                <w:szCs w:val="24"/>
              </w:rPr>
              <w:t>Implementation</w:t>
            </w:r>
            <w:r w:rsidR="009B14FF">
              <w:rPr>
                <w:rFonts w:ascii="Arial" w:hAnsi="Arial" w:cs="Arial"/>
                <w:sz w:val="24"/>
                <w:szCs w:val="24"/>
              </w:rPr>
              <w:t xml:space="preserve"> has not </w:t>
            </w:r>
            <w:r w:rsidR="003E22BD">
              <w:rPr>
                <w:rFonts w:ascii="Arial" w:hAnsi="Arial" w:cs="Arial"/>
                <w:sz w:val="24"/>
                <w:szCs w:val="24"/>
              </w:rPr>
              <w:t xml:space="preserve">occurred before </w:t>
            </w:r>
            <w:r w:rsidR="003E22BD">
              <w:rPr>
                <w:rFonts w:ascii="Arial" w:hAnsi="Arial" w:cs="Arial"/>
                <w:sz w:val="24"/>
                <w:szCs w:val="24"/>
              </w:rPr>
              <w:lastRenderedPageBreak/>
              <w:t xml:space="preserve">the </w:t>
            </w:r>
            <w:r w:rsidR="00274B84">
              <w:rPr>
                <w:rFonts w:ascii="Arial" w:hAnsi="Arial" w:cs="Arial"/>
                <w:sz w:val="24"/>
                <w:szCs w:val="24"/>
              </w:rPr>
              <w:t>Substantial</w:t>
            </w:r>
            <w:r w:rsidR="003E22BD">
              <w:rPr>
                <w:rFonts w:ascii="Arial" w:hAnsi="Arial" w:cs="Arial"/>
                <w:sz w:val="24"/>
                <w:szCs w:val="24"/>
              </w:rPr>
              <w:t xml:space="preserve"> Implementation T</w:t>
            </w:r>
            <w:r w:rsidR="004A3DB4">
              <w:rPr>
                <w:rFonts w:ascii="Arial" w:hAnsi="Arial" w:cs="Arial"/>
                <w:sz w:val="24"/>
                <w:szCs w:val="24"/>
              </w:rPr>
              <w:t xml:space="preserve">arget </w:t>
            </w:r>
            <w:r w:rsidR="003E22BD">
              <w:rPr>
                <w:rFonts w:ascii="Arial" w:hAnsi="Arial" w:cs="Arial"/>
                <w:sz w:val="24"/>
                <w:szCs w:val="24"/>
              </w:rPr>
              <w:t xml:space="preserve"> Date</w:t>
            </w:r>
            <w:r w:rsidR="0095056A">
              <w:rPr>
                <w:rFonts w:ascii="Arial" w:hAnsi="Arial" w:cs="Arial"/>
                <w:sz w:val="24"/>
                <w:szCs w:val="24"/>
              </w:rPr>
              <w:t xml:space="preserve"> pursuant to </w:t>
            </w:r>
            <w:r w:rsidR="007A3568">
              <w:rPr>
                <w:rFonts w:ascii="Arial" w:hAnsi="Arial" w:cs="Arial"/>
                <w:sz w:val="24"/>
                <w:szCs w:val="24"/>
              </w:rPr>
              <w:t xml:space="preserve">Schedule 11; </w:t>
            </w:r>
          </w:p>
        </w:tc>
      </w:tr>
      <w:tr w:rsidR="00FD3813" w:rsidRPr="00093A8F" w14:paraId="7F605AE5" w14:textId="77777777" w:rsidTr="15319412">
        <w:tblPrEx>
          <w:tblLook w:val="01E0" w:firstRow="1" w:lastRow="1" w:firstColumn="1" w:lastColumn="1" w:noHBand="0" w:noVBand="0"/>
        </w:tblPrEx>
        <w:tc>
          <w:tcPr>
            <w:tcW w:w="4531" w:type="dxa"/>
          </w:tcPr>
          <w:p w14:paraId="0B9D0DDB" w14:textId="77644891" w:rsidR="00FD3813" w:rsidRDefault="00D449C8" w:rsidP="000F0BA8">
            <w:pPr>
              <w:pStyle w:val="Pa14"/>
              <w:spacing w:after="140" w:line="276" w:lineRule="auto"/>
              <w:rPr>
                <w:rFonts w:ascii="Arial" w:hAnsi="Arial" w:cs="Arial"/>
                <w:b/>
              </w:rPr>
            </w:pPr>
            <w:r w:rsidRPr="006A7A8A">
              <w:rPr>
                <w:rFonts w:ascii="Arial" w:hAnsi="Arial" w:cs="Arial"/>
                <w:b/>
              </w:rPr>
              <w:lastRenderedPageBreak/>
              <w:t>“</w:t>
            </w:r>
            <w:r w:rsidR="00087BB3" w:rsidRPr="006A7A8A">
              <w:rPr>
                <w:rFonts w:ascii="Arial" w:hAnsi="Arial" w:cs="Arial"/>
                <w:b/>
              </w:rPr>
              <w:t>Early-Stage</w:t>
            </w:r>
            <w:r w:rsidR="00FD3813" w:rsidRPr="006A7A8A">
              <w:rPr>
                <w:rFonts w:ascii="Arial" w:hAnsi="Arial" w:cs="Arial"/>
                <w:b/>
              </w:rPr>
              <w:t xml:space="preserve"> Review Build Costs</w:t>
            </w:r>
            <w:r w:rsidRPr="006A7A8A">
              <w:rPr>
                <w:rFonts w:ascii="Arial" w:hAnsi="Arial" w:cs="Arial"/>
                <w:b/>
              </w:rPr>
              <w:t>”</w:t>
            </w:r>
          </w:p>
        </w:tc>
        <w:tc>
          <w:tcPr>
            <w:tcW w:w="4718" w:type="dxa"/>
          </w:tcPr>
          <w:p w14:paraId="5A34A72D" w14:textId="1BFD8C32" w:rsidR="00FD3813" w:rsidRDefault="00C277BA" w:rsidP="0004343A">
            <w:pPr>
              <w:spacing w:after="0"/>
              <w:jc w:val="both"/>
              <w:rPr>
                <w:rFonts w:ascii="Arial" w:hAnsi="Arial" w:cs="Arial"/>
                <w:sz w:val="24"/>
                <w:szCs w:val="24"/>
              </w:rPr>
            </w:pPr>
            <w:r>
              <w:rPr>
                <w:rFonts w:ascii="Arial" w:hAnsi="Arial" w:cs="Arial"/>
                <w:sz w:val="24"/>
                <w:szCs w:val="24"/>
              </w:rPr>
              <w:t>m</w:t>
            </w:r>
            <w:r w:rsidR="004E7C7E">
              <w:rPr>
                <w:rFonts w:ascii="Arial" w:hAnsi="Arial" w:cs="Arial"/>
                <w:sz w:val="24"/>
                <w:szCs w:val="24"/>
              </w:rPr>
              <w:t>eans the sum of:</w:t>
            </w:r>
          </w:p>
          <w:p w14:paraId="379C8D08" w14:textId="443F2D84" w:rsidR="004E7C7E" w:rsidRDefault="00C277BA" w:rsidP="00A90427">
            <w:pPr>
              <w:pStyle w:val="ListParagraph"/>
              <w:numPr>
                <w:ilvl w:val="0"/>
                <w:numId w:val="56"/>
              </w:numPr>
              <w:spacing w:after="0"/>
              <w:jc w:val="both"/>
              <w:rPr>
                <w:rFonts w:ascii="Arial" w:hAnsi="Arial" w:cs="Arial"/>
                <w:sz w:val="24"/>
                <w:szCs w:val="24"/>
              </w:rPr>
            </w:pPr>
            <w:r>
              <w:rPr>
                <w:rFonts w:ascii="Arial" w:hAnsi="Arial" w:cs="Arial"/>
                <w:sz w:val="24"/>
                <w:szCs w:val="24"/>
              </w:rPr>
              <w:t>the e</w:t>
            </w:r>
            <w:r w:rsidR="00B334ED">
              <w:rPr>
                <w:rFonts w:ascii="Arial" w:hAnsi="Arial" w:cs="Arial"/>
                <w:sz w:val="24"/>
                <w:szCs w:val="24"/>
              </w:rPr>
              <w:t>stimated Build Costs</w:t>
            </w:r>
            <w:r w:rsidR="005419BC">
              <w:rPr>
                <w:rFonts w:ascii="Arial" w:hAnsi="Arial" w:cs="Arial"/>
                <w:sz w:val="24"/>
                <w:szCs w:val="24"/>
              </w:rPr>
              <w:t xml:space="preserve"> remaining to be incurred</w:t>
            </w:r>
            <w:r w:rsidR="00F6002B">
              <w:rPr>
                <w:rFonts w:ascii="Arial" w:hAnsi="Arial" w:cs="Arial"/>
                <w:sz w:val="24"/>
                <w:szCs w:val="24"/>
              </w:rPr>
              <w:t xml:space="preserve">; and </w:t>
            </w:r>
          </w:p>
          <w:p w14:paraId="2441D4AB" w14:textId="77777777" w:rsidR="005419BC" w:rsidRDefault="000173FC" w:rsidP="00B334ED">
            <w:pPr>
              <w:pStyle w:val="ListParagraph"/>
              <w:numPr>
                <w:ilvl w:val="0"/>
                <w:numId w:val="56"/>
              </w:numPr>
              <w:spacing w:after="0"/>
              <w:jc w:val="both"/>
              <w:rPr>
                <w:rFonts w:ascii="Arial" w:hAnsi="Arial" w:cs="Arial"/>
                <w:sz w:val="24"/>
                <w:szCs w:val="24"/>
              </w:rPr>
            </w:pPr>
            <w:r>
              <w:rPr>
                <w:rFonts w:ascii="Arial" w:hAnsi="Arial" w:cs="Arial"/>
                <w:sz w:val="24"/>
                <w:szCs w:val="24"/>
              </w:rPr>
              <w:t>the Build Costs actually incurred</w:t>
            </w:r>
          </w:p>
          <w:p w14:paraId="23293844" w14:textId="368932EC" w:rsidR="00C277BA" w:rsidRPr="005C3ACF" w:rsidRDefault="00C277BA" w:rsidP="005C3ACF">
            <w:pPr>
              <w:spacing w:after="0"/>
              <w:jc w:val="both"/>
              <w:rPr>
                <w:rFonts w:ascii="Arial" w:hAnsi="Arial" w:cs="Arial"/>
                <w:sz w:val="24"/>
                <w:szCs w:val="24"/>
              </w:rPr>
            </w:pPr>
            <w:r>
              <w:rPr>
                <w:rFonts w:ascii="Arial" w:hAnsi="Arial" w:cs="Arial"/>
                <w:sz w:val="24"/>
                <w:szCs w:val="24"/>
              </w:rPr>
              <w:t>at the Early</w:t>
            </w:r>
            <w:r w:rsidR="00BA788F">
              <w:rPr>
                <w:rFonts w:ascii="Arial" w:hAnsi="Arial" w:cs="Arial"/>
                <w:sz w:val="24"/>
                <w:szCs w:val="24"/>
              </w:rPr>
              <w:t>-</w:t>
            </w:r>
            <w:r>
              <w:rPr>
                <w:rFonts w:ascii="Arial" w:hAnsi="Arial" w:cs="Arial"/>
                <w:sz w:val="24"/>
                <w:szCs w:val="24"/>
              </w:rPr>
              <w:t>Stage Review Date</w:t>
            </w:r>
            <w:r w:rsidR="005C3ACF">
              <w:rPr>
                <w:rFonts w:ascii="Arial" w:hAnsi="Arial" w:cs="Arial"/>
                <w:sz w:val="24"/>
                <w:szCs w:val="24"/>
              </w:rPr>
              <w:t>;</w:t>
            </w:r>
          </w:p>
        </w:tc>
      </w:tr>
      <w:tr w:rsidR="00F46AAC" w:rsidRPr="00093A8F" w14:paraId="5E902360" w14:textId="77777777" w:rsidTr="15319412">
        <w:tblPrEx>
          <w:tblLook w:val="01E0" w:firstRow="1" w:lastRow="1" w:firstColumn="1" w:lastColumn="1" w:noHBand="0" w:noVBand="0"/>
        </w:tblPrEx>
        <w:tc>
          <w:tcPr>
            <w:tcW w:w="4531" w:type="dxa"/>
          </w:tcPr>
          <w:p w14:paraId="4E4AE982" w14:textId="7AA99329" w:rsidR="00F46AAC" w:rsidRDefault="00F46AAC" w:rsidP="000F0BA8">
            <w:pPr>
              <w:pStyle w:val="Pa14"/>
              <w:spacing w:after="140" w:line="276" w:lineRule="auto"/>
              <w:rPr>
                <w:rFonts w:ascii="Arial" w:hAnsi="Arial" w:cs="Arial"/>
                <w:b/>
              </w:rPr>
            </w:pPr>
            <w:r w:rsidRPr="006A7A8A">
              <w:rPr>
                <w:rFonts w:ascii="Arial" w:hAnsi="Arial" w:cs="Arial"/>
                <w:b/>
              </w:rPr>
              <w:t>“Early-Stage Review Contribution”</w:t>
            </w:r>
          </w:p>
        </w:tc>
        <w:tc>
          <w:tcPr>
            <w:tcW w:w="4718" w:type="dxa"/>
          </w:tcPr>
          <w:p w14:paraId="2AECEEC1" w14:textId="30013CDE" w:rsidR="00F46AAC" w:rsidRDefault="00F46AAC" w:rsidP="000F0BA8">
            <w:pPr>
              <w:spacing w:after="0"/>
              <w:jc w:val="both"/>
              <w:rPr>
                <w:rFonts w:ascii="Arial" w:hAnsi="Arial" w:cs="Arial"/>
                <w:sz w:val="24"/>
                <w:szCs w:val="24"/>
              </w:rPr>
            </w:pPr>
            <w:r>
              <w:rPr>
                <w:rFonts w:ascii="Arial" w:hAnsi="Arial" w:cs="Arial"/>
                <w:sz w:val="24"/>
                <w:szCs w:val="24"/>
              </w:rPr>
              <w:t>means a financial contribution (if any) for the provision of off-site Affordable Housing in the Council’s administrative area the precise value of which shall be calculated in accordance with Formula 1b</w:t>
            </w:r>
            <w:r w:rsidR="0080729E">
              <w:rPr>
                <w:rFonts w:ascii="Arial" w:hAnsi="Arial" w:cs="Arial"/>
                <w:sz w:val="24"/>
                <w:szCs w:val="24"/>
              </w:rPr>
              <w:t>, Part 1 of Schedule 11 and</w:t>
            </w:r>
            <w:r>
              <w:rPr>
                <w:rFonts w:ascii="Arial" w:hAnsi="Arial" w:cs="Arial"/>
                <w:sz w:val="24"/>
                <w:szCs w:val="24"/>
              </w:rPr>
              <w:t xml:space="preserve"> which shall be subject to the Review Cap</w:t>
            </w:r>
            <w:r w:rsidR="001D2166">
              <w:rPr>
                <w:rFonts w:ascii="Arial" w:hAnsi="Arial" w:cs="Arial"/>
                <w:sz w:val="24"/>
                <w:szCs w:val="24"/>
              </w:rPr>
              <w:t>;</w:t>
            </w:r>
          </w:p>
        </w:tc>
      </w:tr>
      <w:tr w:rsidR="00D449C8" w:rsidRPr="00093A8F" w14:paraId="1E1A8434" w14:textId="77777777" w:rsidTr="15319412">
        <w:tblPrEx>
          <w:tblLook w:val="01E0" w:firstRow="1" w:lastRow="1" w:firstColumn="1" w:lastColumn="1" w:noHBand="0" w:noVBand="0"/>
        </w:tblPrEx>
        <w:tc>
          <w:tcPr>
            <w:tcW w:w="4531" w:type="dxa"/>
          </w:tcPr>
          <w:p w14:paraId="3ED40508" w14:textId="02AD5031" w:rsidR="00D449C8" w:rsidRDefault="00D449C8" w:rsidP="000F0BA8">
            <w:pPr>
              <w:pStyle w:val="Pa14"/>
              <w:spacing w:after="140" w:line="276" w:lineRule="auto"/>
              <w:rPr>
                <w:rFonts w:ascii="Arial" w:hAnsi="Arial" w:cs="Arial"/>
                <w:b/>
              </w:rPr>
            </w:pPr>
            <w:r w:rsidRPr="006A7A8A">
              <w:rPr>
                <w:rFonts w:ascii="Arial" w:hAnsi="Arial" w:cs="Arial"/>
                <w:b/>
              </w:rPr>
              <w:t>“</w:t>
            </w:r>
            <w:r w:rsidR="00087BB3" w:rsidRPr="006A7A8A">
              <w:rPr>
                <w:rFonts w:ascii="Arial" w:hAnsi="Arial" w:cs="Arial"/>
                <w:b/>
              </w:rPr>
              <w:t>Early-Stage</w:t>
            </w:r>
            <w:r w:rsidRPr="006A7A8A">
              <w:rPr>
                <w:rFonts w:ascii="Arial" w:hAnsi="Arial" w:cs="Arial"/>
                <w:b/>
              </w:rPr>
              <w:t xml:space="preserve"> </w:t>
            </w:r>
            <w:r w:rsidR="00AF6F7F" w:rsidRPr="006A7A8A">
              <w:rPr>
                <w:rFonts w:ascii="Arial" w:hAnsi="Arial" w:cs="Arial"/>
                <w:b/>
              </w:rPr>
              <w:t>Review Date”</w:t>
            </w:r>
          </w:p>
        </w:tc>
        <w:tc>
          <w:tcPr>
            <w:tcW w:w="4718" w:type="dxa"/>
          </w:tcPr>
          <w:p w14:paraId="66D1EA68" w14:textId="14E8F927" w:rsidR="00D449C8" w:rsidRDefault="00F221FA" w:rsidP="000F0BA8">
            <w:pPr>
              <w:spacing w:after="0"/>
              <w:jc w:val="both"/>
              <w:rPr>
                <w:rFonts w:ascii="Arial" w:hAnsi="Arial" w:cs="Arial"/>
                <w:sz w:val="24"/>
                <w:szCs w:val="24"/>
              </w:rPr>
            </w:pPr>
            <w:r>
              <w:rPr>
                <w:rFonts w:ascii="Arial" w:hAnsi="Arial" w:cs="Arial"/>
                <w:sz w:val="24"/>
                <w:szCs w:val="24"/>
              </w:rPr>
              <w:t>m</w:t>
            </w:r>
            <w:r w:rsidR="00FE21ED">
              <w:rPr>
                <w:rFonts w:ascii="Arial" w:hAnsi="Arial" w:cs="Arial"/>
                <w:sz w:val="24"/>
                <w:szCs w:val="24"/>
              </w:rPr>
              <w:t>eans the</w:t>
            </w:r>
            <w:r>
              <w:rPr>
                <w:rFonts w:ascii="Arial" w:hAnsi="Arial" w:cs="Arial"/>
                <w:sz w:val="24"/>
                <w:szCs w:val="24"/>
              </w:rPr>
              <w:t xml:space="preserve"> date of</w:t>
            </w:r>
            <w:r w:rsidR="00FE21ED">
              <w:rPr>
                <w:rFonts w:ascii="Arial" w:hAnsi="Arial" w:cs="Arial"/>
                <w:sz w:val="24"/>
                <w:szCs w:val="24"/>
              </w:rPr>
              <w:t xml:space="preserve"> submission of the </w:t>
            </w:r>
            <w:r>
              <w:rPr>
                <w:rFonts w:ascii="Arial" w:hAnsi="Arial" w:cs="Arial"/>
                <w:sz w:val="24"/>
                <w:szCs w:val="24"/>
              </w:rPr>
              <w:t>Development Viability Information</w:t>
            </w:r>
            <w:r w:rsidR="00AC3997">
              <w:rPr>
                <w:rFonts w:ascii="Arial" w:hAnsi="Arial" w:cs="Arial"/>
                <w:sz w:val="24"/>
                <w:szCs w:val="24"/>
              </w:rPr>
              <w:t xml:space="preserve"> pursuant to paragraph 2 of Schedule </w:t>
            </w:r>
            <w:r w:rsidR="00F6002B">
              <w:rPr>
                <w:rFonts w:ascii="Arial" w:hAnsi="Arial" w:cs="Arial"/>
                <w:sz w:val="24"/>
                <w:szCs w:val="24"/>
              </w:rPr>
              <w:t xml:space="preserve">11; </w:t>
            </w:r>
          </w:p>
        </w:tc>
      </w:tr>
      <w:tr w:rsidR="00D83DC8" w:rsidRPr="00093A8F" w14:paraId="6AD1B359" w14:textId="77777777" w:rsidTr="15319412">
        <w:tblPrEx>
          <w:tblLook w:val="01E0" w:firstRow="1" w:lastRow="1" w:firstColumn="1" w:lastColumn="1" w:noHBand="0" w:noVBand="0"/>
        </w:tblPrEx>
        <w:tc>
          <w:tcPr>
            <w:tcW w:w="4531" w:type="dxa"/>
          </w:tcPr>
          <w:p w14:paraId="5FCA699F" w14:textId="4FAC3E77" w:rsidR="00D83DC8" w:rsidRDefault="00D83DC8" w:rsidP="000F0BA8">
            <w:pPr>
              <w:pStyle w:val="Pa14"/>
              <w:spacing w:after="140" w:line="276" w:lineRule="auto"/>
              <w:rPr>
                <w:rFonts w:ascii="Arial" w:hAnsi="Arial" w:cs="Arial"/>
                <w:b/>
              </w:rPr>
            </w:pPr>
            <w:r w:rsidRPr="006A7A8A">
              <w:rPr>
                <w:rFonts w:ascii="Arial" w:hAnsi="Arial" w:cs="Arial"/>
                <w:b/>
              </w:rPr>
              <w:t>“</w:t>
            </w:r>
            <w:r w:rsidR="00087BB3" w:rsidRPr="006A7A8A">
              <w:rPr>
                <w:rFonts w:ascii="Arial" w:hAnsi="Arial" w:cs="Arial"/>
                <w:b/>
              </w:rPr>
              <w:t>Early-Stage</w:t>
            </w:r>
            <w:r w:rsidRPr="006A7A8A">
              <w:rPr>
                <w:rFonts w:ascii="Arial" w:hAnsi="Arial" w:cs="Arial"/>
                <w:b/>
              </w:rPr>
              <w:t xml:space="preserve"> Review</w:t>
            </w:r>
            <w:r w:rsidR="00A6085B" w:rsidRPr="006A7A8A">
              <w:rPr>
                <w:rFonts w:ascii="Arial" w:hAnsi="Arial" w:cs="Arial"/>
                <w:b/>
              </w:rPr>
              <w:t xml:space="preserve"> GDV”</w:t>
            </w:r>
          </w:p>
        </w:tc>
        <w:tc>
          <w:tcPr>
            <w:tcW w:w="4718" w:type="dxa"/>
          </w:tcPr>
          <w:p w14:paraId="66761314" w14:textId="77777777" w:rsidR="00D83DC8" w:rsidRDefault="00A6085B" w:rsidP="000F0BA8">
            <w:pPr>
              <w:spacing w:after="0"/>
              <w:jc w:val="both"/>
              <w:rPr>
                <w:rFonts w:ascii="Arial" w:hAnsi="Arial" w:cs="Arial"/>
                <w:sz w:val="24"/>
                <w:szCs w:val="24"/>
              </w:rPr>
            </w:pPr>
            <w:r>
              <w:rPr>
                <w:rFonts w:ascii="Arial" w:hAnsi="Arial" w:cs="Arial"/>
                <w:sz w:val="24"/>
                <w:szCs w:val="24"/>
              </w:rPr>
              <w:t>means the sum of:</w:t>
            </w:r>
          </w:p>
          <w:p w14:paraId="1B0BA0B3" w14:textId="77777777" w:rsidR="00A6085B" w:rsidRDefault="00A6085B" w:rsidP="000F0BA8">
            <w:pPr>
              <w:spacing w:after="0"/>
              <w:jc w:val="both"/>
              <w:rPr>
                <w:rFonts w:ascii="Arial" w:hAnsi="Arial" w:cs="Arial"/>
                <w:sz w:val="24"/>
                <w:szCs w:val="24"/>
              </w:rPr>
            </w:pPr>
          </w:p>
          <w:p w14:paraId="5E061ABA" w14:textId="7494E4A8" w:rsidR="00A6085B" w:rsidRDefault="005815C3" w:rsidP="005815C3">
            <w:pPr>
              <w:pStyle w:val="ListParagraph"/>
              <w:numPr>
                <w:ilvl w:val="0"/>
                <w:numId w:val="59"/>
              </w:numPr>
              <w:spacing w:after="0"/>
              <w:jc w:val="both"/>
              <w:rPr>
                <w:rFonts w:ascii="Arial" w:hAnsi="Arial" w:cs="Arial"/>
                <w:sz w:val="24"/>
                <w:szCs w:val="24"/>
              </w:rPr>
            </w:pPr>
            <w:r>
              <w:rPr>
                <w:rFonts w:ascii="Arial" w:hAnsi="Arial" w:cs="Arial"/>
                <w:sz w:val="24"/>
                <w:szCs w:val="24"/>
              </w:rPr>
              <w:t xml:space="preserve">the Estimated GDV at the </w:t>
            </w:r>
            <w:r w:rsidR="00087BB3">
              <w:rPr>
                <w:rFonts w:ascii="Arial" w:hAnsi="Arial" w:cs="Arial"/>
                <w:sz w:val="24"/>
                <w:szCs w:val="24"/>
              </w:rPr>
              <w:t>Early-Stage</w:t>
            </w:r>
            <w:r>
              <w:rPr>
                <w:rFonts w:ascii="Arial" w:hAnsi="Arial" w:cs="Arial"/>
                <w:sz w:val="24"/>
                <w:szCs w:val="24"/>
              </w:rPr>
              <w:t xml:space="preserve"> Review Date</w:t>
            </w:r>
            <w:r w:rsidR="00D70753">
              <w:rPr>
                <w:rFonts w:ascii="Arial" w:hAnsi="Arial" w:cs="Arial"/>
                <w:sz w:val="24"/>
                <w:szCs w:val="24"/>
              </w:rPr>
              <w:t xml:space="preserve"> of all the Components of the Development based on detailed comparable evidence</w:t>
            </w:r>
            <w:r w:rsidR="001636F2">
              <w:rPr>
                <w:rFonts w:ascii="Arial" w:hAnsi="Arial" w:cs="Arial"/>
                <w:sz w:val="24"/>
                <w:szCs w:val="24"/>
              </w:rPr>
              <w:t>, and any known rental values</w:t>
            </w:r>
            <w:r w:rsidR="00431CAF">
              <w:rPr>
                <w:rFonts w:ascii="Arial" w:hAnsi="Arial" w:cs="Arial"/>
                <w:sz w:val="24"/>
                <w:szCs w:val="24"/>
              </w:rPr>
              <w:t xml:space="preserve"> secured at the time of the </w:t>
            </w:r>
            <w:r w:rsidR="00087BB3">
              <w:rPr>
                <w:rFonts w:ascii="Arial" w:hAnsi="Arial" w:cs="Arial"/>
                <w:sz w:val="24"/>
                <w:szCs w:val="24"/>
              </w:rPr>
              <w:t>Early-Stage</w:t>
            </w:r>
            <w:r w:rsidR="00431CAF">
              <w:rPr>
                <w:rFonts w:ascii="Arial" w:hAnsi="Arial" w:cs="Arial"/>
                <w:sz w:val="24"/>
                <w:szCs w:val="24"/>
              </w:rPr>
              <w:t xml:space="preserve"> Revie</w:t>
            </w:r>
            <w:r w:rsidR="005E3332">
              <w:rPr>
                <w:rFonts w:ascii="Arial" w:hAnsi="Arial" w:cs="Arial"/>
                <w:sz w:val="24"/>
                <w:szCs w:val="24"/>
              </w:rPr>
              <w:t>w</w:t>
            </w:r>
            <w:r w:rsidR="00431CAF">
              <w:rPr>
                <w:rFonts w:ascii="Arial" w:hAnsi="Arial" w:cs="Arial"/>
                <w:sz w:val="24"/>
                <w:szCs w:val="24"/>
              </w:rPr>
              <w:t xml:space="preserve"> Date</w:t>
            </w:r>
            <w:r w:rsidR="00525151">
              <w:rPr>
                <w:rFonts w:ascii="Arial" w:hAnsi="Arial" w:cs="Arial"/>
                <w:sz w:val="24"/>
                <w:szCs w:val="24"/>
              </w:rPr>
              <w:t xml:space="preserve">, and </w:t>
            </w:r>
          </w:p>
          <w:p w14:paraId="7342F584" w14:textId="4A497F01" w:rsidR="00525151" w:rsidRPr="005815C3" w:rsidRDefault="00525151" w:rsidP="005815C3">
            <w:pPr>
              <w:pStyle w:val="ListParagraph"/>
              <w:numPr>
                <w:ilvl w:val="0"/>
                <w:numId w:val="59"/>
              </w:numPr>
              <w:spacing w:after="0"/>
              <w:jc w:val="both"/>
              <w:rPr>
                <w:rFonts w:ascii="Arial" w:hAnsi="Arial" w:cs="Arial"/>
                <w:sz w:val="24"/>
                <w:szCs w:val="24"/>
              </w:rPr>
            </w:pPr>
            <w:r>
              <w:rPr>
                <w:rFonts w:ascii="Arial" w:hAnsi="Arial" w:cs="Arial"/>
                <w:sz w:val="24"/>
                <w:szCs w:val="24"/>
              </w:rPr>
              <w:t xml:space="preserve">all Public Subsidy and any Development related income </w:t>
            </w:r>
            <w:r w:rsidR="00087BB3">
              <w:rPr>
                <w:rFonts w:ascii="Arial" w:hAnsi="Arial" w:cs="Arial"/>
                <w:sz w:val="24"/>
                <w:szCs w:val="24"/>
              </w:rPr>
              <w:t>from</w:t>
            </w:r>
            <w:r w:rsidR="00A818A0">
              <w:rPr>
                <w:rFonts w:ascii="Arial" w:hAnsi="Arial" w:cs="Arial"/>
                <w:sz w:val="24"/>
                <w:szCs w:val="24"/>
              </w:rPr>
              <w:t xml:space="preserve"> any </w:t>
            </w:r>
            <w:r w:rsidR="00087BB3">
              <w:rPr>
                <w:rFonts w:ascii="Arial" w:hAnsi="Arial" w:cs="Arial"/>
                <w:sz w:val="24"/>
                <w:szCs w:val="24"/>
              </w:rPr>
              <w:t>sources to</w:t>
            </w:r>
            <w:r w:rsidR="00A818A0">
              <w:rPr>
                <w:rFonts w:ascii="Arial" w:hAnsi="Arial" w:cs="Arial"/>
                <w:sz w:val="24"/>
                <w:szCs w:val="24"/>
              </w:rPr>
              <w:t xml:space="preserve"> be assessed by the </w:t>
            </w:r>
            <w:r w:rsidR="00087BB3">
              <w:rPr>
                <w:rFonts w:ascii="Arial" w:hAnsi="Arial" w:cs="Arial"/>
                <w:sz w:val="24"/>
                <w:szCs w:val="24"/>
              </w:rPr>
              <w:t>Council excluding</w:t>
            </w:r>
            <w:r w:rsidR="00A818A0">
              <w:rPr>
                <w:rFonts w:ascii="Arial" w:hAnsi="Arial" w:cs="Arial"/>
                <w:sz w:val="24"/>
                <w:szCs w:val="24"/>
              </w:rPr>
              <w:t xml:space="preserve"> any </w:t>
            </w:r>
            <w:r w:rsidR="003025AD">
              <w:rPr>
                <w:rFonts w:ascii="Arial" w:hAnsi="Arial" w:cs="Arial"/>
                <w:sz w:val="24"/>
                <w:szCs w:val="24"/>
              </w:rPr>
              <w:t xml:space="preserve">Public </w:t>
            </w:r>
            <w:r w:rsidR="00087BB3">
              <w:rPr>
                <w:rFonts w:ascii="Arial" w:hAnsi="Arial" w:cs="Arial"/>
                <w:sz w:val="24"/>
                <w:szCs w:val="24"/>
              </w:rPr>
              <w:t>Subsidy repaid</w:t>
            </w:r>
            <w:r w:rsidR="003025AD">
              <w:rPr>
                <w:rFonts w:ascii="Arial" w:hAnsi="Arial" w:cs="Arial"/>
                <w:sz w:val="24"/>
                <w:szCs w:val="24"/>
              </w:rPr>
              <w:t xml:space="preserve"> or to be repaid</w:t>
            </w:r>
            <w:r w:rsidR="00FE7737">
              <w:rPr>
                <w:rFonts w:ascii="Arial" w:hAnsi="Arial" w:cs="Arial"/>
                <w:sz w:val="24"/>
                <w:szCs w:val="24"/>
              </w:rPr>
              <w:t xml:space="preserve"> by the Owner to the Council and or the GLA </w:t>
            </w:r>
            <w:r w:rsidR="00E445D4">
              <w:rPr>
                <w:rFonts w:ascii="Arial" w:hAnsi="Arial" w:cs="Arial"/>
                <w:sz w:val="24"/>
                <w:szCs w:val="24"/>
              </w:rPr>
              <w:t>(</w:t>
            </w:r>
            <w:r w:rsidR="00FE7737">
              <w:rPr>
                <w:rFonts w:ascii="Arial" w:hAnsi="Arial" w:cs="Arial"/>
                <w:sz w:val="24"/>
                <w:szCs w:val="24"/>
              </w:rPr>
              <w:t>as applicable</w:t>
            </w:r>
            <w:r w:rsidR="00E445D4">
              <w:rPr>
                <w:rFonts w:ascii="Arial" w:hAnsi="Arial" w:cs="Arial"/>
                <w:sz w:val="24"/>
                <w:szCs w:val="24"/>
              </w:rPr>
              <w:t>);</w:t>
            </w:r>
          </w:p>
        </w:tc>
      </w:tr>
      <w:tr w:rsidR="009A3EBA" w:rsidRPr="00093A8F" w14:paraId="69C41E73" w14:textId="77777777" w:rsidTr="15319412">
        <w:tblPrEx>
          <w:tblLook w:val="01E0" w:firstRow="1" w:lastRow="1" w:firstColumn="1" w:lastColumn="1" w:noHBand="0" w:noVBand="0"/>
        </w:tblPrEx>
        <w:tc>
          <w:tcPr>
            <w:tcW w:w="4531" w:type="dxa"/>
          </w:tcPr>
          <w:p w14:paraId="383FFE1D" w14:textId="6A2C3B88" w:rsidR="009A3EBA" w:rsidRDefault="009A3EBA" w:rsidP="000F0BA8">
            <w:pPr>
              <w:pStyle w:val="Pa14"/>
              <w:spacing w:after="140" w:line="276" w:lineRule="auto"/>
              <w:rPr>
                <w:rFonts w:ascii="Arial" w:hAnsi="Arial" w:cs="Arial"/>
                <w:b/>
              </w:rPr>
            </w:pPr>
            <w:r>
              <w:rPr>
                <w:rFonts w:ascii="Arial" w:hAnsi="Arial" w:cs="Arial"/>
                <w:b/>
              </w:rPr>
              <w:t>“</w:t>
            </w:r>
            <w:r w:rsidR="0076321B">
              <w:rPr>
                <w:rFonts w:ascii="Arial" w:hAnsi="Arial" w:cs="Arial"/>
                <w:b/>
              </w:rPr>
              <w:t>End User Opportunities</w:t>
            </w:r>
            <w:r w:rsidR="00DF3A08">
              <w:rPr>
                <w:rFonts w:ascii="Arial" w:hAnsi="Arial" w:cs="Arial"/>
                <w:b/>
              </w:rPr>
              <w:t>”</w:t>
            </w:r>
          </w:p>
        </w:tc>
        <w:tc>
          <w:tcPr>
            <w:tcW w:w="4718" w:type="dxa"/>
          </w:tcPr>
          <w:p w14:paraId="0A04808C" w14:textId="214B95C0" w:rsidR="009A3EBA" w:rsidRDefault="002A7AB1" w:rsidP="000F0BA8">
            <w:pPr>
              <w:spacing w:after="0"/>
              <w:jc w:val="both"/>
              <w:rPr>
                <w:rFonts w:ascii="Arial" w:hAnsi="Arial" w:cs="Arial"/>
                <w:sz w:val="24"/>
                <w:szCs w:val="24"/>
              </w:rPr>
            </w:pPr>
            <w:r w:rsidRPr="002A7AB1">
              <w:rPr>
                <w:rFonts w:ascii="Arial" w:hAnsi="Arial" w:cs="Arial"/>
                <w:sz w:val="24"/>
                <w:szCs w:val="24"/>
              </w:rPr>
              <w:t xml:space="preserve">means </w:t>
            </w:r>
            <w:r w:rsidR="008C7670">
              <w:rPr>
                <w:rFonts w:ascii="Arial" w:hAnsi="Arial" w:cs="Arial"/>
                <w:sz w:val="24"/>
                <w:szCs w:val="24"/>
              </w:rPr>
              <w:t xml:space="preserve">the </w:t>
            </w:r>
            <w:r w:rsidR="00640BD5">
              <w:rPr>
                <w:rFonts w:ascii="Arial" w:hAnsi="Arial" w:cs="Arial"/>
                <w:sz w:val="24"/>
                <w:szCs w:val="24"/>
              </w:rPr>
              <w:t xml:space="preserve">opportunities </w:t>
            </w:r>
            <w:r w:rsidR="003A514A">
              <w:rPr>
                <w:rFonts w:ascii="Arial" w:hAnsi="Arial" w:cs="Arial"/>
                <w:sz w:val="24"/>
                <w:szCs w:val="24"/>
              </w:rPr>
              <w:t xml:space="preserve">for businesses or individuals </w:t>
            </w:r>
            <w:r w:rsidR="00640BD5">
              <w:rPr>
                <w:rFonts w:ascii="Arial" w:hAnsi="Arial" w:cs="Arial"/>
                <w:sz w:val="24"/>
                <w:szCs w:val="24"/>
              </w:rPr>
              <w:t xml:space="preserve">provided by the Owner </w:t>
            </w:r>
            <w:r w:rsidR="00635D9C">
              <w:rPr>
                <w:rFonts w:ascii="Arial" w:hAnsi="Arial" w:cs="Arial"/>
                <w:sz w:val="24"/>
                <w:szCs w:val="24"/>
              </w:rPr>
              <w:t xml:space="preserve">following </w:t>
            </w:r>
            <w:r w:rsidR="00D5644A">
              <w:rPr>
                <w:rFonts w:ascii="Arial" w:hAnsi="Arial" w:cs="Arial"/>
                <w:sz w:val="24"/>
                <w:szCs w:val="24"/>
              </w:rPr>
              <w:t>completion of the Development</w:t>
            </w:r>
            <w:r w:rsidR="00561905">
              <w:rPr>
                <w:rFonts w:ascii="Arial" w:hAnsi="Arial" w:cs="Arial"/>
                <w:sz w:val="24"/>
                <w:szCs w:val="24"/>
              </w:rPr>
              <w:t xml:space="preserve"> and to be delivered pursuant to Schedule 8</w:t>
            </w:r>
            <w:r w:rsidR="00D5644A">
              <w:rPr>
                <w:rFonts w:ascii="Arial" w:hAnsi="Arial" w:cs="Arial"/>
                <w:sz w:val="24"/>
                <w:szCs w:val="24"/>
              </w:rPr>
              <w:t>;</w:t>
            </w:r>
            <w:r w:rsidR="0051037E">
              <w:rPr>
                <w:rFonts w:ascii="Arial" w:hAnsi="Arial" w:cs="Arial"/>
                <w:sz w:val="24"/>
                <w:szCs w:val="24"/>
              </w:rPr>
              <w:t xml:space="preserve"> </w:t>
            </w:r>
          </w:p>
        </w:tc>
      </w:tr>
      <w:tr w:rsidR="007B6785" w:rsidRPr="00093A8F" w14:paraId="66674742" w14:textId="77777777" w:rsidTr="15319412">
        <w:tblPrEx>
          <w:tblLook w:val="01E0" w:firstRow="1" w:lastRow="1" w:firstColumn="1" w:lastColumn="1" w:noHBand="0" w:noVBand="0"/>
        </w:tblPrEx>
        <w:tc>
          <w:tcPr>
            <w:tcW w:w="4531" w:type="dxa"/>
          </w:tcPr>
          <w:p w14:paraId="7BBCCD02" w14:textId="761B35C6" w:rsidR="007B6785" w:rsidRDefault="007B6785" w:rsidP="000F0BA8">
            <w:pPr>
              <w:pStyle w:val="Pa14"/>
              <w:spacing w:after="140" w:line="276" w:lineRule="auto"/>
              <w:rPr>
                <w:rFonts w:ascii="Arial" w:hAnsi="Arial" w:cs="Arial"/>
                <w:b/>
              </w:rPr>
            </w:pPr>
            <w:r>
              <w:rPr>
                <w:rFonts w:ascii="Arial" w:hAnsi="Arial" w:cs="Arial"/>
                <w:b/>
              </w:rPr>
              <w:t>“End User Opportunities Strategy”</w:t>
            </w:r>
          </w:p>
        </w:tc>
        <w:tc>
          <w:tcPr>
            <w:tcW w:w="4718" w:type="dxa"/>
          </w:tcPr>
          <w:p w14:paraId="1511C961" w14:textId="71129233" w:rsidR="007B6785" w:rsidRPr="002A7AB1" w:rsidRDefault="007B6785" w:rsidP="000F0BA8">
            <w:pPr>
              <w:spacing w:after="0"/>
              <w:jc w:val="both"/>
              <w:rPr>
                <w:rFonts w:ascii="Arial" w:hAnsi="Arial" w:cs="Arial"/>
                <w:sz w:val="24"/>
                <w:szCs w:val="24"/>
              </w:rPr>
            </w:pPr>
            <w:r>
              <w:rPr>
                <w:rFonts w:ascii="Arial" w:hAnsi="Arial" w:cs="Arial"/>
                <w:sz w:val="24"/>
                <w:szCs w:val="24"/>
              </w:rPr>
              <w:t>means a strategy to provide End User Opportunities in accordance</w:t>
            </w:r>
            <w:r w:rsidR="00357991">
              <w:rPr>
                <w:rFonts w:ascii="Arial" w:hAnsi="Arial" w:cs="Arial"/>
                <w:sz w:val="24"/>
                <w:szCs w:val="24"/>
              </w:rPr>
              <w:t xml:space="preserve"> with </w:t>
            </w:r>
            <w:r w:rsidRPr="007B6785">
              <w:rPr>
                <w:rFonts w:ascii="Arial" w:hAnsi="Arial" w:cs="Arial"/>
                <w:sz w:val="24"/>
                <w:szCs w:val="24"/>
              </w:rPr>
              <w:t xml:space="preserve">Policy E7 of the Hillingdon Local Plan; Part 1 (2012) (or such replacement document that might be extant at the time of </w:t>
            </w:r>
            <w:r>
              <w:rPr>
                <w:rFonts w:ascii="Arial" w:hAnsi="Arial" w:cs="Arial"/>
                <w:sz w:val="24"/>
                <w:szCs w:val="24"/>
              </w:rPr>
              <w:t>Occupation</w:t>
            </w:r>
            <w:r w:rsidRPr="007B6785">
              <w:rPr>
                <w:rFonts w:ascii="Arial" w:hAnsi="Arial" w:cs="Arial"/>
                <w:sz w:val="24"/>
                <w:szCs w:val="24"/>
              </w:rPr>
              <w:t xml:space="preserve"> of the </w:t>
            </w:r>
            <w:r w:rsidRPr="007B6785">
              <w:rPr>
                <w:rFonts w:ascii="Arial" w:hAnsi="Arial" w:cs="Arial"/>
                <w:sz w:val="24"/>
                <w:szCs w:val="24"/>
              </w:rPr>
              <w:lastRenderedPageBreak/>
              <w:t xml:space="preserve">Development), and Policy E11 of the London Plan 2021 (or such replacement document that might be extant at the time of </w:t>
            </w:r>
            <w:r>
              <w:rPr>
                <w:rFonts w:ascii="Arial" w:hAnsi="Arial" w:cs="Arial"/>
                <w:sz w:val="24"/>
                <w:szCs w:val="24"/>
              </w:rPr>
              <w:t>Occupation</w:t>
            </w:r>
            <w:r w:rsidRPr="007B6785">
              <w:rPr>
                <w:rFonts w:ascii="Arial" w:hAnsi="Arial" w:cs="Arial"/>
                <w:sz w:val="24"/>
                <w:szCs w:val="24"/>
              </w:rPr>
              <w:t xml:space="preserve"> of the Development)</w:t>
            </w:r>
            <w:r>
              <w:rPr>
                <w:rFonts w:ascii="Arial" w:hAnsi="Arial" w:cs="Arial"/>
                <w:sz w:val="24"/>
                <w:szCs w:val="24"/>
              </w:rPr>
              <w:t xml:space="preserve"> and the Council’s Planning Obligations SPD dated July 2014;</w:t>
            </w:r>
          </w:p>
        </w:tc>
      </w:tr>
      <w:tr w:rsidR="00B17E57" w:rsidRPr="00093A8F" w14:paraId="5BF8429A" w14:textId="77777777" w:rsidTr="15319412">
        <w:tblPrEx>
          <w:tblLook w:val="01E0" w:firstRow="1" w:lastRow="1" w:firstColumn="1" w:lastColumn="1" w:noHBand="0" w:noVBand="0"/>
        </w:tblPrEx>
        <w:tc>
          <w:tcPr>
            <w:tcW w:w="4531" w:type="dxa"/>
          </w:tcPr>
          <w:p w14:paraId="64AF6F32" w14:textId="202771A1" w:rsidR="00B17E57" w:rsidRDefault="00B17E57" w:rsidP="00B17E57">
            <w:pPr>
              <w:pStyle w:val="Pa14"/>
              <w:spacing w:after="140" w:line="276" w:lineRule="auto"/>
              <w:rPr>
                <w:rFonts w:ascii="Arial" w:hAnsi="Arial" w:cs="Arial"/>
                <w:b/>
              </w:rPr>
            </w:pPr>
            <w:r w:rsidRPr="006A7A8A">
              <w:rPr>
                <w:rFonts w:ascii="Arial" w:hAnsi="Arial" w:cs="Arial"/>
                <w:b/>
              </w:rPr>
              <w:lastRenderedPageBreak/>
              <w:t>“Estimated GDV”</w:t>
            </w:r>
          </w:p>
        </w:tc>
        <w:tc>
          <w:tcPr>
            <w:tcW w:w="4718" w:type="dxa"/>
          </w:tcPr>
          <w:p w14:paraId="3314D85D" w14:textId="08FD1EF3" w:rsidR="00B17E57" w:rsidRPr="00932E1C" w:rsidRDefault="00B17E57" w:rsidP="00B17E57">
            <w:pPr>
              <w:spacing w:before="120" w:after="240"/>
              <w:jc w:val="both"/>
              <w:rPr>
                <w:rFonts w:ascii="Arial" w:hAnsi="Arial" w:cs="Arial"/>
                <w:sz w:val="24"/>
                <w:szCs w:val="24"/>
              </w:rPr>
            </w:pPr>
            <w:r w:rsidRPr="00932E1C">
              <w:rPr>
                <w:rFonts w:ascii="Arial" w:hAnsi="Arial" w:cs="Arial"/>
                <w:sz w:val="24"/>
                <w:szCs w:val="24"/>
              </w:rPr>
              <w:t xml:space="preserve">means the price at which a sale of the </w:t>
            </w:r>
            <w:r w:rsidR="00207493">
              <w:rPr>
                <w:rFonts w:ascii="Arial" w:hAnsi="Arial" w:cs="Arial"/>
                <w:sz w:val="24"/>
                <w:szCs w:val="24"/>
              </w:rPr>
              <w:t xml:space="preserve">relevant Component of the Development </w:t>
            </w:r>
            <w:r w:rsidRPr="00932E1C">
              <w:rPr>
                <w:rFonts w:ascii="Arial" w:hAnsi="Arial" w:cs="Arial"/>
                <w:sz w:val="24"/>
                <w:szCs w:val="24"/>
              </w:rPr>
              <w:t xml:space="preserve">would have been completed unconditionally for cash consideration on the date of the submission of the Development Viability Information pursuant to </w:t>
            </w:r>
            <w:r w:rsidR="00207493" w:rsidRPr="00F345F6">
              <w:rPr>
                <w:rFonts w:ascii="Arial" w:hAnsi="Arial" w:cs="Arial"/>
                <w:sz w:val="24"/>
                <w:szCs w:val="24"/>
              </w:rPr>
              <w:t>S</w:t>
            </w:r>
            <w:r w:rsidRPr="00F345F6">
              <w:rPr>
                <w:rFonts w:ascii="Arial" w:hAnsi="Arial" w:cs="Arial"/>
                <w:sz w:val="24"/>
                <w:szCs w:val="24"/>
              </w:rPr>
              <w:t xml:space="preserve">chedule </w:t>
            </w:r>
            <w:r w:rsidR="00207493" w:rsidRPr="00F345F6">
              <w:rPr>
                <w:rFonts w:ascii="Arial" w:hAnsi="Arial" w:cs="Arial"/>
                <w:sz w:val="24"/>
                <w:szCs w:val="24"/>
              </w:rPr>
              <w:t>11</w:t>
            </w:r>
            <w:r w:rsidRPr="00932E1C">
              <w:rPr>
                <w:rFonts w:ascii="Arial" w:hAnsi="Arial" w:cs="Arial"/>
                <w:sz w:val="24"/>
                <w:szCs w:val="24"/>
              </w:rPr>
              <w:t xml:space="preserve"> based on detailed comparable market evidence to be assessed by the Council and assuming:</w:t>
            </w:r>
          </w:p>
          <w:p w14:paraId="41BD454C" w14:textId="77777777" w:rsidR="00B17E57" w:rsidRPr="00932E1C" w:rsidRDefault="00B17E57" w:rsidP="00B17E57">
            <w:pPr>
              <w:spacing w:before="120" w:after="240"/>
              <w:ind w:left="601" w:hanging="601"/>
              <w:rPr>
                <w:rFonts w:ascii="Arial" w:hAnsi="Arial" w:cs="Arial"/>
                <w:sz w:val="24"/>
                <w:szCs w:val="24"/>
              </w:rPr>
            </w:pPr>
            <w:r w:rsidRPr="00932E1C">
              <w:rPr>
                <w:rFonts w:ascii="Arial" w:hAnsi="Arial" w:cs="Arial"/>
                <w:sz w:val="24"/>
                <w:szCs w:val="24"/>
              </w:rPr>
              <w:t>(a)</w:t>
            </w:r>
            <w:r w:rsidRPr="00932E1C">
              <w:rPr>
                <w:rFonts w:ascii="Arial" w:hAnsi="Arial" w:cs="Arial"/>
                <w:sz w:val="24"/>
                <w:szCs w:val="24"/>
              </w:rPr>
              <w:tab/>
              <w:t>a willing seller and a willing buyer;</w:t>
            </w:r>
          </w:p>
          <w:p w14:paraId="15184276" w14:textId="77777777" w:rsidR="00B17E57" w:rsidRPr="00932E1C" w:rsidRDefault="00B17E57" w:rsidP="00B17E57">
            <w:pPr>
              <w:spacing w:before="120" w:after="240"/>
              <w:ind w:left="601" w:hanging="601"/>
              <w:jc w:val="both"/>
              <w:rPr>
                <w:rFonts w:ascii="Arial" w:hAnsi="Arial" w:cs="Arial"/>
                <w:sz w:val="24"/>
                <w:szCs w:val="24"/>
              </w:rPr>
            </w:pPr>
            <w:r w:rsidRPr="00932E1C">
              <w:rPr>
                <w:rFonts w:ascii="Arial" w:hAnsi="Arial" w:cs="Arial"/>
                <w:sz w:val="24"/>
                <w:szCs w:val="24"/>
              </w:rPr>
              <w:t>(b)</w:t>
            </w:r>
            <w:r w:rsidRPr="00932E1C">
              <w:rPr>
                <w:rFonts w:ascii="Arial" w:hAnsi="Arial" w:cs="Arial"/>
                <w:sz w:val="24"/>
                <w:szCs w:val="24"/>
              </w:rPr>
              <w:tab/>
              <w:t>that, prior to the date of valuation, there has been a reasonable period of not less than six months for the proper marketing of the interest (having regard to the nature of the property and the state of the market) for the agreement of the price and terms and for the completion of the sale;</w:t>
            </w:r>
          </w:p>
          <w:p w14:paraId="5EBA7824" w14:textId="77777777" w:rsidR="00B17E57" w:rsidRPr="00932E1C" w:rsidRDefault="00B17E57" w:rsidP="00B17E57">
            <w:pPr>
              <w:spacing w:before="120" w:after="240"/>
              <w:ind w:left="601" w:hanging="601"/>
              <w:rPr>
                <w:rFonts w:ascii="Arial" w:hAnsi="Arial" w:cs="Arial"/>
                <w:sz w:val="24"/>
                <w:szCs w:val="24"/>
              </w:rPr>
            </w:pPr>
            <w:r w:rsidRPr="00932E1C">
              <w:rPr>
                <w:rFonts w:ascii="Arial" w:hAnsi="Arial" w:cs="Arial"/>
                <w:sz w:val="24"/>
                <w:szCs w:val="24"/>
              </w:rPr>
              <w:t>(c)</w:t>
            </w:r>
            <w:r w:rsidRPr="00932E1C">
              <w:rPr>
                <w:rFonts w:ascii="Arial" w:hAnsi="Arial" w:cs="Arial"/>
                <w:sz w:val="24"/>
                <w:szCs w:val="24"/>
              </w:rPr>
              <w:tab/>
              <w:t>that no account is taken of any additional bid by a prospective purchaser with a special interest; and</w:t>
            </w:r>
          </w:p>
          <w:p w14:paraId="3949B6D8" w14:textId="329FDDA9" w:rsidR="00B17E57" w:rsidRPr="009E37B1" w:rsidRDefault="00B17E57" w:rsidP="00B17E57">
            <w:pPr>
              <w:spacing w:after="0"/>
              <w:jc w:val="both"/>
              <w:rPr>
                <w:rFonts w:ascii="Arial" w:hAnsi="Arial" w:cs="Arial"/>
                <w:sz w:val="24"/>
                <w:szCs w:val="24"/>
              </w:rPr>
            </w:pPr>
            <w:r w:rsidRPr="00932E1C">
              <w:rPr>
                <w:rFonts w:ascii="Arial" w:hAnsi="Arial" w:cs="Arial"/>
                <w:sz w:val="24"/>
                <w:szCs w:val="24"/>
              </w:rPr>
              <w:t>(d)</w:t>
            </w:r>
            <w:r w:rsidRPr="00932E1C">
              <w:rPr>
                <w:rFonts w:ascii="Arial" w:hAnsi="Arial" w:cs="Arial"/>
                <w:sz w:val="24"/>
                <w:szCs w:val="24"/>
              </w:rPr>
              <w:tab/>
              <w:t xml:space="preserve">that both parties to the transaction </w:t>
            </w:r>
            <w:r>
              <w:rPr>
                <w:rFonts w:ascii="Arial" w:hAnsi="Arial" w:cs="Arial"/>
                <w:sz w:val="24"/>
                <w:szCs w:val="24"/>
              </w:rPr>
              <w:t xml:space="preserve"> </w:t>
            </w:r>
            <w:r w:rsidRPr="00932E1C">
              <w:rPr>
                <w:rFonts w:ascii="Arial" w:hAnsi="Arial" w:cs="Arial"/>
                <w:sz w:val="24"/>
                <w:szCs w:val="24"/>
              </w:rPr>
              <w:t>have acted knowledgeably, prudently and without compulsion</w:t>
            </w:r>
          </w:p>
        </w:tc>
      </w:tr>
      <w:tr w:rsidR="00562347" w:rsidRPr="00093A8F" w14:paraId="7F27E696" w14:textId="77777777" w:rsidTr="15319412">
        <w:tblPrEx>
          <w:tblLook w:val="01E0" w:firstRow="1" w:lastRow="1" w:firstColumn="1" w:lastColumn="1" w:noHBand="0" w:noVBand="0"/>
        </w:tblPrEx>
        <w:tc>
          <w:tcPr>
            <w:tcW w:w="4531" w:type="dxa"/>
          </w:tcPr>
          <w:p w14:paraId="6FCE2CD6" w14:textId="1CF16CAF" w:rsidR="00562347" w:rsidRPr="00296D16" w:rsidRDefault="00562347" w:rsidP="00B17E57">
            <w:pPr>
              <w:pStyle w:val="Pa14"/>
              <w:spacing w:after="140" w:line="276" w:lineRule="auto"/>
              <w:rPr>
                <w:rFonts w:ascii="Arial" w:hAnsi="Arial" w:cs="Arial"/>
                <w:b/>
              </w:rPr>
            </w:pPr>
            <w:r>
              <w:rPr>
                <w:rFonts w:ascii="Arial" w:hAnsi="Arial" w:cs="Arial"/>
                <w:b/>
              </w:rPr>
              <w:t>“</w:t>
            </w:r>
            <w:r w:rsidR="00C005CA">
              <w:rPr>
                <w:rFonts w:ascii="Arial" w:hAnsi="Arial" w:cs="Arial"/>
                <w:b/>
              </w:rPr>
              <w:t xml:space="preserve">Existing </w:t>
            </w:r>
            <w:r w:rsidR="00F03FF2">
              <w:rPr>
                <w:rFonts w:ascii="Arial" w:hAnsi="Arial" w:cs="Arial"/>
                <w:b/>
              </w:rPr>
              <w:t>Loading Bay”</w:t>
            </w:r>
          </w:p>
        </w:tc>
        <w:tc>
          <w:tcPr>
            <w:tcW w:w="4718" w:type="dxa"/>
          </w:tcPr>
          <w:p w14:paraId="539B12AA" w14:textId="2E3AE125" w:rsidR="00562347" w:rsidRPr="00932E1C" w:rsidRDefault="00193DE6" w:rsidP="00B17E57">
            <w:pPr>
              <w:spacing w:before="120" w:after="240"/>
              <w:jc w:val="both"/>
              <w:rPr>
                <w:rFonts w:ascii="Arial" w:hAnsi="Arial" w:cs="Arial"/>
                <w:sz w:val="24"/>
                <w:szCs w:val="24"/>
              </w:rPr>
            </w:pPr>
            <w:r>
              <w:rPr>
                <w:rFonts w:ascii="Arial" w:hAnsi="Arial" w:cs="Arial"/>
                <w:sz w:val="24"/>
                <w:szCs w:val="24"/>
              </w:rPr>
              <w:t xml:space="preserve">means the </w:t>
            </w:r>
            <w:r w:rsidR="00EB75C0">
              <w:rPr>
                <w:rFonts w:ascii="Arial" w:hAnsi="Arial" w:cs="Arial"/>
                <w:sz w:val="24"/>
                <w:szCs w:val="24"/>
              </w:rPr>
              <w:t xml:space="preserve">existing loading bay </w:t>
            </w:r>
            <w:r w:rsidR="008E2502">
              <w:rPr>
                <w:rFonts w:ascii="Arial" w:hAnsi="Arial" w:cs="Arial"/>
                <w:sz w:val="24"/>
                <w:szCs w:val="24"/>
              </w:rPr>
              <w:t xml:space="preserve">as identified on Plan </w:t>
            </w:r>
            <w:r w:rsidR="00BD1621">
              <w:rPr>
                <w:rFonts w:ascii="Arial" w:hAnsi="Arial" w:cs="Arial"/>
                <w:sz w:val="24"/>
                <w:szCs w:val="24"/>
              </w:rPr>
              <w:t xml:space="preserve">2 </w:t>
            </w:r>
            <w:r w:rsidR="00233263">
              <w:rPr>
                <w:rFonts w:ascii="Arial" w:hAnsi="Arial" w:cs="Arial"/>
                <w:sz w:val="24"/>
                <w:szCs w:val="24"/>
              </w:rPr>
              <w:t>;</w:t>
            </w:r>
            <w:r w:rsidR="008E2502">
              <w:rPr>
                <w:rFonts w:ascii="Arial" w:hAnsi="Arial" w:cs="Arial"/>
                <w:sz w:val="24"/>
                <w:szCs w:val="24"/>
              </w:rPr>
              <w:t xml:space="preserve"> </w:t>
            </w:r>
          </w:p>
        </w:tc>
      </w:tr>
      <w:tr w:rsidR="00857155" w:rsidRPr="00093A8F" w14:paraId="158C3C52" w14:textId="77777777" w:rsidTr="15319412">
        <w:tblPrEx>
          <w:tblLook w:val="01E0" w:firstRow="1" w:lastRow="1" w:firstColumn="1" w:lastColumn="1" w:noHBand="0" w:noVBand="0"/>
        </w:tblPrEx>
        <w:tc>
          <w:tcPr>
            <w:tcW w:w="4531" w:type="dxa"/>
          </w:tcPr>
          <w:p w14:paraId="006A9425" w14:textId="14BB1FFA" w:rsidR="00857155" w:rsidRPr="00296D16" w:rsidRDefault="00BB5104" w:rsidP="00B17E57">
            <w:pPr>
              <w:pStyle w:val="Pa14"/>
              <w:spacing w:after="140" w:line="276" w:lineRule="auto"/>
              <w:rPr>
                <w:rFonts w:ascii="Arial" w:hAnsi="Arial" w:cs="Arial"/>
                <w:b/>
              </w:rPr>
            </w:pPr>
            <w:r w:rsidRPr="00093A8F">
              <w:rPr>
                <w:rFonts w:ascii="Arial" w:hAnsi="Arial" w:cs="Arial"/>
                <w:b/>
              </w:rPr>
              <w:t>“External Consultant”</w:t>
            </w:r>
          </w:p>
        </w:tc>
        <w:tc>
          <w:tcPr>
            <w:tcW w:w="4718" w:type="dxa"/>
          </w:tcPr>
          <w:p w14:paraId="13C206D1" w14:textId="459296D6" w:rsidR="00857155" w:rsidRPr="00932E1C" w:rsidRDefault="004E0766" w:rsidP="00B17E57">
            <w:pPr>
              <w:spacing w:before="120" w:after="240"/>
              <w:jc w:val="both"/>
              <w:rPr>
                <w:rFonts w:ascii="Arial" w:hAnsi="Arial" w:cs="Arial"/>
                <w:sz w:val="24"/>
                <w:szCs w:val="24"/>
              </w:rPr>
            </w:pPr>
            <w:r w:rsidRPr="00093A8F">
              <w:rPr>
                <w:rFonts w:ascii="Arial" w:hAnsi="Arial" w:cs="Arial"/>
                <w:sz w:val="24"/>
                <w:szCs w:val="24"/>
              </w:rPr>
              <w:t>means the external consultant(s) appointed by the Council to assess the Development Viability Information;</w:t>
            </w:r>
          </w:p>
        </w:tc>
      </w:tr>
      <w:tr w:rsidR="00DE7432" w:rsidRPr="00093A8F" w14:paraId="7E86C92D" w14:textId="77777777" w:rsidTr="15319412">
        <w:tblPrEx>
          <w:tblLook w:val="01E0" w:firstRow="1" w:lastRow="1" w:firstColumn="1" w:lastColumn="1" w:noHBand="0" w:noVBand="0"/>
        </w:tblPrEx>
        <w:tc>
          <w:tcPr>
            <w:tcW w:w="4531" w:type="dxa"/>
          </w:tcPr>
          <w:p w14:paraId="122069E6" w14:textId="1B7DDC78" w:rsidR="00DE7432" w:rsidRPr="00C15215" w:rsidRDefault="00077487" w:rsidP="00B17E57">
            <w:pPr>
              <w:pStyle w:val="Pa14"/>
              <w:spacing w:after="140" w:line="276" w:lineRule="auto"/>
              <w:rPr>
                <w:rFonts w:ascii="Arial" w:hAnsi="Arial" w:cs="Arial"/>
                <w:b/>
              </w:rPr>
            </w:pPr>
            <w:r>
              <w:rPr>
                <w:rFonts w:ascii="Arial" w:hAnsi="Arial" w:cs="Arial"/>
                <w:b/>
              </w:rPr>
              <w:t>“</w:t>
            </w:r>
            <w:r w:rsidR="00DE7432">
              <w:rPr>
                <w:rFonts w:ascii="Arial" w:hAnsi="Arial" w:cs="Arial"/>
                <w:b/>
              </w:rPr>
              <w:t>Formula</w:t>
            </w:r>
            <w:r w:rsidR="00B533DD">
              <w:rPr>
                <w:rFonts w:ascii="Arial" w:hAnsi="Arial" w:cs="Arial"/>
                <w:b/>
              </w:rPr>
              <w:t xml:space="preserve"> 1b</w:t>
            </w:r>
            <w:r>
              <w:rPr>
                <w:rFonts w:ascii="Arial" w:hAnsi="Arial" w:cs="Arial"/>
                <w:b/>
              </w:rPr>
              <w:t>”</w:t>
            </w:r>
          </w:p>
        </w:tc>
        <w:tc>
          <w:tcPr>
            <w:tcW w:w="4718" w:type="dxa"/>
          </w:tcPr>
          <w:p w14:paraId="008B63F8" w14:textId="78E55C05" w:rsidR="00DE7432" w:rsidRPr="00C15215" w:rsidRDefault="00A90FB8" w:rsidP="00B17E57">
            <w:pPr>
              <w:spacing w:after="0"/>
              <w:jc w:val="both"/>
              <w:rPr>
                <w:rFonts w:ascii="Arial" w:hAnsi="Arial" w:cs="Arial"/>
                <w:sz w:val="24"/>
                <w:szCs w:val="24"/>
              </w:rPr>
            </w:pPr>
            <w:r>
              <w:rPr>
                <w:rFonts w:ascii="Arial" w:hAnsi="Arial" w:cs="Arial"/>
                <w:sz w:val="24"/>
                <w:szCs w:val="24"/>
              </w:rPr>
              <w:t xml:space="preserve">Means the formula </w:t>
            </w:r>
            <w:r w:rsidR="00A44C14">
              <w:rPr>
                <w:rFonts w:ascii="Arial" w:hAnsi="Arial" w:cs="Arial"/>
                <w:sz w:val="24"/>
                <w:szCs w:val="24"/>
              </w:rPr>
              <w:t xml:space="preserve">identified as </w:t>
            </w:r>
            <w:r w:rsidR="00A2674C">
              <w:rPr>
                <w:rFonts w:ascii="Arial" w:hAnsi="Arial" w:cs="Arial"/>
                <w:sz w:val="24"/>
                <w:szCs w:val="24"/>
              </w:rPr>
              <w:t>“</w:t>
            </w:r>
            <w:r w:rsidR="00A44C14">
              <w:rPr>
                <w:rFonts w:ascii="Arial" w:hAnsi="Arial" w:cs="Arial"/>
                <w:sz w:val="24"/>
                <w:szCs w:val="24"/>
              </w:rPr>
              <w:t>Formula 1b</w:t>
            </w:r>
            <w:r w:rsidR="00A2674C">
              <w:rPr>
                <w:rFonts w:ascii="Arial" w:hAnsi="Arial" w:cs="Arial"/>
                <w:sz w:val="24"/>
                <w:szCs w:val="24"/>
              </w:rPr>
              <w:t>”</w:t>
            </w:r>
            <w:r w:rsidR="00FD28DC">
              <w:rPr>
                <w:rFonts w:ascii="Arial" w:hAnsi="Arial" w:cs="Arial"/>
                <w:sz w:val="24"/>
                <w:szCs w:val="24"/>
              </w:rPr>
              <w:t xml:space="preserve"> within Appendix </w:t>
            </w:r>
            <w:r w:rsidR="00135F2B">
              <w:rPr>
                <w:rFonts w:ascii="Arial" w:hAnsi="Arial" w:cs="Arial"/>
                <w:sz w:val="24"/>
                <w:szCs w:val="24"/>
              </w:rPr>
              <w:t>4</w:t>
            </w:r>
            <w:r w:rsidR="00A2674C">
              <w:rPr>
                <w:rFonts w:ascii="Arial" w:hAnsi="Arial" w:cs="Arial"/>
                <w:sz w:val="24"/>
                <w:szCs w:val="24"/>
              </w:rPr>
              <w:t xml:space="preserve"> </w:t>
            </w:r>
          </w:p>
        </w:tc>
      </w:tr>
      <w:tr w:rsidR="00B533DD" w:rsidRPr="00093A8F" w14:paraId="75D139FE" w14:textId="77777777" w:rsidTr="15319412">
        <w:tblPrEx>
          <w:tblLook w:val="01E0" w:firstRow="1" w:lastRow="1" w:firstColumn="1" w:lastColumn="1" w:noHBand="0" w:noVBand="0"/>
        </w:tblPrEx>
        <w:tc>
          <w:tcPr>
            <w:tcW w:w="4531" w:type="dxa"/>
          </w:tcPr>
          <w:p w14:paraId="0D39F26C" w14:textId="33F3204A" w:rsidR="00B533DD" w:rsidRDefault="00077487" w:rsidP="00B17E57">
            <w:pPr>
              <w:pStyle w:val="Pa14"/>
              <w:spacing w:after="140" w:line="276" w:lineRule="auto"/>
              <w:rPr>
                <w:rFonts w:ascii="Arial" w:hAnsi="Arial" w:cs="Arial"/>
                <w:b/>
              </w:rPr>
            </w:pPr>
            <w:r>
              <w:rPr>
                <w:rFonts w:ascii="Arial" w:hAnsi="Arial" w:cs="Arial"/>
                <w:b/>
              </w:rPr>
              <w:t>“</w:t>
            </w:r>
            <w:r w:rsidR="00B533DD">
              <w:rPr>
                <w:rFonts w:ascii="Arial" w:hAnsi="Arial" w:cs="Arial"/>
                <w:b/>
              </w:rPr>
              <w:t>Fo</w:t>
            </w:r>
            <w:r w:rsidR="0048202C">
              <w:rPr>
                <w:rFonts w:ascii="Arial" w:hAnsi="Arial" w:cs="Arial"/>
                <w:b/>
              </w:rPr>
              <w:t>rmula 3</w:t>
            </w:r>
            <w:r>
              <w:rPr>
                <w:rFonts w:ascii="Arial" w:hAnsi="Arial" w:cs="Arial"/>
                <w:b/>
              </w:rPr>
              <w:t>”</w:t>
            </w:r>
          </w:p>
        </w:tc>
        <w:tc>
          <w:tcPr>
            <w:tcW w:w="4718" w:type="dxa"/>
          </w:tcPr>
          <w:p w14:paraId="0315C91E" w14:textId="040834C5" w:rsidR="00B533DD" w:rsidRDefault="00F12C06" w:rsidP="00B17E57">
            <w:pPr>
              <w:spacing w:after="0"/>
              <w:jc w:val="both"/>
              <w:rPr>
                <w:rFonts w:ascii="Arial" w:hAnsi="Arial" w:cs="Arial"/>
                <w:sz w:val="24"/>
                <w:szCs w:val="24"/>
              </w:rPr>
            </w:pPr>
            <w:r w:rsidRPr="00F12C06">
              <w:rPr>
                <w:rFonts w:ascii="Arial" w:hAnsi="Arial" w:cs="Arial"/>
                <w:sz w:val="24"/>
                <w:szCs w:val="24"/>
              </w:rPr>
              <w:t xml:space="preserve">means the formula identified as “Formula </w:t>
            </w:r>
            <w:r>
              <w:rPr>
                <w:rFonts w:ascii="Arial" w:hAnsi="Arial" w:cs="Arial"/>
                <w:sz w:val="24"/>
                <w:szCs w:val="24"/>
              </w:rPr>
              <w:t>3</w:t>
            </w:r>
            <w:r w:rsidRPr="00F12C06">
              <w:rPr>
                <w:rFonts w:ascii="Arial" w:hAnsi="Arial" w:cs="Arial"/>
                <w:sz w:val="24"/>
                <w:szCs w:val="24"/>
              </w:rPr>
              <w:t>” within Appendix</w:t>
            </w:r>
            <w:r w:rsidR="00135F2B">
              <w:rPr>
                <w:rFonts w:ascii="Arial" w:hAnsi="Arial" w:cs="Arial"/>
                <w:sz w:val="24"/>
                <w:szCs w:val="24"/>
              </w:rPr>
              <w:t xml:space="preserve"> 4; </w:t>
            </w:r>
          </w:p>
        </w:tc>
      </w:tr>
      <w:tr w:rsidR="0048202C" w:rsidRPr="00093A8F" w14:paraId="7ADD8826" w14:textId="77777777" w:rsidTr="15319412">
        <w:tblPrEx>
          <w:tblLook w:val="01E0" w:firstRow="1" w:lastRow="1" w:firstColumn="1" w:lastColumn="1" w:noHBand="0" w:noVBand="0"/>
        </w:tblPrEx>
        <w:tc>
          <w:tcPr>
            <w:tcW w:w="4531" w:type="dxa"/>
          </w:tcPr>
          <w:p w14:paraId="6F9A6DFC" w14:textId="7509EEA4" w:rsidR="0048202C" w:rsidRDefault="0048202C" w:rsidP="00B17E57">
            <w:pPr>
              <w:pStyle w:val="Pa14"/>
              <w:spacing w:after="140" w:line="276" w:lineRule="auto"/>
              <w:rPr>
                <w:rFonts w:ascii="Arial" w:hAnsi="Arial" w:cs="Arial"/>
                <w:b/>
              </w:rPr>
            </w:pPr>
            <w:r>
              <w:rPr>
                <w:rFonts w:ascii="Arial" w:hAnsi="Arial" w:cs="Arial"/>
                <w:b/>
              </w:rPr>
              <w:t>Formula 4</w:t>
            </w:r>
          </w:p>
        </w:tc>
        <w:tc>
          <w:tcPr>
            <w:tcW w:w="4718" w:type="dxa"/>
          </w:tcPr>
          <w:p w14:paraId="127A5A0E" w14:textId="34B65326" w:rsidR="0048202C" w:rsidRDefault="00FD3845" w:rsidP="00B17E57">
            <w:pPr>
              <w:spacing w:after="0"/>
              <w:jc w:val="both"/>
              <w:rPr>
                <w:rFonts w:ascii="Arial" w:hAnsi="Arial" w:cs="Arial"/>
                <w:sz w:val="24"/>
                <w:szCs w:val="24"/>
              </w:rPr>
            </w:pPr>
            <w:r w:rsidRPr="00FD3845">
              <w:rPr>
                <w:rFonts w:ascii="Arial" w:hAnsi="Arial" w:cs="Arial"/>
                <w:sz w:val="24"/>
                <w:szCs w:val="24"/>
              </w:rPr>
              <w:t xml:space="preserve">means the formula identified as “Formula </w:t>
            </w:r>
            <w:r>
              <w:rPr>
                <w:rFonts w:ascii="Arial" w:hAnsi="Arial" w:cs="Arial"/>
                <w:sz w:val="24"/>
                <w:szCs w:val="24"/>
              </w:rPr>
              <w:t>4</w:t>
            </w:r>
            <w:r w:rsidRPr="00FD3845">
              <w:rPr>
                <w:rFonts w:ascii="Arial" w:hAnsi="Arial" w:cs="Arial"/>
                <w:sz w:val="24"/>
                <w:szCs w:val="24"/>
              </w:rPr>
              <w:t xml:space="preserve">” within Appendix </w:t>
            </w:r>
            <w:r w:rsidR="00135F2B">
              <w:rPr>
                <w:rFonts w:ascii="Arial" w:hAnsi="Arial" w:cs="Arial"/>
                <w:sz w:val="24"/>
                <w:szCs w:val="24"/>
              </w:rPr>
              <w:t xml:space="preserve">4; </w:t>
            </w:r>
          </w:p>
        </w:tc>
      </w:tr>
      <w:tr w:rsidR="00B17E57" w:rsidRPr="00093A8F" w14:paraId="462B7D8C" w14:textId="77777777" w:rsidTr="15319412">
        <w:tc>
          <w:tcPr>
            <w:tcW w:w="4531" w:type="dxa"/>
          </w:tcPr>
          <w:p w14:paraId="193B6008" w14:textId="30E679B0" w:rsidR="00B17E57" w:rsidRPr="00093A8F" w:rsidRDefault="00B17E57" w:rsidP="00B17E57">
            <w:pPr>
              <w:spacing w:after="0"/>
              <w:rPr>
                <w:rFonts w:ascii="Arial" w:hAnsi="Arial" w:cs="Arial"/>
                <w:b/>
                <w:sz w:val="24"/>
                <w:szCs w:val="24"/>
              </w:rPr>
            </w:pPr>
            <w:r w:rsidRPr="00093A8F">
              <w:rPr>
                <w:rFonts w:ascii="Arial" w:hAnsi="Arial" w:cs="Arial"/>
                <w:b/>
                <w:sz w:val="24"/>
                <w:szCs w:val="24"/>
              </w:rPr>
              <w:t>“Form PO1”</w:t>
            </w:r>
          </w:p>
        </w:tc>
        <w:tc>
          <w:tcPr>
            <w:tcW w:w="4718" w:type="dxa"/>
          </w:tcPr>
          <w:p w14:paraId="14D72DBB" w14:textId="77777777" w:rsidR="00B17E57" w:rsidRDefault="00B17E57" w:rsidP="00B17E57">
            <w:pPr>
              <w:spacing w:after="0"/>
              <w:jc w:val="both"/>
              <w:rPr>
                <w:rFonts w:ascii="Arial" w:hAnsi="Arial" w:cs="Arial"/>
                <w:sz w:val="24"/>
                <w:szCs w:val="24"/>
              </w:rPr>
            </w:pPr>
            <w:r w:rsidRPr="00093A8F">
              <w:rPr>
                <w:rFonts w:ascii="Arial" w:hAnsi="Arial" w:cs="Arial"/>
                <w:sz w:val="24"/>
                <w:szCs w:val="24"/>
              </w:rPr>
              <w:t xml:space="preserve">means the form in the substantial format attached at </w:t>
            </w:r>
            <w:r w:rsidRPr="00437418">
              <w:rPr>
                <w:rFonts w:ascii="Arial" w:hAnsi="Arial" w:cs="Arial"/>
                <w:b/>
                <w:sz w:val="24"/>
                <w:szCs w:val="24"/>
                <w:highlight w:val="yellow"/>
              </w:rPr>
              <w:t>Appendix 1</w:t>
            </w:r>
            <w:r w:rsidRPr="00437418">
              <w:rPr>
                <w:rFonts w:ascii="Arial" w:hAnsi="Arial" w:cs="Arial"/>
                <w:sz w:val="24"/>
                <w:szCs w:val="24"/>
                <w:highlight w:val="yellow"/>
              </w:rPr>
              <w:t>;</w:t>
            </w:r>
          </w:p>
          <w:p w14:paraId="0A521B0E" w14:textId="77777777" w:rsidR="00B17E57" w:rsidRDefault="00B17E57" w:rsidP="00B17E57">
            <w:pPr>
              <w:spacing w:after="0"/>
              <w:jc w:val="both"/>
              <w:rPr>
                <w:rFonts w:ascii="Arial" w:hAnsi="Arial" w:cs="Arial"/>
                <w:sz w:val="24"/>
                <w:szCs w:val="24"/>
              </w:rPr>
            </w:pPr>
          </w:p>
          <w:p w14:paraId="47489290" w14:textId="77777777" w:rsidR="00B17E57" w:rsidRPr="00093A8F" w:rsidRDefault="00B17E57" w:rsidP="00B17E57">
            <w:pPr>
              <w:spacing w:after="0"/>
              <w:jc w:val="both"/>
              <w:rPr>
                <w:rFonts w:ascii="Arial" w:hAnsi="Arial" w:cs="Arial"/>
                <w:sz w:val="24"/>
                <w:szCs w:val="24"/>
              </w:rPr>
            </w:pPr>
          </w:p>
        </w:tc>
      </w:tr>
      <w:tr w:rsidR="005E3332" w:rsidRPr="00093A8F" w14:paraId="5622FFC3" w14:textId="77777777" w:rsidTr="15319412">
        <w:tc>
          <w:tcPr>
            <w:tcW w:w="4531" w:type="dxa"/>
          </w:tcPr>
          <w:p w14:paraId="45ED8B01" w14:textId="5EE81A30" w:rsidR="005E3332" w:rsidRPr="00093A8F" w:rsidRDefault="005E3332" w:rsidP="00B17E57">
            <w:pPr>
              <w:spacing w:after="0"/>
              <w:rPr>
                <w:rFonts w:ascii="Arial" w:hAnsi="Arial" w:cs="Arial"/>
                <w:b/>
                <w:sz w:val="24"/>
                <w:szCs w:val="24"/>
              </w:rPr>
            </w:pPr>
            <w:r w:rsidRPr="006A7A8A">
              <w:rPr>
                <w:rFonts w:ascii="Arial" w:hAnsi="Arial" w:cs="Arial"/>
                <w:b/>
                <w:sz w:val="24"/>
                <w:szCs w:val="24"/>
              </w:rPr>
              <w:t>“Fraudulent Transaction”</w:t>
            </w:r>
          </w:p>
        </w:tc>
        <w:tc>
          <w:tcPr>
            <w:tcW w:w="4718" w:type="dxa"/>
          </w:tcPr>
          <w:p w14:paraId="27420AD2" w14:textId="709C2EEE" w:rsidR="005E3332" w:rsidRDefault="00180075" w:rsidP="00B17E57">
            <w:pPr>
              <w:spacing w:after="0"/>
              <w:jc w:val="both"/>
              <w:rPr>
                <w:rFonts w:ascii="Arial" w:hAnsi="Arial" w:cs="Arial"/>
                <w:sz w:val="24"/>
                <w:szCs w:val="24"/>
              </w:rPr>
            </w:pPr>
            <w:r>
              <w:rPr>
                <w:rFonts w:ascii="Arial" w:hAnsi="Arial" w:cs="Arial"/>
                <w:sz w:val="24"/>
                <w:szCs w:val="24"/>
              </w:rPr>
              <w:t>m</w:t>
            </w:r>
            <w:r w:rsidR="005E3332">
              <w:rPr>
                <w:rFonts w:ascii="Arial" w:hAnsi="Arial" w:cs="Arial"/>
                <w:sz w:val="24"/>
                <w:szCs w:val="24"/>
              </w:rPr>
              <w:t>eans:</w:t>
            </w:r>
          </w:p>
          <w:p w14:paraId="6B1AA2F9" w14:textId="77777777" w:rsidR="005E3332" w:rsidRDefault="005E3332" w:rsidP="00B17E57">
            <w:pPr>
              <w:spacing w:after="0"/>
              <w:jc w:val="both"/>
              <w:rPr>
                <w:rFonts w:ascii="Arial" w:hAnsi="Arial" w:cs="Arial"/>
                <w:sz w:val="24"/>
                <w:szCs w:val="24"/>
              </w:rPr>
            </w:pPr>
          </w:p>
          <w:p w14:paraId="7565AC9A" w14:textId="156DE25C" w:rsidR="005E3332" w:rsidRDefault="005E3332" w:rsidP="005E3332">
            <w:pPr>
              <w:pStyle w:val="ListParagraph"/>
              <w:numPr>
                <w:ilvl w:val="0"/>
                <w:numId w:val="81"/>
              </w:numPr>
              <w:spacing w:after="0"/>
              <w:jc w:val="both"/>
              <w:rPr>
                <w:rFonts w:ascii="Arial" w:hAnsi="Arial" w:cs="Arial"/>
                <w:sz w:val="24"/>
                <w:szCs w:val="24"/>
              </w:rPr>
            </w:pPr>
            <w:r>
              <w:rPr>
                <w:rFonts w:ascii="Arial" w:hAnsi="Arial" w:cs="Arial"/>
                <w:sz w:val="24"/>
                <w:szCs w:val="24"/>
              </w:rPr>
              <w:t xml:space="preserve">a transaction the purpose or effect of which is to artificially reduce the </w:t>
            </w:r>
            <w:r w:rsidR="008F4FD0">
              <w:rPr>
                <w:rFonts w:ascii="Arial" w:hAnsi="Arial" w:cs="Arial"/>
                <w:sz w:val="24"/>
                <w:szCs w:val="24"/>
              </w:rPr>
              <w:t>Late-Stage</w:t>
            </w:r>
            <w:r>
              <w:rPr>
                <w:rFonts w:ascii="Arial" w:hAnsi="Arial" w:cs="Arial"/>
                <w:sz w:val="24"/>
                <w:szCs w:val="24"/>
              </w:rPr>
              <w:t xml:space="preserve"> Review Actual GDV and/or artificially increase the Late</w:t>
            </w:r>
            <w:r w:rsidR="00BA788F">
              <w:rPr>
                <w:rFonts w:ascii="Arial" w:hAnsi="Arial" w:cs="Arial"/>
                <w:sz w:val="24"/>
                <w:szCs w:val="24"/>
              </w:rPr>
              <w:t>-</w:t>
            </w:r>
            <w:r>
              <w:rPr>
                <w:rFonts w:ascii="Arial" w:hAnsi="Arial" w:cs="Arial"/>
                <w:sz w:val="24"/>
                <w:szCs w:val="24"/>
              </w:rPr>
              <w:t xml:space="preserve"> Stage Review Actual Build Costs; or</w:t>
            </w:r>
          </w:p>
          <w:p w14:paraId="44FA6C8C" w14:textId="1FD529C6" w:rsidR="005E3332" w:rsidRPr="00226A63" w:rsidRDefault="005E3332" w:rsidP="007215EE">
            <w:pPr>
              <w:pStyle w:val="ListParagraph"/>
              <w:numPr>
                <w:ilvl w:val="0"/>
                <w:numId w:val="81"/>
              </w:numPr>
              <w:spacing w:after="0"/>
              <w:jc w:val="both"/>
              <w:rPr>
                <w:rFonts w:ascii="Arial" w:hAnsi="Arial" w:cs="Arial"/>
                <w:sz w:val="24"/>
                <w:szCs w:val="24"/>
              </w:rPr>
            </w:pPr>
            <w:r>
              <w:rPr>
                <w:rFonts w:ascii="Arial" w:hAnsi="Arial" w:cs="Arial"/>
                <w:sz w:val="24"/>
                <w:szCs w:val="24"/>
              </w:rPr>
              <w:t>a Disposal that is not an arm’s length third party bona fide transaction;</w:t>
            </w:r>
          </w:p>
        </w:tc>
      </w:tr>
      <w:tr w:rsidR="00CB7C77" w:rsidRPr="00093A8F" w14:paraId="23C1DF3E" w14:textId="77777777" w:rsidTr="15319412">
        <w:tc>
          <w:tcPr>
            <w:tcW w:w="4531" w:type="dxa"/>
          </w:tcPr>
          <w:p w14:paraId="1389D89E" w14:textId="31B00499" w:rsidR="00CB7C77" w:rsidRDefault="00CB7C77" w:rsidP="00B17E57">
            <w:pPr>
              <w:spacing w:after="0"/>
              <w:rPr>
                <w:rFonts w:ascii="Arial" w:hAnsi="Arial" w:cs="Arial"/>
                <w:b/>
                <w:sz w:val="24"/>
                <w:szCs w:val="24"/>
              </w:rPr>
            </w:pPr>
            <w:r>
              <w:rPr>
                <w:rFonts w:ascii="Arial" w:hAnsi="Arial" w:cs="Arial"/>
                <w:b/>
                <w:sz w:val="24"/>
                <w:szCs w:val="24"/>
              </w:rPr>
              <w:t>“Gateway 2 Approval”</w:t>
            </w:r>
          </w:p>
        </w:tc>
        <w:tc>
          <w:tcPr>
            <w:tcW w:w="4718" w:type="dxa"/>
          </w:tcPr>
          <w:p w14:paraId="2A47E8FC" w14:textId="28687423" w:rsidR="00CB7C77" w:rsidRPr="00746F96" w:rsidRDefault="00CB7C77" w:rsidP="00B17E57">
            <w:pPr>
              <w:spacing w:after="0"/>
              <w:jc w:val="both"/>
              <w:rPr>
                <w:rFonts w:ascii="Arial" w:hAnsi="Arial" w:cs="Arial"/>
                <w:sz w:val="24"/>
                <w:szCs w:val="24"/>
              </w:rPr>
            </w:pPr>
            <w:r>
              <w:rPr>
                <w:rFonts w:ascii="Arial" w:hAnsi="Arial" w:cs="Arial"/>
                <w:sz w:val="24"/>
                <w:szCs w:val="24"/>
              </w:rPr>
              <w:t>means Gateway 2 approval for the Development granted by the Building Safety Regulator pursuant to the Building Safety Act 2022</w:t>
            </w:r>
            <w:r w:rsidR="005E3332">
              <w:rPr>
                <w:rFonts w:ascii="Arial" w:hAnsi="Arial" w:cs="Arial"/>
                <w:sz w:val="24"/>
                <w:szCs w:val="24"/>
              </w:rPr>
              <w:t>;</w:t>
            </w:r>
          </w:p>
        </w:tc>
      </w:tr>
      <w:tr w:rsidR="004D2EA2" w:rsidRPr="00093A8F" w14:paraId="47A29442" w14:textId="77777777" w:rsidTr="15319412">
        <w:tc>
          <w:tcPr>
            <w:tcW w:w="4531" w:type="dxa"/>
          </w:tcPr>
          <w:p w14:paraId="3315B401" w14:textId="11CF10C1" w:rsidR="004D2EA2" w:rsidRPr="00093A8F" w:rsidRDefault="004D2EA2" w:rsidP="00B17E57">
            <w:pPr>
              <w:spacing w:after="0"/>
              <w:rPr>
                <w:rFonts w:ascii="Arial" w:hAnsi="Arial" w:cs="Arial"/>
                <w:b/>
                <w:sz w:val="24"/>
                <w:szCs w:val="24"/>
              </w:rPr>
            </w:pPr>
            <w:r>
              <w:rPr>
                <w:rFonts w:ascii="Arial" w:hAnsi="Arial" w:cs="Arial"/>
                <w:b/>
                <w:sz w:val="24"/>
                <w:szCs w:val="24"/>
              </w:rPr>
              <w:t>“GLA”</w:t>
            </w:r>
          </w:p>
        </w:tc>
        <w:tc>
          <w:tcPr>
            <w:tcW w:w="4718" w:type="dxa"/>
          </w:tcPr>
          <w:p w14:paraId="62A74F85" w14:textId="0F5211DF" w:rsidR="004D2EA2" w:rsidRPr="00093A8F" w:rsidRDefault="00746F96" w:rsidP="00B17E57">
            <w:pPr>
              <w:spacing w:after="0"/>
              <w:jc w:val="both"/>
              <w:rPr>
                <w:rFonts w:ascii="Arial" w:hAnsi="Arial" w:cs="Arial"/>
                <w:sz w:val="24"/>
                <w:szCs w:val="24"/>
              </w:rPr>
            </w:pPr>
            <w:r w:rsidRPr="00746F96">
              <w:rPr>
                <w:rFonts w:ascii="Arial" w:hAnsi="Arial" w:cs="Arial"/>
                <w:sz w:val="24"/>
                <w:szCs w:val="24"/>
              </w:rPr>
              <w:t>means Greater London Authority;</w:t>
            </w:r>
          </w:p>
        </w:tc>
      </w:tr>
      <w:tr w:rsidR="003C70F0" w:rsidRPr="00093A8F" w14:paraId="6BC37BE4" w14:textId="77777777" w:rsidTr="15319412">
        <w:tc>
          <w:tcPr>
            <w:tcW w:w="4531" w:type="dxa"/>
          </w:tcPr>
          <w:p w14:paraId="782DBEE6" w14:textId="6891F81A" w:rsidR="003C70F0" w:rsidRDefault="003C70F0" w:rsidP="00B17E57">
            <w:pPr>
              <w:spacing w:after="0"/>
              <w:rPr>
                <w:rFonts w:ascii="Arial" w:hAnsi="Arial" w:cs="Arial"/>
                <w:b/>
                <w:sz w:val="24"/>
                <w:szCs w:val="24"/>
              </w:rPr>
            </w:pPr>
            <w:r>
              <w:rPr>
                <w:rFonts w:ascii="Arial" w:hAnsi="Arial" w:cs="Arial"/>
                <w:b/>
                <w:sz w:val="24"/>
                <w:szCs w:val="24"/>
              </w:rPr>
              <w:t>“GLA Reporting Webform”</w:t>
            </w:r>
          </w:p>
        </w:tc>
        <w:tc>
          <w:tcPr>
            <w:tcW w:w="4718" w:type="dxa"/>
          </w:tcPr>
          <w:p w14:paraId="0E0187CD" w14:textId="675799F0" w:rsidR="003C70F0" w:rsidRPr="00746F96" w:rsidRDefault="00551EA0" w:rsidP="00B17E57">
            <w:pPr>
              <w:spacing w:after="0"/>
              <w:jc w:val="both"/>
              <w:rPr>
                <w:rFonts w:ascii="Arial" w:hAnsi="Arial" w:cs="Arial"/>
                <w:sz w:val="24"/>
                <w:szCs w:val="24"/>
              </w:rPr>
            </w:pPr>
            <w:r>
              <w:rPr>
                <w:rFonts w:ascii="Arial" w:hAnsi="Arial" w:cs="Arial"/>
                <w:sz w:val="24"/>
                <w:szCs w:val="24"/>
              </w:rPr>
              <w:t xml:space="preserve">Means the GLA’s </w:t>
            </w:r>
            <w:r w:rsidR="00622665">
              <w:rPr>
                <w:rFonts w:ascii="Arial" w:hAnsi="Arial" w:cs="Arial"/>
                <w:sz w:val="24"/>
                <w:szCs w:val="24"/>
              </w:rPr>
              <w:t xml:space="preserve">“Be Seen” </w:t>
            </w:r>
            <w:r>
              <w:rPr>
                <w:rFonts w:ascii="Arial" w:hAnsi="Arial" w:cs="Arial"/>
                <w:sz w:val="24"/>
                <w:szCs w:val="24"/>
              </w:rPr>
              <w:t xml:space="preserve">reporting </w:t>
            </w:r>
            <w:r w:rsidR="00622665">
              <w:rPr>
                <w:rFonts w:ascii="Arial" w:hAnsi="Arial" w:cs="Arial"/>
                <w:sz w:val="24"/>
                <w:szCs w:val="24"/>
              </w:rPr>
              <w:t>webform</w:t>
            </w:r>
            <w:r w:rsidR="00065C81">
              <w:rPr>
                <w:rFonts w:ascii="Arial" w:hAnsi="Arial" w:cs="Arial"/>
                <w:sz w:val="24"/>
                <w:szCs w:val="24"/>
              </w:rPr>
              <w:t xml:space="preserve"> templates located </w:t>
            </w:r>
            <w:r w:rsidR="007179F5">
              <w:rPr>
                <w:rFonts w:ascii="Arial" w:hAnsi="Arial" w:cs="Arial"/>
                <w:sz w:val="24"/>
                <w:szCs w:val="24"/>
              </w:rPr>
              <w:t>on</w:t>
            </w:r>
            <w:r w:rsidR="001D6EAF">
              <w:rPr>
                <w:rFonts w:ascii="Arial" w:hAnsi="Arial" w:cs="Arial"/>
                <w:sz w:val="24"/>
                <w:szCs w:val="24"/>
              </w:rPr>
              <w:t xml:space="preserve"> the GLA’s website at </w:t>
            </w:r>
            <w:hyperlink r:id="rId7" w:history="1">
              <w:r w:rsidR="0094701A" w:rsidRPr="00B764D5">
                <w:rPr>
                  <w:rStyle w:val="Hyperlink"/>
                  <w:rFonts w:ascii="Arial" w:hAnsi="Arial" w:cs="Arial"/>
                  <w:sz w:val="24"/>
                  <w:szCs w:val="24"/>
                </w:rPr>
                <w:t>https://www.london.gov.uk/programmes-strategies/planning/implementing-london-plan/london-plan-guidance/be-seen-energy-monitoring-guidance/be-seen-built-stage-webform</w:t>
              </w:r>
            </w:hyperlink>
            <w:r w:rsidR="0094701A">
              <w:rPr>
                <w:rFonts w:ascii="Arial" w:hAnsi="Arial" w:cs="Arial"/>
                <w:sz w:val="24"/>
                <w:szCs w:val="24"/>
              </w:rPr>
              <w:t xml:space="preserve"> </w:t>
            </w:r>
          </w:p>
        </w:tc>
      </w:tr>
      <w:tr w:rsidR="00B17E57" w:rsidRPr="00093A8F" w14:paraId="6CD370BF" w14:textId="77777777" w:rsidTr="15319412">
        <w:tc>
          <w:tcPr>
            <w:tcW w:w="4531" w:type="dxa"/>
          </w:tcPr>
          <w:p w14:paraId="585B237D" w14:textId="62D247D1" w:rsidR="00B17E57" w:rsidRPr="00093A8F" w:rsidRDefault="00244002" w:rsidP="00B17E57">
            <w:pPr>
              <w:spacing w:after="0"/>
              <w:rPr>
                <w:rFonts w:ascii="Arial" w:hAnsi="Arial" w:cs="Arial"/>
                <w:b/>
                <w:sz w:val="24"/>
                <w:szCs w:val="24"/>
              </w:rPr>
            </w:pPr>
            <w:commentRangeStart w:id="3"/>
            <w:r>
              <w:rPr>
                <w:rFonts w:ascii="Arial" w:hAnsi="Arial" w:cs="Arial"/>
                <w:b/>
                <w:sz w:val="24"/>
                <w:szCs w:val="24"/>
              </w:rPr>
              <w:t>“</w:t>
            </w:r>
            <w:r w:rsidR="00B17E57" w:rsidRPr="00C15215">
              <w:rPr>
                <w:rFonts w:ascii="Arial" w:hAnsi="Arial" w:cs="Arial"/>
                <w:b/>
                <w:sz w:val="24"/>
                <w:szCs w:val="24"/>
              </w:rPr>
              <w:t xml:space="preserve">Healthy Streets </w:t>
            </w:r>
            <w:r>
              <w:rPr>
                <w:rFonts w:ascii="Arial" w:hAnsi="Arial" w:cs="Arial"/>
                <w:b/>
                <w:sz w:val="24"/>
                <w:szCs w:val="24"/>
              </w:rPr>
              <w:t>C</w:t>
            </w:r>
            <w:r w:rsidR="00B17E57" w:rsidRPr="00C15215">
              <w:rPr>
                <w:rFonts w:ascii="Arial" w:hAnsi="Arial" w:cs="Arial"/>
                <w:b/>
                <w:sz w:val="24"/>
                <w:szCs w:val="24"/>
              </w:rPr>
              <w:t>ontribution</w:t>
            </w:r>
            <w:r>
              <w:rPr>
                <w:rFonts w:ascii="Arial" w:hAnsi="Arial" w:cs="Arial"/>
                <w:b/>
                <w:sz w:val="24"/>
                <w:szCs w:val="24"/>
              </w:rPr>
              <w:t>”</w:t>
            </w:r>
          </w:p>
        </w:tc>
        <w:tc>
          <w:tcPr>
            <w:tcW w:w="4718" w:type="dxa"/>
          </w:tcPr>
          <w:p w14:paraId="3B6D57F0" w14:textId="0F858389" w:rsidR="00B17E57" w:rsidRPr="00093A8F" w:rsidRDefault="35ABFF65" w:rsidP="00B17E57">
            <w:pPr>
              <w:spacing w:after="0"/>
              <w:jc w:val="both"/>
              <w:rPr>
                <w:rFonts w:ascii="Arial" w:hAnsi="Arial" w:cs="Arial"/>
                <w:sz w:val="24"/>
                <w:szCs w:val="24"/>
              </w:rPr>
            </w:pPr>
            <w:r w:rsidRPr="15319412">
              <w:rPr>
                <w:rFonts w:ascii="Arial" w:hAnsi="Arial" w:cs="Arial"/>
                <w:sz w:val="24"/>
                <w:szCs w:val="24"/>
              </w:rPr>
              <w:t>means</w:t>
            </w:r>
            <w:r w:rsidR="00B17E57" w:rsidRPr="15319412">
              <w:rPr>
                <w:rFonts w:ascii="Arial" w:hAnsi="Arial" w:cs="Arial"/>
                <w:sz w:val="24"/>
                <w:szCs w:val="24"/>
              </w:rPr>
              <w:t xml:space="preserve"> the </w:t>
            </w:r>
            <w:r w:rsidR="00C42C32">
              <w:rPr>
                <w:rFonts w:ascii="Arial" w:hAnsi="Arial" w:cs="Arial"/>
                <w:sz w:val="24"/>
                <w:szCs w:val="24"/>
              </w:rPr>
              <w:t xml:space="preserve">Index Linked </w:t>
            </w:r>
            <w:r w:rsidR="00B17E57" w:rsidRPr="15319412">
              <w:rPr>
                <w:rFonts w:ascii="Arial" w:hAnsi="Arial" w:cs="Arial"/>
                <w:sz w:val="24"/>
                <w:szCs w:val="24"/>
              </w:rPr>
              <w:t>sum of</w:t>
            </w:r>
            <w:r w:rsidR="000030FB">
              <w:rPr>
                <w:rFonts w:ascii="Arial" w:hAnsi="Arial" w:cs="Arial"/>
                <w:sz w:val="24"/>
                <w:szCs w:val="24"/>
              </w:rPr>
              <w:t xml:space="preserve"> </w:t>
            </w:r>
            <w:r w:rsidR="000030FB" w:rsidRPr="00F345F6">
              <w:rPr>
                <w:rFonts w:ascii="Arial" w:hAnsi="Arial" w:cs="Arial"/>
                <w:sz w:val="24"/>
                <w:szCs w:val="24"/>
              </w:rPr>
              <w:t>£6</w:t>
            </w:r>
            <w:r w:rsidR="00C55F4A">
              <w:rPr>
                <w:rFonts w:ascii="Arial" w:hAnsi="Arial" w:cs="Arial"/>
                <w:sz w:val="24"/>
                <w:szCs w:val="24"/>
              </w:rPr>
              <w:t>6</w:t>
            </w:r>
            <w:r w:rsidR="000030FB" w:rsidRPr="00F345F6">
              <w:rPr>
                <w:rFonts w:ascii="Arial" w:hAnsi="Arial" w:cs="Arial"/>
                <w:sz w:val="24"/>
                <w:szCs w:val="24"/>
              </w:rPr>
              <w:t>,</w:t>
            </w:r>
            <w:r w:rsidR="00C55F4A">
              <w:rPr>
                <w:rFonts w:ascii="Arial" w:hAnsi="Arial" w:cs="Arial"/>
                <w:sz w:val="24"/>
                <w:szCs w:val="24"/>
              </w:rPr>
              <w:t>4</w:t>
            </w:r>
            <w:r w:rsidR="000030FB" w:rsidRPr="00F345F6">
              <w:rPr>
                <w:rFonts w:ascii="Arial" w:hAnsi="Arial" w:cs="Arial"/>
                <w:sz w:val="24"/>
                <w:szCs w:val="24"/>
              </w:rPr>
              <w:t>96</w:t>
            </w:r>
            <w:r w:rsidR="00B17E57" w:rsidRPr="00F345F6">
              <w:rPr>
                <w:rFonts w:ascii="Arial" w:hAnsi="Arial" w:cs="Arial"/>
                <w:sz w:val="24"/>
                <w:szCs w:val="24"/>
              </w:rPr>
              <w:t xml:space="preserve"> </w:t>
            </w:r>
            <w:r w:rsidR="0088215E" w:rsidRPr="00F345F6">
              <w:rPr>
                <w:rFonts w:ascii="Arial" w:hAnsi="Arial" w:cs="Arial"/>
                <w:sz w:val="24"/>
                <w:szCs w:val="24"/>
              </w:rPr>
              <w:t>(</w:t>
            </w:r>
            <w:r w:rsidR="00306431" w:rsidRPr="00F345F6">
              <w:rPr>
                <w:rFonts w:ascii="Arial" w:hAnsi="Arial" w:cs="Arial"/>
                <w:sz w:val="24"/>
                <w:szCs w:val="24"/>
              </w:rPr>
              <w:t>sixty-</w:t>
            </w:r>
            <w:r w:rsidR="0017211A">
              <w:rPr>
                <w:rFonts w:ascii="Arial" w:hAnsi="Arial" w:cs="Arial"/>
                <w:sz w:val="24"/>
                <w:szCs w:val="24"/>
              </w:rPr>
              <w:t>six</w:t>
            </w:r>
            <w:r w:rsidR="00631A2E">
              <w:rPr>
                <w:rFonts w:ascii="Arial" w:hAnsi="Arial" w:cs="Arial"/>
                <w:sz w:val="24"/>
                <w:szCs w:val="24"/>
              </w:rPr>
              <w:t xml:space="preserve"> </w:t>
            </w:r>
            <w:r w:rsidR="007D178F" w:rsidRPr="00F345F6">
              <w:rPr>
                <w:rFonts w:ascii="Arial" w:hAnsi="Arial" w:cs="Arial"/>
                <w:sz w:val="24"/>
                <w:szCs w:val="24"/>
              </w:rPr>
              <w:t xml:space="preserve"> thousand </w:t>
            </w:r>
            <w:r w:rsidR="00631A2E">
              <w:rPr>
                <w:rFonts w:ascii="Arial" w:hAnsi="Arial" w:cs="Arial"/>
                <w:sz w:val="24"/>
                <w:szCs w:val="24"/>
              </w:rPr>
              <w:t>four</w:t>
            </w:r>
            <w:r w:rsidR="005F2ED0">
              <w:rPr>
                <w:rFonts w:ascii="Arial" w:hAnsi="Arial" w:cs="Arial"/>
                <w:sz w:val="24"/>
                <w:szCs w:val="24"/>
              </w:rPr>
              <w:t xml:space="preserve"> </w:t>
            </w:r>
            <w:r w:rsidR="007D178F" w:rsidRPr="00F345F6">
              <w:rPr>
                <w:rFonts w:ascii="Arial" w:hAnsi="Arial" w:cs="Arial"/>
                <w:sz w:val="24"/>
                <w:szCs w:val="24"/>
              </w:rPr>
              <w:t xml:space="preserve"> hundred and </w:t>
            </w:r>
            <w:r w:rsidR="001A70D9" w:rsidRPr="00F345F6">
              <w:rPr>
                <w:rFonts w:ascii="Arial" w:hAnsi="Arial" w:cs="Arial"/>
                <w:sz w:val="24"/>
                <w:szCs w:val="24"/>
              </w:rPr>
              <w:t>ninety</w:t>
            </w:r>
            <w:r w:rsidR="00306431">
              <w:rPr>
                <w:rFonts w:ascii="Arial" w:hAnsi="Arial" w:cs="Arial"/>
                <w:sz w:val="24"/>
                <w:szCs w:val="24"/>
              </w:rPr>
              <w:t>-</w:t>
            </w:r>
            <w:r w:rsidR="007D178F" w:rsidRPr="00F345F6">
              <w:rPr>
                <w:rFonts w:ascii="Arial" w:hAnsi="Arial" w:cs="Arial"/>
                <w:sz w:val="24"/>
                <w:szCs w:val="24"/>
              </w:rPr>
              <w:t>six pounds</w:t>
            </w:r>
            <w:r w:rsidR="0088215E" w:rsidRPr="00F345F6">
              <w:rPr>
                <w:rFonts w:ascii="Arial" w:hAnsi="Arial" w:cs="Arial"/>
                <w:sz w:val="24"/>
                <w:szCs w:val="24"/>
              </w:rPr>
              <w:t>)</w:t>
            </w:r>
            <w:r w:rsidR="006B751D">
              <w:rPr>
                <w:rFonts w:ascii="Arial" w:hAnsi="Arial" w:cs="Arial"/>
                <w:sz w:val="24"/>
                <w:szCs w:val="24"/>
              </w:rPr>
              <w:t xml:space="preserve"> </w:t>
            </w:r>
            <w:r w:rsidR="2AC21284" w:rsidRPr="15319412">
              <w:rPr>
                <w:rFonts w:ascii="Arial" w:hAnsi="Arial" w:cs="Arial"/>
                <w:sz w:val="24"/>
                <w:szCs w:val="24"/>
              </w:rPr>
              <w:t xml:space="preserve">to be spent </w:t>
            </w:r>
            <w:r w:rsidR="33FD714F" w:rsidRPr="15319412">
              <w:rPr>
                <w:rFonts w:ascii="Arial" w:hAnsi="Arial" w:cs="Arial"/>
                <w:sz w:val="24"/>
                <w:szCs w:val="24"/>
              </w:rPr>
              <w:t xml:space="preserve">within the </w:t>
            </w:r>
            <w:r w:rsidR="00C42C32">
              <w:rPr>
                <w:rFonts w:ascii="Arial" w:hAnsi="Arial" w:cs="Arial"/>
                <w:sz w:val="24"/>
                <w:szCs w:val="24"/>
              </w:rPr>
              <w:t>Authority’s</w:t>
            </w:r>
            <w:r w:rsidR="004A3BA1">
              <w:rPr>
                <w:rFonts w:ascii="Arial" w:hAnsi="Arial" w:cs="Arial"/>
                <w:sz w:val="24"/>
                <w:szCs w:val="24"/>
              </w:rPr>
              <w:t xml:space="preserve"> </w:t>
            </w:r>
            <w:r w:rsidR="00C42C32">
              <w:rPr>
                <w:rFonts w:ascii="Arial" w:hAnsi="Arial" w:cs="Arial"/>
                <w:sz w:val="24"/>
                <w:szCs w:val="24"/>
              </w:rPr>
              <w:t>Area</w:t>
            </w:r>
            <w:r w:rsidR="33FD714F" w:rsidRPr="15319412">
              <w:rPr>
                <w:rFonts w:ascii="Arial" w:hAnsi="Arial" w:cs="Arial"/>
                <w:sz w:val="24"/>
                <w:szCs w:val="24"/>
              </w:rPr>
              <w:t xml:space="preserve"> </w:t>
            </w:r>
            <w:r w:rsidR="2AC21284" w:rsidRPr="15319412">
              <w:rPr>
                <w:rFonts w:ascii="Arial" w:hAnsi="Arial" w:cs="Arial"/>
                <w:sz w:val="24"/>
                <w:szCs w:val="24"/>
              </w:rPr>
              <w:t>towards</w:t>
            </w:r>
            <w:r w:rsidR="4B3C0F34" w:rsidRPr="15319412">
              <w:rPr>
                <w:rFonts w:ascii="Arial" w:hAnsi="Arial" w:cs="Arial"/>
                <w:sz w:val="24"/>
                <w:szCs w:val="24"/>
              </w:rPr>
              <w:t xml:space="preserve"> measures consistent with the Healthy Streets </w:t>
            </w:r>
            <w:r w:rsidR="71BC448B" w:rsidRPr="15319412">
              <w:rPr>
                <w:rFonts w:ascii="Arial" w:hAnsi="Arial" w:cs="Arial"/>
                <w:sz w:val="24"/>
                <w:szCs w:val="24"/>
              </w:rPr>
              <w:t>Approach as set out by Transport for London</w:t>
            </w:r>
            <w:r w:rsidR="00073A2C">
              <w:rPr>
                <w:rFonts w:ascii="Arial" w:hAnsi="Arial" w:cs="Arial"/>
                <w:sz w:val="24"/>
                <w:szCs w:val="24"/>
              </w:rPr>
              <w:t>(</w:t>
            </w:r>
            <w:r w:rsidR="00337A6A" w:rsidRPr="00337A6A">
              <w:t xml:space="preserve"> </w:t>
            </w:r>
            <w:hyperlink r:id="rId8" w:history="1">
              <w:r w:rsidR="00337A6A" w:rsidRPr="00337A6A">
                <w:rPr>
                  <w:color w:val="0000FF"/>
                  <w:u w:val="single"/>
                </w:rPr>
                <w:t>Healthy Streets for London</w:t>
              </w:r>
            </w:hyperlink>
            <w:r w:rsidR="00337A6A">
              <w:rPr>
                <w:rFonts w:ascii="Arial" w:hAnsi="Arial" w:cs="Arial"/>
                <w:sz w:val="24"/>
                <w:szCs w:val="24"/>
              </w:rPr>
              <w:t xml:space="preserve"> </w:t>
            </w:r>
            <w:r w:rsidR="00073A2C">
              <w:rPr>
                <w:rFonts w:ascii="Arial" w:hAnsi="Arial" w:cs="Arial"/>
                <w:sz w:val="24"/>
                <w:szCs w:val="24"/>
              </w:rPr>
              <w:t>)</w:t>
            </w:r>
            <w:r w:rsidR="00165827">
              <w:rPr>
                <w:rFonts w:ascii="Arial" w:hAnsi="Arial" w:cs="Arial"/>
                <w:sz w:val="24"/>
                <w:szCs w:val="24"/>
              </w:rPr>
              <w:t xml:space="preserve"> </w:t>
            </w:r>
            <w:r w:rsidR="00A311EA">
              <w:rPr>
                <w:rFonts w:ascii="Arial" w:hAnsi="Arial" w:cs="Arial"/>
                <w:sz w:val="24"/>
                <w:szCs w:val="24"/>
              </w:rPr>
              <w:t xml:space="preserve">and </w:t>
            </w:r>
            <w:r w:rsidR="004325D8">
              <w:rPr>
                <w:rFonts w:ascii="Arial" w:hAnsi="Arial" w:cs="Arial"/>
                <w:sz w:val="24"/>
                <w:szCs w:val="24"/>
              </w:rPr>
              <w:t xml:space="preserve">towards </w:t>
            </w:r>
            <w:r w:rsidR="00496787">
              <w:rPr>
                <w:rFonts w:ascii="Arial" w:hAnsi="Arial" w:cs="Arial"/>
                <w:sz w:val="24"/>
                <w:szCs w:val="24"/>
              </w:rPr>
              <w:t xml:space="preserve">traffic orders </w:t>
            </w:r>
            <w:r w:rsidR="00C708B7">
              <w:rPr>
                <w:rFonts w:ascii="Arial" w:hAnsi="Arial" w:cs="Arial"/>
                <w:sz w:val="24"/>
                <w:szCs w:val="24"/>
              </w:rPr>
              <w:t>(if necessary</w:t>
            </w:r>
            <w:r w:rsidR="00734866">
              <w:rPr>
                <w:rFonts w:ascii="Arial" w:hAnsi="Arial" w:cs="Arial"/>
                <w:sz w:val="24"/>
                <w:szCs w:val="24"/>
              </w:rPr>
              <w:t>)</w:t>
            </w:r>
            <w:r w:rsidR="00EA1D59">
              <w:rPr>
                <w:rFonts w:ascii="Arial" w:hAnsi="Arial" w:cs="Arial"/>
                <w:sz w:val="24"/>
                <w:szCs w:val="24"/>
              </w:rPr>
              <w:t xml:space="preserve"> </w:t>
            </w:r>
            <w:r w:rsidR="00C708B7">
              <w:rPr>
                <w:rFonts w:ascii="Arial" w:hAnsi="Arial" w:cs="Arial"/>
                <w:sz w:val="24"/>
                <w:szCs w:val="24"/>
              </w:rPr>
              <w:t xml:space="preserve"> </w:t>
            </w:r>
            <w:r w:rsidR="00165827">
              <w:rPr>
                <w:rFonts w:ascii="Arial" w:hAnsi="Arial" w:cs="Arial"/>
                <w:sz w:val="24"/>
                <w:szCs w:val="24"/>
              </w:rPr>
              <w:t xml:space="preserve">and payable in accordance with Schedule </w:t>
            </w:r>
            <w:r w:rsidR="000D0DA5">
              <w:rPr>
                <w:rFonts w:ascii="Arial" w:hAnsi="Arial" w:cs="Arial"/>
                <w:sz w:val="24"/>
                <w:szCs w:val="24"/>
              </w:rPr>
              <w:t>5</w:t>
            </w:r>
            <w:r w:rsidR="00376408">
              <w:rPr>
                <w:rFonts w:ascii="Arial" w:hAnsi="Arial" w:cs="Arial"/>
                <w:sz w:val="24"/>
                <w:szCs w:val="24"/>
              </w:rPr>
              <w:t>;</w:t>
            </w:r>
            <w:commentRangeEnd w:id="3"/>
            <w:r w:rsidR="00E41D9A" w:rsidRPr="00093A8F">
              <w:rPr>
                <w:rStyle w:val="CommentReference"/>
                <w:rFonts w:ascii="Arial" w:hAnsi="Arial" w:cs="Arial"/>
                <w:sz w:val="24"/>
                <w:szCs w:val="24"/>
              </w:rPr>
              <w:commentReference w:id="3"/>
            </w:r>
          </w:p>
        </w:tc>
      </w:tr>
      <w:tr w:rsidR="00B17E57" w:rsidRPr="00093A8F" w14:paraId="00E31334" w14:textId="77777777" w:rsidTr="15319412">
        <w:tblPrEx>
          <w:tblLook w:val="01E0" w:firstRow="1" w:lastRow="1" w:firstColumn="1" w:lastColumn="1" w:noHBand="0" w:noVBand="0"/>
        </w:tblPrEx>
        <w:trPr>
          <w:trHeight w:val="1763"/>
        </w:trPr>
        <w:tc>
          <w:tcPr>
            <w:tcW w:w="4531" w:type="dxa"/>
            <w:tcBorders>
              <w:top w:val="single" w:sz="4" w:space="0" w:color="auto"/>
              <w:left w:val="single" w:sz="4" w:space="0" w:color="auto"/>
              <w:bottom w:val="single" w:sz="4" w:space="0" w:color="auto"/>
              <w:right w:val="single" w:sz="4" w:space="0" w:color="auto"/>
            </w:tcBorders>
          </w:tcPr>
          <w:p w14:paraId="75679603" w14:textId="045AC4BB" w:rsidR="00B17E57" w:rsidRPr="00093A8F" w:rsidRDefault="00B17E57" w:rsidP="00B17E57">
            <w:pPr>
              <w:spacing w:before="120" w:after="240"/>
              <w:rPr>
                <w:rFonts w:ascii="Arial" w:hAnsi="Arial" w:cs="Arial"/>
                <w:b/>
                <w:sz w:val="24"/>
                <w:szCs w:val="24"/>
              </w:rPr>
            </w:pPr>
            <w:r>
              <w:rPr>
                <w:rFonts w:ascii="Arial" w:hAnsi="Arial" w:cs="Arial"/>
                <w:b/>
                <w:sz w:val="24"/>
                <w:szCs w:val="24"/>
              </w:rPr>
              <w:t>“Highway Agreement”</w:t>
            </w:r>
          </w:p>
        </w:tc>
        <w:tc>
          <w:tcPr>
            <w:tcW w:w="4718" w:type="dxa"/>
            <w:tcBorders>
              <w:top w:val="single" w:sz="4" w:space="0" w:color="auto"/>
              <w:left w:val="single" w:sz="4" w:space="0" w:color="auto"/>
              <w:bottom w:val="single" w:sz="4" w:space="0" w:color="auto"/>
              <w:right w:val="single" w:sz="4" w:space="0" w:color="auto"/>
            </w:tcBorders>
          </w:tcPr>
          <w:p w14:paraId="21F2F664" w14:textId="21CFABA7" w:rsidR="00B17E57" w:rsidRPr="003F7199" w:rsidRDefault="00B17E57" w:rsidP="00B17E57">
            <w:pPr>
              <w:pStyle w:val="xmsonormal"/>
              <w:spacing w:after="240"/>
              <w:jc w:val="both"/>
            </w:pPr>
            <w:r w:rsidRPr="0076576D">
              <w:rPr>
                <w:rFonts w:ascii="Arial" w:hAnsi="Arial" w:cs="Arial"/>
                <w:sz w:val="24"/>
                <w:szCs w:val="24"/>
              </w:rPr>
              <w:t>means one or more highway agreements to be entered into by the Owner and the Council</w:t>
            </w:r>
            <w:r w:rsidR="005D380E">
              <w:rPr>
                <w:rFonts w:ascii="Arial" w:hAnsi="Arial" w:cs="Arial"/>
                <w:sz w:val="24"/>
                <w:szCs w:val="24"/>
              </w:rPr>
              <w:t xml:space="preserve"> pursuant to s.278 and s.38 of the 1980 Act</w:t>
            </w:r>
            <w:r w:rsidR="0068348E">
              <w:rPr>
                <w:rFonts w:ascii="Arial" w:hAnsi="Arial" w:cs="Arial"/>
                <w:sz w:val="24"/>
                <w:szCs w:val="24"/>
              </w:rPr>
              <w:t>;</w:t>
            </w:r>
            <w:r w:rsidRPr="0076576D">
              <w:rPr>
                <w:rFonts w:ascii="Arial" w:hAnsi="Arial" w:cs="Arial"/>
                <w:sz w:val="24"/>
                <w:szCs w:val="24"/>
              </w:rPr>
              <w:t xml:space="preserve"> </w:t>
            </w:r>
          </w:p>
        </w:tc>
      </w:tr>
      <w:tr w:rsidR="00B17E57" w:rsidRPr="00093A8F" w14:paraId="6D989A77" w14:textId="77777777" w:rsidTr="15319412">
        <w:tblPrEx>
          <w:tblLook w:val="01E0" w:firstRow="1" w:lastRow="1" w:firstColumn="1" w:lastColumn="1" w:noHBand="0" w:noVBand="0"/>
        </w:tblPrEx>
        <w:trPr>
          <w:trHeight w:val="1763"/>
        </w:trPr>
        <w:tc>
          <w:tcPr>
            <w:tcW w:w="4531" w:type="dxa"/>
            <w:tcBorders>
              <w:top w:val="single" w:sz="4" w:space="0" w:color="auto"/>
              <w:left w:val="single" w:sz="4" w:space="0" w:color="auto"/>
              <w:bottom w:val="single" w:sz="4" w:space="0" w:color="auto"/>
              <w:right w:val="single" w:sz="4" w:space="0" w:color="auto"/>
            </w:tcBorders>
          </w:tcPr>
          <w:p w14:paraId="0E3ED653" w14:textId="2118A602" w:rsidR="00B17E57" w:rsidRDefault="00B17E57" w:rsidP="00B17E57">
            <w:pPr>
              <w:spacing w:before="120" w:after="240"/>
              <w:rPr>
                <w:rFonts w:ascii="Arial" w:hAnsi="Arial" w:cs="Arial"/>
                <w:b/>
                <w:sz w:val="24"/>
                <w:szCs w:val="24"/>
              </w:rPr>
            </w:pPr>
            <w:r>
              <w:rPr>
                <w:rFonts w:ascii="Arial" w:hAnsi="Arial" w:cs="Arial"/>
                <w:b/>
                <w:sz w:val="24"/>
                <w:szCs w:val="24"/>
              </w:rPr>
              <w:t>“Highway Works”</w:t>
            </w:r>
          </w:p>
        </w:tc>
        <w:tc>
          <w:tcPr>
            <w:tcW w:w="4718" w:type="dxa"/>
            <w:tcBorders>
              <w:top w:val="single" w:sz="4" w:space="0" w:color="auto"/>
              <w:left w:val="single" w:sz="4" w:space="0" w:color="auto"/>
              <w:bottom w:val="single" w:sz="4" w:space="0" w:color="auto"/>
              <w:right w:val="single" w:sz="4" w:space="0" w:color="auto"/>
            </w:tcBorders>
          </w:tcPr>
          <w:p w14:paraId="70E26559" w14:textId="271AB6FA" w:rsidR="00903B49" w:rsidRPr="00903B49" w:rsidRDefault="00903B49" w:rsidP="00903B49">
            <w:pPr>
              <w:tabs>
                <w:tab w:val="left" w:pos="709"/>
                <w:tab w:val="left" w:pos="1418"/>
              </w:tabs>
              <w:suppressAutoHyphens/>
              <w:spacing w:after="0" w:line="360" w:lineRule="auto"/>
              <w:ind w:right="720"/>
              <w:jc w:val="both"/>
              <w:rPr>
                <w:rFonts w:ascii="Arial" w:eastAsia="Times New Roman" w:hAnsi="Arial" w:cs="Arial"/>
                <w:color w:val="000000" w:themeColor="text1"/>
                <w:spacing w:val="-2"/>
                <w:sz w:val="24"/>
                <w:szCs w:val="24"/>
              </w:rPr>
            </w:pPr>
            <w:r>
              <w:rPr>
                <w:rFonts w:ascii="Arial" w:eastAsia="Times New Roman" w:hAnsi="Arial" w:cs="Arial"/>
                <w:color w:val="000000" w:themeColor="text1"/>
                <w:spacing w:val="-2"/>
                <w:sz w:val="24"/>
                <w:szCs w:val="24"/>
              </w:rPr>
              <w:t>m</w:t>
            </w:r>
            <w:r w:rsidRPr="00903B49">
              <w:rPr>
                <w:rFonts w:ascii="Arial" w:eastAsia="Times New Roman" w:hAnsi="Arial" w:cs="Arial"/>
                <w:color w:val="000000" w:themeColor="text1"/>
                <w:spacing w:val="-2"/>
                <w:sz w:val="24"/>
                <w:szCs w:val="24"/>
              </w:rPr>
              <w:t>eans a scheme or schemes of highway, transport and public realm improvement works to be located within Uxbridge High Street, Belmont Road and Bakers Road, to be funded by the Owner, and to be identified, designed and implemented to the reasonable satisfaction of the Council (in consultation with the Local Highway Authority where appropriate), which may include (without limitation):</w:t>
            </w:r>
          </w:p>
          <w:p w14:paraId="3856EF1C" w14:textId="77777777" w:rsidR="00903B49" w:rsidRPr="00903B49" w:rsidRDefault="00903B49" w:rsidP="00903B49">
            <w:pPr>
              <w:tabs>
                <w:tab w:val="left" w:pos="709"/>
                <w:tab w:val="left" w:pos="1418"/>
              </w:tabs>
              <w:suppressAutoHyphens/>
              <w:spacing w:after="0" w:line="360" w:lineRule="auto"/>
              <w:ind w:right="720"/>
              <w:jc w:val="both"/>
              <w:rPr>
                <w:rFonts w:ascii="Arial" w:eastAsia="Times New Roman" w:hAnsi="Arial" w:cs="Arial"/>
                <w:color w:val="000000" w:themeColor="text1"/>
                <w:spacing w:val="-2"/>
                <w:sz w:val="24"/>
                <w:szCs w:val="24"/>
              </w:rPr>
            </w:pPr>
            <w:r w:rsidRPr="00903B49">
              <w:rPr>
                <w:rFonts w:ascii="Arial" w:eastAsia="Times New Roman" w:hAnsi="Arial" w:cs="Arial"/>
                <w:color w:val="000000" w:themeColor="text1"/>
                <w:spacing w:val="-2"/>
                <w:sz w:val="24"/>
                <w:szCs w:val="24"/>
              </w:rPr>
              <w:t xml:space="preserve"> </w:t>
            </w:r>
          </w:p>
          <w:p w14:paraId="7A1FCEAC" w14:textId="77777777" w:rsidR="00903B49" w:rsidRPr="00903B49" w:rsidRDefault="00903B49" w:rsidP="00903B49">
            <w:pPr>
              <w:tabs>
                <w:tab w:val="left" w:pos="709"/>
                <w:tab w:val="left" w:pos="1418"/>
              </w:tabs>
              <w:suppressAutoHyphens/>
              <w:spacing w:after="0" w:line="360" w:lineRule="auto"/>
              <w:ind w:right="720"/>
              <w:jc w:val="both"/>
              <w:rPr>
                <w:rFonts w:ascii="Arial" w:eastAsia="Times New Roman" w:hAnsi="Arial" w:cs="Arial"/>
                <w:color w:val="000000" w:themeColor="text1"/>
                <w:spacing w:val="-2"/>
                <w:sz w:val="24"/>
                <w:szCs w:val="24"/>
              </w:rPr>
            </w:pPr>
            <w:r w:rsidRPr="00903B49">
              <w:rPr>
                <w:rFonts w:ascii="Arial" w:eastAsia="Times New Roman" w:hAnsi="Arial" w:cs="Arial"/>
                <w:color w:val="000000" w:themeColor="text1"/>
                <w:spacing w:val="-2"/>
                <w:sz w:val="24"/>
                <w:szCs w:val="24"/>
              </w:rPr>
              <w:t>(a) improvements to the public highway, including carriageways, footways, cycleways and shared-use routes</w:t>
            </w:r>
          </w:p>
          <w:p w14:paraId="3148A3F5" w14:textId="77777777" w:rsidR="00903B49" w:rsidRPr="00903B49" w:rsidRDefault="00903B49" w:rsidP="00903B49">
            <w:pPr>
              <w:tabs>
                <w:tab w:val="left" w:pos="709"/>
                <w:tab w:val="left" w:pos="1418"/>
              </w:tabs>
              <w:suppressAutoHyphens/>
              <w:spacing w:after="0" w:line="360" w:lineRule="auto"/>
              <w:ind w:right="720"/>
              <w:jc w:val="both"/>
              <w:rPr>
                <w:rFonts w:ascii="Arial" w:eastAsia="Times New Roman" w:hAnsi="Arial" w:cs="Arial"/>
                <w:color w:val="000000" w:themeColor="text1"/>
                <w:spacing w:val="-2"/>
                <w:sz w:val="24"/>
                <w:szCs w:val="24"/>
              </w:rPr>
            </w:pPr>
            <w:r w:rsidRPr="00903B49">
              <w:rPr>
                <w:rFonts w:ascii="Arial" w:eastAsia="Times New Roman" w:hAnsi="Arial" w:cs="Arial"/>
                <w:color w:val="000000" w:themeColor="text1"/>
                <w:spacing w:val="-2"/>
                <w:sz w:val="24"/>
                <w:szCs w:val="24"/>
              </w:rPr>
              <w:t>(b) junction improvements, traffic management measures, and highway safety works;</w:t>
            </w:r>
          </w:p>
          <w:p w14:paraId="4AC6B110" w14:textId="77777777" w:rsidR="00903B49" w:rsidRPr="00903B49" w:rsidRDefault="00903B49" w:rsidP="00903B49">
            <w:pPr>
              <w:tabs>
                <w:tab w:val="left" w:pos="709"/>
                <w:tab w:val="left" w:pos="1418"/>
              </w:tabs>
              <w:suppressAutoHyphens/>
              <w:spacing w:after="0" w:line="360" w:lineRule="auto"/>
              <w:ind w:right="720"/>
              <w:jc w:val="both"/>
              <w:rPr>
                <w:rFonts w:ascii="Arial" w:eastAsia="Times New Roman" w:hAnsi="Arial" w:cs="Arial"/>
                <w:color w:val="000000" w:themeColor="text1"/>
                <w:spacing w:val="-2"/>
                <w:sz w:val="24"/>
                <w:szCs w:val="24"/>
              </w:rPr>
            </w:pPr>
            <w:r w:rsidRPr="00903B49">
              <w:rPr>
                <w:rFonts w:ascii="Arial" w:eastAsia="Times New Roman" w:hAnsi="Arial" w:cs="Arial"/>
                <w:color w:val="000000" w:themeColor="text1"/>
                <w:spacing w:val="-2"/>
                <w:sz w:val="24"/>
                <w:szCs w:val="24"/>
              </w:rPr>
              <w:t>(c) pedestrian and cycle accessibility enhancements, including crossings, signage and wayfinding;</w:t>
            </w:r>
          </w:p>
          <w:p w14:paraId="4383A275" w14:textId="77777777" w:rsidR="00903B49" w:rsidRPr="00903B49" w:rsidRDefault="00903B49" w:rsidP="00903B49">
            <w:pPr>
              <w:tabs>
                <w:tab w:val="left" w:pos="709"/>
                <w:tab w:val="left" w:pos="1418"/>
              </w:tabs>
              <w:suppressAutoHyphens/>
              <w:spacing w:after="0" w:line="360" w:lineRule="auto"/>
              <w:ind w:right="720"/>
              <w:jc w:val="both"/>
              <w:rPr>
                <w:rFonts w:ascii="Arial" w:eastAsia="Times New Roman" w:hAnsi="Arial" w:cs="Arial"/>
                <w:color w:val="000000" w:themeColor="text1"/>
                <w:spacing w:val="-2"/>
                <w:sz w:val="24"/>
                <w:szCs w:val="24"/>
              </w:rPr>
            </w:pPr>
            <w:r w:rsidRPr="00903B49">
              <w:rPr>
                <w:rFonts w:ascii="Arial" w:eastAsia="Times New Roman" w:hAnsi="Arial" w:cs="Arial"/>
                <w:color w:val="000000" w:themeColor="text1"/>
                <w:spacing w:val="-2"/>
                <w:sz w:val="24"/>
                <w:szCs w:val="24"/>
              </w:rPr>
              <w:t>(d) public realm enhancements within the public highway, including surfacing, street furniture, lighting, greening and landscaping; an</w:t>
            </w:r>
          </w:p>
          <w:p w14:paraId="2BFC2EB5" w14:textId="77777777" w:rsidR="00903B49" w:rsidRPr="00903B49" w:rsidRDefault="00903B49" w:rsidP="00903B49">
            <w:pPr>
              <w:tabs>
                <w:tab w:val="left" w:pos="709"/>
                <w:tab w:val="left" w:pos="1418"/>
              </w:tabs>
              <w:suppressAutoHyphens/>
              <w:spacing w:after="0" w:line="360" w:lineRule="auto"/>
              <w:ind w:right="720"/>
              <w:jc w:val="both"/>
              <w:rPr>
                <w:rFonts w:ascii="Arial" w:eastAsia="Times New Roman" w:hAnsi="Arial" w:cs="Arial"/>
                <w:color w:val="000000" w:themeColor="text1"/>
                <w:spacing w:val="-2"/>
                <w:sz w:val="24"/>
                <w:szCs w:val="24"/>
              </w:rPr>
            </w:pPr>
            <w:r w:rsidRPr="00903B49">
              <w:rPr>
                <w:rFonts w:ascii="Arial" w:eastAsia="Times New Roman" w:hAnsi="Arial" w:cs="Arial"/>
                <w:color w:val="000000" w:themeColor="text1"/>
                <w:spacing w:val="-2"/>
                <w:sz w:val="24"/>
                <w:szCs w:val="24"/>
              </w:rPr>
              <w:t>(e) any ancillary, enabling or associated works reasonably required to deliver such improvements</w:t>
            </w:r>
          </w:p>
          <w:p w14:paraId="0498A52F" w14:textId="77777777" w:rsidR="00903B49" w:rsidRPr="00903B49" w:rsidRDefault="00903B49" w:rsidP="00903B49">
            <w:pPr>
              <w:tabs>
                <w:tab w:val="left" w:pos="709"/>
                <w:tab w:val="left" w:pos="1418"/>
              </w:tabs>
              <w:suppressAutoHyphens/>
              <w:spacing w:after="0" w:line="360" w:lineRule="auto"/>
              <w:ind w:right="720"/>
              <w:jc w:val="both"/>
              <w:rPr>
                <w:rFonts w:ascii="Arial" w:eastAsia="Times New Roman" w:hAnsi="Arial" w:cs="Arial"/>
                <w:color w:val="000000" w:themeColor="text1"/>
                <w:spacing w:val="-2"/>
                <w:sz w:val="24"/>
                <w:szCs w:val="24"/>
              </w:rPr>
            </w:pPr>
            <w:r w:rsidRPr="00903B49">
              <w:rPr>
                <w:rFonts w:ascii="Arial" w:eastAsia="Times New Roman" w:hAnsi="Arial" w:cs="Arial"/>
                <w:color w:val="000000" w:themeColor="text1"/>
                <w:spacing w:val="-2"/>
                <w:sz w:val="24"/>
                <w:szCs w:val="24"/>
              </w:rPr>
              <w:t>(f) The reinstatement or restoration of any highway infrastructure that was altered or disturbed during the execution of these works</w:t>
            </w:r>
          </w:p>
          <w:p w14:paraId="07C359DC" w14:textId="6F059DDD" w:rsidR="004848B2" w:rsidRPr="004848B2" w:rsidRDefault="00903B49" w:rsidP="00226A63">
            <w:pPr>
              <w:tabs>
                <w:tab w:val="left" w:pos="709"/>
                <w:tab w:val="left" w:pos="1418"/>
              </w:tabs>
              <w:suppressAutoHyphens/>
              <w:spacing w:after="0" w:line="360" w:lineRule="auto"/>
              <w:ind w:right="720"/>
              <w:jc w:val="both"/>
              <w:rPr>
                <w:rFonts w:ascii="Arial" w:eastAsia="Times New Roman" w:hAnsi="Arial" w:cs="Arial"/>
                <w:color w:val="000000" w:themeColor="text1"/>
                <w:spacing w:val="-2"/>
                <w:sz w:val="24"/>
                <w:szCs w:val="24"/>
              </w:rPr>
            </w:pPr>
            <w:r w:rsidRPr="00903B49">
              <w:rPr>
                <w:rFonts w:ascii="Arial" w:eastAsia="Times New Roman" w:hAnsi="Arial" w:cs="Arial"/>
                <w:color w:val="000000" w:themeColor="text1"/>
                <w:spacing w:val="-2"/>
                <w:sz w:val="24"/>
                <w:szCs w:val="24"/>
              </w:rPr>
              <w:t>All works are intended to mitigate the transport and highway impacts of the Development and/or support sustainable transport and town centre accessibility objectives.</w:t>
            </w:r>
          </w:p>
          <w:p w14:paraId="1BB0ED9F" w14:textId="13DD1AA6" w:rsidR="008151D5" w:rsidRPr="00141C10" w:rsidRDefault="008151D5" w:rsidP="00226A63">
            <w:pPr>
              <w:tabs>
                <w:tab w:val="left" w:pos="30"/>
                <w:tab w:val="left" w:pos="4770"/>
                <w:tab w:val="left" w:pos="4950"/>
              </w:tabs>
              <w:suppressAutoHyphens/>
              <w:spacing w:after="0" w:line="360" w:lineRule="auto"/>
              <w:rPr>
                <w:rFonts w:ascii="Arial" w:eastAsia="Times New Roman" w:hAnsi="Arial" w:cs="Arial"/>
                <w:color w:val="000000" w:themeColor="text1"/>
                <w:spacing w:val="-2"/>
                <w:sz w:val="24"/>
                <w:szCs w:val="24"/>
              </w:rPr>
            </w:pPr>
          </w:p>
        </w:tc>
      </w:tr>
      <w:tr w:rsidR="00E876FF" w:rsidRPr="00093A8F" w14:paraId="6E0848D5" w14:textId="77777777" w:rsidTr="15319412">
        <w:tblPrEx>
          <w:tblLook w:val="01E0" w:firstRow="1" w:lastRow="1" w:firstColumn="1" w:lastColumn="1" w:noHBand="0" w:noVBand="0"/>
        </w:tblPrEx>
        <w:trPr>
          <w:trHeight w:val="1763"/>
        </w:trPr>
        <w:tc>
          <w:tcPr>
            <w:tcW w:w="4531" w:type="dxa"/>
            <w:tcBorders>
              <w:top w:val="single" w:sz="4" w:space="0" w:color="auto"/>
              <w:left w:val="single" w:sz="4" w:space="0" w:color="auto"/>
              <w:bottom w:val="single" w:sz="4" w:space="0" w:color="auto"/>
              <w:right w:val="single" w:sz="4" w:space="0" w:color="auto"/>
            </w:tcBorders>
          </w:tcPr>
          <w:p w14:paraId="49A7CC08" w14:textId="6A04C559" w:rsidR="00E876FF" w:rsidRDefault="00E876FF" w:rsidP="00B17E57">
            <w:pPr>
              <w:spacing w:before="120" w:after="240"/>
              <w:rPr>
                <w:rFonts w:ascii="Arial" w:hAnsi="Arial" w:cs="Arial"/>
                <w:b/>
                <w:sz w:val="24"/>
                <w:szCs w:val="24"/>
              </w:rPr>
            </w:pPr>
            <w:r>
              <w:rPr>
                <w:rFonts w:ascii="Arial" w:hAnsi="Arial" w:cs="Arial"/>
                <w:b/>
                <w:sz w:val="24"/>
                <w:szCs w:val="24"/>
              </w:rPr>
              <w:t>“Highways Authority”</w:t>
            </w:r>
          </w:p>
        </w:tc>
        <w:tc>
          <w:tcPr>
            <w:tcW w:w="4718" w:type="dxa"/>
            <w:tcBorders>
              <w:top w:val="single" w:sz="4" w:space="0" w:color="auto"/>
              <w:left w:val="single" w:sz="4" w:space="0" w:color="auto"/>
              <w:bottom w:val="single" w:sz="4" w:space="0" w:color="auto"/>
              <w:right w:val="single" w:sz="4" w:space="0" w:color="auto"/>
            </w:tcBorders>
          </w:tcPr>
          <w:p w14:paraId="454B1F9B" w14:textId="277A5EE2" w:rsidR="00E876FF" w:rsidRPr="0076576D" w:rsidRDefault="00E876FF" w:rsidP="00141C10">
            <w:pPr>
              <w:tabs>
                <w:tab w:val="left" w:pos="30"/>
                <w:tab w:val="left" w:pos="4770"/>
                <w:tab w:val="left" w:pos="4950"/>
              </w:tabs>
              <w:suppressAutoHyphens/>
              <w:spacing w:after="0" w:line="360" w:lineRule="auto"/>
              <w:ind w:left="30"/>
              <w:rPr>
                <w:rFonts w:ascii="Arial" w:eastAsia="Times New Roman" w:hAnsi="Arial" w:cs="Arial"/>
                <w:color w:val="000000" w:themeColor="text1"/>
                <w:spacing w:val="-2"/>
                <w:sz w:val="24"/>
                <w:szCs w:val="24"/>
              </w:rPr>
            </w:pPr>
            <w:r>
              <w:rPr>
                <w:rFonts w:ascii="Arial" w:eastAsia="Times New Roman" w:hAnsi="Arial" w:cs="Arial"/>
                <w:color w:val="000000" w:themeColor="text1"/>
                <w:spacing w:val="-2"/>
                <w:sz w:val="24"/>
                <w:szCs w:val="24"/>
              </w:rPr>
              <w:t>means the Council in its capacity as highways authority and where relevant TfL;</w:t>
            </w:r>
          </w:p>
        </w:tc>
      </w:tr>
      <w:tr w:rsidR="00B17E57" w:rsidRPr="00093A8F" w14:paraId="75CD5F0B"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682"/>
        </w:trPr>
        <w:tc>
          <w:tcPr>
            <w:tcW w:w="4531" w:type="dxa"/>
            <w:tcBorders>
              <w:top w:val="single" w:sz="4" w:space="0" w:color="auto"/>
              <w:left w:val="single" w:sz="4" w:space="0" w:color="auto"/>
              <w:bottom w:val="single" w:sz="4" w:space="0" w:color="auto"/>
              <w:right w:val="single" w:sz="4" w:space="0" w:color="auto"/>
            </w:tcBorders>
          </w:tcPr>
          <w:p w14:paraId="04C5AA1C" w14:textId="4E291E97" w:rsidR="00B17E57" w:rsidRPr="00093A8F" w:rsidRDefault="00B17E57" w:rsidP="00B17E57">
            <w:pPr>
              <w:spacing w:before="120" w:after="240"/>
              <w:rPr>
                <w:rFonts w:ascii="Arial" w:hAnsi="Arial" w:cs="Arial"/>
                <w:b/>
                <w:sz w:val="24"/>
                <w:szCs w:val="24"/>
              </w:rPr>
            </w:pPr>
            <w:r w:rsidRPr="00093A8F">
              <w:rPr>
                <w:rFonts w:ascii="Arial" w:hAnsi="Arial" w:cs="Arial"/>
                <w:b/>
                <w:sz w:val="24"/>
                <w:szCs w:val="24"/>
              </w:rPr>
              <w:t>“Index Linked”</w:t>
            </w:r>
          </w:p>
        </w:tc>
        <w:tc>
          <w:tcPr>
            <w:tcW w:w="4718" w:type="dxa"/>
            <w:tcBorders>
              <w:top w:val="single" w:sz="4" w:space="0" w:color="auto"/>
              <w:left w:val="single" w:sz="4" w:space="0" w:color="auto"/>
              <w:bottom w:val="single" w:sz="4" w:space="0" w:color="auto"/>
              <w:right w:val="single" w:sz="4" w:space="0" w:color="auto"/>
            </w:tcBorders>
          </w:tcPr>
          <w:p w14:paraId="2E1BA673" w14:textId="630E08A2" w:rsidR="00B17E57" w:rsidRPr="00093A8F" w:rsidRDefault="00B17E57" w:rsidP="00306431">
            <w:pPr>
              <w:spacing w:after="0"/>
              <w:jc w:val="both"/>
              <w:rPr>
                <w:rFonts w:ascii="Arial" w:hAnsi="Arial" w:cs="Arial"/>
                <w:sz w:val="24"/>
                <w:szCs w:val="24"/>
              </w:rPr>
            </w:pPr>
            <w:r w:rsidRPr="00093A8F">
              <w:rPr>
                <w:rFonts w:ascii="Arial" w:hAnsi="Arial" w:cs="Arial"/>
                <w:sz w:val="24"/>
                <w:szCs w:val="24"/>
              </w:rPr>
              <w:t xml:space="preserve">means the application of the formula provided at </w:t>
            </w:r>
            <w:r w:rsidRPr="00206D34">
              <w:rPr>
                <w:rFonts w:ascii="Arial" w:hAnsi="Arial" w:cs="Arial"/>
                <w:b/>
                <w:sz w:val="24"/>
                <w:szCs w:val="24"/>
              </w:rPr>
              <w:t>clause 15</w:t>
            </w:r>
            <w:r w:rsidRPr="00206D34">
              <w:rPr>
                <w:rFonts w:ascii="Arial" w:hAnsi="Arial" w:cs="Arial"/>
                <w:sz w:val="24"/>
                <w:szCs w:val="24"/>
              </w:rPr>
              <w:t>;</w:t>
            </w:r>
          </w:p>
        </w:tc>
      </w:tr>
      <w:tr w:rsidR="00B17E57" w:rsidRPr="00093A8F" w14:paraId="53116130"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62C41DF5" w14:textId="18CBE624" w:rsidR="00B17E57" w:rsidRPr="00093A8F" w:rsidRDefault="00B17E57" w:rsidP="00B17E57">
            <w:pPr>
              <w:spacing w:before="120" w:after="240"/>
              <w:rPr>
                <w:rFonts w:ascii="Arial" w:hAnsi="Arial" w:cs="Arial"/>
                <w:b/>
                <w:sz w:val="24"/>
                <w:szCs w:val="24"/>
              </w:rPr>
            </w:pPr>
            <w:r>
              <w:rPr>
                <w:rFonts w:ascii="Arial" w:hAnsi="Arial" w:cs="Arial"/>
                <w:b/>
                <w:sz w:val="24"/>
                <w:szCs w:val="24"/>
              </w:rPr>
              <w:t>“Interest”</w:t>
            </w:r>
          </w:p>
        </w:tc>
        <w:tc>
          <w:tcPr>
            <w:tcW w:w="4718" w:type="dxa"/>
            <w:tcBorders>
              <w:top w:val="single" w:sz="4" w:space="0" w:color="auto"/>
              <w:left w:val="single" w:sz="4" w:space="0" w:color="auto"/>
              <w:bottom w:val="single" w:sz="4" w:space="0" w:color="auto"/>
              <w:right w:val="single" w:sz="4" w:space="0" w:color="auto"/>
            </w:tcBorders>
          </w:tcPr>
          <w:p w14:paraId="18BE2EAD" w14:textId="6148A68D" w:rsidR="00B17E57" w:rsidRPr="00093A8F" w:rsidRDefault="00B17E57" w:rsidP="00B17E57">
            <w:pPr>
              <w:spacing w:before="120" w:after="120"/>
              <w:jc w:val="both"/>
              <w:rPr>
                <w:rFonts w:ascii="Arial" w:hAnsi="Arial" w:cs="Arial"/>
                <w:sz w:val="24"/>
                <w:szCs w:val="24"/>
              </w:rPr>
            </w:pPr>
            <w:r w:rsidRPr="00D6717C">
              <w:rPr>
                <w:rFonts w:ascii="Arial" w:hAnsi="Arial" w:cs="Arial"/>
                <w:sz w:val="24"/>
                <w:szCs w:val="24"/>
              </w:rPr>
              <w:t>Interest at the rate of 4% above the base lending rate of the HSBC Bank Plc from time to time</w:t>
            </w:r>
          </w:p>
        </w:tc>
      </w:tr>
      <w:tr w:rsidR="00B17E57" w:rsidRPr="00093A8F" w14:paraId="3F71011D"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27783506" w14:textId="5DB44AEF" w:rsidR="00B17E57" w:rsidRDefault="00B17E57" w:rsidP="00B17E57">
            <w:pPr>
              <w:spacing w:before="120" w:after="240"/>
              <w:rPr>
                <w:rFonts w:ascii="Arial" w:hAnsi="Arial" w:cs="Arial"/>
                <w:b/>
                <w:sz w:val="24"/>
                <w:szCs w:val="24"/>
              </w:rPr>
            </w:pPr>
            <w:r w:rsidRPr="00093A8F">
              <w:rPr>
                <w:rFonts w:ascii="Arial" w:hAnsi="Arial" w:cs="Arial"/>
                <w:b/>
                <w:sz w:val="24"/>
                <w:szCs w:val="24"/>
              </w:rPr>
              <w:t>“</w:t>
            </w:r>
            <w:r>
              <w:rPr>
                <w:rFonts w:ascii="Arial" w:hAnsi="Arial" w:cs="Arial"/>
                <w:b/>
                <w:sz w:val="24"/>
                <w:szCs w:val="24"/>
              </w:rPr>
              <w:t>Land</w:t>
            </w:r>
            <w:r w:rsidRPr="00093A8F">
              <w:rPr>
                <w:rFonts w:ascii="Arial" w:hAnsi="Arial" w:cs="Arial"/>
                <w:b/>
                <w:sz w:val="24"/>
                <w:szCs w:val="24"/>
              </w:rPr>
              <w:t>”</w:t>
            </w:r>
          </w:p>
        </w:tc>
        <w:tc>
          <w:tcPr>
            <w:tcW w:w="4718" w:type="dxa"/>
            <w:tcBorders>
              <w:top w:val="single" w:sz="4" w:space="0" w:color="auto"/>
              <w:left w:val="single" w:sz="4" w:space="0" w:color="auto"/>
              <w:bottom w:val="single" w:sz="4" w:space="0" w:color="auto"/>
              <w:right w:val="single" w:sz="4" w:space="0" w:color="auto"/>
            </w:tcBorders>
          </w:tcPr>
          <w:p w14:paraId="4996F63B" w14:textId="7AA78878" w:rsidR="00B17E57" w:rsidRPr="00D6717C" w:rsidRDefault="00B17E57" w:rsidP="00B17E57">
            <w:pPr>
              <w:spacing w:before="120" w:after="120"/>
              <w:jc w:val="both"/>
              <w:rPr>
                <w:rFonts w:ascii="Arial" w:hAnsi="Arial" w:cs="Arial"/>
                <w:sz w:val="24"/>
                <w:szCs w:val="24"/>
              </w:rPr>
            </w:pPr>
            <w:r w:rsidRPr="00093A8F">
              <w:rPr>
                <w:rFonts w:ascii="Arial" w:hAnsi="Arial" w:cs="Arial"/>
                <w:sz w:val="24"/>
                <w:szCs w:val="24"/>
              </w:rPr>
              <w:t xml:space="preserve">means the </w:t>
            </w:r>
            <w:r>
              <w:rPr>
                <w:rFonts w:ascii="Arial" w:hAnsi="Arial" w:cs="Arial"/>
                <w:sz w:val="24"/>
                <w:szCs w:val="24"/>
              </w:rPr>
              <w:t xml:space="preserve">freehold </w:t>
            </w:r>
            <w:r w:rsidRPr="00093A8F">
              <w:rPr>
                <w:rFonts w:ascii="Arial" w:hAnsi="Arial" w:cs="Arial"/>
                <w:sz w:val="24"/>
                <w:szCs w:val="24"/>
              </w:rPr>
              <w:t>property known as</w:t>
            </w:r>
            <w:r w:rsidRPr="002F23E4">
              <w:rPr>
                <w:rFonts w:ascii="Arial" w:eastAsia="Times New Roman" w:hAnsi="Arial" w:cs="Arial"/>
                <w:szCs w:val="24"/>
              </w:rPr>
              <w:t>148-154 High Street, Uxbridge</w:t>
            </w:r>
            <w:r>
              <w:rPr>
                <w:rFonts w:ascii="Arial" w:eastAsia="Times New Roman" w:hAnsi="Arial" w:cs="Arial"/>
                <w:szCs w:val="24"/>
              </w:rPr>
              <w:t xml:space="preserve"> UB8 1JY</w:t>
            </w:r>
            <w:r>
              <w:rPr>
                <w:rFonts w:ascii="Arial" w:hAnsi="Arial" w:cs="Arial"/>
                <w:sz w:val="24"/>
                <w:szCs w:val="24"/>
              </w:rPr>
              <w:t xml:space="preserve">   registered at HM Land Registry under title number</w:t>
            </w:r>
            <w:r w:rsidR="0017350F" w:rsidRPr="0017350F">
              <w:rPr>
                <w:rFonts w:ascii="Arial" w:hAnsi="Arial" w:cs="Arial"/>
                <w:sz w:val="24"/>
                <w:szCs w:val="24"/>
              </w:rPr>
              <w:t xml:space="preserve"> NGL250488</w:t>
            </w:r>
            <w:r>
              <w:rPr>
                <w:rFonts w:ascii="Arial" w:hAnsi="Arial" w:cs="Arial"/>
                <w:sz w:val="24"/>
                <w:szCs w:val="24"/>
              </w:rPr>
              <w:t xml:space="preserve"> </w:t>
            </w:r>
            <w:r w:rsidRPr="00093A8F">
              <w:rPr>
                <w:rFonts w:ascii="Arial" w:hAnsi="Arial" w:cs="Arial"/>
                <w:sz w:val="24"/>
                <w:szCs w:val="24"/>
              </w:rPr>
              <w:t>and shown for identification purposes only edged red on</w:t>
            </w:r>
            <w:r>
              <w:rPr>
                <w:rFonts w:ascii="Arial" w:hAnsi="Arial" w:cs="Arial"/>
                <w:sz w:val="24"/>
                <w:szCs w:val="24"/>
              </w:rPr>
              <w:t xml:space="preserve"> </w:t>
            </w:r>
            <w:r w:rsidRPr="00206D34">
              <w:rPr>
                <w:rFonts w:ascii="Arial" w:hAnsi="Arial" w:cs="Arial"/>
                <w:b/>
                <w:sz w:val="24"/>
                <w:szCs w:val="24"/>
              </w:rPr>
              <w:t>Plan 1</w:t>
            </w:r>
            <w:r w:rsidRPr="00206D34">
              <w:rPr>
                <w:rFonts w:ascii="Arial" w:hAnsi="Arial" w:cs="Arial"/>
                <w:sz w:val="24"/>
                <w:szCs w:val="24"/>
              </w:rPr>
              <w:t>;</w:t>
            </w:r>
          </w:p>
        </w:tc>
      </w:tr>
      <w:tr w:rsidR="00AD1614" w:rsidRPr="00093A8F" w14:paraId="58842E34"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396EB4DA" w14:textId="28AE1306" w:rsidR="00AD1614" w:rsidRPr="00093A8F" w:rsidRDefault="00AD1614" w:rsidP="00B17E57">
            <w:pPr>
              <w:spacing w:before="120" w:after="240"/>
              <w:rPr>
                <w:rFonts w:ascii="Arial" w:hAnsi="Arial" w:cs="Arial"/>
                <w:b/>
                <w:sz w:val="24"/>
                <w:szCs w:val="24"/>
              </w:rPr>
            </w:pPr>
            <w:r w:rsidRPr="006A7A8A">
              <w:rPr>
                <w:rFonts w:ascii="Arial" w:hAnsi="Arial" w:cs="Arial"/>
                <w:b/>
                <w:sz w:val="24"/>
                <w:szCs w:val="24"/>
              </w:rPr>
              <w:t>“</w:t>
            </w:r>
            <w:r w:rsidR="00C13BE7" w:rsidRPr="006A7A8A">
              <w:rPr>
                <w:rFonts w:ascii="Arial" w:hAnsi="Arial" w:cs="Arial"/>
                <w:b/>
                <w:sz w:val="24"/>
                <w:szCs w:val="24"/>
              </w:rPr>
              <w:t>Late-Stage</w:t>
            </w:r>
            <w:r w:rsidRPr="006A7A8A">
              <w:rPr>
                <w:rFonts w:ascii="Arial" w:hAnsi="Arial" w:cs="Arial"/>
                <w:b/>
                <w:sz w:val="24"/>
                <w:szCs w:val="24"/>
              </w:rPr>
              <w:t xml:space="preserve"> Review Actual Build Costs”</w:t>
            </w:r>
          </w:p>
        </w:tc>
        <w:tc>
          <w:tcPr>
            <w:tcW w:w="4718" w:type="dxa"/>
            <w:tcBorders>
              <w:top w:val="single" w:sz="4" w:space="0" w:color="auto"/>
              <w:left w:val="single" w:sz="4" w:space="0" w:color="auto"/>
              <w:bottom w:val="single" w:sz="4" w:space="0" w:color="auto"/>
              <w:right w:val="single" w:sz="4" w:space="0" w:color="auto"/>
            </w:tcBorders>
          </w:tcPr>
          <w:p w14:paraId="671CD780" w14:textId="62EE72A3" w:rsidR="00AD1614" w:rsidRPr="00093A8F" w:rsidRDefault="00AD1614" w:rsidP="00B17E57">
            <w:pPr>
              <w:spacing w:before="120" w:after="120"/>
              <w:jc w:val="both"/>
              <w:rPr>
                <w:rFonts w:ascii="Arial" w:hAnsi="Arial" w:cs="Arial"/>
                <w:sz w:val="24"/>
                <w:szCs w:val="24"/>
              </w:rPr>
            </w:pPr>
            <w:r w:rsidRPr="00AD1614">
              <w:rPr>
                <w:rFonts w:ascii="Arial" w:hAnsi="Arial" w:cs="Arial"/>
                <w:sz w:val="24"/>
                <w:szCs w:val="24"/>
              </w:rPr>
              <w:t xml:space="preserve">means the actual build costs incurred at the </w:t>
            </w:r>
            <w:r w:rsidR="00C13BE7" w:rsidRPr="00AD1614">
              <w:rPr>
                <w:rFonts w:ascii="Arial" w:hAnsi="Arial" w:cs="Arial"/>
                <w:sz w:val="24"/>
                <w:szCs w:val="24"/>
              </w:rPr>
              <w:t>Late-Stage</w:t>
            </w:r>
            <w:r w:rsidRPr="00AD1614">
              <w:rPr>
                <w:rFonts w:ascii="Arial" w:hAnsi="Arial" w:cs="Arial"/>
                <w:sz w:val="24"/>
                <w:szCs w:val="24"/>
              </w:rPr>
              <w:t xml:space="preserve"> Review Date</w:t>
            </w:r>
            <w:r w:rsidR="001629E3">
              <w:rPr>
                <w:rFonts w:ascii="Arial" w:hAnsi="Arial" w:cs="Arial"/>
                <w:sz w:val="24"/>
                <w:szCs w:val="24"/>
              </w:rPr>
              <w:t>;</w:t>
            </w:r>
            <w:r w:rsidRPr="00AD1614">
              <w:rPr>
                <w:rFonts w:ascii="Arial" w:hAnsi="Arial" w:cs="Arial"/>
                <w:sz w:val="24"/>
                <w:szCs w:val="24"/>
              </w:rPr>
              <w:t xml:space="preserve"> </w:t>
            </w:r>
          </w:p>
        </w:tc>
      </w:tr>
      <w:tr w:rsidR="00AD1614" w:rsidRPr="00093A8F" w14:paraId="0BC4CE23"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3175E463" w14:textId="46A81F69" w:rsidR="00AD1614" w:rsidRPr="00AD1614" w:rsidRDefault="009D6910" w:rsidP="00B17E57">
            <w:pPr>
              <w:spacing w:before="120" w:after="240"/>
              <w:rPr>
                <w:rFonts w:ascii="Arial" w:hAnsi="Arial" w:cs="Arial"/>
                <w:b/>
                <w:sz w:val="24"/>
                <w:szCs w:val="24"/>
              </w:rPr>
            </w:pPr>
            <w:r w:rsidRPr="006A7A8A">
              <w:rPr>
                <w:rFonts w:ascii="Arial" w:hAnsi="Arial" w:cs="Arial"/>
                <w:b/>
                <w:sz w:val="24"/>
                <w:szCs w:val="24"/>
              </w:rPr>
              <w:t>“</w:t>
            </w:r>
            <w:r w:rsidR="00C13BE7" w:rsidRPr="006A7A8A">
              <w:rPr>
                <w:rFonts w:ascii="Arial" w:hAnsi="Arial" w:cs="Arial"/>
                <w:b/>
                <w:sz w:val="24"/>
                <w:szCs w:val="24"/>
              </w:rPr>
              <w:t>Late-Stage</w:t>
            </w:r>
            <w:r w:rsidR="00AD1614" w:rsidRPr="006A7A8A">
              <w:rPr>
                <w:rFonts w:ascii="Arial" w:hAnsi="Arial" w:cs="Arial"/>
                <w:b/>
                <w:sz w:val="24"/>
                <w:szCs w:val="24"/>
              </w:rPr>
              <w:t xml:space="preserve"> Review </w:t>
            </w:r>
            <w:r w:rsidR="001915C7" w:rsidRPr="006A7A8A">
              <w:rPr>
                <w:rFonts w:ascii="Arial" w:hAnsi="Arial" w:cs="Arial"/>
                <w:b/>
                <w:sz w:val="24"/>
                <w:szCs w:val="24"/>
              </w:rPr>
              <w:t>Actual GDV”</w:t>
            </w:r>
          </w:p>
        </w:tc>
        <w:tc>
          <w:tcPr>
            <w:tcW w:w="4718" w:type="dxa"/>
            <w:tcBorders>
              <w:top w:val="single" w:sz="4" w:space="0" w:color="auto"/>
              <w:left w:val="single" w:sz="4" w:space="0" w:color="auto"/>
              <w:bottom w:val="single" w:sz="4" w:space="0" w:color="auto"/>
              <w:right w:val="single" w:sz="4" w:space="0" w:color="auto"/>
            </w:tcBorders>
          </w:tcPr>
          <w:p w14:paraId="1542A8C6" w14:textId="54680E82" w:rsidR="001915C7" w:rsidRPr="001915C7" w:rsidRDefault="001915C7" w:rsidP="001915C7">
            <w:pPr>
              <w:spacing w:before="120" w:after="120"/>
              <w:jc w:val="both"/>
              <w:rPr>
                <w:rFonts w:ascii="Arial" w:hAnsi="Arial" w:cs="Arial"/>
                <w:sz w:val="24"/>
                <w:szCs w:val="24"/>
              </w:rPr>
            </w:pPr>
            <w:r w:rsidRPr="001915C7">
              <w:rPr>
                <w:rFonts w:ascii="Arial" w:hAnsi="Arial" w:cs="Arial"/>
                <w:sz w:val="24"/>
                <w:szCs w:val="24"/>
              </w:rPr>
              <w:t>means the sum of:</w:t>
            </w:r>
          </w:p>
          <w:p w14:paraId="36FB95C4" w14:textId="70B0B27A" w:rsidR="005E3332" w:rsidRDefault="001915C7">
            <w:pPr>
              <w:pStyle w:val="ListParagraph"/>
              <w:numPr>
                <w:ilvl w:val="0"/>
                <w:numId w:val="82"/>
              </w:numPr>
              <w:spacing w:before="120" w:after="120"/>
              <w:jc w:val="both"/>
              <w:rPr>
                <w:rFonts w:ascii="Arial" w:hAnsi="Arial" w:cs="Arial"/>
                <w:sz w:val="24"/>
                <w:szCs w:val="24"/>
              </w:rPr>
            </w:pPr>
            <w:r w:rsidRPr="007215EE">
              <w:rPr>
                <w:rFonts w:ascii="Arial" w:hAnsi="Arial" w:cs="Arial"/>
                <w:sz w:val="24"/>
                <w:szCs w:val="24"/>
              </w:rPr>
              <w:t>a)</w:t>
            </w:r>
            <w:r w:rsidRPr="007215EE">
              <w:rPr>
                <w:rFonts w:ascii="Arial" w:hAnsi="Arial" w:cs="Arial"/>
                <w:sz w:val="24"/>
                <w:szCs w:val="24"/>
              </w:rPr>
              <w:tab/>
              <w:t>the</w:t>
            </w:r>
            <w:r w:rsidR="005E3332" w:rsidRPr="007215EE">
              <w:rPr>
                <w:rFonts w:ascii="Arial" w:hAnsi="Arial" w:cs="Arial"/>
                <w:sz w:val="24"/>
                <w:szCs w:val="24"/>
              </w:rPr>
              <w:t xml:space="preserve"> value of all gross receipts from any Sale of a Componen</w:t>
            </w:r>
            <w:r w:rsidR="00BA788F">
              <w:rPr>
                <w:rFonts w:ascii="Arial" w:hAnsi="Arial" w:cs="Arial"/>
                <w:sz w:val="24"/>
                <w:szCs w:val="24"/>
              </w:rPr>
              <w:t>t</w:t>
            </w:r>
            <w:r w:rsidR="005E3332" w:rsidRPr="007215EE">
              <w:rPr>
                <w:rFonts w:ascii="Arial" w:hAnsi="Arial" w:cs="Arial"/>
                <w:sz w:val="24"/>
                <w:szCs w:val="24"/>
              </w:rPr>
              <w:t xml:space="preserve"> of the Development prior to the </w:t>
            </w:r>
            <w:r w:rsidR="008F4FD0">
              <w:rPr>
                <w:rFonts w:ascii="Arial" w:hAnsi="Arial" w:cs="Arial"/>
                <w:sz w:val="24"/>
                <w:szCs w:val="24"/>
              </w:rPr>
              <w:t>Late-Stage</w:t>
            </w:r>
            <w:r w:rsidR="005E3332" w:rsidRPr="007215EE">
              <w:rPr>
                <w:rFonts w:ascii="Arial" w:hAnsi="Arial" w:cs="Arial"/>
                <w:sz w:val="24"/>
                <w:szCs w:val="24"/>
              </w:rPr>
              <w:t xml:space="preserve"> Review Date</w:t>
            </w:r>
            <w:r w:rsidR="006B67E8">
              <w:rPr>
                <w:rFonts w:ascii="Arial" w:hAnsi="Arial" w:cs="Arial"/>
                <w:sz w:val="24"/>
                <w:szCs w:val="24"/>
              </w:rPr>
              <w:t xml:space="preserve"> </w:t>
            </w:r>
            <w:r w:rsidR="005E3332" w:rsidRPr="007215EE">
              <w:rPr>
                <w:rFonts w:ascii="Arial" w:hAnsi="Arial" w:cs="Arial"/>
                <w:sz w:val="24"/>
                <w:szCs w:val="24"/>
              </w:rPr>
              <w:t>;</w:t>
            </w:r>
          </w:p>
          <w:p w14:paraId="01BF329F" w14:textId="56134D61" w:rsidR="005E3332" w:rsidRPr="005C3ACF" w:rsidRDefault="005E3332" w:rsidP="005C3ACF">
            <w:pPr>
              <w:pStyle w:val="ListParagraph"/>
              <w:numPr>
                <w:ilvl w:val="0"/>
                <w:numId w:val="82"/>
              </w:numPr>
              <w:spacing w:before="120" w:after="120"/>
              <w:jc w:val="both"/>
              <w:rPr>
                <w:rFonts w:ascii="Arial" w:hAnsi="Arial" w:cs="Arial"/>
                <w:sz w:val="24"/>
                <w:szCs w:val="24"/>
              </w:rPr>
            </w:pPr>
            <w:r w:rsidRPr="005C3ACF">
              <w:rPr>
                <w:rFonts w:ascii="Arial" w:hAnsi="Arial" w:cs="Arial"/>
                <w:sz w:val="24"/>
                <w:szCs w:val="24"/>
              </w:rPr>
              <w:t>the Market Value of any Component of the Developmen</w:t>
            </w:r>
            <w:r w:rsidR="00BA788F" w:rsidRPr="005C3ACF">
              <w:rPr>
                <w:rFonts w:ascii="Arial" w:hAnsi="Arial" w:cs="Arial"/>
                <w:sz w:val="24"/>
                <w:szCs w:val="24"/>
              </w:rPr>
              <w:t>t</w:t>
            </w:r>
            <w:r w:rsidRPr="005C3ACF">
              <w:rPr>
                <w:rFonts w:ascii="Arial" w:hAnsi="Arial" w:cs="Arial"/>
                <w:sz w:val="24"/>
                <w:szCs w:val="24"/>
              </w:rPr>
              <w:t xml:space="preserve"> that has been otherwise </w:t>
            </w:r>
            <w:r w:rsidR="00CD07C7" w:rsidRPr="005C3ACF">
              <w:rPr>
                <w:rFonts w:ascii="Arial" w:hAnsi="Arial" w:cs="Arial"/>
                <w:sz w:val="24"/>
                <w:szCs w:val="24"/>
              </w:rPr>
              <w:t>D</w:t>
            </w:r>
            <w:r w:rsidRPr="005C3ACF">
              <w:rPr>
                <w:rFonts w:ascii="Arial" w:hAnsi="Arial" w:cs="Arial"/>
                <w:sz w:val="24"/>
                <w:szCs w:val="24"/>
              </w:rPr>
              <w:t xml:space="preserve">isposed of prior to the </w:t>
            </w:r>
            <w:r w:rsidR="008F4FD0">
              <w:rPr>
                <w:rFonts w:ascii="Arial" w:hAnsi="Arial" w:cs="Arial"/>
                <w:sz w:val="24"/>
                <w:szCs w:val="24"/>
              </w:rPr>
              <w:t>Late-Stage</w:t>
            </w:r>
            <w:r w:rsidR="00CD07C7" w:rsidRPr="005C3ACF">
              <w:rPr>
                <w:rFonts w:ascii="Arial" w:hAnsi="Arial" w:cs="Arial"/>
                <w:sz w:val="24"/>
                <w:szCs w:val="24"/>
              </w:rPr>
              <w:t>-</w:t>
            </w:r>
            <w:r w:rsidRPr="005C3ACF">
              <w:rPr>
                <w:rFonts w:ascii="Arial" w:hAnsi="Arial" w:cs="Arial"/>
                <w:sz w:val="24"/>
                <w:szCs w:val="24"/>
              </w:rPr>
              <w:t xml:space="preserve">Review Date but not Sold; </w:t>
            </w:r>
            <w:r w:rsidR="001915C7" w:rsidRPr="005C3ACF">
              <w:rPr>
                <w:rFonts w:ascii="Arial" w:hAnsi="Arial" w:cs="Arial"/>
                <w:sz w:val="24"/>
                <w:szCs w:val="24"/>
              </w:rPr>
              <w:t xml:space="preserve">and </w:t>
            </w:r>
          </w:p>
          <w:p w14:paraId="0E878494" w14:textId="491B309B" w:rsidR="00870085" w:rsidRPr="007215EE" w:rsidRDefault="001915C7" w:rsidP="007215EE">
            <w:pPr>
              <w:pStyle w:val="ListParagraph"/>
              <w:numPr>
                <w:ilvl w:val="0"/>
                <w:numId w:val="82"/>
              </w:numPr>
              <w:spacing w:before="120" w:after="120"/>
              <w:jc w:val="both"/>
              <w:rPr>
                <w:rFonts w:ascii="Arial" w:hAnsi="Arial" w:cs="Arial"/>
                <w:sz w:val="24"/>
                <w:szCs w:val="24"/>
              </w:rPr>
            </w:pPr>
            <w:r w:rsidRPr="007215EE">
              <w:rPr>
                <w:rFonts w:ascii="Arial" w:hAnsi="Arial" w:cs="Arial"/>
                <w:sz w:val="24"/>
                <w:szCs w:val="24"/>
              </w:rPr>
              <w:t xml:space="preserve">all Public Subsidy and any Development related income </w:t>
            </w:r>
            <w:r w:rsidR="00C13BE7" w:rsidRPr="007215EE">
              <w:rPr>
                <w:rFonts w:ascii="Arial" w:hAnsi="Arial" w:cs="Arial"/>
                <w:sz w:val="24"/>
                <w:szCs w:val="24"/>
              </w:rPr>
              <w:t>that from</w:t>
            </w:r>
            <w:r w:rsidRPr="007215EE">
              <w:rPr>
                <w:rFonts w:ascii="Arial" w:hAnsi="Arial" w:cs="Arial"/>
                <w:sz w:val="24"/>
                <w:szCs w:val="24"/>
              </w:rPr>
              <w:t xml:space="preserve"> any </w:t>
            </w:r>
            <w:r w:rsidR="00C13BE7" w:rsidRPr="007215EE">
              <w:rPr>
                <w:rFonts w:ascii="Arial" w:hAnsi="Arial" w:cs="Arial"/>
                <w:sz w:val="24"/>
                <w:szCs w:val="24"/>
              </w:rPr>
              <w:t>sources to</w:t>
            </w:r>
            <w:r w:rsidRPr="007215EE">
              <w:rPr>
                <w:rFonts w:ascii="Arial" w:hAnsi="Arial" w:cs="Arial"/>
                <w:sz w:val="24"/>
                <w:szCs w:val="24"/>
              </w:rPr>
              <w:t xml:space="preserve"> be assessed by the </w:t>
            </w:r>
            <w:r w:rsidR="00C13BE7" w:rsidRPr="007215EE">
              <w:rPr>
                <w:rFonts w:ascii="Arial" w:hAnsi="Arial" w:cs="Arial"/>
                <w:sz w:val="24"/>
                <w:szCs w:val="24"/>
              </w:rPr>
              <w:t>Council excluding</w:t>
            </w:r>
            <w:r w:rsidRPr="007215EE">
              <w:rPr>
                <w:rFonts w:ascii="Arial" w:hAnsi="Arial" w:cs="Arial"/>
                <w:sz w:val="24"/>
                <w:szCs w:val="24"/>
              </w:rPr>
              <w:t xml:space="preserve"> any Public </w:t>
            </w:r>
            <w:r w:rsidR="00C13BE7" w:rsidRPr="007215EE">
              <w:rPr>
                <w:rFonts w:ascii="Arial" w:hAnsi="Arial" w:cs="Arial"/>
                <w:sz w:val="24"/>
                <w:szCs w:val="24"/>
              </w:rPr>
              <w:t>Subsidy repaid</w:t>
            </w:r>
            <w:r w:rsidRPr="007215EE">
              <w:rPr>
                <w:rFonts w:ascii="Arial" w:hAnsi="Arial" w:cs="Arial"/>
                <w:sz w:val="24"/>
                <w:szCs w:val="24"/>
              </w:rPr>
              <w:t xml:space="preserve"> or to be repaid by the Owner to the Council and or the GLA (as applicable);</w:t>
            </w:r>
          </w:p>
          <w:p w14:paraId="12C7884E" w14:textId="275C15E8" w:rsidR="00870085" w:rsidRPr="00AD1614" w:rsidRDefault="00075A09" w:rsidP="001915C7">
            <w:pPr>
              <w:spacing w:before="120" w:after="120"/>
              <w:jc w:val="both"/>
              <w:rPr>
                <w:rFonts w:ascii="Arial" w:hAnsi="Arial" w:cs="Arial"/>
                <w:sz w:val="24"/>
                <w:szCs w:val="24"/>
              </w:rPr>
            </w:pPr>
            <w:r>
              <w:rPr>
                <w:rFonts w:ascii="Arial" w:hAnsi="Arial" w:cs="Arial"/>
                <w:sz w:val="24"/>
                <w:szCs w:val="24"/>
              </w:rPr>
              <w:t xml:space="preserve">in respect of which the supporting evidence to be </w:t>
            </w:r>
            <w:r w:rsidR="00C13BE7">
              <w:rPr>
                <w:rFonts w:ascii="Arial" w:hAnsi="Arial" w:cs="Arial"/>
                <w:sz w:val="24"/>
                <w:szCs w:val="24"/>
              </w:rPr>
              <w:t>submitted as</w:t>
            </w:r>
            <w:r>
              <w:rPr>
                <w:rFonts w:ascii="Arial" w:hAnsi="Arial" w:cs="Arial"/>
                <w:sz w:val="24"/>
                <w:szCs w:val="24"/>
              </w:rPr>
              <w:t xml:space="preserve"> part of the Development Viability Information</w:t>
            </w:r>
            <w:r w:rsidR="00E5450A">
              <w:rPr>
                <w:rFonts w:ascii="Arial" w:hAnsi="Arial" w:cs="Arial"/>
                <w:sz w:val="24"/>
                <w:szCs w:val="24"/>
              </w:rPr>
              <w:t xml:space="preserve"> shall include documentary evidence of all gross </w:t>
            </w:r>
            <w:r w:rsidR="00C13BE7">
              <w:rPr>
                <w:rFonts w:ascii="Arial" w:hAnsi="Arial" w:cs="Arial"/>
                <w:sz w:val="24"/>
                <w:szCs w:val="24"/>
              </w:rPr>
              <w:t>receipts under</w:t>
            </w:r>
            <w:r w:rsidR="00BB095C">
              <w:rPr>
                <w:rFonts w:ascii="Arial" w:hAnsi="Arial" w:cs="Arial"/>
                <w:sz w:val="24"/>
                <w:szCs w:val="24"/>
              </w:rPr>
              <w:t xml:space="preserve"> a) and evidence </w:t>
            </w:r>
            <w:r w:rsidR="00CC0C60">
              <w:rPr>
                <w:rFonts w:ascii="Arial" w:hAnsi="Arial" w:cs="Arial"/>
                <w:sz w:val="24"/>
                <w:szCs w:val="24"/>
              </w:rPr>
              <w:t xml:space="preserve">of rental values </w:t>
            </w:r>
            <w:r w:rsidR="00C13BE7">
              <w:rPr>
                <w:rFonts w:ascii="Arial" w:hAnsi="Arial" w:cs="Arial"/>
                <w:sz w:val="24"/>
                <w:szCs w:val="24"/>
              </w:rPr>
              <w:t>achieved for</w:t>
            </w:r>
            <w:r w:rsidR="00CC0C60">
              <w:rPr>
                <w:rFonts w:ascii="Arial" w:hAnsi="Arial" w:cs="Arial"/>
                <w:sz w:val="24"/>
                <w:szCs w:val="24"/>
              </w:rPr>
              <w:t xml:space="preserve"> different Components </w:t>
            </w:r>
            <w:r w:rsidR="00681BC5">
              <w:rPr>
                <w:rFonts w:ascii="Arial" w:hAnsi="Arial" w:cs="Arial"/>
                <w:sz w:val="24"/>
                <w:szCs w:val="24"/>
              </w:rPr>
              <w:t>of the Development under (b);</w:t>
            </w:r>
          </w:p>
        </w:tc>
      </w:tr>
      <w:tr w:rsidR="001964D5" w:rsidRPr="00093A8F" w14:paraId="63F258D3"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7EFF73F1" w14:textId="544A7878" w:rsidR="001964D5" w:rsidRDefault="001964D5" w:rsidP="00B17E57">
            <w:pPr>
              <w:spacing w:before="120" w:after="240"/>
              <w:rPr>
                <w:rFonts w:ascii="Arial" w:hAnsi="Arial" w:cs="Arial"/>
                <w:b/>
                <w:sz w:val="24"/>
                <w:szCs w:val="24"/>
              </w:rPr>
            </w:pPr>
            <w:r w:rsidRPr="008A75A7">
              <w:rPr>
                <w:rFonts w:ascii="Arial" w:hAnsi="Arial" w:cs="Arial"/>
                <w:b/>
                <w:sz w:val="24"/>
                <w:szCs w:val="24"/>
              </w:rPr>
              <w:t>“</w:t>
            </w:r>
            <w:r w:rsidR="00C13BE7" w:rsidRPr="008A75A7">
              <w:rPr>
                <w:rFonts w:ascii="Arial" w:hAnsi="Arial" w:cs="Arial"/>
                <w:b/>
                <w:sz w:val="24"/>
                <w:szCs w:val="24"/>
              </w:rPr>
              <w:t>Late-Stage</w:t>
            </w:r>
            <w:r w:rsidRPr="008A75A7">
              <w:rPr>
                <w:rFonts w:ascii="Arial" w:hAnsi="Arial" w:cs="Arial"/>
                <w:b/>
                <w:sz w:val="24"/>
                <w:szCs w:val="24"/>
              </w:rPr>
              <w:t xml:space="preserve"> Review </w:t>
            </w:r>
            <w:r w:rsidR="00027A05" w:rsidRPr="008A75A7">
              <w:rPr>
                <w:rFonts w:ascii="Arial" w:hAnsi="Arial" w:cs="Arial"/>
                <w:b/>
                <w:sz w:val="24"/>
                <w:szCs w:val="24"/>
              </w:rPr>
              <w:t>Contribution</w:t>
            </w:r>
            <w:r w:rsidR="00BA788F" w:rsidRPr="008A75A7">
              <w:rPr>
                <w:rFonts w:ascii="Arial" w:hAnsi="Arial" w:cs="Arial"/>
                <w:b/>
                <w:sz w:val="24"/>
                <w:szCs w:val="24"/>
              </w:rPr>
              <w:t>”</w:t>
            </w:r>
          </w:p>
        </w:tc>
        <w:tc>
          <w:tcPr>
            <w:tcW w:w="4718" w:type="dxa"/>
            <w:tcBorders>
              <w:top w:val="single" w:sz="4" w:space="0" w:color="auto"/>
              <w:left w:val="single" w:sz="4" w:space="0" w:color="auto"/>
              <w:bottom w:val="single" w:sz="4" w:space="0" w:color="auto"/>
              <w:right w:val="single" w:sz="4" w:space="0" w:color="auto"/>
            </w:tcBorders>
          </w:tcPr>
          <w:p w14:paraId="290FF337" w14:textId="1E2A0F73" w:rsidR="001964D5" w:rsidRPr="001915C7" w:rsidRDefault="00331474" w:rsidP="001915C7">
            <w:pPr>
              <w:spacing w:before="120" w:after="120"/>
              <w:jc w:val="both"/>
              <w:rPr>
                <w:rFonts w:ascii="Arial" w:hAnsi="Arial" w:cs="Arial"/>
                <w:sz w:val="24"/>
                <w:szCs w:val="24"/>
              </w:rPr>
            </w:pPr>
            <w:r>
              <w:rPr>
                <w:rFonts w:ascii="Arial" w:hAnsi="Arial" w:cs="Arial"/>
                <w:sz w:val="24"/>
                <w:szCs w:val="24"/>
              </w:rPr>
              <w:t xml:space="preserve">means </w:t>
            </w:r>
            <w:r w:rsidR="00072AF8">
              <w:rPr>
                <w:rFonts w:ascii="Arial" w:hAnsi="Arial" w:cs="Arial"/>
                <w:sz w:val="24"/>
                <w:szCs w:val="24"/>
              </w:rPr>
              <w:t>the financial contribution</w:t>
            </w:r>
            <w:r w:rsidR="007215EE">
              <w:rPr>
                <w:rFonts w:ascii="Arial" w:hAnsi="Arial" w:cs="Arial"/>
                <w:sz w:val="24"/>
                <w:szCs w:val="24"/>
              </w:rPr>
              <w:t xml:space="preserve"> (if any)</w:t>
            </w:r>
            <w:r w:rsidR="00BA788F">
              <w:rPr>
                <w:rFonts w:ascii="Arial" w:hAnsi="Arial" w:cs="Arial"/>
                <w:sz w:val="24"/>
                <w:szCs w:val="24"/>
              </w:rPr>
              <w:t xml:space="preserve"> </w:t>
            </w:r>
            <w:r w:rsidR="00072AF8">
              <w:rPr>
                <w:rFonts w:ascii="Arial" w:hAnsi="Arial" w:cs="Arial"/>
                <w:sz w:val="24"/>
                <w:szCs w:val="24"/>
              </w:rPr>
              <w:t>for the provision of</w:t>
            </w:r>
            <w:r w:rsidR="002F336F">
              <w:rPr>
                <w:rFonts w:ascii="Arial" w:hAnsi="Arial" w:cs="Arial"/>
                <w:sz w:val="24"/>
                <w:szCs w:val="24"/>
              </w:rPr>
              <w:t xml:space="preserve"> </w:t>
            </w:r>
            <w:r w:rsidR="0067731C">
              <w:rPr>
                <w:rFonts w:ascii="Arial" w:hAnsi="Arial" w:cs="Arial"/>
                <w:sz w:val="24"/>
                <w:szCs w:val="24"/>
              </w:rPr>
              <w:t xml:space="preserve">Affordable Housing </w:t>
            </w:r>
            <w:r w:rsidR="0015738F">
              <w:rPr>
                <w:rFonts w:ascii="Arial" w:hAnsi="Arial" w:cs="Arial"/>
                <w:sz w:val="24"/>
                <w:szCs w:val="24"/>
              </w:rPr>
              <w:t>in the Council’s administrative area the precise value</w:t>
            </w:r>
            <w:r w:rsidR="004C12B8">
              <w:rPr>
                <w:rFonts w:ascii="Arial" w:hAnsi="Arial" w:cs="Arial"/>
                <w:sz w:val="24"/>
                <w:szCs w:val="24"/>
              </w:rPr>
              <w:t xml:space="preserve"> of which shall be calculated in </w:t>
            </w:r>
            <w:r w:rsidR="008F51CC">
              <w:rPr>
                <w:rFonts w:ascii="Arial" w:hAnsi="Arial" w:cs="Arial"/>
                <w:sz w:val="24"/>
                <w:szCs w:val="24"/>
              </w:rPr>
              <w:t>accordance with Schedule 11</w:t>
            </w:r>
            <w:r w:rsidR="00D872F8">
              <w:rPr>
                <w:rFonts w:ascii="Arial" w:hAnsi="Arial" w:cs="Arial"/>
                <w:sz w:val="24"/>
                <w:szCs w:val="24"/>
              </w:rPr>
              <w:t xml:space="preserve"> </w:t>
            </w:r>
            <w:r w:rsidR="00D872F8" w:rsidRPr="004018EE">
              <w:rPr>
                <w:rFonts w:ascii="Arial" w:hAnsi="Arial" w:cs="Arial"/>
                <w:sz w:val="24"/>
                <w:szCs w:val="24"/>
              </w:rPr>
              <w:t xml:space="preserve">(paragraph </w:t>
            </w:r>
            <w:r w:rsidR="004018EE" w:rsidRPr="004018EE">
              <w:rPr>
                <w:rFonts w:ascii="Arial" w:hAnsi="Arial" w:cs="Arial"/>
                <w:sz w:val="24"/>
                <w:szCs w:val="24"/>
              </w:rPr>
              <w:t>5.7</w:t>
            </w:r>
            <w:r w:rsidR="00D872F8" w:rsidRPr="004018EE">
              <w:rPr>
                <w:rFonts w:ascii="Arial" w:hAnsi="Arial" w:cs="Arial"/>
                <w:sz w:val="24"/>
                <w:szCs w:val="24"/>
              </w:rPr>
              <w:t>)</w:t>
            </w:r>
          </w:p>
        </w:tc>
      </w:tr>
      <w:tr w:rsidR="007210C2" w:rsidRPr="00093A8F" w14:paraId="5E89F75F"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118AE875" w14:textId="444589A1" w:rsidR="007210C2" w:rsidRDefault="007210C2" w:rsidP="00B17E57">
            <w:pPr>
              <w:spacing w:before="120" w:after="240"/>
              <w:rPr>
                <w:rFonts w:ascii="Arial" w:hAnsi="Arial" w:cs="Arial"/>
                <w:b/>
                <w:sz w:val="24"/>
                <w:szCs w:val="24"/>
              </w:rPr>
            </w:pPr>
            <w:r w:rsidRPr="008A75A7">
              <w:rPr>
                <w:rFonts w:ascii="Arial" w:hAnsi="Arial" w:cs="Arial"/>
                <w:b/>
                <w:sz w:val="24"/>
                <w:szCs w:val="24"/>
              </w:rPr>
              <w:t>“</w:t>
            </w:r>
            <w:r w:rsidR="00C13BE7" w:rsidRPr="008A75A7">
              <w:rPr>
                <w:rFonts w:ascii="Arial" w:hAnsi="Arial" w:cs="Arial"/>
                <w:b/>
                <w:sz w:val="24"/>
                <w:szCs w:val="24"/>
              </w:rPr>
              <w:t>Late-Stage</w:t>
            </w:r>
            <w:r w:rsidRPr="008A75A7">
              <w:rPr>
                <w:rFonts w:ascii="Arial" w:hAnsi="Arial" w:cs="Arial"/>
                <w:b/>
                <w:sz w:val="24"/>
                <w:szCs w:val="24"/>
              </w:rPr>
              <w:t xml:space="preserve"> Review Date”</w:t>
            </w:r>
          </w:p>
        </w:tc>
        <w:tc>
          <w:tcPr>
            <w:tcW w:w="4718" w:type="dxa"/>
            <w:tcBorders>
              <w:top w:val="single" w:sz="4" w:space="0" w:color="auto"/>
              <w:left w:val="single" w:sz="4" w:space="0" w:color="auto"/>
              <w:bottom w:val="single" w:sz="4" w:space="0" w:color="auto"/>
              <w:right w:val="single" w:sz="4" w:space="0" w:color="auto"/>
            </w:tcBorders>
          </w:tcPr>
          <w:p w14:paraId="19048C60" w14:textId="43FE4827" w:rsidR="00B44437" w:rsidRDefault="0093750C" w:rsidP="00B1146A">
            <w:pPr>
              <w:spacing w:before="120" w:after="120"/>
              <w:jc w:val="both"/>
              <w:rPr>
                <w:rFonts w:ascii="Arial" w:hAnsi="Arial" w:cs="Arial"/>
                <w:sz w:val="24"/>
                <w:szCs w:val="24"/>
              </w:rPr>
            </w:pPr>
            <w:r w:rsidRPr="0093750C">
              <w:rPr>
                <w:rFonts w:ascii="Arial" w:hAnsi="Arial" w:cs="Arial"/>
                <w:sz w:val="24"/>
                <w:szCs w:val="24"/>
              </w:rPr>
              <w:t xml:space="preserve">means the date on which 75 per cent of the Residential Units have been </w:t>
            </w:r>
            <w:r w:rsidR="002B4EFA">
              <w:rPr>
                <w:rFonts w:ascii="Arial" w:hAnsi="Arial" w:cs="Arial"/>
                <w:sz w:val="24"/>
                <w:szCs w:val="24"/>
              </w:rPr>
              <w:t>Occupied</w:t>
            </w:r>
            <w:r w:rsidR="002B4EFA" w:rsidRPr="0093750C">
              <w:rPr>
                <w:rFonts w:ascii="Arial" w:hAnsi="Arial" w:cs="Arial"/>
                <w:sz w:val="24"/>
                <w:szCs w:val="24"/>
              </w:rPr>
              <w:t xml:space="preserve"> </w:t>
            </w:r>
            <w:r w:rsidRPr="0093750C">
              <w:rPr>
                <w:rFonts w:ascii="Arial" w:hAnsi="Arial" w:cs="Arial"/>
                <w:sz w:val="24"/>
                <w:szCs w:val="24"/>
              </w:rPr>
              <w:t xml:space="preserve">pursuant to </w:t>
            </w:r>
            <w:r w:rsidRPr="00757B01">
              <w:rPr>
                <w:rFonts w:ascii="Arial" w:hAnsi="Arial" w:cs="Arial"/>
                <w:sz w:val="24"/>
                <w:szCs w:val="24"/>
              </w:rPr>
              <w:t xml:space="preserve">paragraph </w:t>
            </w:r>
            <w:r w:rsidR="002B4EFA">
              <w:rPr>
                <w:rFonts w:ascii="Arial" w:hAnsi="Arial" w:cs="Arial"/>
                <w:sz w:val="24"/>
                <w:szCs w:val="24"/>
              </w:rPr>
              <w:t>4</w:t>
            </w:r>
            <w:r w:rsidRPr="00757B01">
              <w:rPr>
                <w:rFonts w:ascii="Arial" w:hAnsi="Arial" w:cs="Arial"/>
                <w:sz w:val="24"/>
                <w:szCs w:val="24"/>
              </w:rPr>
              <w:t xml:space="preserve"> of Schedule </w:t>
            </w:r>
            <w:r w:rsidR="00493FC5" w:rsidRPr="00757B01">
              <w:rPr>
                <w:rFonts w:ascii="Arial" w:hAnsi="Arial" w:cs="Arial"/>
                <w:sz w:val="24"/>
                <w:szCs w:val="24"/>
              </w:rPr>
              <w:t>11</w:t>
            </w:r>
            <w:r w:rsidR="00493FC5">
              <w:rPr>
                <w:rFonts w:ascii="Arial" w:hAnsi="Arial" w:cs="Arial"/>
                <w:sz w:val="24"/>
                <w:szCs w:val="24"/>
              </w:rPr>
              <w:t>;</w:t>
            </w:r>
          </w:p>
        </w:tc>
      </w:tr>
      <w:tr w:rsidR="00B44437" w:rsidRPr="00093A8F" w14:paraId="63184178"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4FDD567B" w14:textId="62FBB706" w:rsidR="00B44437" w:rsidRPr="009C5EB2" w:rsidRDefault="00346C02" w:rsidP="00B17E57">
            <w:pPr>
              <w:spacing w:before="120" w:after="240"/>
              <w:rPr>
                <w:rFonts w:ascii="Arial" w:hAnsi="Arial" w:cs="Arial"/>
                <w:b/>
                <w:sz w:val="24"/>
                <w:szCs w:val="24"/>
              </w:rPr>
            </w:pPr>
            <w:r w:rsidRPr="008A75A7">
              <w:rPr>
                <w:rFonts w:ascii="Arial" w:hAnsi="Arial" w:cs="Arial"/>
                <w:b/>
                <w:sz w:val="24"/>
                <w:szCs w:val="24"/>
              </w:rPr>
              <w:t>“</w:t>
            </w:r>
            <w:r w:rsidR="00C13BE7" w:rsidRPr="008A75A7">
              <w:rPr>
                <w:rFonts w:ascii="Arial" w:hAnsi="Arial" w:cs="Arial"/>
                <w:b/>
                <w:sz w:val="24"/>
                <w:szCs w:val="24"/>
              </w:rPr>
              <w:t>Late-Stage</w:t>
            </w:r>
            <w:r w:rsidRPr="008A75A7">
              <w:rPr>
                <w:rFonts w:ascii="Arial" w:hAnsi="Arial" w:cs="Arial"/>
                <w:b/>
                <w:sz w:val="24"/>
                <w:szCs w:val="24"/>
              </w:rPr>
              <w:t xml:space="preserve"> Review</w:t>
            </w:r>
            <w:r w:rsidR="00B44437" w:rsidRPr="008A75A7">
              <w:rPr>
                <w:rFonts w:ascii="Arial" w:hAnsi="Arial" w:cs="Arial"/>
                <w:b/>
                <w:sz w:val="24"/>
                <w:szCs w:val="24"/>
              </w:rPr>
              <w:t xml:space="preserve"> </w:t>
            </w:r>
            <w:r w:rsidRPr="008A75A7">
              <w:rPr>
                <w:rFonts w:ascii="Arial" w:hAnsi="Arial" w:cs="Arial"/>
                <w:b/>
                <w:sz w:val="24"/>
                <w:szCs w:val="24"/>
              </w:rPr>
              <w:t>Estimated Build Costs”</w:t>
            </w:r>
          </w:p>
        </w:tc>
        <w:tc>
          <w:tcPr>
            <w:tcW w:w="4718" w:type="dxa"/>
            <w:tcBorders>
              <w:top w:val="single" w:sz="4" w:space="0" w:color="auto"/>
              <w:left w:val="single" w:sz="4" w:space="0" w:color="auto"/>
              <w:bottom w:val="single" w:sz="4" w:space="0" w:color="auto"/>
              <w:right w:val="single" w:sz="4" w:space="0" w:color="auto"/>
            </w:tcBorders>
          </w:tcPr>
          <w:p w14:paraId="794B9175" w14:textId="4150387A" w:rsidR="00B44437" w:rsidRPr="009C5EB2" w:rsidRDefault="00346C02" w:rsidP="00B17E57">
            <w:pPr>
              <w:spacing w:before="120" w:after="120"/>
              <w:jc w:val="both"/>
              <w:rPr>
                <w:rFonts w:ascii="Arial" w:hAnsi="Arial" w:cs="Arial"/>
                <w:sz w:val="24"/>
                <w:szCs w:val="24"/>
              </w:rPr>
            </w:pPr>
            <w:r>
              <w:rPr>
                <w:rFonts w:ascii="Arial" w:hAnsi="Arial" w:cs="Arial"/>
                <w:sz w:val="24"/>
                <w:szCs w:val="24"/>
              </w:rPr>
              <w:t xml:space="preserve">means </w:t>
            </w:r>
            <w:r w:rsidR="004F22C6">
              <w:rPr>
                <w:rFonts w:ascii="Arial" w:hAnsi="Arial" w:cs="Arial"/>
                <w:sz w:val="24"/>
                <w:szCs w:val="24"/>
              </w:rPr>
              <w:t>the</w:t>
            </w:r>
            <w:r w:rsidR="002E7839">
              <w:rPr>
                <w:rFonts w:ascii="Arial" w:hAnsi="Arial" w:cs="Arial"/>
                <w:sz w:val="24"/>
                <w:szCs w:val="24"/>
              </w:rPr>
              <w:t xml:space="preserve"> remaining</w:t>
            </w:r>
            <w:r w:rsidR="004F22C6">
              <w:rPr>
                <w:rFonts w:ascii="Arial" w:hAnsi="Arial" w:cs="Arial"/>
                <w:sz w:val="24"/>
                <w:szCs w:val="24"/>
              </w:rPr>
              <w:t xml:space="preserve"> estimated Build Costs to be </w:t>
            </w:r>
            <w:r w:rsidR="00535DC1">
              <w:rPr>
                <w:rFonts w:ascii="Arial" w:hAnsi="Arial" w:cs="Arial"/>
                <w:sz w:val="24"/>
                <w:szCs w:val="24"/>
              </w:rPr>
              <w:t xml:space="preserve">incurred </w:t>
            </w:r>
            <w:r w:rsidR="00B77BE2">
              <w:rPr>
                <w:rFonts w:ascii="Arial" w:hAnsi="Arial" w:cs="Arial"/>
                <w:sz w:val="24"/>
                <w:szCs w:val="24"/>
              </w:rPr>
              <w:t xml:space="preserve">at the </w:t>
            </w:r>
            <w:r w:rsidR="00501D14">
              <w:rPr>
                <w:rFonts w:ascii="Arial" w:hAnsi="Arial" w:cs="Arial"/>
                <w:sz w:val="24"/>
                <w:szCs w:val="24"/>
              </w:rPr>
              <w:t>Late-Stage</w:t>
            </w:r>
            <w:r w:rsidR="00B77BE2">
              <w:rPr>
                <w:rFonts w:ascii="Arial" w:hAnsi="Arial" w:cs="Arial"/>
                <w:sz w:val="24"/>
                <w:szCs w:val="24"/>
              </w:rPr>
              <w:t xml:space="preserve"> Review Date</w:t>
            </w:r>
            <w:r w:rsidR="00D872F8">
              <w:rPr>
                <w:rFonts w:ascii="Arial" w:hAnsi="Arial" w:cs="Arial"/>
                <w:sz w:val="24"/>
                <w:szCs w:val="24"/>
              </w:rPr>
              <w:t>;</w:t>
            </w:r>
          </w:p>
        </w:tc>
      </w:tr>
      <w:tr w:rsidR="00B77BE2" w:rsidRPr="00093A8F" w14:paraId="4E64F501"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5CFD15AF" w14:textId="39638A9E" w:rsidR="00B77BE2" w:rsidRDefault="000B1AB2" w:rsidP="00B17E57">
            <w:pPr>
              <w:spacing w:before="120" w:after="240"/>
              <w:rPr>
                <w:rFonts w:ascii="Arial" w:hAnsi="Arial" w:cs="Arial"/>
                <w:b/>
                <w:sz w:val="24"/>
                <w:szCs w:val="24"/>
              </w:rPr>
            </w:pPr>
            <w:r w:rsidRPr="008A75A7">
              <w:rPr>
                <w:rFonts w:ascii="Arial" w:hAnsi="Arial" w:cs="Arial"/>
                <w:b/>
                <w:sz w:val="24"/>
                <w:szCs w:val="24"/>
              </w:rPr>
              <w:t>“</w:t>
            </w:r>
            <w:r w:rsidR="00C13BE7" w:rsidRPr="008A75A7">
              <w:rPr>
                <w:rFonts w:ascii="Arial" w:hAnsi="Arial" w:cs="Arial"/>
                <w:b/>
                <w:sz w:val="24"/>
                <w:szCs w:val="24"/>
              </w:rPr>
              <w:t>Late-Stage</w:t>
            </w:r>
            <w:r w:rsidRPr="008A75A7">
              <w:rPr>
                <w:rFonts w:ascii="Arial" w:hAnsi="Arial" w:cs="Arial"/>
                <w:b/>
                <w:sz w:val="24"/>
                <w:szCs w:val="24"/>
              </w:rPr>
              <w:t xml:space="preserve"> Review Estimated GDV”</w:t>
            </w:r>
          </w:p>
        </w:tc>
        <w:tc>
          <w:tcPr>
            <w:tcW w:w="4718" w:type="dxa"/>
            <w:tcBorders>
              <w:top w:val="single" w:sz="4" w:space="0" w:color="auto"/>
              <w:left w:val="single" w:sz="4" w:space="0" w:color="auto"/>
              <w:bottom w:val="single" w:sz="4" w:space="0" w:color="auto"/>
              <w:right w:val="single" w:sz="4" w:space="0" w:color="auto"/>
            </w:tcBorders>
          </w:tcPr>
          <w:p w14:paraId="7435C8CA" w14:textId="3563F63E" w:rsidR="00B77BE2" w:rsidRDefault="006E6F89" w:rsidP="006E6F89">
            <w:pPr>
              <w:spacing w:before="120" w:after="120"/>
              <w:jc w:val="both"/>
              <w:rPr>
                <w:rFonts w:ascii="Arial" w:hAnsi="Arial" w:cs="Arial"/>
                <w:sz w:val="24"/>
                <w:szCs w:val="24"/>
              </w:rPr>
            </w:pPr>
            <w:r w:rsidRPr="006E6F89">
              <w:rPr>
                <w:rFonts w:ascii="Arial" w:hAnsi="Arial" w:cs="Arial"/>
                <w:sz w:val="24"/>
                <w:szCs w:val="24"/>
              </w:rPr>
              <w:t xml:space="preserve">means the Estimated GDV at the </w:t>
            </w:r>
            <w:r w:rsidR="00C13BE7">
              <w:rPr>
                <w:rFonts w:ascii="Arial" w:hAnsi="Arial" w:cs="Arial"/>
                <w:sz w:val="24"/>
                <w:szCs w:val="24"/>
              </w:rPr>
              <w:t>Late</w:t>
            </w:r>
            <w:r w:rsidR="00C13BE7" w:rsidRPr="006E6F89">
              <w:rPr>
                <w:rFonts w:ascii="Arial" w:hAnsi="Arial" w:cs="Arial"/>
                <w:sz w:val="24"/>
                <w:szCs w:val="24"/>
              </w:rPr>
              <w:t>-Stage</w:t>
            </w:r>
            <w:r w:rsidRPr="006E6F89">
              <w:rPr>
                <w:rFonts w:ascii="Arial" w:hAnsi="Arial" w:cs="Arial"/>
                <w:sz w:val="24"/>
                <w:szCs w:val="24"/>
              </w:rPr>
              <w:t xml:space="preserve"> Review Date of all the Components of the Development based on detailed comparable evidence, and any known rental values secured at the time of the </w:t>
            </w:r>
            <w:r w:rsidR="00F34CEB">
              <w:rPr>
                <w:rFonts w:ascii="Arial" w:hAnsi="Arial" w:cs="Arial"/>
                <w:sz w:val="24"/>
                <w:szCs w:val="24"/>
              </w:rPr>
              <w:t>Late</w:t>
            </w:r>
            <w:r w:rsidR="00F34CEB" w:rsidRPr="006E6F89">
              <w:rPr>
                <w:rFonts w:ascii="Arial" w:hAnsi="Arial" w:cs="Arial"/>
                <w:sz w:val="24"/>
                <w:szCs w:val="24"/>
              </w:rPr>
              <w:t>-Stage</w:t>
            </w:r>
            <w:r w:rsidRPr="006E6F89">
              <w:rPr>
                <w:rFonts w:ascii="Arial" w:hAnsi="Arial" w:cs="Arial"/>
                <w:sz w:val="24"/>
                <w:szCs w:val="24"/>
              </w:rPr>
              <w:t xml:space="preserve"> Revie</w:t>
            </w:r>
            <w:r>
              <w:rPr>
                <w:rFonts w:ascii="Arial" w:hAnsi="Arial" w:cs="Arial"/>
                <w:sz w:val="24"/>
                <w:szCs w:val="24"/>
              </w:rPr>
              <w:t>w</w:t>
            </w:r>
            <w:r w:rsidRPr="006E6F89">
              <w:rPr>
                <w:rFonts w:ascii="Arial" w:hAnsi="Arial" w:cs="Arial"/>
                <w:sz w:val="24"/>
                <w:szCs w:val="24"/>
              </w:rPr>
              <w:t xml:space="preserve"> Date</w:t>
            </w:r>
            <w:r w:rsidR="008E0AD9">
              <w:rPr>
                <w:rFonts w:ascii="Arial" w:hAnsi="Arial" w:cs="Arial"/>
                <w:sz w:val="24"/>
                <w:szCs w:val="24"/>
              </w:rPr>
              <w:t xml:space="preserve">; </w:t>
            </w:r>
          </w:p>
        </w:tc>
      </w:tr>
      <w:tr w:rsidR="00B17E57" w:rsidRPr="00093A8F" w14:paraId="59717843" w14:textId="77777777" w:rsidTr="153194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531" w:type="dxa"/>
            <w:tcBorders>
              <w:top w:val="single" w:sz="4" w:space="0" w:color="auto"/>
              <w:left w:val="single" w:sz="4" w:space="0" w:color="auto"/>
              <w:bottom w:val="single" w:sz="4" w:space="0" w:color="auto"/>
              <w:right w:val="single" w:sz="4" w:space="0" w:color="auto"/>
            </w:tcBorders>
          </w:tcPr>
          <w:p w14:paraId="0CF07B5C" w14:textId="26A93164" w:rsidR="00B17E57" w:rsidRPr="00093A8F" w:rsidRDefault="00B17E57" w:rsidP="00B17E57">
            <w:pPr>
              <w:spacing w:before="120" w:after="240"/>
              <w:rPr>
                <w:rFonts w:ascii="Arial" w:hAnsi="Arial" w:cs="Arial"/>
                <w:b/>
                <w:sz w:val="24"/>
                <w:szCs w:val="24"/>
              </w:rPr>
            </w:pPr>
            <w:r w:rsidRPr="009C5EB2">
              <w:rPr>
                <w:rFonts w:ascii="Arial" w:hAnsi="Arial" w:cs="Arial"/>
                <w:b/>
                <w:sz w:val="24"/>
                <w:szCs w:val="24"/>
              </w:rPr>
              <w:t>“London Healthy Urban Development Unit (HUDU) Contribution”</w:t>
            </w:r>
          </w:p>
        </w:tc>
        <w:tc>
          <w:tcPr>
            <w:tcW w:w="4718" w:type="dxa"/>
            <w:tcBorders>
              <w:top w:val="single" w:sz="4" w:space="0" w:color="auto"/>
              <w:left w:val="single" w:sz="4" w:space="0" w:color="auto"/>
              <w:bottom w:val="single" w:sz="4" w:space="0" w:color="auto"/>
              <w:right w:val="single" w:sz="4" w:space="0" w:color="auto"/>
            </w:tcBorders>
          </w:tcPr>
          <w:p w14:paraId="00B9229C" w14:textId="711DD900" w:rsidR="00B17E57" w:rsidRPr="00093A8F" w:rsidRDefault="00B17E57" w:rsidP="00B17E57">
            <w:pPr>
              <w:spacing w:before="120" w:after="120"/>
              <w:jc w:val="both"/>
              <w:rPr>
                <w:rFonts w:ascii="Arial" w:hAnsi="Arial" w:cs="Arial"/>
                <w:sz w:val="24"/>
                <w:szCs w:val="24"/>
              </w:rPr>
            </w:pPr>
            <w:r w:rsidRPr="009C5EB2">
              <w:rPr>
                <w:rFonts w:ascii="Arial" w:hAnsi="Arial" w:cs="Arial"/>
                <w:sz w:val="24"/>
                <w:szCs w:val="24"/>
              </w:rPr>
              <w:t xml:space="preserve">means </w:t>
            </w:r>
            <w:r w:rsidR="00165827">
              <w:rPr>
                <w:rFonts w:ascii="Arial" w:hAnsi="Arial" w:cs="Arial"/>
                <w:sz w:val="24"/>
                <w:szCs w:val="24"/>
              </w:rPr>
              <w:t xml:space="preserve">Index Linked </w:t>
            </w:r>
            <w:r w:rsidRPr="009C5EB2">
              <w:rPr>
                <w:rFonts w:ascii="Arial" w:hAnsi="Arial" w:cs="Arial"/>
                <w:sz w:val="24"/>
                <w:szCs w:val="24"/>
              </w:rPr>
              <w:t>London Healthy Urban Development Unit (HUDU) financial contribution of £</w:t>
            </w:r>
            <w:r w:rsidRPr="00FD4406">
              <w:rPr>
                <w:rFonts w:ascii="Arial" w:hAnsi="Arial" w:cs="Arial"/>
                <w:sz w:val="24"/>
                <w:szCs w:val="24"/>
              </w:rPr>
              <w:t>414,307</w:t>
            </w:r>
            <w:r w:rsidR="007A168E">
              <w:rPr>
                <w:rFonts w:ascii="Arial" w:hAnsi="Arial" w:cs="Arial"/>
                <w:sz w:val="24"/>
                <w:szCs w:val="24"/>
              </w:rPr>
              <w:t xml:space="preserve"> </w:t>
            </w:r>
            <w:r w:rsidR="00767C13">
              <w:rPr>
                <w:rFonts w:ascii="Arial" w:hAnsi="Arial" w:cs="Arial"/>
                <w:sz w:val="24"/>
                <w:szCs w:val="24"/>
              </w:rPr>
              <w:t>(</w:t>
            </w:r>
            <w:r w:rsidR="00B447E2">
              <w:rPr>
                <w:rFonts w:ascii="Arial" w:hAnsi="Arial" w:cs="Arial"/>
                <w:sz w:val="24"/>
                <w:szCs w:val="24"/>
              </w:rPr>
              <w:t>four hundred and fourteen thousand three hundred and seven</w:t>
            </w:r>
            <w:r w:rsidR="00D2456C">
              <w:rPr>
                <w:rFonts w:ascii="Arial" w:hAnsi="Arial" w:cs="Arial"/>
                <w:sz w:val="24"/>
                <w:szCs w:val="24"/>
              </w:rPr>
              <w:t xml:space="preserve"> pounds</w:t>
            </w:r>
            <w:r w:rsidR="005F1742">
              <w:rPr>
                <w:rFonts w:ascii="Arial" w:hAnsi="Arial" w:cs="Arial"/>
                <w:sz w:val="24"/>
                <w:szCs w:val="24"/>
              </w:rPr>
              <w:t xml:space="preserve">) </w:t>
            </w:r>
            <w:r w:rsidRPr="009C5EB2">
              <w:rPr>
                <w:rFonts w:ascii="Arial" w:hAnsi="Arial" w:cs="Arial"/>
                <w:sz w:val="24"/>
                <w:szCs w:val="24"/>
              </w:rPr>
              <w:t xml:space="preserve">to fund enhanced or new health </w:t>
            </w:r>
            <w:r w:rsidR="002F5967">
              <w:rPr>
                <w:rFonts w:ascii="Arial" w:hAnsi="Arial" w:cs="Arial"/>
                <w:sz w:val="24"/>
                <w:szCs w:val="24"/>
              </w:rPr>
              <w:t>provision</w:t>
            </w:r>
            <w:r w:rsidR="002F5967" w:rsidRPr="009C5EB2">
              <w:rPr>
                <w:rFonts w:ascii="Arial" w:hAnsi="Arial" w:cs="Arial"/>
                <w:sz w:val="24"/>
                <w:szCs w:val="24"/>
              </w:rPr>
              <w:t xml:space="preserve"> </w:t>
            </w:r>
            <w:r w:rsidRPr="009C5EB2">
              <w:rPr>
                <w:rFonts w:ascii="Arial" w:hAnsi="Arial" w:cs="Arial"/>
                <w:sz w:val="24"/>
                <w:szCs w:val="24"/>
              </w:rPr>
              <w:t>within the</w:t>
            </w:r>
            <w:r w:rsidR="00165827">
              <w:rPr>
                <w:rFonts w:ascii="Arial" w:hAnsi="Arial" w:cs="Arial"/>
                <w:sz w:val="24"/>
                <w:szCs w:val="24"/>
              </w:rPr>
              <w:t xml:space="preserve"> Authority’s Area</w:t>
            </w:r>
            <w:r w:rsidR="00D2456C">
              <w:rPr>
                <w:rFonts w:ascii="Arial" w:hAnsi="Arial" w:cs="Arial"/>
                <w:sz w:val="24"/>
                <w:szCs w:val="24"/>
              </w:rPr>
              <w:t xml:space="preserve"> and payable in accordance with Schedule</w:t>
            </w:r>
            <w:r w:rsidR="00914F97">
              <w:rPr>
                <w:rFonts w:ascii="Arial" w:hAnsi="Arial" w:cs="Arial"/>
                <w:sz w:val="24"/>
                <w:szCs w:val="24"/>
              </w:rPr>
              <w:t xml:space="preserve"> 4; </w:t>
            </w:r>
          </w:p>
        </w:tc>
      </w:tr>
      <w:tr w:rsidR="0054039C" w:rsidRPr="00093A8F" w14:paraId="09D7E3E7" w14:textId="77777777" w:rsidTr="15319412">
        <w:tc>
          <w:tcPr>
            <w:tcW w:w="4531" w:type="dxa"/>
          </w:tcPr>
          <w:p w14:paraId="7D227FE8" w14:textId="6828C487" w:rsidR="0054039C" w:rsidRPr="008A75A7" w:rsidRDefault="0054039C" w:rsidP="00B17E57">
            <w:pPr>
              <w:tabs>
                <w:tab w:val="left" w:pos="864"/>
              </w:tabs>
              <w:suppressAutoHyphens/>
              <w:jc w:val="both"/>
              <w:rPr>
                <w:rFonts w:ascii="Arial" w:hAnsi="Arial" w:cs="Arial"/>
                <w:b/>
              </w:rPr>
            </w:pPr>
            <w:r>
              <w:rPr>
                <w:rFonts w:ascii="Arial" w:hAnsi="Arial" w:cs="Arial"/>
                <w:b/>
              </w:rPr>
              <w:t>“Market Rents”</w:t>
            </w:r>
          </w:p>
        </w:tc>
        <w:tc>
          <w:tcPr>
            <w:tcW w:w="4718" w:type="dxa"/>
          </w:tcPr>
          <w:p w14:paraId="2F91DCFF" w14:textId="692A7498" w:rsidR="0054039C" w:rsidRPr="005A0892" w:rsidRDefault="0054039C" w:rsidP="005A0892">
            <w:pPr>
              <w:autoSpaceDE w:val="0"/>
              <w:autoSpaceDN w:val="0"/>
              <w:adjustRightInd w:val="0"/>
              <w:jc w:val="both"/>
              <w:rPr>
                <w:rFonts w:ascii="Arial" w:hAnsi="Arial" w:cs="Arial"/>
                <w:sz w:val="24"/>
                <w:szCs w:val="24"/>
              </w:rPr>
            </w:pPr>
            <w:r>
              <w:rPr>
                <w:rFonts w:ascii="Arial" w:hAnsi="Arial" w:cs="Arial"/>
                <w:sz w:val="24"/>
                <w:szCs w:val="24"/>
              </w:rPr>
              <w:t xml:space="preserve">the estimated amount which an interest in real property should be </w:t>
            </w:r>
            <w:r w:rsidR="0009409E">
              <w:rPr>
                <w:rFonts w:ascii="Arial" w:hAnsi="Arial" w:cs="Arial"/>
                <w:sz w:val="24"/>
                <w:szCs w:val="24"/>
              </w:rPr>
              <w:t xml:space="preserve">granted </w:t>
            </w:r>
            <w:r>
              <w:rPr>
                <w:rFonts w:ascii="Arial" w:hAnsi="Arial" w:cs="Arial"/>
                <w:sz w:val="24"/>
                <w:szCs w:val="24"/>
              </w:rPr>
              <w:t xml:space="preserve"> on the valuation date between a willing </w:t>
            </w:r>
            <w:r w:rsidR="0009409E">
              <w:rPr>
                <w:rFonts w:ascii="Arial" w:hAnsi="Arial" w:cs="Arial"/>
                <w:sz w:val="24"/>
                <w:szCs w:val="24"/>
              </w:rPr>
              <w:t xml:space="preserve">landlord </w:t>
            </w:r>
            <w:r>
              <w:rPr>
                <w:rFonts w:ascii="Arial" w:hAnsi="Arial" w:cs="Arial"/>
                <w:sz w:val="24"/>
                <w:szCs w:val="24"/>
              </w:rPr>
              <w:t xml:space="preserve"> and willing </w:t>
            </w:r>
            <w:r w:rsidR="0009409E">
              <w:rPr>
                <w:rFonts w:ascii="Arial" w:hAnsi="Arial" w:cs="Arial"/>
                <w:sz w:val="24"/>
                <w:szCs w:val="24"/>
              </w:rPr>
              <w:t xml:space="preserve">tenant </w:t>
            </w:r>
            <w:r>
              <w:rPr>
                <w:rFonts w:ascii="Arial" w:hAnsi="Arial" w:cs="Arial"/>
                <w:sz w:val="24"/>
                <w:szCs w:val="24"/>
              </w:rPr>
              <w:t xml:space="preserve"> on appropriate lease terms in an arm’s length transaction, after proper marketing and where the parties had each acted knowledgeable, prudently and without compulsion;</w:t>
            </w:r>
          </w:p>
        </w:tc>
      </w:tr>
      <w:tr w:rsidR="005A0892" w:rsidRPr="00093A8F" w14:paraId="4A0F26DE" w14:textId="77777777" w:rsidTr="15319412">
        <w:tc>
          <w:tcPr>
            <w:tcW w:w="4531" w:type="dxa"/>
          </w:tcPr>
          <w:p w14:paraId="44C95928" w14:textId="09ABAE8E" w:rsidR="005A0892" w:rsidRPr="00093A8F" w:rsidRDefault="005A0892" w:rsidP="00B17E57">
            <w:pPr>
              <w:tabs>
                <w:tab w:val="left" w:pos="864"/>
              </w:tabs>
              <w:suppressAutoHyphens/>
              <w:jc w:val="both"/>
              <w:rPr>
                <w:rFonts w:ascii="Arial" w:hAnsi="Arial" w:cs="Arial"/>
                <w:b/>
              </w:rPr>
            </w:pPr>
            <w:r w:rsidRPr="008A75A7">
              <w:rPr>
                <w:rFonts w:ascii="Arial" w:hAnsi="Arial" w:cs="Arial"/>
                <w:b/>
              </w:rPr>
              <w:t>“Market Value”</w:t>
            </w:r>
          </w:p>
        </w:tc>
        <w:tc>
          <w:tcPr>
            <w:tcW w:w="4718" w:type="dxa"/>
          </w:tcPr>
          <w:p w14:paraId="270A018F" w14:textId="5C7D496E" w:rsidR="005A0892" w:rsidRPr="005A0892" w:rsidRDefault="005A0892" w:rsidP="005A0892">
            <w:pPr>
              <w:autoSpaceDE w:val="0"/>
              <w:autoSpaceDN w:val="0"/>
              <w:adjustRightInd w:val="0"/>
              <w:jc w:val="both"/>
              <w:rPr>
                <w:rFonts w:ascii="Arial" w:hAnsi="Arial" w:cs="Arial"/>
                <w:sz w:val="24"/>
                <w:szCs w:val="24"/>
              </w:rPr>
            </w:pPr>
            <w:r w:rsidRPr="005A0892">
              <w:rPr>
                <w:rFonts w:ascii="Arial" w:hAnsi="Arial" w:cs="Arial"/>
                <w:sz w:val="24"/>
                <w:szCs w:val="24"/>
              </w:rPr>
              <w:t xml:space="preserve">means the price at which the sale of the relevant property interest would have been completed unconditionally for cash consideration on the </w:t>
            </w:r>
            <w:r>
              <w:rPr>
                <w:rFonts w:ascii="Arial" w:hAnsi="Arial" w:cs="Arial"/>
                <w:sz w:val="24"/>
                <w:szCs w:val="24"/>
              </w:rPr>
              <w:t xml:space="preserve">Late-Stage Review Date </w:t>
            </w:r>
            <w:r w:rsidRPr="005A0892">
              <w:rPr>
                <w:rFonts w:ascii="Arial" w:hAnsi="Arial" w:cs="Arial"/>
                <w:sz w:val="24"/>
                <w:szCs w:val="24"/>
              </w:rPr>
              <w:t>based on detailed comparable market evidence, including evidence of rental values achieved for any Component of the Development which has been Disposed but not Sold, to be assessed by the Council and assuming:</w:t>
            </w:r>
          </w:p>
          <w:p w14:paraId="45EA888A" w14:textId="77777777" w:rsidR="005A0892" w:rsidRPr="005A0892" w:rsidRDefault="005A0892" w:rsidP="005A0892">
            <w:pPr>
              <w:autoSpaceDE w:val="0"/>
              <w:autoSpaceDN w:val="0"/>
              <w:adjustRightInd w:val="0"/>
              <w:jc w:val="both"/>
              <w:rPr>
                <w:rFonts w:ascii="Arial" w:hAnsi="Arial" w:cs="Arial"/>
                <w:sz w:val="24"/>
                <w:szCs w:val="24"/>
              </w:rPr>
            </w:pPr>
            <w:r w:rsidRPr="005A0892">
              <w:rPr>
                <w:rFonts w:ascii="Arial" w:hAnsi="Arial" w:cs="Arial"/>
                <w:sz w:val="24"/>
                <w:szCs w:val="24"/>
              </w:rPr>
              <w:t>(a)</w:t>
            </w:r>
            <w:r w:rsidRPr="005A0892">
              <w:rPr>
                <w:rFonts w:ascii="Arial" w:hAnsi="Arial" w:cs="Arial"/>
                <w:sz w:val="24"/>
                <w:szCs w:val="24"/>
              </w:rPr>
              <w:tab/>
              <w:t>a willing seller and a willing buyer;</w:t>
            </w:r>
          </w:p>
          <w:p w14:paraId="5184FBCF" w14:textId="77777777" w:rsidR="005A0892" w:rsidRPr="005A0892" w:rsidRDefault="005A0892" w:rsidP="005A0892">
            <w:pPr>
              <w:autoSpaceDE w:val="0"/>
              <w:autoSpaceDN w:val="0"/>
              <w:adjustRightInd w:val="0"/>
              <w:jc w:val="both"/>
              <w:rPr>
                <w:rFonts w:ascii="Arial" w:hAnsi="Arial" w:cs="Arial"/>
                <w:sz w:val="24"/>
                <w:szCs w:val="24"/>
              </w:rPr>
            </w:pPr>
            <w:r w:rsidRPr="005A0892">
              <w:rPr>
                <w:rFonts w:ascii="Arial" w:hAnsi="Arial" w:cs="Arial"/>
                <w:sz w:val="24"/>
                <w:szCs w:val="24"/>
              </w:rPr>
              <w:t>(b)</w:t>
            </w:r>
            <w:r w:rsidRPr="005A0892">
              <w:rPr>
                <w:rFonts w:ascii="Arial" w:hAnsi="Arial" w:cs="Arial"/>
                <w:sz w:val="24"/>
                <w:szCs w:val="24"/>
              </w:rPr>
              <w:tab/>
              <w:t>that, prior to the date of valuation, there has been a reasonable period of not less than six months for the proper marketing of the interest (having regard to the nature of the property and the state of the market) for the agreement of the price and terms and for the completion of the sale;</w:t>
            </w:r>
          </w:p>
          <w:p w14:paraId="75BD20B1" w14:textId="77777777" w:rsidR="005A0892" w:rsidRPr="005A0892" w:rsidRDefault="005A0892" w:rsidP="005A0892">
            <w:pPr>
              <w:autoSpaceDE w:val="0"/>
              <w:autoSpaceDN w:val="0"/>
              <w:adjustRightInd w:val="0"/>
              <w:jc w:val="both"/>
              <w:rPr>
                <w:rFonts w:ascii="Arial" w:hAnsi="Arial" w:cs="Arial"/>
                <w:sz w:val="24"/>
                <w:szCs w:val="24"/>
              </w:rPr>
            </w:pPr>
            <w:r w:rsidRPr="005A0892">
              <w:rPr>
                <w:rFonts w:ascii="Arial" w:hAnsi="Arial" w:cs="Arial"/>
                <w:sz w:val="24"/>
                <w:szCs w:val="24"/>
              </w:rPr>
              <w:t>(c)</w:t>
            </w:r>
            <w:r w:rsidRPr="005A0892">
              <w:rPr>
                <w:rFonts w:ascii="Arial" w:hAnsi="Arial" w:cs="Arial"/>
                <w:sz w:val="24"/>
                <w:szCs w:val="24"/>
              </w:rPr>
              <w:tab/>
              <w:t>that no account is taken of any additional bid by a prospective purchaser with a special interest; and</w:t>
            </w:r>
          </w:p>
          <w:p w14:paraId="739C271A" w14:textId="77777777" w:rsidR="005A0892" w:rsidRPr="005A0892" w:rsidRDefault="005A0892" w:rsidP="005A0892">
            <w:pPr>
              <w:autoSpaceDE w:val="0"/>
              <w:autoSpaceDN w:val="0"/>
              <w:adjustRightInd w:val="0"/>
              <w:jc w:val="both"/>
              <w:rPr>
                <w:rFonts w:ascii="Arial" w:hAnsi="Arial" w:cs="Arial"/>
                <w:sz w:val="24"/>
                <w:szCs w:val="24"/>
              </w:rPr>
            </w:pPr>
            <w:r w:rsidRPr="005A0892">
              <w:rPr>
                <w:rFonts w:ascii="Arial" w:hAnsi="Arial" w:cs="Arial"/>
                <w:sz w:val="24"/>
                <w:szCs w:val="24"/>
              </w:rPr>
              <w:t>(d)</w:t>
            </w:r>
            <w:r w:rsidRPr="005A0892">
              <w:rPr>
                <w:rFonts w:ascii="Arial" w:hAnsi="Arial" w:cs="Arial"/>
                <w:sz w:val="24"/>
                <w:szCs w:val="24"/>
              </w:rPr>
              <w:tab/>
              <w:t>that both parties to the transaction have acted knowledgeably, prudently and without compulsion</w:t>
            </w:r>
          </w:p>
          <w:p w14:paraId="7B6E1B02" w14:textId="6303F45A" w:rsidR="005A0892" w:rsidRPr="00206D34" w:rsidRDefault="005A0892" w:rsidP="00B17E57">
            <w:pPr>
              <w:autoSpaceDE w:val="0"/>
              <w:autoSpaceDN w:val="0"/>
              <w:adjustRightInd w:val="0"/>
              <w:jc w:val="both"/>
              <w:rPr>
                <w:rFonts w:ascii="Arial" w:hAnsi="Arial" w:cs="Arial"/>
                <w:sz w:val="24"/>
                <w:szCs w:val="24"/>
              </w:rPr>
            </w:pPr>
          </w:p>
        </w:tc>
      </w:tr>
      <w:tr w:rsidR="00B17E57" w:rsidRPr="00093A8F" w14:paraId="0BD1C1B9" w14:textId="77777777" w:rsidTr="15319412">
        <w:tc>
          <w:tcPr>
            <w:tcW w:w="4531" w:type="dxa"/>
          </w:tcPr>
          <w:p w14:paraId="7DC81C66" w14:textId="3E40DEF3" w:rsidR="00B17E57" w:rsidRPr="00093A8F" w:rsidRDefault="00B17E57" w:rsidP="00B17E57">
            <w:pPr>
              <w:tabs>
                <w:tab w:val="left" w:pos="864"/>
              </w:tabs>
              <w:suppressAutoHyphens/>
              <w:jc w:val="both"/>
              <w:rPr>
                <w:rFonts w:ascii="Arial" w:hAnsi="Arial" w:cs="Arial"/>
                <w:b/>
                <w:sz w:val="24"/>
                <w:szCs w:val="24"/>
              </w:rPr>
            </w:pPr>
            <w:r w:rsidRPr="00093A8F">
              <w:rPr>
                <w:rFonts w:ascii="Arial" w:hAnsi="Arial" w:cs="Arial"/>
                <w:b/>
              </w:rPr>
              <w:t>“Occupied”</w:t>
            </w:r>
          </w:p>
        </w:tc>
        <w:tc>
          <w:tcPr>
            <w:tcW w:w="4718" w:type="dxa"/>
          </w:tcPr>
          <w:p w14:paraId="00F68179" w14:textId="59B5E013" w:rsidR="00B17E57" w:rsidRPr="00206D34" w:rsidRDefault="00B17E57" w:rsidP="00B17E57">
            <w:pPr>
              <w:autoSpaceDE w:val="0"/>
              <w:autoSpaceDN w:val="0"/>
              <w:adjustRightInd w:val="0"/>
              <w:jc w:val="both"/>
              <w:rPr>
                <w:rFonts w:ascii="Arial" w:hAnsi="Arial" w:cs="Arial"/>
                <w:sz w:val="24"/>
                <w:szCs w:val="24"/>
              </w:rPr>
            </w:pPr>
            <w:r w:rsidRPr="00206D34">
              <w:rPr>
                <w:rFonts w:ascii="Arial" w:hAnsi="Arial" w:cs="Arial"/>
                <w:sz w:val="24"/>
                <w:szCs w:val="24"/>
              </w:rPr>
              <w:t xml:space="preserve">means occupation for any purpose for which Planning Permission has been granted but not including occupation by personnel engaged in the construction, fitting out or occupation for marketing or display purposes and for security purposes and </w:t>
            </w:r>
            <w:r w:rsidRPr="00206D34">
              <w:rPr>
                <w:rFonts w:ascii="Arial" w:hAnsi="Arial" w:cs="Arial"/>
                <w:b/>
                <w:sz w:val="24"/>
                <w:szCs w:val="24"/>
              </w:rPr>
              <w:t>Occupation</w:t>
            </w:r>
            <w:r w:rsidRPr="00206D34">
              <w:rPr>
                <w:rFonts w:ascii="Arial" w:hAnsi="Arial" w:cs="Arial"/>
                <w:sz w:val="24"/>
                <w:szCs w:val="24"/>
              </w:rPr>
              <w:t xml:space="preserve"> and </w:t>
            </w:r>
            <w:r w:rsidRPr="00206D34">
              <w:rPr>
                <w:rFonts w:ascii="Arial" w:hAnsi="Arial" w:cs="Arial"/>
                <w:b/>
                <w:sz w:val="24"/>
                <w:szCs w:val="24"/>
              </w:rPr>
              <w:t>Occupy</w:t>
            </w:r>
            <w:r w:rsidRPr="00206D34">
              <w:rPr>
                <w:rFonts w:ascii="Arial" w:hAnsi="Arial" w:cs="Arial"/>
                <w:sz w:val="24"/>
                <w:szCs w:val="24"/>
              </w:rPr>
              <w:t xml:space="preserve"> shall be construed accordingly;</w:t>
            </w:r>
          </w:p>
        </w:tc>
      </w:tr>
      <w:tr w:rsidR="0030076B" w:rsidRPr="00093A8F" w14:paraId="36847502" w14:textId="77777777" w:rsidTr="15319412">
        <w:tc>
          <w:tcPr>
            <w:tcW w:w="4531" w:type="dxa"/>
          </w:tcPr>
          <w:p w14:paraId="70C40675" w14:textId="6F2AAE46" w:rsidR="0030076B" w:rsidRPr="00093A8F" w:rsidRDefault="0030076B" w:rsidP="00B17E57">
            <w:pPr>
              <w:tabs>
                <w:tab w:val="left" w:pos="864"/>
              </w:tabs>
              <w:suppressAutoHyphens/>
              <w:jc w:val="both"/>
              <w:rPr>
                <w:rFonts w:ascii="Arial" w:hAnsi="Arial" w:cs="Arial"/>
                <w:b/>
              </w:rPr>
            </w:pPr>
            <w:r>
              <w:rPr>
                <w:rFonts w:ascii="Arial" w:hAnsi="Arial" w:cs="Arial"/>
                <w:b/>
              </w:rPr>
              <w:t>“Parking Permit”</w:t>
            </w:r>
          </w:p>
        </w:tc>
        <w:tc>
          <w:tcPr>
            <w:tcW w:w="4718" w:type="dxa"/>
          </w:tcPr>
          <w:p w14:paraId="2B38A0FB" w14:textId="5455B346" w:rsidR="0030076B" w:rsidRPr="00206D34" w:rsidRDefault="0030076B" w:rsidP="00B17E57">
            <w:pPr>
              <w:autoSpaceDE w:val="0"/>
              <w:autoSpaceDN w:val="0"/>
              <w:adjustRightInd w:val="0"/>
              <w:jc w:val="both"/>
              <w:rPr>
                <w:rFonts w:ascii="Arial" w:hAnsi="Arial" w:cs="Arial"/>
                <w:sz w:val="24"/>
                <w:szCs w:val="24"/>
              </w:rPr>
            </w:pPr>
            <w:r w:rsidRPr="00206D34">
              <w:rPr>
                <w:rFonts w:ascii="Arial" w:hAnsi="Arial" w:cs="Arial"/>
                <w:sz w:val="24"/>
                <w:szCs w:val="24"/>
              </w:rPr>
              <w:t>means a resident’s parking permit issued by the Council (which for the avoidance of doubt does not include a disabled person’s blue badge issued pursuant to section 21 of the Chronically Sick and Disabled Persons Act 1970 as amended);</w:t>
            </w:r>
          </w:p>
        </w:tc>
      </w:tr>
      <w:tr w:rsidR="00041DCB" w:rsidRPr="00093A8F" w14:paraId="18C23330" w14:textId="77777777" w:rsidTr="15319412">
        <w:tc>
          <w:tcPr>
            <w:tcW w:w="4531" w:type="dxa"/>
          </w:tcPr>
          <w:p w14:paraId="5DC5772F" w14:textId="5C41A5D7" w:rsidR="00041DCB" w:rsidRPr="00093A8F" w:rsidRDefault="00041DCB" w:rsidP="00B17E57">
            <w:pPr>
              <w:tabs>
                <w:tab w:val="left" w:pos="864"/>
              </w:tabs>
              <w:suppressAutoHyphens/>
              <w:jc w:val="both"/>
              <w:rPr>
                <w:rFonts w:ascii="Arial" w:hAnsi="Arial" w:cs="Arial"/>
                <w:b/>
                <w:sz w:val="24"/>
                <w:szCs w:val="24"/>
              </w:rPr>
            </w:pPr>
            <w:r>
              <w:rPr>
                <w:rFonts w:ascii="Arial" w:hAnsi="Arial" w:cs="Arial"/>
                <w:b/>
                <w:sz w:val="24"/>
                <w:szCs w:val="24"/>
              </w:rPr>
              <w:t>“Permitted Closures”</w:t>
            </w:r>
          </w:p>
        </w:tc>
        <w:tc>
          <w:tcPr>
            <w:tcW w:w="4718" w:type="dxa"/>
          </w:tcPr>
          <w:p w14:paraId="3D0BEB71" w14:textId="77777777" w:rsidR="00041DCB" w:rsidRDefault="00041DCB" w:rsidP="00B17E57">
            <w:pPr>
              <w:spacing w:after="0"/>
              <w:jc w:val="both"/>
              <w:rPr>
                <w:rFonts w:ascii="Arial" w:hAnsi="Arial" w:cs="Arial"/>
                <w:sz w:val="24"/>
                <w:szCs w:val="24"/>
              </w:rPr>
            </w:pPr>
            <w:r>
              <w:rPr>
                <w:rFonts w:ascii="Arial" w:hAnsi="Arial" w:cs="Arial"/>
                <w:sz w:val="24"/>
                <w:szCs w:val="24"/>
              </w:rPr>
              <w:t>means closures for the purposes of:</w:t>
            </w:r>
          </w:p>
          <w:p w14:paraId="64A449BE" w14:textId="77777777" w:rsidR="00041DCB" w:rsidRDefault="00041DCB" w:rsidP="00B17E57">
            <w:pPr>
              <w:spacing w:after="0"/>
              <w:jc w:val="both"/>
              <w:rPr>
                <w:rFonts w:ascii="Arial" w:hAnsi="Arial" w:cs="Arial"/>
                <w:sz w:val="24"/>
                <w:szCs w:val="24"/>
              </w:rPr>
            </w:pPr>
          </w:p>
          <w:p w14:paraId="3FD1258E" w14:textId="77777777" w:rsidR="00041DCB" w:rsidRDefault="00041DCB" w:rsidP="00041DCB">
            <w:pPr>
              <w:pStyle w:val="ListParagraph"/>
              <w:numPr>
                <w:ilvl w:val="0"/>
                <w:numId w:val="77"/>
              </w:numPr>
              <w:spacing w:after="0"/>
              <w:jc w:val="both"/>
              <w:rPr>
                <w:rFonts w:ascii="Arial" w:hAnsi="Arial" w:cs="Arial"/>
                <w:sz w:val="24"/>
                <w:szCs w:val="24"/>
              </w:rPr>
            </w:pPr>
            <w:r>
              <w:rPr>
                <w:rFonts w:ascii="Arial" w:hAnsi="Arial" w:cs="Arial"/>
                <w:sz w:val="24"/>
                <w:szCs w:val="24"/>
              </w:rPr>
              <w:t>repair;</w:t>
            </w:r>
          </w:p>
          <w:p w14:paraId="55DCFED6" w14:textId="77777777" w:rsidR="00041DCB" w:rsidRDefault="00041DCB" w:rsidP="00041DCB">
            <w:pPr>
              <w:pStyle w:val="ListParagraph"/>
              <w:numPr>
                <w:ilvl w:val="0"/>
                <w:numId w:val="77"/>
              </w:numPr>
              <w:spacing w:after="0"/>
              <w:jc w:val="both"/>
              <w:rPr>
                <w:rFonts w:ascii="Arial" w:hAnsi="Arial" w:cs="Arial"/>
                <w:sz w:val="24"/>
                <w:szCs w:val="24"/>
              </w:rPr>
            </w:pPr>
            <w:r>
              <w:rPr>
                <w:rFonts w:ascii="Arial" w:hAnsi="Arial" w:cs="Arial"/>
                <w:sz w:val="24"/>
                <w:szCs w:val="24"/>
              </w:rPr>
              <w:t>maintenance;</w:t>
            </w:r>
          </w:p>
          <w:p w14:paraId="099CCAB2" w14:textId="53E398BB" w:rsidR="00041DCB" w:rsidRDefault="00041DCB" w:rsidP="00041DCB">
            <w:pPr>
              <w:pStyle w:val="ListParagraph"/>
              <w:numPr>
                <w:ilvl w:val="0"/>
                <w:numId w:val="77"/>
              </w:numPr>
              <w:spacing w:after="0"/>
              <w:jc w:val="both"/>
              <w:rPr>
                <w:rFonts w:ascii="Arial" w:hAnsi="Arial" w:cs="Arial"/>
                <w:sz w:val="24"/>
                <w:szCs w:val="24"/>
              </w:rPr>
            </w:pPr>
            <w:r>
              <w:rPr>
                <w:rFonts w:ascii="Arial" w:hAnsi="Arial" w:cs="Arial"/>
                <w:sz w:val="24"/>
                <w:szCs w:val="24"/>
              </w:rPr>
              <w:t>cleaning;</w:t>
            </w:r>
          </w:p>
          <w:p w14:paraId="57744F44" w14:textId="6C1C6987" w:rsidR="00041DCB" w:rsidRDefault="00041DCB" w:rsidP="00041DCB">
            <w:pPr>
              <w:pStyle w:val="ListParagraph"/>
              <w:numPr>
                <w:ilvl w:val="0"/>
                <w:numId w:val="77"/>
              </w:numPr>
              <w:spacing w:after="0"/>
              <w:jc w:val="both"/>
              <w:rPr>
                <w:rFonts w:ascii="Arial" w:hAnsi="Arial" w:cs="Arial"/>
                <w:sz w:val="24"/>
                <w:szCs w:val="24"/>
              </w:rPr>
            </w:pPr>
            <w:r>
              <w:rPr>
                <w:rFonts w:ascii="Arial" w:hAnsi="Arial" w:cs="Arial"/>
                <w:sz w:val="24"/>
                <w:szCs w:val="24"/>
              </w:rPr>
              <w:t>to facilitate the repair, maintenance, cleaning or development of those areas of the Development which face on to or abut the Public Square and Cocks Yard;</w:t>
            </w:r>
          </w:p>
          <w:p w14:paraId="6AA45C8F" w14:textId="77777777" w:rsidR="00041DCB" w:rsidRDefault="00041DCB" w:rsidP="00041DCB">
            <w:pPr>
              <w:pStyle w:val="ListParagraph"/>
              <w:numPr>
                <w:ilvl w:val="0"/>
                <w:numId w:val="77"/>
              </w:numPr>
              <w:spacing w:after="0"/>
              <w:jc w:val="both"/>
              <w:rPr>
                <w:rFonts w:ascii="Arial" w:hAnsi="Arial" w:cs="Arial"/>
                <w:sz w:val="24"/>
                <w:szCs w:val="24"/>
              </w:rPr>
            </w:pPr>
            <w:r>
              <w:rPr>
                <w:rFonts w:ascii="Arial" w:hAnsi="Arial" w:cs="Arial"/>
                <w:sz w:val="24"/>
                <w:szCs w:val="24"/>
              </w:rPr>
              <w:t>in the case of emergency;</w:t>
            </w:r>
          </w:p>
          <w:p w14:paraId="7B7A2AA0" w14:textId="28265A3E" w:rsidR="00041DCB" w:rsidRPr="00226A63" w:rsidRDefault="00041DCB" w:rsidP="005C3ACF">
            <w:pPr>
              <w:pStyle w:val="ListParagraph"/>
              <w:numPr>
                <w:ilvl w:val="0"/>
                <w:numId w:val="77"/>
              </w:numPr>
              <w:spacing w:after="0"/>
              <w:jc w:val="both"/>
              <w:rPr>
                <w:rFonts w:ascii="Arial" w:hAnsi="Arial" w:cs="Arial"/>
                <w:sz w:val="24"/>
                <w:szCs w:val="24"/>
              </w:rPr>
            </w:pPr>
            <w:r>
              <w:rPr>
                <w:rFonts w:ascii="Arial" w:hAnsi="Arial" w:cs="Arial"/>
                <w:sz w:val="24"/>
                <w:szCs w:val="24"/>
              </w:rPr>
              <w:t xml:space="preserve">in other such circumstances </w:t>
            </w:r>
            <w:r w:rsidR="00ED4F62">
              <w:rPr>
                <w:rFonts w:ascii="Arial" w:hAnsi="Arial" w:cs="Arial"/>
                <w:sz w:val="24"/>
                <w:szCs w:val="24"/>
              </w:rPr>
              <w:t xml:space="preserve"> </w:t>
            </w:r>
            <w:r>
              <w:rPr>
                <w:rFonts w:ascii="Arial" w:hAnsi="Arial" w:cs="Arial"/>
                <w:sz w:val="24"/>
                <w:szCs w:val="24"/>
              </w:rPr>
              <w:t>as may be agreed with the Council in writing;</w:t>
            </w:r>
          </w:p>
        </w:tc>
      </w:tr>
      <w:tr w:rsidR="00B17E57" w:rsidRPr="00093A8F" w14:paraId="4CB29548" w14:textId="77777777" w:rsidTr="15319412">
        <w:tc>
          <w:tcPr>
            <w:tcW w:w="4531" w:type="dxa"/>
          </w:tcPr>
          <w:p w14:paraId="0901839E" w14:textId="1B0E9C45" w:rsidR="00B17E57" w:rsidRPr="00093A8F" w:rsidRDefault="00B17E57" w:rsidP="00B17E57">
            <w:pPr>
              <w:tabs>
                <w:tab w:val="left" w:pos="864"/>
              </w:tabs>
              <w:suppressAutoHyphens/>
              <w:jc w:val="both"/>
              <w:rPr>
                <w:rFonts w:ascii="Arial" w:hAnsi="Arial" w:cs="Arial"/>
                <w:b/>
                <w:sz w:val="24"/>
                <w:szCs w:val="24"/>
              </w:rPr>
            </w:pPr>
            <w:r w:rsidRPr="00093A8F">
              <w:rPr>
                <w:rFonts w:ascii="Arial" w:hAnsi="Arial" w:cs="Arial"/>
                <w:b/>
                <w:sz w:val="24"/>
                <w:szCs w:val="24"/>
              </w:rPr>
              <w:t>“Pla</w:t>
            </w:r>
            <w:r w:rsidR="00935C67">
              <w:rPr>
                <w:rFonts w:ascii="Arial" w:hAnsi="Arial" w:cs="Arial"/>
                <w:b/>
                <w:sz w:val="24"/>
                <w:szCs w:val="24"/>
              </w:rPr>
              <w:t>n</w:t>
            </w:r>
            <w:r w:rsidR="005808E4">
              <w:rPr>
                <w:rFonts w:ascii="Arial" w:hAnsi="Arial" w:cs="Arial"/>
                <w:b/>
                <w:sz w:val="24"/>
                <w:szCs w:val="24"/>
              </w:rPr>
              <w:t xml:space="preserve"> 1</w:t>
            </w:r>
            <w:r w:rsidRPr="00093A8F">
              <w:rPr>
                <w:rFonts w:ascii="Arial" w:hAnsi="Arial" w:cs="Arial"/>
                <w:b/>
                <w:sz w:val="24"/>
                <w:szCs w:val="24"/>
              </w:rPr>
              <w:t xml:space="preserve">” </w:t>
            </w:r>
          </w:p>
        </w:tc>
        <w:tc>
          <w:tcPr>
            <w:tcW w:w="4718" w:type="dxa"/>
          </w:tcPr>
          <w:p w14:paraId="2CEF4CA5" w14:textId="20D8A75E" w:rsidR="00B17E57" w:rsidRPr="00093A8F" w:rsidRDefault="00B17E57" w:rsidP="00B17E57">
            <w:pPr>
              <w:spacing w:after="0"/>
              <w:jc w:val="both"/>
              <w:rPr>
                <w:rFonts w:ascii="Arial" w:hAnsi="Arial" w:cs="Arial"/>
                <w:sz w:val="24"/>
                <w:szCs w:val="24"/>
              </w:rPr>
            </w:pPr>
            <w:r w:rsidRPr="00093A8F">
              <w:rPr>
                <w:rFonts w:ascii="Arial" w:hAnsi="Arial" w:cs="Arial"/>
                <w:sz w:val="24"/>
                <w:szCs w:val="24"/>
              </w:rPr>
              <w:t xml:space="preserve">means the plan attached to this Agreement at </w:t>
            </w:r>
            <w:r w:rsidRPr="00093A8F">
              <w:rPr>
                <w:rFonts w:ascii="Arial" w:hAnsi="Arial" w:cs="Arial"/>
                <w:b/>
                <w:sz w:val="24"/>
                <w:szCs w:val="24"/>
              </w:rPr>
              <w:t>Appendix 2</w:t>
            </w:r>
            <w:r w:rsidR="005808E4">
              <w:rPr>
                <w:rFonts w:ascii="Arial" w:hAnsi="Arial" w:cs="Arial"/>
                <w:b/>
                <w:sz w:val="24"/>
                <w:szCs w:val="24"/>
              </w:rPr>
              <w:t xml:space="preserve"> </w:t>
            </w:r>
            <w:r w:rsidR="005808E4" w:rsidRPr="005808E4">
              <w:rPr>
                <w:rFonts w:ascii="Arial" w:hAnsi="Arial" w:cs="Arial"/>
                <w:bCs/>
                <w:sz w:val="24"/>
                <w:szCs w:val="24"/>
              </w:rPr>
              <w:t>showing the Land</w:t>
            </w:r>
            <w:r w:rsidR="003F01FE">
              <w:rPr>
                <w:rFonts w:ascii="Arial" w:hAnsi="Arial" w:cs="Arial"/>
                <w:bCs/>
                <w:sz w:val="24"/>
                <w:szCs w:val="24"/>
              </w:rPr>
              <w:t xml:space="preserve"> edged in red</w:t>
            </w:r>
            <w:r w:rsidRPr="00093A8F">
              <w:rPr>
                <w:rFonts w:ascii="Arial" w:hAnsi="Arial" w:cs="Arial"/>
                <w:sz w:val="24"/>
                <w:szCs w:val="24"/>
              </w:rPr>
              <w:t>;</w:t>
            </w:r>
          </w:p>
          <w:p w14:paraId="1A23063A" w14:textId="5C590640" w:rsidR="00B17E57" w:rsidRPr="00093A8F" w:rsidRDefault="00B17E57" w:rsidP="00B17E57">
            <w:pPr>
              <w:autoSpaceDE w:val="0"/>
              <w:autoSpaceDN w:val="0"/>
              <w:adjustRightInd w:val="0"/>
              <w:jc w:val="both"/>
              <w:rPr>
                <w:rFonts w:ascii="Arial" w:hAnsi="Arial" w:cs="Arial"/>
                <w:sz w:val="24"/>
                <w:szCs w:val="24"/>
              </w:rPr>
            </w:pPr>
          </w:p>
        </w:tc>
      </w:tr>
      <w:tr w:rsidR="005808E4" w:rsidRPr="00093A8F" w14:paraId="7E64E35A" w14:textId="77777777" w:rsidTr="15319412">
        <w:tc>
          <w:tcPr>
            <w:tcW w:w="4531" w:type="dxa"/>
          </w:tcPr>
          <w:p w14:paraId="66615585" w14:textId="3C9D62CD" w:rsidR="005808E4" w:rsidRPr="00093A8F" w:rsidRDefault="005808E4" w:rsidP="00B17E57">
            <w:pPr>
              <w:tabs>
                <w:tab w:val="left" w:pos="864"/>
              </w:tabs>
              <w:suppressAutoHyphens/>
              <w:jc w:val="both"/>
              <w:rPr>
                <w:rFonts w:ascii="Arial" w:hAnsi="Arial" w:cs="Arial"/>
                <w:b/>
                <w:sz w:val="24"/>
                <w:szCs w:val="24"/>
              </w:rPr>
            </w:pPr>
            <w:r>
              <w:rPr>
                <w:rFonts w:ascii="Arial" w:hAnsi="Arial" w:cs="Arial"/>
                <w:b/>
                <w:sz w:val="24"/>
                <w:szCs w:val="24"/>
              </w:rPr>
              <w:t>“Plan 2”</w:t>
            </w:r>
          </w:p>
        </w:tc>
        <w:tc>
          <w:tcPr>
            <w:tcW w:w="4718" w:type="dxa"/>
          </w:tcPr>
          <w:p w14:paraId="692A4F1B" w14:textId="1A68B9F6" w:rsidR="00695C7C" w:rsidRDefault="00CF2405" w:rsidP="00B17E57">
            <w:pPr>
              <w:spacing w:after="0"/>
              <w:jc w:val="both"/>
              <w:rPr>
                <w:rFonts w:ascii="Arial" w:hAnsi="Arial" w:cs="Arial"/>
                <w:sz w:val="24"/>
                <w:szCs w:val="24"/>
              </w:rPr>
            </w:pPr>
            <w:r>
              <w:rPr>
                <w:rFonts w:ascii="Arial" w:hAnsi="Arial" w:cs="Arial"/>
                <w:sz w:val="24"/>
                <w:szCs w:val="24"/>
              </w:rPr>
              <w:t>m</w:t>
            </w:r>
            <w:r w:rsidR="00463225">
              <w:rPr>
                <w:rFonts w:ascii="Arial" w:hAnsi="Arial" w:cs="Arial"/>
                <w:sz w:val="24"/>
                <w:szCs w:val="24"/>
              </w:rPr>
              <w:t>eans the plan attached to this Agreement at Appendix 2</w:t>
            </w:r>
            <w:r w:rsidR="0039556D">
              <w:rPr>
                <w:rFonts w:ascii="Arial" w:hAnsi="Arial" w:cs="Arial"/>
                <w:sz w:val="24"/>
                <w:szCs w:val="24"/>
              </w:rPr>
              <w:t xml:space="preserve"> </w:t>
            </w:r>
            <w:r w:rsidR="0039556D" w:rsidRPr="00226A63">
              <w:rPr>
                <w:rFonts w:ascii="Arial" w:hAnsi="Arial" w:cs="Arial"/>
                <w:sz w:val="24"/>
                <w:szCs w:val="24"/>
              </w:rPr>
              <w:t>drawing no.</w:t>
            </w:r>
            <w:r w:rsidR="00695C7C" w:rsidRPr="00226A63">
              <w:rPr>
                <w:rFonts w:ascii="Arial" w:hAnsi="Arial" w:cs="Arial"/>
                <w:sz w:val="24"/>
                <w:szCs w:val="24"/>
              </w:rPr>
              <w:t xml:space="preserve">5274 006 Rev </w:t>
            </w:r>
            <w:r w:rsidR="00226A63" w:rsidRPr="00226A63">
              <w:rPr>
                <w:rFonts w:ascii="Arial" w:hAnsi="Arial" w:cs="Arial"/>
                <w:sz w:val="24"/>
                <w:szCs w:val="24"/>
              </w:rPr>
              <w:t>B</w:t>
            </w:r>
            <w:r w:rsidR="0039556D" w:rsidRPr="00226A63">
              <w:rPr>
                <w:rFonts w:ascii="Arial" w:hAnsi="Arial" w:cs="Arial"/>
                <w:sz w:val="24"/>
                <w:szCs w:val="24"/>
              </w:rPr>
              <w:t xml:space="preserve"> </w:t>
            </w:r>
            <w:r w:rsidR="00463225">
              <w:rPr>
                <w:rFonts w:ascii="Arial" w:hAnsi="Arial" w:cs="Arial"/>
                <w:sz w:val="24"/>
                <w:szCs w:val="24"/>
              </w:rPr>
              <w:t xml:space="preserve"> </w:t>
            </w:r>
            <w:r w:rsidR="00E048AF">
              <w:rPr>
                <w:rFonts w:ascii="Arial" w:hAnsi="Arial" w:cs="Arial"/>
                <w:sz w:val="24"/>
                <w:szCs w:val="24"/>
              </w:rPr>
              <w:t>which</w:t>
            </w:r>
            <w:r w:rsidR="00695C7C">
              <w:rPr>
                <w:rFonts w:ascii="Arial" w:hAnsi="Arial" w:cs="Arial"/>
                <w:sz w:val="24"/>
                <w:szCs w:val="24"/>
              </w:rPr>
              <w:t xml:space="preserve"> shows:</w:t>
            </w:r>
          </w:p>
          <w:p w14:paraId="2D6F1FF7" w14:textId="77777777" w:rsidR="00695C7C" w:rsidRDefault="00695C7C" w:rsidP="00B17E57">
            <w:pPr>
              <w:spacing w:after="0"/>
              <w:jc w:val="both"/>
              <w:rPr>
                <w:rFonts w:ascii="Arial" w:hAnsi="Arial" w:cs="Arial"/>
                <w:sz w:val="24"/>
                <w:szCs w:val="24"/>
              </w:rPr>
            </w:pPr>
          </w:p>
          <w:p w14:paraId="50F2A864" w14:textId="77777777" w:rsidR="006B57FF" w:rsidRDefault="00695C7C" w:rsidP="006B57FF">
            <w:pPr>
              <w:pStyle w:val="ListParagraph"/>
              <w:numPr>
                <w:ilvl w:val="0"/>
                <w:numId w:val="71"/>
              </w:numPr>
              <w:spacing w:after="0"/>
              <w:jc w:val="both"/>
              <w:rPr>
                <w:rFonts w:ascii="Arial" w:hAnsi="Arial" w:cs="Arial"/>
                <w:sz w:val="24"/>
                <w:szCs w:val="24"/>
              </w:rPr>
            </w:pPr>
            <w:r w:rsidRPr="00226A63">
              <w:rPr>
                <w:rFonts w:ascii="Arial" w:hAnsi="Arial" w:cs="Arial"/>
                <w:sz w:val="24"/>
                <w:szCs w:val="24"/>
              </w:rPr>
              <w:t>the location of the Existing Loading Bay</w:t>
            </w:r>
            <w:r>
              <w:rPr>
                <w:rFonts w:ascii="Arial" w:hAnsi="Arial" w:cs="Arial"/>
                <w:sz w:val="24"/>
                <w:szCs w:val="24"/>
              </w:rPr>
              <w:t xml:space="preserve"> and area for its replacement shown shaded red</w:t>
            </w:r>
            <w:r w:rsidR="00240F44" w:rsidRPr="00226A63">
              <w:rPr>
                <w:rFonts w:ascii="Arial" w:hAnsi="Arial" w:cs="Arial"/>
                <w:sz w:val="24"/>
                <w:szCs w:val="24"/>
              </w:rPr>
              <w:t>;</w:t>
            </w:r>
            <w:r w:rsidR="006B57FF">
              <w:rPr>
                <w:rFonts w:ascii="Arial" w:hAnsi="Arial" w:cs="Arial"/>
                <w:sz w:val="24"/>
                <w:szCs w:val="24"/>
              </w:rPr>
              <w:t xml:space="preserve"> and</w:t>
            </w:r>
          </w:p>
          <w:p w14:paraId="3F1AB37F" w14:textId="57040FD4" w:rsidR="006B57FF" w:rsidRPr="00226A63" w:rsidRDefault="006B57FF" w:rsidP="005C3ACF">
            <w:pPr>
              <w:pStyle w:val="ListParagraph"/>
              <w:numPr>
                <w:ilvl w:val="0"/>
                <w:numId w:val="71"/>
              </w:numPr>
              <w:spacing w:after="0"/>
              <w:jc w:val="both"/>
              <w:rPr>
                <w:rFonts w:ascii="Arial" w:hAnsi="Arial" w:cs="Arial"/>
                <w:sz w:val="24"/>
                <w:szCs w:val="24"/>
              </w:rPr>
            </w:pPr>
            <w:r>
              <w:rPr>
                <w:rFonts w:ascii="Arial" w:hAnsi="Arial" w:cs="Arial"/>
                <w:sz w:val="24"/>
                <w:szCs w:val="24"/>
              </w:rPr>
              <w:t>the area of the Land to be subject to the Stopping Up Order shaded purple;</w:t>
            </w:r>
          </w:p>
        </w:tc>
      </w:tr>
      <w:tr w:rsidR="005808E4" w:rsidRPr="00093A8F" w14:paraId="478301CC" w14:textId="77777777" w:rsidTr="15319412">
        <w:tc>
          <w:tcPr>
            <w:tcW w:w="4531" w:type="dxa"/>
          </w:tcPr>
          <w:p w14:paraId="287D1A55" w14:textId="04ED5E04" w:rsidR="005808E4" w:rsidRPr="00093A8F" w:rsidRDefault="00463225" w:rsidP="00B17E57">
            <w:pPr>
              <w:tabs>
                <w:tab w:val="left" w:pos="864"/>
              </w:tabs>
              <w:suppressAutoHyphens/>
              <w:jc w:val="both"/>
              <w:rPr>
                <w:rFonts w:ascii="Arial" w:hAnsi="Arial" w:cs="Arial"/>
                <w:b/>
                <w:sz w:val="24"/>
                <w:szCs w:val="24"/>
              </w:rPr>
            </w:pPr>
            <w:r>
              <w:rPr>
                <w:rFonts w:ascii="Arial" w:hAnsi="Arial" w:cs="Arial"/>
                <w:b/>
                <w:sz w:val="24"/>
                <w:szCs w:val="24"/>
              </w:rPr>
              <w:t xml:space="preserve">“Plan </w:t>
            </w:r>
            <w:r w:rsidR="00695C7C">
              <w:rPr>
                <w:rFonts w:ascii="Arial" w:hAnsi="Arial" w:cs="Arial"/>
                <w:b/>
                <w:sz w:val="24"/>
                <w:szCs w:val="24"/>
              </w:rPr>
              <w:t>3</w:t>
            </w:r>
            <w:r>
              <w:rPr>
                <w:rFonts w:ascii="Arial" w:hAnsi="Arial" w:cs="Arial"/>
                <w:b/>
                <w:sz w:val="24"/>
                <w:szCs w:val="24"/>
              </w:rPr>
              <w:t>”</w:t>
            </w:r>
          </w:p>
        </w:tc>
        <w:tc>
          <w:tcPr>
            <w:tcW w:w="4718" w:type="dxa"/>
          </w:tcPr>
          <w:p w14:paraId="6267E9D8" w14:textId="426B36CE" w:rsidR="005808E4" w:rsidRPr="00093A8F" w:rsidRDefault="00C27C58" w:rsidP="00B17E57">
            <w:pPr>
              <w:spacing w:after="0"/>
              <w:jc w:val="both"/>
              <w:rPr>
                <w:rFonts w:ascii="Arial" w:hAnsi="Arial" w:cs="Arial"/>
                <w:sz w:val="24"/>
                <w:szCs w:val="24"/>
              </w:rPr>
            </w:pPr>
            <w:r>
              <w:rPr>
                <w:rFonts w:ascii="Arial" w:hAnsi="Arial" w:cs="Arial"/>
                <w:sz w:val="24"/>
                <w:szCs w:val="24"/>
              </w:rPr>
              <w:t xml:space="preserve">means the plan attached to this Agreement at Appendix 2 </w:t>
            </w:r>
            <w:r w:rsidR="009467A0">
              <w:rPr>
                <w:rFonts w:ascii="Arial" w:hAnsi="Arial" w:cs="Arial"/>
                <w:sz w:val="24"/>
                <w:szCs w:val="24"/>
              </w:rPr>
              <w:t>with drawing number</w:t>
            </w:r>
            <w:r w:rsidR="00946151">
              <w:rPr>
                <w:rFonts w:ascii="Arial" w:hAnsi="Arial" w:cs="Arial"/>
                <w:sz w:val="24"/>
                <w:szCs w:val="24"/>
              </w:rPr>
              <w:t xml:space="preserve"> </w:t>
            </w:r>
            <w:r w:rsidR="00EB231F">
              <w:rPr>
                <w:rFonts w:ascii="Arial" w:hAnsi="Arial" w:cs="Arial"/>
                <w:sz w:val="24"/>
                <w:szCs w:val="24"/>
              </w:rPr>
              <w:t>007</w:t>
            </w:r>
            <w:r w:rsidR="00946151">
              <w:rPr>
                <w:rFonts w:ascii="Arial" w:hAnsi="Arial" w:cs="Arial"/>
                <w:sz w:val="24"/>
                <w:szCs w:val="24"/>
              </w:rPr>
              <w:t xml:space="preserve"> Rev A</w:t>
            </w:r>
            <w:r w:rsidR="00EB231F">
              <w:rPr>
                <w:rFonts w:ascii="Arial" w:hAnsi="Arial" w:cs="Arial"/>
                <w:sz w:val="24"/>
                <w:szCs w:val="24"/>
              </w:rPr>
              <w:t xml:space="preserve"> </w:t>
            </w:r>
            <w:r>
              <w:rPr>
                <w:rFonts w:ascii="Arial" w:hAnsi="Arial" w:cs="Arial"/>
                <w:sz w:val="24"/>
                <w:szCs w:val="24"/>
              </w:rPr>
              <w:t>showing the Public Square</w:t>
            </w:r>
            <w:r w:rsidR="00F14322">
              <w:rPr>
                <w:rFonts w:ascii="Arial" w:hAnsi="Arial" w:cs="Arial"/>
                <w:sz w:val="24"/>
                <w:szCs w:val="24"/>
              </w:rPr>
              <w:t xml:space="preserve"> and Cocks Yard</w:t>
            </w:r>
            <w:r w:rsidR="00643C46">
              <w:rPr>
                <w:rFonts w:ascii="Arial" w:hAnsi="Arial" w:cs="Arial"/>
                <w:sz w:val="24"/>
                <w:szCs w:val="24"/>
              </w:rPr>
              <w:t xml:space="preserve"> shaded blue</w:t>
            </w:r>
            <w:r>
              <w:rPr>
                <w:rFonts w:ascii="Arial" w:hAnsi="Arial" w:cs="Arial"/>
                <w:sz w:val="24"/>
                <w:szCs w:val="24"/>
              </w:rPr>
              <w:t xml:space="preserve">;  </w:t>
            </w:r>
          </w:p>
        </w:tc>
      </w:tr>
      <w:tr w:rsidR="00B17E57" w:rsidRPr="00093A8F" w14:paraId="69EE57D2" w14:textId="77777777" w:rsidTr="15319412">
        <w:tc>
          <w:tcPr>
            <w:tcW w:w="4531" w:type="dxa"/>
          </w:tcPr>
          <w:p w14:paraId="7A15C1CF" w14:textId="76E1F004" w:rsidR="00B17E57" w:rsidRPr="00093A8F" w:rsidRDefault="00B17E57" w:rsidP="00B17E57">
            <w:pPr>
              <w:tabs>
                <w:tab w:val="left" w:pos="864"/>
              </w:tabs>
              <w:suppressAutoHyphens/>
              <w:jc w:val="both"/>
              <w:rPr>
                <w:rFonts w:ascii="Arial" w:hAnsi="Arial" w:cs="Arial"/>
                <w:b/>
                <w:sz w:val="24"/>
                <w:szCs w:val="24"/>
              </w:rPr>
            </w:pPr>
            <w:r w:rsidRPr="00093A8F">
              <w:rPr>
                <w:rFonts w:ascii="Arial" w:hAnsi="Arial" w:cs="Arial"/>
                <w:b/>
                <w:sz w:val="24"/>
                <w:szCs w:val="24"/>
              </w:rPr>
              <w:t>“Planning Application”</w:t>
            </w:r>
          </w:p>
        </w:tc>
        <w:tc>
          <w:tcPr>
            <w:tcW w:w="4718" w:type="dxa"/>
          </w:tcPr>
          <w:p w14:paraId="2FB911D8" w14:textId="56190672" w:rsidR="00B17E57" w:rsidRPr="00093A8F" w:rsidRDefault="00B17E57" w:rsidP="00BA6DDA">
            <w:pPr>
              <w:spacing w:after="0"/>
              <w:jc w:val="both"/>
              <w:rPr>
                <w:rFonts w:ascii="Arial" w:hAnsi="Arial" w:cs="Arial"/>
                <w:sz w:val="24"/>
                <w:szCs w:val="24"/>
              </w:rPr>
            </w:pPr>
            <w:r w:rsidRPr="00093A8F">
              <w:rPr>
                <w:rFonts w:ascii="Arial" w:hAnsi="Arial" w:cs="Arial"/>
                <w:sz w:val="24"/>
                <w:szCs w:val="24"/>
              </w:rPr>
              <w:t xml:space="preserve">means the application for </w:t>
            </w:r>
            <w:r w:rsidR="002F0839" w:rsidRPr="005A3009">
              <w:rPr>
                <w:rFonts w:ascii="Arial" w:hAnsi="Arial" w:cs="Arial"/>
                <w:sz w:val="24"/>
                <w:szCs w:val="24"/>
              </w:rPr>
              <w:t>demolition</w:t>
            </w:r>
            <w:r w:rsidRPr="005A3009">
              <w:rPr>
                <w:rFonts w:ascii="Arial" w:hAnsi="Arial" w:cs="Arial"/>
                <w:sz w:val="24"/>
                <w:szCs w:val="24"/>
              </w:rPr>
              <w:t xml:space="preserve"> of existing buildings and construction of a mixed-use development comprising a hotel (Use Class C1), residential co-living accommodation (Class Sui Generis), and commercial floorspace (Use Class E) and ancillary work, including public realm improvements, a new pocket park, basement parking, and associated infrastructure</w:t>
            </w:r>
            <w:r w:rsidR="00D44F6B">
              <w:rPr>
                <w:rFonts w:ascii="Arial" w:hAnsi="Arial" w:cs="Arial"/>
                <w:color w:val="000000"/>
                <w:sz w:val="24"/>
                <w:szCs w:val="24"/>
                <w:shd w:val="clear" w:color="auto" w:fill="FFFFFF"/>
              </w:rPr>
              <w:t xml:space="preserve"> </w:t>
            </w:r>
            <w:r w:rsidRPr="001F77A8">
              <w:rPr>
                <w:rFonts w:ascii="Arial" w:hAnsi="Arial" w:cs="Arial"/>
                <w:sz w:val="24"/>
                <w:szCs w:val="24"/>
              </w:rPr>
              <w:t>under the Council's reference</w:t>
            </w:r>
            <w:r>
              <w:rPr>
                <w:rFonts w:ascii="Arial" w:hAnsi="Arial" w:cs="Arial"/>
                <w:sz w:val="24"/>
                <w:szCs w:val="24"/>
              </w:rPr>
              <w:t xml:space="preserve"> number </w:t>
            </w:r>
            <w:r w:rsidRPr="001F3464">
              <w:rPr>
                <w:rFonts w:ascii="Arial" w:hAnsi="Arial" w:cs="Arial"/>
                <w:sz w:val="24"/>
                <w:szCs w:val="24"/>
              </w:rPr>
              <w:t>78696/APP/2024/867</w:t>
            </w:r>
            <w:r w:rsidR="00D932CF">
              <w:rPr>
                <w:rFonts w:ascii="Arial" w:hAnsi="Arial" w:cs="Arial"/>
                <w:sz w:val="24"/>
                <w:szCs w:val="24"/>
              </w:rPr>
              <w:t>;</w:t>
            </w:r>
          </w:p>
        </w:tc>
      </w:tr>
      <w:tr w:rsidR="00B17E57" w:rsidRPr="00093A8F" w14:paraId="096F89B9" w14:textId="77777777" w:rsidTr="15319412">
        <w:tc>
          <w:tcPr>
            <w:tcW w:w="4531" w:type="dxa"/>
          </w:tcPr>
          <w:p w14:paraId="77ABF0A6" w14:textId="6D5F929D" w:rsidR="00B17E57" w:rsidRPr="00093A8F" w:rsidRDefault="00B17E57" w:rsidP="00B17E57">
            <w:pPr>
              <w:tabs>
                <w:tab w:val="left" w:pos="864"/>
              </w:tabs>
              <w:suppressAutoHyphens/>
              <w:jc w:val="both"/>
              <w:rPr>
                <w:rFonts w:ascii="Arial" w:hAnsi="Arial" w:cs="Arial"/>
                <w:b/>
                <w:sz w:val="24"/>
                <w:szCs w:val="24"/>
              </w:rPr>
            </w:pPr>
            <w:r w:rsidRPr="00093A8F">
              <w:rPr>
                <w:rFonts w:ascii="Arial" w:hAnsi="Arial" w:cs="Arial"/>
                <w:b/>
                <w:sz w:val="24"/>
                <w:szCs w:val="24"/>
              </w:rPr>
              <w:t>“Planning Permission”</w:t>
            </w:r>
          </w:p>
        </w:tc>
        <w:tc>
          <w:tcPr>
            <w:tcW w:w="4718" w:type="dxa"/>
          </w:tcPr>
          <w:p w14:paraId="1A3BF696" w14:textId="2AA7337A" w:rsidR="00B17E57" w:rsidRPr="00093A8F" w:rsidRDefault="00B17E57" w:rsidP="00BA6DDA">
            <w:pPr>
              <w:spacing w:after="0"/>
              <w:jc w:val="both"/>
              <w:rPr>
                <w:rFonts w:ascii="Arial" w:hAnsi="Arial" w:cs="Arial"/>
                <w:sz w:val="24"/>
                <w:szCs w:val="24"/>
              </w:rPr>
            </w:pPr>
            <w:r w:rsidRPr="00093A8F">
              <w:rPr>
                <w:rFonts w:ascii="Arial" w:hAnsi="Arial" w:cs="Arial"/>
                <w:sz w:val="24"/>
                <w:szCs w:val="24"/>
              </w:rPr>
              <w:t xml:space="preserve">means the planning permission that may be granted in pursuance of the Planning Application substantially in the form of the draft permission at </w:t>
            </w:r>
            <w:r w:rsidRPr="00B63F48">
              <w:rPr>
                <w:rFonts w:ascii="Arial" w:hAnsi="Arial" w:cs="Arial"/>
                <w:b/>
                <w:sz w:val="24"/>
                <w:szCs w:val="24"/>
              </w:rPr>
              <w:t>Appendix 3</w:t>
            </w:r>
            <w:r w:rsidRPr="00B63F48">
              <w:rPr>
                <w:rFonts w:ascii="Arial" w:hAnsi="Arial" w:cs="Arial"/>
                <w:sz w:val="24"/>
                <w:szCs w:val="24"/>
              </w:rPr>
              <w:t>;</w:t>
            </w:r>
          </w:p>
        </w:tc>
      </w:tr>
      <w:tr w:rsidR="00B17E57" w:rsidRPr="00093A8F" w14:paraId="452B515C" w14:textId="77777777" w:rsidTr="15319412">
        <w:tc>
          <w:tcPr>
            <w:tcW w:w="4531" w:type="dxa"/>
          </w:tcPr>
          <w:p w14:paraId="17033EA6" w14:textId="3D3EE541" w:rsidR="00B17E57" w:rsidRPr="00093A8F" w:rsidRDefault="00B17E57" w:rsidP="00B17E57">
            <w:pPr>
              <w:tabs>
                <w:tab w:val="left" w:pos="864"/>
              </w:tabs>
              <w:suppressAutoHyphens/>
              <w:jc w:val="both"/>
              <w:rPr>
                <w:rFonts w:ascii="Arial" w:hAnsi="Arial" w:cs="Arial"/>
                <w:b/>
                <w:sz w:val="24"/>
                <w:szCs w:val="24"/>
              </w:rPr>
            </w:pPr>
            <w:r w:rsidRPr="00093A8F">
              <w:rPr>
                <w:rFonts w:ascii="Arial" w:hAnsi="Arial" w:cs="Arial"/>
                <w:b/>
                <w:sz w:val="24"/>
                <w:szCs w:val="24"/>
              </w:rPr>
              <w:t>“Planning Reference”</w:t>
            </w:r>
          </w:p>
        </w:tc>
        <w:tc>
          <w:tcPr>
            <w:tcW w:w="4718" w:type="dxa"/>
          </w:tcPr>
          <w:p w14:paraId="728721DF" w14:textId="6C83889D" w:rsidR="00B17E57" w:rsidRPr="004E6CCE" w:rsidRDefault="00B17E57" w:rsidP="00B17E57">
            <w:pPr>
              <w:rPr>
                <w:rFonts w:ascii="Arial" w:eastAsia="Times New Roman" w:hAnsi="Arial" w:cs="Arial"/>
                <w:sz w:val="27"/>
                <w:szCs w:val="27"/>
                <w:shd w:val="clear" w:color="auto" w:fill="F0FFFF"/>
              </w:rPr>
            </w:pPr>
            <w:r w:rsidRPr="00093A8F">
              <w:rPr>
                <w:rFonts w:ascii="Arial" w:hAnsi="Arial" w:cs="Arial"/>
                <w:sz w:val="24"/>
                <w:szCs w:val="24"/>
              </w:rPr>
              <w:t xml:space="preserve">means planning reference </w:t>
            </w:r>
            <w:r w:rsidRPr="004E6CCE">
              <w:rPr>
                <w:rFonts w:ascii="Arial" w:eastAsia="Times New Roman" w:hAnsi="Arial" w:cs="Arial"/>
                <w:sz w:val="24"/>
                <w:szCs w:val="24"/>
              </w:rPr>
              <w:t>78696/APP/2024/867</w:t>
            </w:r>
            <w:r>
              <w:rPr>
                <w:rFonts w:ascii="Arial" w:eastAsia="Times New Roman" w:hAnsi="Arial" w:cs="Arial"/>
                <w:sz w:val="24"/>
                <w:szCs w:val="24"/>
              </w:rPr>
              <w:t>;</w:t>
            </w:r>
          </w:p>
        </w:tc>
      </w:tr>
      <w:tr w:rsidR="00B17E57" w:rsidRPr="00093A8F" w14:paraId="182198E4" w14:textId="77777777" w:rsidTr="15319412">
        <w:tc>
          <w:tcPr>
            <w:tcW w:w="4531" w:type="dxa"/>
          </w:tcPr>
          <w:p w14:paraId="29DD1F40" w14:textId="2C2487D7" w:rsidR="00B17E57" w:rsidRPr="00093A8F" w:rsidRDefault="00B17E57" w:rsidP="00B17E57">
            <w:pPr>
              <w:tabs>
                <w:tab w:val="left" w:pos="864"/>
              </w:tabs>
              <w:suppressAutoHyphens/>
              <w:jc w:val="both"/>
              <w:rPr>
                <w:rFonts w:ascii="Arial" w:hAnsi="Arial" w:cs="Arial"/>
                <w:b/>
                <w:sz w:val="24"/>
                <w:szCs w:val="24"/>
              </w:rPr>
            </w:pPr>
            <w:r w:rsidRPr="00093A8F">
              <w:rPr>
                <w:rFonts w:ascii="Arial" w:hAnsi="Arial" w:cs="Arial"/>
                <w:b/>
                <w:sz w:val="24"/>
                <w:szCs w:val="24"/>
              </w:rPr>
              <w:t>“Project Management and Monitoring Fee”</w:t>
            </w:r>
          </w:p>
        </w:tc>
        <w:tc>
          <w:tcPr>
            <w:tcW w:w="4718" w:type="dxa"/>
          </w:tcPr>
          <w:p w14:paraId="2E7D4DE2" w14:textId="467D283C" w:rsidR="00B17E57" w:rsidRPr="00093A8F" w:rsidRDefault="00B17E57" w:rsidP="00B17E57">
            <w:pPr>
              <w:spacing w:after="0"/>
              <w:jc w:val="both"/>
              <w:rPr>
                <w:rFonts w:ascii="Arial" w:hAnsi="Arial" w:cs="Arial"/>
                <w:sz w:val="24"/>
                <w:szCs w:val="24"/>
              </w:rPr>
            </w:pPr>
            <w:r w:rsidRPr="00093A8F">
              <w:rPr>
                <w:rFonts w:ascii="Arial" w:hAnsi="Arial" w:cs="Arial"/>
                <w:sz w:val="24"/>
                <w:szCs w:val="24"/>
              </w:rPr>
              <w:t xml:space="preserve">means the sum </w:t>
            </w:r>
            <w:r w:rsidR="00ED4F62">
              <w:rPr>
                <w:rFonts w:ascii="Arial" w:hAnsi="Arial" w:cs="Arial"/>
                <w:sz w:val="24"/>
                <w:szCs w:val="24"/>
              </w:rPr>
              <w:t xml:space="preserve">which is </w:t>
            </w:r>
            <w:r w:rsidRPr="00093A8F">
              <w:rPr>
                <w:rFonts w:ascii="Arial" w:hAnsi="Arial" w:cs="Arial"/>
                <w:sz w:val="24"/>
                <w:szCs w:val="24"/>
              </w:rPr>
              <w:t>equivalent to five percent (5%) of the total</w:t>
            </w:r>
            <w:r w:rsidRPr="00093A8F">
              <w:rPr>
                <w:rFonts w:ascii="Arial" w:hAnsi="Arial" w:cs="Arial"/>
                <w:b/>
                <w:sz w:val="24"/>
                <w:szCs w:val="24"/>
              </w:rPr>
              <w:t xml:space="preserve"> </w:t>
            </w:r>
            <w:r w:rsidRPr="00093A8F">
              <w:rPr>
                <w:rFonts w:ascii="Arial" w:hAnsi="Arial" w:cs="Arial"/>
                <w:sz w:val="24"/>
                <w:szCs w:val="24"/>
              </w:rPr>
              <w:t>Contributions</w:t>
            </w:r>
            <w:r w:rsidRPr="00093A8F">
              <w:rPr>
                <w:rFonts w:ascii="Arial" w:hAnsi="Arial" w:cs="Arial"/>
                <w:b/>
                <w:sz w:val="24"/>
                <w:szCs w:val="24"/>
              </w:rPr>
              <w:t xml:space="preserve"> </w:t>
            </w:r>
            <w:r w:rsidR="00ED4F62">
              <w:rPr>
                <w:rFonts w:ascii="Arial" w:hAnsi="Arial" w:cs="Arial"/>
                <w:bCs/>
                <w:sz w:val="24"/>
                <w:szCs w:val="24"/>
              </w:rPr>
              <w:t xml:space="preserve">Index Linked </w:t>
            </w:r>
            <w:r w:rsidRPr="00093A8F">
              <w:rPr>
                <w:rFonts w:ascii="Arial" w:hAnsi="Arial" w:cs="Arial"/>
                <w:sz w:val="24"/>
                <w:szCs w:val="24"/>
              </w:rPr>
              <w:t>to be used by the Council at its discretion for its costs incurred in administering, monitoring, reviewing and implementing this Agreement;</w:t>
            </w:r>
          </w:p>
        </w:tc>
      </w:tr>
      <w:tr w:rsidR="00554D5A" w:rsidRPr="00093A8F" w14:paraId="4E9E4CCB" w14:textId="77777777" w:rsidTr="15319412">
        <w:tc>
          <w:tcPr>
            <w:tcW w:w="4531" w:type="dxa"/>
          </w:tcPr>
          <w:p w14:paraId="335F1617" w14:textId="3E230B40" w:rsidR="00554D5A" w:rsidRPr="00093A8F" w:rsidRDefault="00554D5A" w:rsidP="00B17E57">
            <w:pPr>
              <w:tabs>
                <w:tab w:val="left" w:pos="864"/>
              </w:tabs>
              <w:suppressAutoHyphens/>
              <w:jc w:val="both"/>
              <w:rPr>
                <w:rFonts w:ascii="Arial" w:hAnsi="Arial" w:cs="Arial"/>
                <w:b/>
                <w:sz w:val="24"/>
                <w:szCs w:val="24"/>
              </w:rPr>
            </w:pPr>
            <w:r>
              <w:rPr>
                <w:rFonts w:ascii="Arial" w:hAnsi="Arial" w:cs="Arial"/>
                <w:b/>
                <w:sz w:val="24"/>
                <w:szCs w:val="24"/>
              </w:rPr>
              <w:t>“Public London Charter”</w:t>
            </w:r>
          </w:p>
        </w:tc>
        <w:tc>
          <w:tcPr>
            <w:tcW w:w="4718" w:type="dxa"/>
          </w:tcPr>
          <w:p w14:paraId="61DF4D1D" w14:textId="1D31E641" w:rsidR="00554D5A" w:rsidRPr="00093A8F" w:rsidRDefault="002C05FE" w:rsidP="00B17E57">
            <w:pPr>
              <w:spacing w:after="0"/>
              <w:jc w:val="both"/>
              <w:rPr>
                <w:rFonts w:ascii="Arial" w:hAnsi="Arial" w:cs="Arial"/>
                <w:sz w:val="24"/>
                <w:szCs w:val="24"/>
              </w:rPr>
            </w:pPr>
            <w:r>
              <w:rPr>
                <w:rFonts w:ascii="Arial" w:hAnsi="Arial" w:cs="Arial"/>
                <w:sz w:val="24"/>
                <w:szCs w:val="24"/>
              </w:rPr>
              <w:t xml:space="preserve">means the London Plan Guidance </w:t>
            </w:r>
            <w:r w:rsidR="00B614F8">
              <w:rPr>
                <w:rFonts w:ascii="Arial" w:hAnsi="Arial" w:cs="Arial"/>
                <w:sz w:val="24"/>
                <w:szCs w:val="24"/>
              </w:rPr>
              <w:t xml:space="preserve">issued in September 2021 which sets out </w:t>
            </w:r>
            <w:r w:rsidR="00B614F8" w:rsidRPr="00B614F8">
              <w:rPr>
                <w:rFonts w:ascii="Arial" w:hAnsi="Arial" w:cs="Arial"/>
                <w:sz w:val="24"/>
                <w:szCs w:val="24"/>
              </w:rPr>
              <w:t>eight principles owners and managers of public spaces need to follow to ensure that any new public spaces in London are safe, accessible, attractive and inclusive</w:t>
            </w:r>
            <w:r w:rsidR="00B614F8">
              <w:rPr>
                <w:rFonts w:ascii="Arial" w:hAnsi="Arial" w:cs="Arial"/>
                <w:sz w:val="24"/>
                <w:szCs w:val="24"/>
              </w:rPr>
              <w:t xml:space="preserve"> or any replacement document </w:t>
            </w:r>
            <w:r w:rsidR="00C641BC">
              <w:rPr>
                <w:rFonts w:ascii="Arial" w:hAnsi="Arial" w:cs="Arial"/>
                <w:sz w:val="24"/>
                <w:szCs w:val="24"/>
              </w:rPr>
              <w:t xml:space="preserve">and which is </w:t>
            </w:r>
            <w:r w:rsidR="00E45061">
              <w:rPr>
                <w:rFonts w:ascii="Arial" w:hAnsi="Arial" w:cs="Arial"/>
                <w:sz w:val="24"/>
                <w:szCs w:val="24"/>
              </w:rPr>
              <w:t xml:space="preserve">appended to Appendix </w:t>
            </w:r>
            <w:r w:rsidR="00FE30D0">
              <w:rPr>
                <w:rFonts w:ascii="Arial" w:hAnsi="Arial" w:cs="Arial"/>
                <w:sz w:val="24"/>
                <w:szCs w:val="24"/>
              </w:rPr>
              <w:t xml:space="preserve">5 of this Agreement; </w:t>
            </w:r>
          </w:p>
        </w:tc>
      </w:tr>
      <w:tr w:rsidR="009C4F6F" w:rsidRPr="00093A8F" w14:paraId="6CC7895E" w14:textId="77777777" w:rsidTr="15319412">
        <w:tc>
          <w:tcPr>
            <w:tcW w:w="4531" w:type="dxa"/>
          </w:tcPr>
          <w:p w14:paraId="2C922D8A" w14:textId="7DEED000" w:rsidR="009C4F6F" w:rsidRPr="00093A8F" w:rsidRDefault="00145EBF" w:rsidP="00B17E57">
            <w:pPr>
              <w:tabs>
                <w:tab w:val="left" w:pos="864"/>
              </w:tabs>
              <w:suppressAutoHyphens/>
              <w:jc w:val="both"/>
              <w:rPr>
                <w:rFonts w:ascii="Arial" w:hAnsi="Arial" w:cs="Arial"/>
                <w:b/>
                <w:sz w:val="24"/>
                <w:szCs w:val="24"/>
              </w:rPr>
            </w:pPr>
            <w:r>
              <w:rPr>
                <w:rFonts w:ascii="Arial" w:hAnsi="Arial" w:cs="Arial"/>
                <w:b/>
                <w:sz w:val="24"/>
                <w:szCs w:val="24"/>
              </w:rPr>
              <w:t>“Public Subsidy”</w:t>
            </w:r>
          </w:p>
        </w:tc>
        <w:tc>
          <w:tcPr>
            <w:tcW w:w="4718" w:type="dxa"/>
          </w:tcPr>
          <w:p w14:paraId="7EE9DCC6" w14:textId="3DEDDBA7" w:rsidR="009C4F6F" w:rsidRPr="00093A8F" w:rsidRDefault="009C4F6F" w:rsidP="00B17E57">
            <w:pPr>
              <w:spacing w:after="0"/>
              <w:jc w:val="both"/>
              <w:rPr>
                <w:rFonts w:ascii="Arial" w:hAnsi="Arial" w:cs="Arial"/>
                <w:sz w:val="24"/>
                <w:szCs w:val="24"/>
              </w:rPr>
            </w:pPr>
            <w:r w:rsidRPr="00093A8F">
              <w:rPr>
                <w:rFonts w:ascii="Arial" w:hAnsi="Arial" w:cs="Arial"/>
                <w:sz w:val="24"/>
                <w:szCs w:val="24"/>
              </w:rPr>
              <w:t>means funding from the Council and/or the GLA together with any additional public subsidy secured by the Owner to support the delivery of the Development;</w:t>
            </w:r>
          </w:p>
        </w:tc>
      </w:tr>
      <w:tr w:rsidR="0040667E" w:rsidRPr="00093A8F" w14:paraId="52AAA654" w14:textId="77777777" w:rsidTr="15319412">
        <w:tc>
          <w:tcPr>
            <w:tcW w:w="4531" w:type="dxa"/>
          </w:tcPr>
          <w:p w14:paraId="668D03B7" w14:textId="7117BC8C" w:rsidR="0040667E" w:rsidRDefault="0040667E" w:rsidP="00B17E57">
            <w:pPr>
              <w:tabs>
                <w:tab w:val="left" w:pos="864"/>
              </w:tabs>
              <w:suppressAutoHyphens/>
              <w:jc w:val="both"/>
              <w:rPr>
                <w:rFonts w:ascii="Arial" w:hAnsi="Arial" w:cs="Arial"/>
                <w:b/>
                <w:sz w:val="24"/>
                <w:szCs w:val="24"/>
              </w:rPr>
            </w:pPr>
            <w:r>
              <w:rPr>
                <w:rFonts w:ascii="Arial" w:hAnsi="Arial" w:cs="Arial"/>
                <w:b/>
                <w:sz w:val="24"/>
                <w:szCs w:val="24"/>
              </w:rPr>
              <w:t>“</w:t>
            </w:r>
            <w:r w:rsidR="00B03008">
              <w:rPr>
                <w:rFonts w:ascii="Arial" w:hAnsi="Arial" w:cs="Arial"/>
                <w:b/>
                <w:sz w:val="24"/>
                <w:szCs w:val="24"/>
              </w:rPr>
              <w:t>Public Square</w:t>
            </w:r>
            <w:r w:rsidR="007E3D4D">
              <w:rPr>
                <w:rFonts w:ascii="Arial" w:hAnsi="Arial" w:cs="Arial"/>
                <w:b/>
                <w:sz w:val="24"/>
                <w:szCs w:val="24"/>
              </w:rPr>
              <w:t xml:space="preserve"> and Cocks Yard</w:t>
            </w:r>
            <w:r w:rsidR="00B03008">
              <w:rPr>
                <w:rFonts w:ascii="Arial" w:hAnsi="Arial" w:cs="Arial"/>
                <w:b/>
                <w:sz w:val="24"/>
                <w:szCs w:val="24"/>
              </w:rPr>
              <w:t>”</w:t>
            </w:r>
          </w:p>
        </w:tc>
        <w:tc>
          <w:tcPr>
            <w:tcW w:w="4718" w:type="dxa"/>
          </w:tcPr>
          <w:p w14:paraId="4AD46EC7" w14:textId="23245A2D" w:rsidR="0040667E" w:rsidRPr="00093A8F" w:rsidRDefault="00195E3B" w:rsidP="00B17E57">
            <w:pPr>
              <w:spacing w:after="0"/>
              <w:jc w:val="both"/>
              <w:rPr>
                <w:rFonts w:ascii="Arial" w:hAnsi="Arial" w:cs="Arial"/>
                <w:sz w:val="24"/>
                <w:szCs w:val="24"/>
              </w:rPr>
            </w:pPr>
            <w:r>
              <w:rPr>
                <w:rFonts w:ascii="Arial" w:hAnsi="Arial" w:cs="Arial"/>
                <w:sz w:val="24"/>
                <w:szCs w:val="24"/>
              </w:rPr>
              <w:t>m</w:t>
            </w:r>
            <w:r w:rsidR="00537EA2">
              <w:rPr>
                <w:rFonts w:ascii="Arial" w:hAnsi="Arial" w:cs="Arial"/>
                <w:sz w:val="24"/>
                <w:szCs w:val="24"/>
              </w:rPr>
              <w:t>eans the area</w:t>
            </w:r>
            <w:r>
              <w:rPr>
                <w:rFonts w:ascii="Arial" w:hAnsi="Arial" w:cs="Arial"/>
                <w:sz w:val="24"/>
                <w:szCs w:val="24"/>
              </w:rPr>
              <w:t xml:space="preserve"> </w:t>
            </w:r>
            <w:r w:rsidR="00643C46">
              <w:rPr>
                <w:rFonts w:ascii="Arial" w:hAnsi="Arial" w:cs="Arial"/>
                <w:sz w:val="24"/>
                <w:szCs w:val="24"/>
              </w:rPr>
              <w:t xml:space="preserve">shaded blue </w:t>
            </w:r>
            <w:r w:rsidR="006C2851">
              <w:rPr>
                <w:rFonts w:ascii="Arial" w:hAnsi="Arial" w:cs="Arial"/>
                <w:sz w:val="24"/>
                <w:szCs w:val="24"/>
              </w:rPr>
              <w:t xml:space="preserve">on Plan </w:t>
            </w:r>
            <w:r w:rsidR="00695C7C">
              <w:rPr>
                <w:rFonts w:ascii="Arial" w:hAnsi="Arial" w:cs="Arial"/>
                <w:sz w:val="24"/>
                <w:szCs w:val="24"/>
              </w:rPr>
              <w:t>3</w:t>
            </w:r>
            <w:r w:rsidR="006C2851">
              <w:rPr>
                <w:rFonts w:ascii="Arial" w:hAnsi="Arial" w:cs="Arial"/>
                <w:sz w:val="24"/>
                <w:szCs w:val="24"/>
              </w:rPr>
              <w:t>;</w:t>
            </w:r>
          </w:p>
        </w:tc>
      </w:tr>
      <w:tr w:rsidR="009113DC" w:rsidRPr="00093A8F" w14:paraId="0B7844A2" w14:textId="77777777" w:rsidTr="15319412">
        <w:tc>
          <w:tcPr>
            <w:tcW w:w="4531" w:type="dxa"/>
          </w:tcPr>
          <w:p w14:paraId="62FD1957" w14:textId="00FD2E77" w:rsidR="009113DC" w:rsidRDefault="009113DC" w:rsidP="00B17E57">
            <w:pPr>
              <w:tabs>
                <w:tab w:val="left" w:pos="864"/>
              </w:tabs>
              <w:suppressAutoHyphens/>
              <w:jc w:val="both"/>
              <w:rPr>
                <w:rFonts w:ascii="Arial" w:hAnsi="Arial" w:cs="Arial"/>
                <w:b/>
                <w:sz w:val="24"/>
                <w:szCs w:val="24"/>
              </w:rPr>
            </w:pPr>
            <w:r>
              <w:rPr>
                <w:rFonts w:ascii="Arial" w:hAnsi="Arial" w:cs="Arial"/>
                <w:b/>
                <w:sz w:val="24"/>
                <w:szCs w:val="24"/>
              </w:rPr>
              <w:t>“Reportable Units”</w:t>
            </w:r>
          </w:p>
        </w:tc>
        <w:tc>
          <w:tcPr>
            <w:tcW w:w="4718" w:type="dxa"/>
          </w:tcPr>
          <w:p w14:paraId="22C21A50" w14:textId="3B0785C5" w:rsidR="009113DC" w:rsidRPr="00093A8F" w:rsidRDefault="0068532D" w:rsidP="00B17E57">
            <w:pPr>
              <w:spacing w:after="0"/>
              <w:jc w:val="both"/>
              <w:rPr>
                <w:rFonts w:ascii="Arial" w:hAnsi="Arial" w:cs="Arial"/>
                <w:sz w:val="24"/>
                <w:szCs w:val="24"/>
              </w:rPr>
            </w:pPr>
            <w:r>
              <w:rPr>
                <w:rFonts w:ascii="Arial" w:hAnsi="Arial" w:cs="Arial"/>
                <w:sz w:val="24"/>
                <w:szCs w:val="24"/>
              </w:rPr>
              <w:t>m</w:t>
            </w:r>
            <w:r w:rsidR="009113DC" w:rsidRPr="009113DC">
              <w:rPr>
                <w:rFonts w:ascii="Arial" w:hAnsi="Arial" w:cs="Arial"/>
                <w:sz w:val="24"/>
                <w:szCs w:val="24"/>
              </w:rPr>
              <w:t>eans “Reportable Unit (Energy Centre) or Reportable Unit (Non</w:t>
            </w:r>
            <w:r w:rsidR="009113DC">
              <w:rPr>
                <w:rFonts w:ascii="Arial" w:hAnsi="Arial" w:cs="Arial"/>
                <w:sz w:val="24"/>
                <w:szCs w:val="24"/>
              </w:rPr>
              <w:t>-</w:t>
            </w:r>
            <w:r w:rsidR="009113DC" w:rsidRPr="009113DC">
              <w:rPr>
                <w:rFonts w:ascii="Arial" w:hAnsi="Arial" w:cs="Arial"/>
                <w:sz w:val="24"/>
                <w:szCs w:val="24"/>
              </w:rPr>
              <w:t>Residential);</w:t>
            </w:r>
          </w:p>
        </w:tc>
      </w:tr>
      <w:tr w:rsidR="00233263" w:rsidRPr="00093A8F" w14:paraId="4A06D7CB" w14:textId="77777777" w:rsidTr="15319412">
        <w:tc>
          <w:tcPr>
            <w:tcW w:w="4531" w:type="dxa"/>
          </w:tcPr>
          <w:p w14:paraId="35DEDE85" w14:textId="4CB4779C" w:rsidR="00233263" w:rsidRDefault="00233263" w:rsidP="00B17E57">
            <w:pPr>
              <w:tabs>
                <w:tab w:val="left" w:pos="864"/>
              </w:tabs>
              <w:suppressAutoHyphens/>
              <w:jc w:val="both"/>
              <w:rPr>
                <w:rFonts w:ascii="Arial" w:hAnsi="Arial" w:cs="Arial"/>
                <w:b/>
                <w:sz w:val="24"/>
                <w:szCs w:val="24"/>
              </w:rPr>
            </w:pPr>
            <w:r>
              <w:rPr>
                <w:rFonts w:ascii="Arial" w:hAnsi="Arial" w:cs="Arial"/>
                <w:b/>
                <w:sz w:val="24"/>
                <w:szCs w:val="24"/>
              </w:rPr>
              <w:t>“Replacement Loading Bay”</w:t>
            </w:r>
          </w:p>
        </w:tc>
        <w:tc>
          <w:tcPr>
            <w:tcW w:w="4718" w:type="dxa"/>
          </w:tcPr>
          <w:p w14:paraId="420B63F7" w14:textId="1326E99F" w:rsidR="00233263" w:rsidRDefault="00872D60" w:rsidP="00B17E57">
            <w:pPr>
              <w:spacing w:after="0"/>
              <w:jc w:val="both"/>
              <w:rPr>
                <w:rFonts w:ascii="Arial" w:hAnsi="Arial" w:cs="Arial"/>
                <w:sz w:val="24"/>
                <w:szCs w:val="24"/>
              </w:rPr>
            </w:pPr>
            <w:r>
              <w:rPr>
                <w:rFonts w:ascii="Arial" w:hAnsi="Arial" w:cs="Arial"/>
                <w:sz w:val="24"/>
                <w:szCs w:val="24"/>
              </w:rPr>
              <w:t xml:space="preserve">means </w:t>
            </w:r>
            <w:r w:rsidR="00F6180F">
              <w:rPr>
                <w:rFonts w:ascii="Arial" w:hAnsi="Arial" w:cs="Arial"/>
                <w:sz w:val="24"/>
                <w:szCs w:val="24"/>
              </w:rPr>
              <w:t xml:space="preserve">a replacement </w:t>
            </w:r>
            <w:r>
              <w:rPr>
                <w:rFonts w:ascii="Arial" w:hAnsi="Arial" w:cs="Arial"/>
                <w:sz w:val="24"/>
                <w:szCs w:val="24"/>
              </w:rPr>
              <w:t>l</w:t>
            </w:r>
            <w:r w:rsidR="00075C11">
              <w:rPr>
                <w:rFonts w:ascii="Arial" w:hAnsi="Arial" w:cs="Arial"/>
                <w:sz w:val="24"/>
                <w:szCs w:val="24"/>
              </w:rPr>
              <w:t>oading bay</w:t>
            </w:r>
            <w:r w:rsidR="00F6180F">
              <w:rPr>
                <w:rFonts w:ascii="Arial" w:hAnsi="Arial" w:cs="Arial"/>
                <w:sz w:val="24"/>
                <w:szCs w:val="24"/>
              </w:rPr>
              <w:t xml:space="preserve"> for the Existing Loading Bay</w:t>
            </w:r>
            <w:r w:rsidR="005F0C15">
              <w:rPr>
                <w:rFonts w:ascii="Arial" w:hAnsi="Arial" w:cs="Arial"/>
                <w:sz w:val="24"/>
                <w:szCs w:val="24"/>
              </w:rPr>
              <w:t xml:space="preserve"> to be provided</w:t>
            </w:r>
            <w:r w:rsidR="00F6180F">
              <w:rPr>
                <w:rFonts w:ascii="Arial" w:hAnsi="Arial" w:cs="Arial"/>
                <w:sz w:val="24"/>
                <w:szCs w:val="24"/>
              </w:rPr>
              <w:t xml:space="preserve"> in the area shown red</w:t>
            </w:r>
            <w:r w:rsidR="005F0C15">
              <w:rPr>
                <w:rFonts w:ascii="Arial" w:hAnsi="Arial" w:cs="Arial"/>
                <w:sz w:val="24"/>
                <w:szCs w:val="24"/>
              </w:rPr>
              <w:t xml:space="preserve"> </w:t>
            </w:r>
            <w:r w:rsidR="007B5336">
              <w:rPr>
                <w:rFonts w:ascii="Arial" w:hAnsi="Arial" w:cs="Arial"/>
                <w:sz w:val="24"/>
                <w:szCs w:val="24"/>
              </w:rPr>
              <w:t>on Plan</w:t>
            </w:r>
            <w:r w:rsidR="006B57FF">
              <w:rPr>
                <w:rFonts w:ascii="Arial" w:hAnsi="Arial" w:cs="Arial"/>
                <w:sz w:val="24"/>
                <w:szCs w:val="24"/>
              </w:rPr>
              <w:t>2</w:t>
            </w:r>
            <w:r w:rsidR="007B5336">
              <w:rPr>
                <w:rFonts w:ascii="Arial" w:hAnsi="Arial" w:cs="Arial"/>
                <w:sz w:val="24"/>
                <w:szCs w:val="24"/>
              </w:rPr>
              <w:t>;</w:t>
            </w:r>
          </w:p>
        </w:tc>
      </w:tr>
      <w:tr w:rsidR="007F5D05" w:rsidRPr="00093A8F" w14:paraId="3C40A617" w14:textId="77777777" w:rsidTr="15319412">
        <w:tc>
          <w:tcPr>
            <w:tcW w:w="4531" w:type="dxa"/>
          </w:tcPr>
          <w:p w14:paraId="447A153B" w14:textId="020C68A0" w:rsidR="007F5D05" w:rsidRDefault="007F5D05" w:rsidP="00B17E57">
            <w:pPr>
              <w:tabs>
                <w:tab w:val="left" w:pos="864"/>
              </w:tabs>
              <w:suppressAutoHyphens/>
              <w:jc w:val="both"/>
              <w:rPr>
                <w:rFonts w:ascii="Arial" w:hAnsi="Arial" w:cs="Arial"/>
                <w:b/>
                <w:sz w:val="24"/>
                <w:szCs w:val="24"/>
              </w:rPr>
            </w:pPr>
            <w:r>
              <w:rPr>
                <w:rFonts w:ascii="Arial" w:hAnsi="Arial" w:cs="Arial"/>
                <w:b/>
                <w:sz w:val="24"/>
                <w:szCs w:val="24"/>
              </w:rPr>
              <w:t>“Reportable Unit (Energy Centre)”</w:t>
            </w:r>
          </w:p>
        </w:tc>
        <w:tc>
          <w:tcPr>
            <w:tcW w:w="4718" w:type="dxa"/>
          </w:tcPr>
          <w:p w14:paraId="1A8D5D4A" w14:textId="1C01AA39" w:rsidR="007F5D05" w:rsidRDefault="00582C6D" w:rsidP="007F5D05">
            <w:pPr>
              <w:spacing w:after="0"/>
              <w:jc w:val="both"/>
              <w:rPr>
                <w:rFonts w:ascii="Arial" w:hAnsi="Arial" w:cs="Arial"/>
                <w:sz w:val="24"/>
                <w:szCs w:val="24"/>
              </w:rPr>
            </w:pPr>
            <w:r>
              <w:rPr>
                <w:rFonts w:ascii="Arial" w:hAnsi="Arial" w:cs="Arial"/>
                <w:sz w:val="24"/>
                <w:szCs w:val="24"/>
              </w:rPr>
              <w:t>m</w:t>
            </w:r>
            <w:r w:rsidR="007F5D05" w:rsidRPr="007F5D05">
              <w:rPr>
                <w:rFonts w:ascii="Arial" w:hAnsi="Arial" w:cs="Arial"/>
                <w:sz w:val="24"/>
                <w:szCs w:val="24"/>
              </w:rPr>
              <w:t>eans either a connection to a third-party District Heat Network, a self</w:t>
            </w:r>
            <w:r>
              <w:rPr>
                <w:rFonts w:ascii="Arial" w:hAnsi="Arial" w:cs="Arial"/>
                <w:sz w:val="24"/>
                <w:szCs w:val="24"/>
              </w:rPr>
              <w:t>-</w:t>
            </w:r>
            <w:r w:rsidR="007F5D05" w:rsidRPr="007F5D05">
              <w:rPr>
                <w:rFonts w:ascii="Arial" w:hAnsi="Arial" w:cs="Arial"/>
                <w:sz w:val="24"/>
                <w:szCs w:val="24"/>
              </w:rPr>
              <w:t xml:space="preserve">contained Energy Centre serving multiple non-residential </w:t>
            </w:r>
            <w:r w:rsidR="00B03008" w:rsidRPr="007F5D05">
              <w:rPr>
                <w:rFonts w:ascii="Arial" w:hAnsi="Arial" w:cs="Arial"/>
                <w:sz w:val="24"/>
                <w:szCs w:val="24"/>
              </w:rPr>
              <w:t xml:space="preserve">properties </w:t>
            </w:r>
            <w:r w:rsidR="00B03008">
              <w:rPr>
                <w:rFonts w:ascii="Arial" w:hAnsi="Arial" w:cs="Arial"/>
                <w:sz w:val="24"/>
                <w:szCs w:val="24"/>
              </w:rPr>
              <w:t>(</w:t>
            </w:r>
            <w:r w:rsidR="007F5D05" w:rsidRPr="007F5D05">
              <w:rPr>
                <w:rFonts w:ascii="Arial" w:hAnsi="Arial" w:cs="Arial"/>
                <w:sz w:val="24"/>
                <w:szCs w:val="24"/>
              </w:rPr>
              <w:t xml:space="preserve">within the </w:t>
            </w:r>
            <w:r w:rsidR="00D82239">
              <w:rPr>
                <w:rFonts w:ascii="Arial" w:hAnsi="Arial" w:cs="Arial"/>
                <w:sz w:val="24"/>
                <w:szCs w:val="24"/>
              </w:rPr>
              <w:t>Land</w:t>
            </w:r>
            <w:r w:rsidR="007F5D05" w:rsidRPr="007F5D05">
              <w:rPr>
                <w:rFonts w:ascii="Arial" w:hAnsi="Arial" w:cs="Arial"/>
                <w:sz w:val="24"/>
                <w:szCs w:val="24"/>
              </w:rPr>
              <w:t>);</w:t>
            </w:r>
          </w:p>
        </w:tc>
      </w:tr>
      <w:tr w:rsidR="00582C6D" w:rsidRPr="00093A8F" w14:paraId="1A7E2CC5" w14:textId="77777777" w:rsidTr="15319412">
        <w:tc>
          <w:tcPr>
            <w:tcW w:w="4531" w:type="dxa"/>
          </w:tcPr>
          <w:p w14:paraId="0D1D07C1" w14:textId="29625778" w:rsidR="00582C6D" w:rsidRDefault="00582C6D" w:rsidP="00B17E57">
            <w:pPr>
              <w:tabs>
                <w:tab w:val="left" w:pos="864"/>
              </w:tabs>
              <w:suppressAutoHyphens/>
              <w:jc w:val="both"/>
              <w:rPr>
                <w:rFonts w:ascii="Arial" w:hAnsi="Arial" w:cs="Arial"/>
                <w:b/>
                <w:sz w:val="24"/>
                <w:szCs w:val="24"/>
              </w:rPr>
            </w:pPr>
            <w:r>
              <w:rPr>
                <w:rFonts w:ascii="Arial" w:hAnsi="Arial" w:cs="Arial"/>
                <w:b/>
                <w:sz w:val="24"/>
                <w:szCs w:val="24"/>
              </w:rPr>
              <w:t>“Reportable Unit (Non-Residential)”</w:t>
            </w:r>
          </w:p>
        </w:tc>
        <w:tc>
          <w:tcPr>
            <w:tcW w:w="4718" w:type="dxa"/>
          </w:tcPr>
          <w:p w14:paraId="3FE46C88" w14:textId="320071E3" w:rsidR="00582C6D" w:rsidRPr="00582C6D" w:rsidRDefault="00582C6D" w:rsidP="00582C6D">
            <w:pPr>
              <w:spacing w:after="0"/>
              <w:jc w:val="both"/>
              <w:rPr>
                <w:rFonts w:ascii="Arial" w:hAnsi="Arial" w:cs="Arial"/>
                <w:sz w:val="24"/>
                <w:szCs w:val="24"/>
              </w:rPr>
            </w:pPr>
            <w:r>
              <w:rPr>
                <w:rFonts w:ascii="Arial" w:hAnsi="Arial" w:cs="Arial"/>
                <w:sz w:val="24"/>
                <w:szCs w:val="24"/>
              </w:rPr>
              <w:t>m</w:t>
            </w:r>
            <w:r w:rsidRPr="00582C6D">
              <w:rPr>
                <w:rFonts w:ascii="Arial" w:hAnsi="Arial" w:cs="Arial"/>
                <w:sz w:val="24"/>
                <w:szCs w:val="24"/>
              </w:rPr>
              <w:t xml:space="preserve">eans a building with a single occupier/tenant or a building with multiple </w:t>
            </w:r>
          </w:p>
          <w:p w14:paraId="2DBF2F16" w14:textId="39246291" w:rsidR="00582C6D" w:rsidRPr="007F5D05" w:rsidRDefault="00582C6D" w:rsidP="00582C6D">
            <w:pPr>
              <w:spacing w:after="0"/>
              <w:jc w:val="both"/>
              <w:rPr>
                <w:rFonts w:ascii="Arial" w:hAnsi="Arial" w:cs="Arial"/>
                <w:sz w:val="24"/>
                <w:szCs w:val="24"/>
              </w:rPr>
            </w:pPr>
            <w:r w:rsidRPr="00582C6D">
              <w:rPr>
                <w:rFonts w:ascii="Arial" w:hAnsi="Arial" w:cs="Arial"/>
                <w:sz w:val="24"/>
                <w:szCs w:val="24"/>
              </w:rPr>
              <w:t>tenants;</w:t>
            </w:r>
          </w:p>
        </w:tc>
      </w:tr>
      <w:tr w:rsidR="00264319" w:rsidRPr="00093A8F" w14:paraId="434EE878" w14:textId="77777777" w:rsidTr="15319412">
        <w:tc>
          <w:tcPr>
            <w:tcW w:w="4531" w:type="dxa"/>
          </w:tcPr>
          <w:p w14:paraId="37DFF7DB" w14:textId="30FD3FBB" w:rsidR="00264319" w:rsidRDefault="00264319" w:rsidP="00B17E57">
            <w:pPr>
              <w:tabs>
                <w:tab w:val="left" w:pos="864"/>
              </w:tabs>
              <w:suppressAutoHyphens/>
              <w:jc w:val="both"/>
              <w:rPr>
                <w:rFonts w:ascii="Arial" w:hAnsi="Arial" w:cs="Arial"/>
                <w:b/>
                <w:sz w:val="24"/>
                <w:szCs w:val="24"/>
              </w:rPr>
            </w:pPr>
            <w:r>
              <w:rPr>
                <w:rFonts w:ascii="Arial" w:hAnsi="Arial" w:cs="Arial"/>
                <w:b/>
                <w:sz w:val="24"/>
                <w:szCs w:val="24"/>
              </w:rPr>
              <w:t>“Residential Units”</w:t>
            </w:r>
          </w:p>
        </w:tc>
        <w:tc>
          <w:tcPr>
            <w:tcW w:w="4718" w:type="dxa"/>
          </w:tcPr>
          <w:p w14:paraId="2634668D" w14:textId="1F14FC38" w:rsidR="00264319" w:rsidRDefault="00264319" w:rsidP="00582C6D">
            <w:pPr>
              <w:spacing w:after="0"/>
              <w:jc w:val="both"/>
              <w:rPr>
                <w:rFonts w:ascii="Arial" w:hAnsi="Arial" w:cs="Arial"/>
                <w:sz w:val="24"/>
                <w:szCs w:val="24"/>
              </w:rPr>
            </w:pPr>
            <w:r>
              <w:rPr>
                <w:rFonts w:ascii="Arial" w:hAnsi="Arial" w:cs="Arial"/>
                <w:sz w:val="24"/>
                <w:szCs w:val="24"/>
              </w:rPr>
              <w:t>means the co-living units</w:t>
            </w:r>
            <w:r w:rsidR="00973BE8">
              <w:rPr>
                <w:rFonts w:ascii="Arial" w:hAnsi="Arial" w:cs="Arial"/>
                <w:sz w:val="24"/>
                <w:szCs w:val="24"/>
              </w:rPr>
              <w:t xml:space="preserve"> (sui-generis)</w:t>
            </w:r>
            <w:r>
              <w:rPr>
                <w:rFonts w:ascii="Arial" w:hAnsi="Arial" w:cs="Arial"/>
                <w:sz w:val="24"/>
                <w:szCs w:val="24"/>
              </w:rPr>
              <w:t xml:space="preserve"> forming part of the Development;</w:t>
            </w:r>
          </w:p>
        </w:tc>
      </w:tr>
      <w:tr w:rsidR="0054039C" w:rsidRPr="00093A8F" w14:paraId="06BF6912" w14:textId="77777777" w:rsidTr="15319412">
        <w:tc>
          <w:tcPr>
            <w:tcW w:w="4531" w:type="dxa"/>
          </w:tcPr>
          <w:p w14:paraId="1B5D110E" w14:textId="10F80A05" w:rsidR="0054039C" w:rsidRDefault="0054039C" w:rsidP="00B17E57">
            <w:pPr>
              <w:tabs>
                <w:tab w:val="left" w:pos="864"/>
              </w:tabs>
              <w:suppressAutoHyphens/>
              <w:jc w:val="both"/>
              <w:rPr>
                <w:rFonts w:ascii="Arial" w:hAnsi="Arial" w:cs="Arial"/>
                <w:b/>
                <w:sz w:val="24"/>
                <w:szCs w:val="24"/>
              </w:rPr>
            </w:pPr>
            <w:r>
              <w:rPr>
                <w:rFonts w:ascii="Arial" w:hAnsi="Arial" w:cs="Arial"/>
                <w:b/>
                <w:sz w:val="24"/>
                <w:szCs w:val="24"/>
              </w:rPr>
              <w:t>“Residential Units Gross Development Value”</w:t>
            </w:r>
          </w:p>
        </w:tc>
        <w:tc>
          <w:tcPr>
            <w:tcW w:w="4718" w:type="dxa"/>
          </w:tcPr>
          <w:p w14:paraId="5C64167C" w14:textId="009D5351" w:rsidR="0054039C" w:rsidRDefault="0054039C" w:rsidP="00582C6D">
            <w:pPr>
              <w:spacing w:after="0"/>
              <w:jc w:val="both"/>
              <w:rPr>
                <w:rFonts w:ascii="Arial" w:hAnsi="Arial" w:cs="Arial"/>
                <w:sz w:val="24"/>
                <w:szCs w:val="24"/>
              </w:rPr>
            </w:pPr>
            <w:r>
              <w:rPr>
                <w:rFonts w:ascii="Arial" w:hAnsi="Arial" w:cs="Arial"/>
                <w:sz w:val="24"/>
                <w:szCs w:val="24"/>
              </w:rPr>
              <w:t>the aggregate market value of the Residential Units, assessed on the special assumption that the Residential Units are complete on the date of the valuation in the market conditions prevailing at that date. Where an income capitalisation approach is used to estimate the gross development value of the Residential Units. The gross development value of the Residential Units should represent the expected contract price;</w:t>
            </w:r>
          </w:p>
        </w:tc>
      </w:tr>
      <w:tr w:rsidR="00B17E57" w:rsidRPr="00093A8F" w14:paraId="31AF14A2" w14:textId="77777777" w:rsidTr="15319412">
        <w:tc>
          <w:tcPr>
            <w:tcW w:w="4531" w:type="dxa"/>
          </w:tcPr>
          <w:p w14:paraId="478822AA" w14:textId="4DDD843D" w:rsidR="00B17E57" w:rsidRPr="00093A8F" w:rsidRDefault="00B17E57" w:rsidP="00B17E57">
            <w:pPr>
              <w:tabs>
                <w:tab w:val="left" w:pos="864"/>
              </w:tabs>
              <w:suppressAutoHyphens/>
              <w:jc w:val="both"/>
              <w:rPr>
                <w:rFonts w:ascii="Arial" w:hAnsi="Arial" w:cs="Arial"/>
                <w:b/>
                <w:sz w:val="24"/>
                <w:szCs w:val="24"/>
              </w:rPr>
            </w:pPr>
            <w:r w:rsidRPr="00093A8F">
              <w:rPr>
                <w:rFonts w:ascii="Arial" w:eastAsia="Times New Roman" w:hAnsi="Arial" w:cs="Arial"/>
                <w:b/>
                <w:sz w:val="24"/>
                <w:szCs w:val="24"/>
              </w:rPr>
              <w:t>“</w:t>
            </w:r>
            <w:r>
              <w:rPr>
                <w:rFonts w:ascii="Arial" w:eastAsia="Times New Roman" w:hAnsi="Arial" w:cs="Arial"/>
                <w:b/>
                <w:sz w:val="24"/>
                <w:szCs w:val="24"/>
              </w:rPr>
              <w:t>R</w:t>
            </w:r>
            <w:r w:rsidRPr="00093A8F">
              <w:rPr>
                <w:rFonts w:ascii="Arial" w:eastAsia="Times New Roman" w:hAnsi="Arial" w:cs="Arial"/>
                <w:b/>
                <w:sz w:val="24"/>
                <w:szCs w:val="24"/>
              </w:rPr>
              <w:t>PI”</w:t>
            </w:r>
          </w:p>
        </w:tc>
        <w:tc>
          <w:tcPr>
            <w:tcW w:w="4718" w:type="dxa"/>
          </w:tcPr>
          <w:p w14:paraId="4CA6AFB2" w14:textId="4626FAFE" w:rsidR="00B17E57" w:rsidRPr="00093A8F" w:rsidRDefault="00B17E57" w:rsidP="00B17E57">
            <w:pPr>
              <w:spacing w:after="0"/>
              <w:jc w:val="both"/>
              <w:rPr>
                <w:rFonts w:ascii="Arial" w:hAnsi="Arial" w:cs="Arial"/>
                <w:sz w:val="24"/>
                <w:szCs w:val="24"/>
              </w:rPr>
            </w:pPr>
            <w:r w:rsidRPr="00093A8F">
              <w:rPr>
                <w:rFonts w:ascii="Arial" w:eastAsia="Times New Roman" w:hAnsi="Arial" w:cs="Arial"/>
                <w:sz w:val="24"/>
                <w:szCs w:val="24"/>
              </w:rPr>
              <w:t xml:space="preserve">means the </w:t>
            </w:r>
            <w:r>
              <w:rPr>
                <w:rFonts w:ascii="Arial" w:eastAsia="Times New Roman" w:hAnsi="Arial" w:cs="Arial"/>
                <w:sz w:val="24"/>
                <w:szCs w:val="24"/>
              </w:rPr>
              <w:t>Retail</w:t>
            </w:r>
            <w:r w:rsidRPr="00093A8F">
              <w:rPr>
                <w:rFonts w:ascii="Arial" w:eastAsia="Times New Roman" w:hAnsi="Arial" w:cs="Arial"/>
                <w:sz w:val="24"/>
                <w:szCs w:val="24"/>
              </w:rPr>
              <w:t xml:space="preserve"> Prices Index published monthly by the Office for National Statistics or, if the </w:t>
            </w:r>
            <w:r>
              <w:rPr>
                <w:rFonts w:ascii="Arial" w:eastAsia="Times New Roman" w:hAnsi="Arial" w:cs="Arial"/>
                <w:sz w:val="24"/>
                <w:szCs w:val="24"/>
              </w:rPr>
              <w:t>Retail</w:t>
            </w:r>
            <w:r w:rsidRPr="00093A8F">
              <w:rPr>
                <w:rFonts w:ascii="Arial" w:eastAsia="Times New Roman" w:hAnsi="Arial" w:cs="Arial"/>
                <w:sz w:val="24"/>
                <w:szCs w:val="24"/>
              </w:rPr>
              <w:t xml:space="preserve"> Prices Index is no longer maintained, such replacement or alternative inde</w:t>
            </w:r>
            <w:r>
              <w:rPr>
                <w:rFonts w:ascii="Arial" w:eastAsia="Times New Roman" w:hAnsi="Arial" w:cs="Arial"/>
                <w:sz w:val="24"/>
                <w:szCs w:val="24"/>
              </w:rPr>
              <w:t>x as the Council may determine, acting reasonably</w:t>
            </w:r>
            <w:r w:rsidRPr="00093A8F">
              <w:rPr>
                <w:rFonts w:ascii="Arial" w:eastAsia="Times New Roman" w:hAnsi="Arial" w:cs="Arial"/>
                <w:sz w:val="24"/>
                <w:szCs w:val="24"/>
              </w:rPr>
              <w:t>;</w:t>
            </w:r>
          </w:p>
        </w:tc>
      </w:tr>
      <w:tr w:rsidR="002A1132" w:rsidRPr="00093A8F" w14:paraId="34C2E23E" w14:textId="77777777" w:rsidTr="15319412">
        <w:tc>
          <w:tcPr>
            <w:tcW w:w="4531" w:type="dxa"/>
          </w:tcPr>
          <w:p w14:paraId="0E492572" w14:textId="74B8BE7A" w:rsidR="002A1132" w:rsidRPr="00093A8F" w:rsidRDefault="002A1132" w:rsidP="00B17E57">
            <w:pPr>
              <w:tabs>
                <w:tab w:val="left" w:pos="864"/>
              </w:tabs>
              <w:suppressAutoHyphens/>
              <w:jc w:val="both"/>
              <w:rPr>
                <w:rFonts w:ascii="Arial" w:eastAsia="Times New Roman" w:hAnsi="Arial" w:cs="Arial"/>
                <w:b/>
                <w:sz w:val="24"/>
                <w:szCs w:val="24"/>
              </w:rPr>
            </w:pPr>
            <w:r>
              <w:rPr>
                <w:rFonts w:ascii="Arial" w:eastAsia="Times New Roman" w:hAnsi="Arial" w:cs="Arial"/>
                <w:b/>
                <w:sz w:val="24"/>
                <w:szCs w:val="24"/>
              </w:rPr>
              <w:t>“Review Cap”</w:t>
            </w:r>
          </w:p>
        </w:tc>
        <w:tc>
          <w:tcPr>
            <w:tcW w:w="4718" w:type="dxa"/>
          </w:tcPr>
          <w:p w14:paraId="272E42BC" w14:textId="2E91EFF7" w:rsidR="002A1132" w:rsidRPr="00093A8F" w:rsidRDefault="002A1132" w:rsidP="00B17E57">
            <w:pPr>
              <w:spacing w:after="0"/>
              <w:jc w:val="both"/>
              <w:rPr>
                <w:rFonts w:ascii="Arial" w:eastAsia="Times New Roman" w:hAnsi="Arial" w:cs="Arial"/>
                <w:sz w:val="24"/>
                <w:szCs w:val="24"/>
              </w:rPr>
            </w:pPr>
            <w:r w:rsidRPr="002A1132">
              <w:rPr>
                <w:rFonts w:ascii="Arial" w:eastAsia="Times New Roman" w:hAnsi="Arial" w:cs="Arial"/>
                <w:sz w:val="24"/>
                <w:szCs w:val="24"/>
              </w:rPr>
              <w:t>means the cap on the</w:t>
            </w:r>
            <w:r w:rsidR="00BA788F">
              <w:rPr>
                <w:rFonts w:ascii="Arial" w:eastAsia="Times New Roman" w:hAnsi="Arial" w:cs="Arial"/>
                <w:sz w:val="24"/>
                <w:szCs w:val="24"/>
              </w:rPr>
              <w:t xml:space="preserve"> </w:t>
            </w:r>
            <w:r w:rsidR="008F4FD0">
              <w:rPr>
                <w:rFonts w:ascii="Arial" w:eastAsia="Times New Roman" w:hAnsi="Arial" w:cs="Arial"/>
                <w:sz w:val="24"/>
                <w:szCs w:val="24"/>
              </w:rPr>
              <w:t>Early-Stage</w:t>
            </w:r>
            <w:r w:rsidR="00BA788F">
              <w:rPr>
                <w:rFonts w:ascii="Arial" w:eastAsia="Times New Roman" w:hAnsi="Arial" w:cs="Arial"/>
                <w:sz w:val="24"/>
                <w:szCs w:val="24"/>
              </w:rPr>
              <w:t xml:space="preserve"> Review Contribution (if any) and the</w:t>
            </w:r>
            <w:r w:rsidRPr="002A1132">
              <w:rPr>
                <w:rFonts w:ascii="Arial" w:eastAsia="Times New Roman" w:hAnsi="Arial" w:cs="Arial"/>
                <w:sz w:val="24"/>
                <w:szCs w:val="24"/>
              </w:rPr>
              <w:t xml:space="preserve"> </w:t>
            </w:r>
            <w:r w:rsidR="00FE30D0" w:rsidRPr="002A1132">
              <w:rPr>
                <w:rFonts w:ascii="Arial" w:eastAsia="Times New Roman" w:hAnsi="Arial" w:cs="Arial"/>
                <w:sz w:val="24"/>
                <w:szCs w:val="24"/>
              </w:rPr>
              <w:t>Late</w:t>
            </w:r>
            <w:r w:rsidR="00BA788F">
              <w:rPr>
                <w:rFonts w:ascii="Arial" w:eastAsia="Times New Roman" w:hAnsi="Arial" w:cs="Arial"/>
                <w:sz w:val="24"/>
                <w:szCs w:val="24"/>
              </w:rPr>
              <w:t xml:space="preserve"> </w:t>
            </w:r>
            <w:r w:rsidR="00FE30D0" w:rsidRPr="002A1132">
              <w:rPr>
                <w:rFonts w:ascii="Arial" w:eastAsia="Times New Roman" w:hAnsi="Arial" w:cs="Arial"/>
                <w:sz w:val="24"/>
                <w:szCs w:val="24"/>
              </w:rPr>
              <w:t>Stage</w:t>
            </w:r>
            <w:r w:rsidRPr="002A1132">
              <w:rPr>
                <w:rFonts w:ascii="Arial" w:eastAsia="Times New Roman" w:hAnsi="Arial" w:cs="Arial"/>
                <w:sz w:val="24"/>
                <w:szCs w:val="24"/>
              </w:rPr>
              <w:t xml:space="preserve"> Review Contribution</w:t>
            </w:r>
            <w:r w:rsidR="00BA788F">
              <w:rPr>
                <w:rFonts w:ascii="Arial" w:eastAsia="Times New Roman" w:hAnsi="Arial" w:cs="Arial"/>
                <w:sz w:val="24"/>
                <w:szCs w:val="24"/>
              </w:rPr>
              <w:t xml:space="preserve"> (if any)</w:t>
            </w:r>
            <w:r w:rsidRPr="002A1132">
              <w:rPr>
                <w:rFonts w:ascii="Arial" w:eastAsia="Times New Roman" w:hAnsi="Arial" w:cs="Arial"/>
                <w:sz w:val="24"/>
                <w:szCs w:val="24"/>
              </w:rPr>
              <w:t xml:space="preserve"> as calculated in accordance with Formula</w:t>
            </w:r>
            <w:r w:rsidR="00C6197E">
              <w:rPr>
                <w:rFonts w:ascii="Arial" w:eastAsia="Times New Roman" w:hAnsi="Arial" w:cs="Arial"/>
                <w:sz w:val="24"/>
                <w:szCs w:val="24"/>
              </w:rPr>
              <w:t xml:space="preserve"> 4; </w:t>
            </w:r>
          </w:p>
        </w:tc>
      </w:tr>
      <w:tr w:rsidR="000220E0" w:rsidRPr="00093A8F" w14:paraId="32C96A76" w14:textId="77777777" w:rsidTr="15319412">
        <w:tc>
          <w:tcPr>
            <w:tcW w:w="4531" w:type="dxa"/>
          </w:tcPr>
          <w:p w14:paraId="4893D97D" w14:textId="63ACD00A" w:rsidR="000220E0" w:rsidRPr="00FF55AA" w:rsidRDefault="007C7BD9" w:rsidP="00B17E57">
            <w:pPr>
              <w:tabs>
                <w:tab w:val="left" w:pos="864"/>
              </w:tabs>
              <w:suppressAutoHyphens/>
              <w:jc w:val="both"/>
              <w:rPr>
                <w:rFonts w:ascii="Arial" w:eastAsia="Times New Roman" w:hAnsi="Arial" w:cs="Arial"/>
                <w:b/>
                <w:sz w:val="24"/>
                <w:szCs w:val="24"/>
              </w:rPr>
            </w:pPr>
            <w:r>
              <w:rPr>
                <w:rFonts w:ascii="Arial" w:eastAsia="Times New Roman" w:hAnsi="Arial" w:cs="Arial"/>
                <w:b/>
                <w:sz w:val="24"/>
                <w:szCs w:val="24"/>
              </w:rPr>
              <w:t>“</w:t>
            </w:r>
            <w:r w:rsidR="000220E0">
              <w:rPr>
                <w:rFonts w:ascii="Arial" w:eastAsia="Times New Roman" w:hAnsi="Arial" w:cs="Arial"/>
                <w:b/>
                <w:sz w:val="24"/>
                <w:szCs w:val="24"/>
              </w:rPr>
              <w:t xml:space="preserve">S38 </w:t>
            </w:r>
            <w:r w:rsidR="005D380E">
              <w:rPr>
                <w:rFonts w:ascii="Arial" w:eastAsia="Times New Roman" w:hAnsi="Arial" w:cs="Arial"/>
                <w:b/>
                <w:sz w:val="24"/>
                <w:szCs w:val="24"/>
              </w:rPr>
              <w:t>Land</w:t>
            </w:r>
            <w:r>
              <w:rPr>
                <w:rFonts w:ascii="Arial" w:eastAsia="Times New Roman" w:hAnsi="Arial" w:cs="Arial"/>
                <w:b/>
                <w:sz w:val="24"/>
                <w:szCs w:val="24"/>
              </w:rPr>
              <w:t>”</w:t>
            </w:r>
          </w:p>
        </w:tc>
        <w:tc>
          <w:tcPr>
            <w:tcW w:w="4718" w:type="dxa"/>
          </w:tcPr>
          <w:p w14:paraId="6B0B7D0E" w14:textId="2FAFB0A6" w:rsidR="000220E0" w:rsidRPr="008C4D60" w:rsidRDefault="0069010E" w:rsidP="00306F77">
            <w:pPr>
              <w:spacing w:after="0"/>
              <w:jc w:val="both"/>
              <w:rPr>
                <w:rFonts w:ascii="Arial" w:eastAsia="Times New Roman" w:hAnsi="Arial" w:cs="Arial"/>
                <w:sz w:val="24"/>
                <w:szCs w:val="24"/>
              </w:rPr>
            </w:pPr>
            <w:r>
              <w:rPr>
                <w:rFonts w:ascii="Arial" w:eastAsia="Times New Roman" w:hAnsi="Arial" w:cs="Arial"/>
                <w:sz w:val="24"/>
                <w:szCs w:val="24"/>
              </w:rPr>
              <w:t>m</w:t>
            </w:r>
            <w:r w:rsidR="000220E0">
              <w:rPr>
                <w:rFonts w:ascii="Arial" w:eastAsia="Times New Roman" w:hAnsi="Arial" w:cs="Arial"/>
                <w:sz w:val="24"/>
                <w:szCs w:val="24"/>
              </w:rPr>
              <w:t xml:space="preserve">eans </w:t>
            </w:r>
            <w:r w:rsidR="005D380E">
              <w:rPr>
                <w:rFonts w:ascii="Arial" w:eastAsia="Times New Roman" w:hAnsi="Arial" w:cs="Arial"/>
                <w:sz w:val="24"/>
                <w:szCs w:val="24"/>
              </w:rPr>
              <w:t>that part of the Land to be dedicated by the Owner for adoption as public highway pursuant to</w:t>
            </w:r>
            <w:r w:rsidR="003D540A">
              <w:rPr>
                <w:rFonts w:ascii="Arial" w:eastAsia="Times New Roman" w:hAnsi="Arial" w:cs="Arial"/>
                <w:sz w:val="24"/>
                <w:szCs w:val="24"/>
              </w:rPr>
              <w:t xml:space="preserve"> </w:t>
            </w:r>
            <w:r w:rsidR="006B2FF7">
              <w:rPr>
                <w:rFonts w:ascii="Arial" w:eastAsia="Times New Roman" w:hAnsi="Arial" w:cs="Arial"/>
                <w:sz w:val="24"/>
                <w:szCs w:val="24"/>
              </w:rPr>
              <w:t xml:space="preserve">s38 of the 1980 </w:t>
            </w:r>
            <w:r w:rsidR="005D380E">
              <w:rPr>
                <w:rFonts w:ascii="Arial" w:eastAsia="Times New Roman" w:hAnsi="Arial" w:cs="Arial"/>
                <w:sz w:val="24"/>
                <w:szCs w:val="24"/>
              </w:rPr>
              <w:t xml:space="preserve"> being the land in</w:t>
            </w:r>
            <w:r w:rsidR="00306F77" w:rsidRPr="00306F77">
              <w:rPr>
                <w:rFonts w:ascii="Arial" w:eastAsia="Times New Roman" w:hAnsi="Arial" w:cs="Arial"/>
                <w:sz w:val="24"/>
                <w:szCs w:val="24"/>
              </w:rPr>
              <w:t>front of the building line on Belmont</w:t>
            </w:r>
            <w:r w:rsidR="004E1699">
              <w:rPr>
                <w:rFonts w:ascii="Arial" w:eastAsia="Times New Roman" w:hAnsi="Arial" w:cs="Arial"/>
                <w:sz w:val="24"/>
                <w:szCs w:val="24"/>
              </w:rPr>
              <w:t xml:space="preserve"> </w:t>
            </w:r>
            <w:r w:rsidR="00306F77" w:rsidRPr="00306F77">
              <w:rPr>
                <w:rFonts w:ascii="Arial" w:eastAsia="Times New Roman" w:hAnsi="Arial" w:cs="Arial"/>
                <w:sz w:val="24"/>
                <w:szCs w:val="24"/>
              </w:rPr>
              <w:t xml:space="preserve">Road (not under colonnade) and Bakers Road to </w:t>
            </w:r>
            <w:r w:rsidR="006C1C3B">
              <w:rPr>
                <w:rFonts w:ascii="Arial" w:eastAsia="Times New Roman" w:hAnsi="Arial" w:cs="Arial"/>
                <w:sz w:val="24"/>
                <w:szCs w:val="24"/>
              </w:rPr>
              <w:t>the Council</w:t>
            </w:r>
            <w:r w:rsidR="001860EB">
              <w:rPr>
                <w:rFonts w:ascii="Arial" w:eastAsia="Times New Roman" w:hAnsi="Arial" w:cs="Arial"/>
                <w:sz w:val="24"/>
                <w:szCs w:val="24"/>
              </w:rPr>
              <w:t xml:space="preserve"> as shown</w:t>
            </w:r>
            <w:r w:rsidR="005D380E">
              <w:rPr>
                <w:rFonts w:ascii="Arial" w:eastAsia="Times New Roman" w:hAnsi="Arial" w:cs="Arial"/>
                <w:sz w:val="24"/>
                <w:szCs w:val="24"/>
              </w:rPr>
              <w:t xml:space="preserve"> shaded green</w:t>
            </w:r>
            <w:r w:rsidR="001860EB">
              <w:rPr>
                <w:rFonts w:ascii="Arial" w:eastAsia="Times New Roman" w:hAnsi="Arial" w:cs="Arial"/>
                <w:sz w:val="24"/>
                <w:szCs w:val="24"/>
              </w:rPr>
              <w:t xml:space="preserve"> on Plan </w:t>
            </w:r>
            <w:r w:rsidR="00695C7C">
              <w:rPr>
                <w:rFonts w:ascii="Arial" w:eastAsia="Times New Roman" w:hAnsi="Arial" w:cs="Arial"/>
                <w:sz w:val="24"/>
                <w:szCs w:val="24"/>
              </w:rPr>
              <w:t>2</w:t>
            </w:r>
            <w:r w:rsidR="004E1699">
              <w:rPr>
                <w:rFonts w:ascii="Arial" w:eastAsia="Times New Roman" w:hAnsi="Arial" w:cs="Arial"/>
                <w:sz w:val="24"/>
                <w:szCs w:val="24"/>
              </w:rPr>
              <w:t>;</w:t>
            </w:r>
          </w:p>
        </w:tc>
      </w:tr>
      <w:tr w:rsidR="00BA788F" w:rsidRPr="00093A8F" w14:paraId="033065F9" w14:textId="77777777" w:rsidTr="15319412">
        <w:tc>
          <w:tcPr>
            <w:tcW w:w="4531" w:type="dxa"/>
          </w:tcPr>
          <w:p w14:paraId="6BE0DAEC" w14:textId="215BEA4B" w:rsidR="00BA788F" w:rsidRDefault="00BA788F" w:rsidP="00B17E57">
            <w:pPr>
              <w:tabs>
                <w:tab w:val="left" w:pos="864"/>
              </w:tabs>
              <w:suppressAutoHyphens/>
              <w:jc w:val="both"/>
              <w:rPr>
                <w:rFonts w:ascii="Arial" w:eastAsia="Times New Roman" w:hAnsi="Arial" w:cs="Arial"/>
                <w:b/>
                <w:sz w:val="24"/>
                <w:szCs w:val="24"/>
              </w:rPr>
            </w:pPr>
            <w:r>
              <w:rPr>
                <w:rFonts w:ascii="Arial" w:eastAsia="Times New Roman" w:hAnsi="Arial" w:cs="Arial"/>
                <w:b/>
                <w:sz w:val="24"/>
                <w:szCs w:val="24"/>
              </w:rPr>
              <w:t>“Sold”</w:t>
            </w:r>
          </w:p>
        </w:tc>
        <w:tc>
          <w:tcPr>
            <w:tcW w:w="4718" w:type="dxa"/>
          </w:tcPr>
          <w:p w14:paraId="5C33928B" w14:textId="77777777" w:rsidR="00BA788F" w:rsidRDefault="00BA788F" w:rsidP="00306F77">
            <w:pPr>
              <w:spacing w:after="0"/>
              <w:jc w:val="both"/>
              <w:rPr>
                <w:rFonts w:ascii="Arial" w:eastAsia="Times New Roman" w:hAnsi="Arial" w:cs="Arial"/>
                <w:sz w:val="24"/>
                <w:szCs w:val="24"/>
              </w:rPr>
            </w:pPr>
            <w:r>
              <w:rPr>
                <w:rFonts w:ascii="Arial" w:eastAsia="Times New Roman" w:hAnsi="Arial" w:cs="Arial"/>
                <w:sz w:val="24"/>
                <w:szCs w:val="24"/>
              </w:rPr>
              <w:t>means:</w:t>
            </w:r>
          </w:p>
          <w:p w14:paraId="5A28DF52" w14:textId="77777777" w:rsidR="00BA788F" w:rsidRDefault="00BA788F" w:rsidP="00306F77">
            <w:pPr>
              <w:spacing w:after="0"/>
              <w:jc w:val="both"/>
              <w:rPr>
                <w:rFonts w:ascii="Arial" w:eastAsia="Times New Roman" w:hAnsi="Arial" w:cs="Arial"/>
                <w:sz w:val="24"/>
                <w:szCs w:val="24"/>
              </w:rPr>
            </w:pPr>
          </w:p>
          <w:p w14:paraId="6AE57BE2" w14:textId="23FBF0F7" w:rsidR="00BA788F" w:rsidRDefault="00BA788F" w:rsidP="00BA788F">
            <w:pPr>
              <w:pStyle w:val="ListParagraph"/>
              <w:numPr>
                <w:ilvl w:val="0"/>
                <w:numId w:val="83"/>
              </w:numPr>
              <w:spacing w:after="0"/>
              <w:jc w:val="both"/>
              <w:rPr>
                <w:rFonts w:ascii="Arial" w:eastAsia="Times New Roman" w:hAnsi="Arial" w:cs="Arial"/>
                <w:sz w:val="24"/>
                <w:szCs w:val="24"/>
              </w:rPr>
            </w:pPr>
            <w:r>
              <w:rPr>
                <w:rFonts w:ascii="Arial" w:eastAsia="Times New Roman" w:hAnsi="Arial" w:cs="Arial"/>
                <w:sz w:val="24"/>
                <w:szCs w:val="24"/>
              </w:rPr>
              <w:t>the sale of the freehold of a Component; or</w:t>
            </w:r>
          </w:p>
          <w:p w14:paraId="2C9A2E62" w14:textId="77777777" w:rsidR="00BA788F" w:rsidRDefault="00BA788F" w:rsidP="00BA788F">
            <w:pPr>
              <w:pStyle w:val="ListParagraph"/>
              <w:numPr>
                <w:ilvl w:val="0"/>
                <w:numId w:val="83"/>
              </w:numPr>
              <w:spacing w:after="0"/>
              <w:jc w:val="both"/>
              <w:rPr>
                <w:rFonts w:ascii="Arial" w:eastAsia="Times New Roman" w:hAnsi="Arial" w:cs="Arial"/>
                <w:sz w:val="24"/>
                <w:szCs w:val="24"/>
              </w:rPr>
            </w:pPr>
            <w:r>
              <w:rPr>
                <w:rFonts w:ascii="Arial" w:eastAsia="Times New Roman" w:hAnsi="Arial" w:cs="Arial"/>
                <w:sz w:val="24"/>
                <w:szCs w:val="24"/>
              </w:rPr>
              <w:t>the grant of a lease of a Component with a term of 125 years or more</w:t>
            </w:r>
          </w:p>
          <w:p w14:paraId="5C563D6C" w14:textId="77777777" w:rsidR="00FA2124" w:rsidRDefault="00FA2124" w:rsidP="00FA2124">
            <w:pPr>
              <w:spacing w:after="0"/>
              <w:jc w:val="both"/>
              <w:rPr>
                <w:rFonts w:ascii="Arial" w:eastAsia="Times New Roman" w:hAnsi="Arial" w:cs="Arial"/>
                <w:sz w:val="24"/>
                <w:szCs w:val="24"/>
              </w:rPr>
            </w:pPr>
          </w:p>
          <w:p w14:paraId="2C3B8A2B" w14:textId="02188E16" w:rsidR="00BA788F" w:rsidRPr="00226A63" w:rsidRDefault="00FA2124" w:rsidP="00FA2124">
            <w:pPr>
              <w:spacing w:after="0"/>
              <w:jc w:val="both"/>
              <w:rPr>
                <w:rFonts w:ascii="Arial" w:eastAsia="Times New Roman" w:hAnsi="Arial" w:cs="Arial"/>
                <w:sz w:val="24"/>
                <w:szCs w:val="24"/>
              </w:rPr>
            </w:pPr>
            <w:r w:rsidRPr="00FA2124">
              <w:rPr>
                <w:rFonts w:ascii="Arial" w:eastAsia="Times New Roman" w:hAnsi="Arial" w:cs="Arial"/>
                <w:sz w:val="24"/>
                <w:szCs w:val="24"/>
              </w:rPr>
              <w:t>provided that none of the Residential Units are sold individuall</w:t>
            </w:r>
            <w:r>
              <w:rPr>
                <w:rFonts w:ascii="Arial" w:eastAsia="Times New Roman" w:hAnsi="Arial" w:cs="Arial"/>
                <w:sz w:val="24"/>
                <w:szCs w:val="24"/>
              </w:rPr>
              <w:t xml:space="preserve">y </w:t>
            </w:r>
            <w:r w:rsidR="00BA788F">
              <w:rPr>
                <w:rFonts w:ascii="Arial" w:eastAsia="Times New Roman" w:hAnsi="Arial" w:cs="Arial"/>
                <w:sz w:val="24"/>
                <w:szCs w:val="24"/>
              </w:rPr>
              <w:t>and “Sold” shall be construed accordingly</w:t>
            </w:r>
          </w:p>
        </w:tc>
      </w:tr>
      <w:tr w:rsidR="00395C2E" w:rsidRPr="00093A8F" w14:paraId="76E9244A" w14:textId="77777777" w:rsidTr="15319412">
        <w:tblPrEx>
          <w:tblLook w:val="01E0" w:firstRow="1" w:lastRow="1" w:firstColumn="1" w:lastColumn="1" w:noHBand="0" w:noVBand="0"/>
        </w:tblPrEx>
        <w:tc>
          <w:tcPr>
            <w:tcW w:w="4531" w:type="dxa"/>
          </w:tcPr>
          <w:p w14:paraId="16211DE7" w14:textId="79A6CB99" w:rsidR="00395C2E" w:rsidRPr="00093A8F" w:rsidRDefault="00395C2E" w:rsidP="00B17E57">
            <w:pPr>
              <w:pStyle w:val="Pa14"/>
              <w:spacing w:after="140" w:line="276" w:lineRule="auto"/>
              <w:rPr>
                <w:rFonts w:ascii="Arial" w:hAnsi="Arial" w:cs="Arial"/>
                <w:b/>
              </w:rPr>
            </w:pPr>
            <w:r>
              <w:rPr>
                <w:rFonts w:ascii="Arial" w:hAnsi="Arial" w:cs="Arial"/>
                <w:b/>
              </w:rPr>
              <w:t>“Significant Under-Performance”</w:t>
            </w:r>
          </w:p>
        </w:tc>
        <w:tc>
          <w:tcPr>
            <w:tcW w:w="4718" w:type="dxa"/>
          </w:tcPr>
          <w:p w14:paraId="7A0B353A" w14:textId="09688CE1" w:rsidR="00F333D7" w:rsidRPr="00F333D7" w:rsidRDefault="00F333D7" w:rsidP="00226A63">
            <w:pPr>
              <w:pStyle w:val="Pa14"/>
              <w:spacing w:after="140"/>
              <w:rPr>
                <w:rFonts w:ascii="Arial" w:hAnsi="Arial" w:cs="Arial"/>
              </w:rPr>
            </w:pPr>
            <w:r w:rsidRPr="00F333D7">
              <w:rPr>
                <w:rFonts w:ascii="Arial" w:hAnsi="Arial" w:cs="Arial"/>
              </w:rPr>
              <w:t>means failure to provide more than 50% of the number of specified construction waged</w:t>
            </w:r>
            <w:r w:rsidR="005C3ACF">
              <w:rPr>
                <w:rFonts w:ascii="Arial" w:hAnsi="Arial" w:cs="Arial"/>
              </w:rPr>
              <w:t xml:space="preserve"> </w:t>
            </w:r>
            <w:r w:rsidRPr="00F333D7">
              <w:rPr>
                <w:rFonts w:ascii="Arial" w:hAnsi="Arial" w:cs="Arial"/>
              </w:rPr>
              <w:t>training</w:t>
            </w:r>
            <w:r w:rsidR="005C3ACF">
              <w:rPr>
                <w:rFonts w:ascii="Arial" w:hAnsi="Arial" w:cs="Arial"/>
              </w:rPr>
              <w:t xml:space="preserve"> </w:t>
            </w:r>
            <w:r w:rsidRPr="00F333D7">
              <w:rPr>
                <w:rFonts w:ascii="Arial" w:hAnsi="Arial" w:cs="Arial"/>
                <w:lang w:eastAsia="en-US"/>
              </w:rPr>
              <w:t>placements/apprenticeships (as applicable) in the Construction Training Scheme for:</w:t>
            </w:r>
          </w:p>
          <w:p w14:paraId="1B05E5D6" w14:textId="77777777" w:rsidR="00F333D7" w:rsidRPr="00F333D7" w:rsidRDefault="00F333D7" w:rsidP="00226A63">
            <w:pPr>
              <w:pStyle w:val="Pa14"/>
              <w:spacing w:after="140"/>
              <w:rPr>
                <w:rFonts w:ascii="Arial" w:hAnsi="Arial" w:cs="Arial"/>
              </w:rPr>
            </w:pPr>
            <w:r w:rsidRPr="00F333D7">
              <w:rPr>
                <w:rFonts w:ascii="Arial" w:hAnsi="Arial" w:cs="Arial"/>
              </w:rPr>
              <w:t xml:space="preserve"> </w:t>
            </w:r>
          </w:p>
          <w:p w14:paraId="4C4F0EA5" w14:textId="3C009D33" w:rsidR="00F333D7" w:rsidRPr="00F333D7" w:rsidRDefault="00F333D7" w:rsidP="00226A63">
            <w:pPr>
              <w:pStyle w:val="Pa14"/>
              <w:spacing w:after="140"/>
              <w:rPr>
                <w:rFonts w:ascii="Arial" w:hAnsi="Arial" w:cs="Arial"/>
              </w:rPr>
            </w:pPr>
            <w:r>
              <w:rPr>
                <w:rFonts w:ascii="Arial" w:hAnsi="Arial" w:cs="Arial"/>
              </w:rPr>
              <w:t>a</w:t>
            </w:r>
            <w:r w:rsidRPr="00F333D7">
              <w:rPr>
                <w:rFonts w:ascii="Arial" w:hAnsi="Arial" w:cs="Arial"/>
              </w:rPr>
              <w:t>.</w:t>
            </w:r>
            <w:r w:rsidRPr="00F333D7">
              <w:rPr>
                <w:rFonts w:ascii="Arial" w:hAnsi="Arial" w:cs="Arial"/>
              </w:rPr>
              <w:tab/>
              <w:t>Training weeks (including pre-apprenticeships and apprenticeships); and</w:t>
            </w:r>
          </w:p>
          <w:p w14:paraId="0FF1A9DC" w14:textId="76D1FB1D" w:rsidR="00F333D7" w:rsidRPr="00F333D7" w:rsidRDefault="00F333D7" w:rsidP="00226A63">
            <w:pPr>
              <w:pStyle w:val="Pa14"/>
              <w:spacing w:after="140"/>
              <w:rPr>
                <w:rFonts w:ascii="Arial" w:hAnsi="Arial" w:cs="Arial"/>
              </w:rPr>
            </w:pPr>
            <w:r>
              <w:rPr>
                <w:rFonts w:ascii="Arial" w:hAnsi="Arial" w:cs="Arial"/>
              </w:rPr>
              <w:t>b</w:t>
            </w:r>
            <w:r w:rsidRPr="00F333D7">
              <w:rPr>
                <w:rFonts w:ascii="Arial" w:hAnsi="Arial" w:cs="Arial"/>
              </w:rPr>
              <w:t>.</w:t>
            </w:r>
            <w:r w:rsidRPr="00F333D7">
              <w:rPr>
                <w:rFonts w:ascii="Arial" w:hAnsi="Arial" w:cs="Arial"/>
              </w:rPr>
              <w:tab/>
              <w:t>Local labour / resident employment weeks;</w:t>
            </w:r>
          </w:p>
          <w:p w14:paraId="450E0F33" w14:textId="77777777" w:rsidR="00F333D7" w:rsidRPr="00F333D7" w:rsidRDefault="00F333D7" w:rsidP="00226A63">
            <w:pPr>
              <w:pStyle w:val="Pa14"/>
              <w:spacing w:after="140"/>
              <w:rPr>
                <w:rFonts w:ascii="Arial" w:hAnsi="Arial" w:cs="Arial"/>
              </w:rPr>
            </w:pPr>
            <w:r w:rsidRPr="00F333D7">
              <w:rPr>
                <w:rFonts w:ascii="Arial" w:hAnsi="Arial" w:cs="Arial"/>
              </w:rPr>
              <w:t xml:space="preserve"> </w:t>
            </w:r>
          </w:p>
          <w:p w14:paraId="0F84DB99" w14:textId="1264B53A" w:rsidR="00395C2E" w:rsidRPr="00093A8F" w:rsidRDefault="005C3ACF" w:rsidP="00226A63">
            <w:pPr>
              <w:pStyle w:val="Pa14"/>
              <w:spacing w:after="140" w:line="276" w:lineRule="auto"/>
              <w:rPr>
                <w:rFonts w:ascii="Arial" w:hAnsi="Arial" w:cs="Arial"/>
              </w:rPr>
            </w:pPr>
            <w:r>
              <w:rPr>
                <w:rFonts w:ascii="Arial" w:hAnsi="Arial" w:cs="Arial"/>
              </w:rPr>
              <w:t>a</w:t>
            </w:r>
            <w:r w:rsidR="00F333D7" w:rsidRPr="00F333D7">
              <w:rPr>
                <w:rFonts w:ascii="Arial" w:hAnsi="Arial" w:cs="Arial"/>
              </w:rPr>
              <w:t>nd for the avoidance of doubt a. and b. above shall be monitored independently, with a</w:t>
            </w:r>
            <w:r w:rsidR="00E72521">
              <w:rPr>
                <w:rFonts w:ascii="Arial" w:hAnsi="Arial" w:cs="Arial"/>
              </w:rPr>
              <w:t xml:space="preserve"> </w:t>
            </w:r>
            <w:r w:rsidR="00F333D7" w:rsidRPr="00F333D7">
              <w:rPr>
                <w:rFonts w:ascii="Arial" w:hAnsi="Arial" w:cs="Arial"/>
              </w:rPr>
              <w:t>Construction Training Contribution payable in the event that the Owner  defaults on meeting the targets for a. or b.</w:t>
            </w:r>
          </w:p>
        </w:tc>
      </w:tr>
      <w:tr w:rsidR="00B17E57" w:rsidRPr="00093A8F" w14:paraId="76059ABE" w14:textId="77777777" w:rsidTr="15319412">
        <w:tblPrEx>
          <w:tblLook w:val="01E0" w:firstRow="1" w:lastRow="1" w:firstColumn="1" w:lastColumn="1" w:noHBand="0" w:noVBand="0"/>
        </w:tblPrEx>
        <w:tc>
          <w:tcPr>
            <w:tcW w:w="4531" w:type="dxa"/>
          </w:tcPr>
          <w:p w14:paraId="6C1F05B6" w14:textId="0DF1112B" w:rsidR="00B17E57" w:rsidRPr="00093A8F" w:rsidRDefault="00B17E57" w:rsidP="00B17E57">
            <w:pPr>
              <w:pStyle w:val="Pa14"/>
              <w:spacing w:after="140" w:line="276" w:lineRule="auto"/>
              <w:rPr>
                <w:rFonts w:ascii="Arial" w:hAnsi="Arial" w:cs="Arial"/>
                <w:b/>
                <w:bCs/>
                <w:color w:val="000000"/>
              </w:rPr>
            </w:pPr>
            <w:r w:rsidRPr="00093A8F">
              <w:rPr>
                <w:rFonts w:ascii="Arial" w:hAnsi="Arial" w:cs="Arial"/>
                <w:b/>
              </w:rPr>
              <w:t>“Specified Date”</w:t>
            </w:r>
          </w:p>
        </w:tc>
        <w:tc>
          <w:tcPr>
            <w:tcW w:w="4718" w:type="dxa"/>
          </w:tcPr>
          <w:p w14:paraId="7D2B0256" w14:textId="3DF53C8C" w:rsidR="00B17E57" w:rsidRPr="00A53425" w:rsidRDefault="00B17E57" w:rsidP="00B17E57">
            <w:pPr>
              <w:pStyle w:val="Pa14"/>
              <w:spacing w:after="140" w:line="276" w:lineRule="auto"/>
              <w:jc w:val="both"/>
              <w:rPr>
                <w:rFonts w:ascii="Arial" w:hAnsi="Arial" w:cs="Arial"/>
              </w:rPr>
            </w:pPr>
            <w:r w:rsidRPr="00093A8F">
              <w:rPr>
                <w:rFonts w:ascii="Arial" w:hAnsi="Arial" w:cs="Arial"/>
              </w:rPr>
              <w:t>means the date upon which an obligation arising under this Agreement is due to be performed;</w:t>
            </w:r>
          </w:p>
        </w:tc>
      </w:tr>
      <w:tr w:rsidR="00ED266A" w:rsidRPr="00093A8F" w14:paraId="794B4E12" w14:textId="77777777" w:rsidTr="15319412">
        <w:tblPrEx>
          <w:tblLook w:val="01E0" w:firstRow="1" w:lastRow="1" w:firstColumn="1" w:lastColumn="1" w:noHBand="0" w:noVBand="0"/>
        </w:tblPrEx>
        <w:tc>
          <w:tcPr>
            <w:tcW w:w="4531" w:type="dxa"/>
          </w:tcPr>
          <w:p w14:paraId="5F3EC40C" w14:textId="25AD0716" w:rsidR="00ED266A" w:rsidRPr="00093A8F" w:rsidRDefault="00ED266A" w:rsidP="00B17E57">
            <w:pPr>
              <w:pStyle w:val="Pa14"/>
              <w:spacing w:after="140" w:line="276" w:lineRule="auto"/>
              <w:rPr>
                <w:rFonts w:ascii="Arial" w:hAnsi="Arial" w:cs="Arial"/>
                <w:b/>
              </w:rPr>
            </w:pPr>
            <w:r>
              <w:rPr>
                <w:rFonts w:ascii="Arial" w:hAnsi="Arial" w:cs="Arial"/>
                <w:b/>
              </w:rPr>
              <w:t>“</w:t>
            </w:r>
            <w:r w:rsidR="00412683">
              <w:rPr>
                <w:rFonts w:ascii="Arial" w:hAnsi="Arial" w:cs="Arial"/>
                <w:b/>
              </w:rPr>
              <w:t>Stopping Up Order”</w:t>
            </w:r>
          </w:p>
        </w:tc>
        <w:tc>
          <w:tcPr>
            <w:tcW w:w="4718" w:type="dxa"/>
          </w:tcPr>
          <w:p w14:paraId="092BFA20" w14:textId="77777777" w:rsidR="00C20023" w:rsidRPr="00C20023" w:rsidRDefault="00C20023" w:rsidP="00C20023">
            <w:pPr>
              <w:pStyle w:val="Pa14"/>
              <w:spacing w:after="140"/>
              <w:jc w:val="both"/>
              <w:rPr>
                <w:rFonts w:ascii="Arial" w:hAnsi="Arial" w:cs="Arial"/>
              </w:rPr>
            </w:pPr>
            <w:r w:rsidRPr="00C20023">
              <w:rPr>
                <w:rFonts w:ascii="Arial" w:hAnsi="Arial" w:cs="Arial"/>
              </w:rPr>
              <w:t xml:space="preserve">Means the stopping up order relating to </w:t>
            </w:r>
          </w:p>
          <w:p w14:paraId="772755D1" w14:textId="77777777" w:rsidR="00C20023" w:rsidRPr="00C20023" w:rsidRDefault="00C20023" w:rsidP="00C20023">
            <w:pPr>
              <w:pStyle w:val="Pa14"/>
              <w:spacing w:after="140"/>
              <w:jc w:val="both"/>
              <w:rPr>
                <w:rFonts w:ascii="Arial" w:hAnsi="Arial" w:cs="Arial"/>
              </w:rPr>
            </w:pPr>
            <w:r w:rsidRPr="00C20023">
              <w:rPr>
                <w:rFonts w:ascii="Arial" w:hAnsi="Arial" w:cs="Arial"/>
              </w:rPr>
              <w:t>the part of the public highway indicatively</w:t>
            </w:r>
          </w:p>
          <w:p w14:paraId="124D7B7A" w14:textId="19ABE862" w:rsidR="00C20023" w:rsidRPr="00C20023" w:rsidRDefault="00C20023" w:rsidP="00C20023">
            <w:pPr>
              <w:pStyle w:val="Pa14"/>
              <w:spacing w:after="140"/>
              <w:jc w:val="both"/>
              <w:rPr>
                <w:rFonts w:ascii="Arial" w:hAnsi="Arial" w:cs="Arial"/>
              </w:rPr>
            </w:pPr>
            <w:r w:rsidRPr="00C20023">
              <w:rPr>
                <w:rFonts w:ascii="Arial" w:hAnsi="Arial" w:cs="Arial"/>
              </w:rPr>
              <w:t>shown</w:t>
            </w:r>
            <w:r w:rsidR="006B57FF">
              <w:rPr>
                <w:rFonts w:ascii="Arial" w:hAnsi="Arial" w:cs="Arial"/>
              </w:rPr>
              <w:t xml:space="preserve"> shaded purple</w:t>
            </w:r>
            <w:r w:rsidRPr="00C20023">
              <w:rPr>
                <w:rFonts w:ascii="Arial" w:hAnsi="Arial" w:cs="Arial"/>
              </w:rPr>
              <w:t xml:space="preserve"> on Plan</w:t>
            </w:r>
            <w:r w:rsidR="006B57FF">
              <w:rPr>
                <w:rFonts w:ascii="Arial" w:hAnsi="Arial" w:cs="Arial"/>
              </w:rPr>
              <w:t xml:space="preserve"> 2 to b</w:t>
            </w:r>
            <w:r w:rsidR="007215EE">
              <w:rPr>
                <w:rFonts w:ascii="Arial" w:hAnsi="Arial" w:cs="Arial"/>
              </w:rPr>
              <w:t>e</w:t>
            </w:r>
            <w:r w:rsidR="00226A63">
              <w:rPr>
                <w:rFonts w:ascii="Arial" w:hAnsi="Arial" w:cs="Arial"/>
              </w:rPr>
              <w:t xml:space="preserve"> </w:t>
            </w:r>
            <w:r w:rsidRPr="00C20023">
              <w:rPr>
                <w:rFonts w:ascii="Arial" w:hAnsi="Arial" w:cs="Arial"/>
              </w:rPr>
              <w:t>granted pursuant to section 247 of the</w:t>
            </w:r>
            <w:r>
              <w:rPr>
                <w:rFonts w:ascii="Arial" w:hAnsi="Arial" w:cs="Arial"/>
              </w:rPr>
              <w:t xml:space="preserve"> 1990</w:t>
            </w:r>
            <w:r w:rsidRPr="00C20023">
              <w:rPr>
                <w:rFonts w:ascii="Arial" w:hAnsi="Arial" w:cs="Arial"/>
              </w:rPr>
              <w:t xml:space="preserve"> Act to enable the </w:t>
            </w:r>
          </w:p>
          <w:p w14:paraId="05F3E956" w14:textId="5517B03E" w:rsidR="00ED266A" w:rsidRPr="00093A8F" w:rsidRDefault="00C20023" w:rsidP="00C20023">
            <w:pPr>
              <w:pStyle w:val="Pa14"/>
              <w:spacing w:after="140" w:line="276" w:lineRule="auto"/>
              <w:jc w:val="both"/>
              <w:rPr>
                <w:rFonts w:ascii="Arial" w:hAnsi="Arial" w:cs="Arial"/>
              </w:rPr>
            </w:pPr>
            <w:r w:rsidRPr="00C20023">
              <w:rPr>
                <w:rFonts w:ascii="Arial" w:hAnsi="Arial" w:cs="Arial"/>
              </w:rPr>
              <w:t>Development to be undertaken</w:t>
            </w:r>
            <w:r w:rsidR="007D4803">
              <w:rPr>
                <w:rFonts w:ascii="Arial" w:hAnsi="Arial" w:cs="Arial"/>
              </w:rPr>
              <w:t>;</w:t>
            </w:r>
          </w:p>
        </w:tc>
      </w:tr>
      <w:tr w:rsidR="00AE3036" w:rsidRPr="00093A8F" w14:paraId="06BE80B9" w14:textId="77777777" w:rsidTr="15319412">
        <w:tblPrEx>
          <w:tblLook w:val="01E0" w:firstRow="1" w:lastRow="1" w:firstColumn="1" w:lastColumn="1" w:noHBand="0" w:noVBand="0"/>
        </w:tblPrEx>
        <w:tc>
          <w:tcPr>
            <w:tcW w:w="4531" w:type="dxa"/>
          </w:tcPr>
          <w:p w14:paraId="35B265B1" w14:textId="394F224F" w:rsidR="00AE3036" w:rsidRDefault="00AE3036" w:rsidP="00B17E57">
            <w:pPr>
              <w:pStyle w:val="Pa14"/>
              <w:spacing w:after="140" w:line="276" w:lineRule="auto"/>
              <w:rPr>
                <w:rFonts w:ascii="Arial" w:hAnsi="Arial" w:cs="Arial"/>
                <w:b/>
              </w:rPr>
            </w:pPr>
            <w:r>
              <w:rPr>
                <w:rFonts w:ascii="Arial" w:hAnsi="Arial" w:cs="Arial"/>
                <w:b/>
              </w:rPr>
              <w:t>“Stopping Up Order Costs”</w:t>
            </w:r>
          </w:p>
        </w:tc>
        <w:tc>
          <w:tcPr>
            <w:tcW w:w="4718" w:type="dxa"/>
          </w:tcPr>
          <w:p w14:paraId="0AE6E463" w14:textId="77777777" w:rsidR="00AE3036" w:rsidRPr="00AE3036" w:rsidRDefault="00AE3036" w:rsidP="00AE3036">
            <w:pPr>
              <w:pStyle w:val="Pa14"/>
              <w:spacing w:after="140"/>
              <w:jc w:val="both"/>
              <w:rPr>
                <w:rFonts w:ascii="Arial" w:hAnsi="Arial" w:cs="Arial"/>
              </w:rPr>
            </w:pPr>
            <w:r w:rsidRPr="00AE3036">
              <w:rPr>
                <w:rFonts w:ascii="Arial" w:hAnsi="Arial" w:cs="Arial"/>
              </w:rPr>
              <w:t xml:space="preserve">means all reasonable and proper costs </w:t>
            </w:r>
          </w:p>
          <w:p w14:paraId="56D46070" w14:textId="77777777" w:rsidR="00AE3036" w:rsidRPr="00AE3036" w:rsidRDefault="00AE3036" w:rsidP="00AE3036">
            <w:pPr>
              <w:pStyle w:val="Pa14"/>
              <w:spacing w:after="140"/>
              <w:jc w:val="both"/>
              <w:rPr>
                <w:rFonts w:ascii="Arial" w:hAnsi="Arial" w:cs="Arial"/>
              </w:rPr>
            </w:pPr>
            <w:r w:rsidRPr="00AE3036">
              <w:rPr>
                <w:rFonts w:ascii="Arial" w:hAnsi="Arial" w:cs="Arial"/>
              </w:rPr>
              <w:t xml:space="preserve">disbursements and fees incurred by the </w:t>
            </w:r>
          </w:p>
          <w:p w14:paraId="2C84848D" w14:textId="326613E5" w:rsidR="00AE3036" w:rsidRPr="00AE3036" w:rsidRDefault="00AE3036" w:rsidP="00AE3036">
            <w:pPr>
              <w:pStyle w:val="Pa14"/>
              <w:spacing w:after="140"/>
              <w:jc w:val="both"/>
              <w:rPr>
                <w:rFonts w:ascii="Arial" w:hAnsi="Arial" w:cs="Arial"/>
              </w:rPr>
            </w:pPr>
            <w:r w:rsidRPr="00AE3036">
              <w:rPr>
                <w:rFonts w:ascii="Arial" w:hAnsi="Arial" w:cs="Arial"/>
              </w:rPr>
              <w:t xml:space="preserve">Council in preparing, applying for and </w:t>
            </w:r>
          </w:p>
          <w:p w14:paraId="17F4005C" w14:textId="72DDE338" w:rsidR="00AE3036" w:rsidRPr="00C20023" w:rsidRDefault="00AE3036" w:rsidP="00AE3036">
            <w:pPr>
              <w:pStyle w:val="Pa14"/>
              <w:spacing w:after="140"/>
              <w:jc w:val="both"/>
              <w:rPr>
                <w:rFonts w:ascii="Arial" w:hAnsi="Arial" w:cs="Arial"/>
              </w:rPr>
            </w:pPr>
            <w:r w:rsidRPr="00AE3036">
              <w:rPr>
                <w:rFonts w:ascii="Arial" w:hAnsi="Arial" w:cs="Arial"/>
              </w:rPr>
              <w:t>obtaining the Stopping Up Order;</w:t>
            </w:r>
          </w:p>
        </w:tc>
      </w:tr>
      <w:tr w:rsidR="00B17E57" w:rsidRPr="00093A8F" w14:paraId="394FCBA7" w14:textId="77777777" w:rsidTr="15319412">
        <w:tblPrEx>
          <w:tblLook w:val="01E0" w:firstRow="1" w:lastRow="1" w:firstColumn="1" w:lastColumn="1" w:noHBand="0" w:noVBand="0"/>
        </w:tblPrEx>
        <w:tc>
          <w:tcPr>
            <w:tcW w:w="4531" w:type="dxa"/>
          </w:tcPr>
          <w:p w14:paraId="2FF1EE5C" w14:textId="63ECF5A4" w:rsidR="00B17E57" w:rsidRPr="00093A8F" w:rsidRDefault="00B17E57" w:rsidP="00B17E57">
            <w:pPr>
              <w:pStyle w:val="Pa14"/>
              <w:spacing w:after="140" w:line="276" w:lineRule="auto"/>
              <w:rPr>
                <w:rFonts w:ascii="Arial" w:hAnsi="Arial" w:cs="Arial"/>
                <w:b/>
              </w:rPr>
            </w:pPr>
            <w:r w:rsidRPr="00086CFD">
              <w:rPr>
                <w:rFonts w:ascii="Arial" w:hAnsi="Arial" w:cs="Arial"/>
                <w:b/>
              </w:rPr>
              <w:t>“Substantial Implementation”</w:t>
            </w:r>
          </w:p>
        </w:tc>
        <w:tc>
          <w:tcPr>
            <w:tcW w:w="4718" w:type="dxa"/>
          </w:tcPr>
          <w:p w14:paraId="37D30B1F" w14:textId="1E9A26FF" w:rsidR="00B17E57" w:rsidRPr="00093A8F" w:rsidRDefault="00B17E57" w:rsidP="00B17E57">
            <w:pPr>
              <w:spacing w:before="120" w:after="240"/>
              <w:jc w:val="both"/>
              <w:rPr>
                <w:rFonts w:ascii="Arial" w:hAnsi="Arial" w:cs="Arial"/>
                <w:sz w:val="24"/>
                <w:szCs w:val="24"/>
              </w:rPr>
            </w:pPr>
            <w:r w:rsidRPr="00093A8F">
              <w:rPr>
                <w:rFonts w:ascii="Arial" w:hAnsi="Arial" w:cs="Arial"/>
                <w:sz w:val="24"/>
                <w:szCs w:val="24"/>
              </w:rPr>
              <w:t>means the occurrence of the following in respect of the Development:</w:t>
            </w:r>
          </w:p>
          <w:p w14:paraId="365E7CFA" w14:textId="3E2AB6A0" w:rsidR="00B17E57" w:rsidRPr="00093A8F" w:rsidRDefault="00B17E57" w:rsidP="00B17E57">
            <w:pPr>
              <w:spacing w:before="120" w:after="240"/>
              <w:ind w:left="601" w:hanging="601"/>
              <w:jc w:val="both"/>
              <w:rPr>
                <w:rFonts w:ascii="Arial" w:hAnsi="Arial" w:cs="Arial"/>
                <w:sz w:val="24"/>
                <w:szCs w:val="24"/>
              </w:rPr>
            </w:pPr>
            <w:r w:rsidRPr="00093A8F">
              <w:rPr>
                <w:rFonts w:ascii="Arial" w:hAnsi="Arial" w:cs="Arial"/>
                <w:sz w:val="24"/>
                <w:szCs w:val="24"/>
              </w:rPr>
              <w:t>(a)</w:t>
            </w:r>
            <w:r w:rsidRPr="00093A8F">
              <w:rPr>
                <w:rFonts w:ascii="Arial" w:hAnsi="Arial" w:cs="Arial"/>
                <w:sz w:val="24"/>
                <w:szCs w:val="24"/>
              </w:rPr>
              <w:tab/>
              <w:t>completion of all ground preparation works for the Development and all site-wide enabling works;</w:t>
            </w:r>
          </w:p>
          <w:p w14:paraId="61ED5F0E" w14:textId="0F921081" w:rsidR="00B17E57" w:rsidRPr="00093A8F" w:rsidRDefault="00B17E57" w:rsidP="00B17E57">
            <w:pPr>
              <w:spacing w:before="120" w:after="240"/>
              <w:ind w:left="601" w:hanging="601"/>
              <w:jc w:val="both"/>
              <w:rPr>
                <w:rFonts w:ascii="Arial" w:hAnsi="Arial" w:cs="Arial"/>
                <w:sz w:val="24"/>
                <w:szCs w:val="24"/>
              </w:rPr>
            </w:pPr>
            <w:r w:rsidRPr="00093A8F">
              <w:rPr>
                <w:rFonts w:ascii="Arial" w:hAnsi="Arial" w:cs="Arial"/>
                <w:sz w:val="24"/>
                <w:szCs w:val="24"/>
              </w:rPr>
              <w:t>(b)</w:t>
            </w:r>
            <w:r w:rsidRPr="00093A8F">
              <w:rPr>
                <w:rFonts w:ascii="Arial" w:hAnsi="Arial" w:cs="Arial"/>
                <w:sz w:val="24"/>
                <w:szCs w:val="24"/>
              </w:rPr>
              <w:tab/>
              <w:t>completion of the foundations for the core of the Development;</w:t>
            </w:r>
          </w:p>
          <w:p w14:paraId="6A648CED" w14:textId="09C48735" w:rsidR="00B17E57" w:rsidRPr="00093A8F" w:rsidRDefault="00B17E57" w:rsidP="00B17E57">
            <w:pPr>
              <w:spacing w:before="120" w:after="240"/>
              <w:ind w:left="601" w:hanging="601"/>
              <w:jc w:val="both"/>
              <w:rPr>
                <w:rFonts w:ascii="Arial" w:hAnsi="Arial" w:cs="Arial"/>
                <w:sz w:val="24"/>
                <w:szCs w:val="24"/>
              </w:rPr>
            </w:pPr>
            <w:r w:rsidRPr="00093A8F">
              <w:rPr>
                <w:rFonts w:ascii="Arial" w:hAnsi="Arial" w:cs="Arial"/>
                <w:sz w:val="24"/>
                <w:szCs w:val="24"/>
              </w:rPr>
              <w:t>(c)</w:t>
            </w:r>
            <w:r w:rsidRPr="00093A8F">
              <w:rPr>
                <w:rFonts w:ascii="Arial" w:hAnsi="Arial" w:cs="Arial"/>
                <w:sz w:val="24"/>
                <w:szCs w:val="24"/>
              </w:rPr>
              <w:tab/>
              <w:t>construction of the ground floor slab to the first floor of the Development;</w:t>
            </w:r>
          </w:p>
          <w:p w14:paraId="2E7F4F11" w14:textId="0012F26D" w:rsidR="00B17E57" w:rsidRPr="00093A8F" w:rsidRDefault="00B17E57" w:rsidP="00B17E57">
            <w:pPr>
              <w:spacing w:before="120" w:after="240"/>
              <w:ind w:left="601" w:hanging="601"/>
              <w:jc w:val="both"/>
              <w:rPr>
                <w:rFonts w:ascii="Arial" w:hAnsi="Arial" w:cs="Arial"/>
                <w:sz w:val="24"/>
                <w:szCs w:val="24"/>
              </w:rPr>
            </w:pPr>
            <w:r w:rsidRPr="00093A8F">
              <w:rPr>
                <w:rFonts w:ascii="Arial" w:hAnsi="Arial" w:cs="Arial"/>
                <w:sz w:val="24"/>
                <w:szCs w:val="24"/>
              </w:rPr>
              <w:t>(d)</w:t>
            </w:r>
            <w:r w:rsidRPr="00093A8F">
              <w:rPr>
                <w:rFonts w:ascii="Arial" w:hAnsi="Arial" w:cs="Arial"/>
                <w:sz w:val="24"/>
                <w:szCs w:val="24"/>
              </w:rPr>
              <w:tab/>
              <w:t>letting of a contract for the construction of the Development; and</w:t>
            </w:r>
          </w:p>
          <w:p w14:paraId="6F5209D3" w14:textId="7BF8000A" w:rsidR="00B17E57" w:rsidRPr="00093A8F" w:rsidRDefault="00B17E57" w:rsidP="00226A63">
            <w:pPr>
              <w:spacing w:before="120" w:after="240"/>
              <w:jc w:val="both"/>
              <w:rPr>
                <w:rFonts w:ascii="Arial" w:hAnsi="Arial" w:cs="Arial"/>
              </w:rPr>
            </w:pPr>
            <w:r w:rsidRPr="00093A8F">
              <w:rPr>
                <w:rFonts w:ascii="Arial" w:hAnsi="Arial" w:cs="Arial"/>
              </w:rPr>
              <w:t>(e)</w:t>
            </w:r>
            <w:r w:rsidRPr="00093A8F">
              <w:rPr>
                <w:rFonts w:ascii="Arial" w:hAnsi="Arial" w:cs="Arial"/>
              </w:rPr>
              <w:tab/>
              <w:t xml:space="preserve">practical completion of the first floor </w:t>
            </w:r>
            <w:r w:rsidR="00ED4F62">
              <w:rPr>
                <w:rFonts w:ascii="Arial" w:hAnsi="Arial" w:cs="Arial"/>
              </w:rPr>
              <w:t xml:space="preserve">slab </w:t>
            </w:r>
            <w:r w:rsidRPr="00093A8F">
              <w:rPr>
                <w:rFonts w:ascii="Arial" w:hAnsi="Arial" w:cs="Arial"/>
              </w:rPr>
              <w:t xml:space="preserve">of </w:t>
            </w:r>
            <w:r w:rsidR="00ED4F62">
              <w:rPr>
                <w:rFonts w:ascii="Arial" w:hAnsi="Arial" w:cs="Arial"/>
              </w:rPr>
              <w:t xml:space="preserve">the </w:t>
            </w:r>
            <w:r w:rsidRPr="00093A8F">
              <w:rPr>
                <w:rFonts w:ascii="Arial" w:hAnsi="Arial" w:cs="Arial"/>
              </w:rPr>
              <w:t>Development;</w:t>
            </w:r>
            <w:r w:rsidR="008008D0">
              <w:rPr>
                <w:rFonts w:ascii="Arial" w:hAnsi="Arial" w:cs="Arial"/>
                <w:sz w:val="24"/>
                <w:szCs w:val="24"/>
              </w:rPr>
              <w:t xml:space="preserve"> </w:t>
            </w:r>
            <w:r w:rsidR="00EC0451">
              <w:rPr>
                <w:rFonts w:ascii="Arial" w:hAnsi="Arial" w:cs="Arial"/>
                <w:sz w:val="24"/>
                <w:szCs w:val="24"/>
              </w:rPr>
              <w:t>and “</w:t>
            </w:r>
            <w:r w:rsidR="00EC0451" w:rsidRPr="005C3ACF">
              <w:rPr>
                <w:rFonts w:ascii="Arial" w:hAnsi="Arial" w:cs="Arial"/>
                <w:b/>
                <w:bCs/>
                <w:sz w:val="24"/>
                <w:szCs w:val="24"/>
              </w:rPr>
              <w:t>Substantially Implement</w:t>
            </w:r>
            <w:r w:rsidR="00EC0451">
              <w:rPr>
                <w:rFonts w:ascii="Arial" w:hAnsi="Arial" w:cs="Arial"/>
                <w:sz w:val="24"/>
                <w:szCs w:val="24"/>
              </w:rPr>
              <w:t>” shall be construed accordingly</w:t>
            </w:r>
          </w:p>
        </w:tc>
      </w:tr>
      <w:tr w:rsidR="00B17E57" w:rsidRPr="00093A8F" w14:paraId="0571F9C3" w14:textId="77777777" w:rsidTr="15319412">
        <w:tblPrEx>
          <w:tblLook w:val="01E0" w:firstRow="1" w:lastRow="1" w:firstColumn="1" w:lastColumn="1" w:noHBand="0" w:noVBand="0"/>
        </w:tblPrEx>
        <w:tc>
          <w:tcPr>
            <w:tcW w:w="4531" w:type="dxa"/>
          </w:tcPr>
          <w:p w14:paraId="6066D9CF" w14:textId="32C451D8" w:rsidR="00B17E57" w:rsidRPr="00086CFD" w:rsidRDefault="00B17E57" w:rsidP="00B17E57">
            <w:pPr>
              <w:pStyle w:val="Pa14"/>
              <w:spacing w:after="140" w:line="276" w:lineRule="auto"/>
              <w:rPr>
                <w:rFonts w:ascii="Arial" w:hAnsi="Arial" w:cs="Arial"/>
                <w:b/>
              </w:rPr>
            </w:pPr>
            <w:r>
              <w:rPr>
                <w:rFonts w:ascii="Arial" w:hAnsi="Arial" w:cs="Arial"/>
                <w:b/>
              </w:rPr>
              <w:t>“</w:t>
            </w:r>
            <w:r w:rsidRPr="008346BA">
              <w:rPr>
                <w:rFonts w:ascii="Arial" w:hAnsi="Arial" w:cs="Arial"/>
                <w:b/>
              </w:rPr>
              <w:t>Substantial Implementation Target Date</w:t>
            </w:r>
            <w:r>
              <w:rPr>
                <w:rFonts w:ascii="Arial" w:hAnsi="Arial" w:cs="Arial"/>
                <w:b/>
              </w:rPr>
              <w:t>”</w:t>
            </w:r>
          </w:p>
        </w:tc>
        <w:tc>
          <w:tcPr>
            <w:tcW w:w="4718" w:type="dxa"/>
          </w:tcPr>
          <w:p w14:paraId="4A6B74BB" w14:textId="5596B24A" w:rsidR="004A3DB4" w:rsidRPr="004A3DB4" w:rsidRDefault="004A3DB4" w:rsidP="004A3DB4">
            <w:pPr>
              <w:spacing w:before="120" w:after="240"/>
              <w:jc w:val="both"/>
              <w:rPr>
                <w:rFonts w:ascii="Arial" w:hAnsi="Arial" w:cs="Arial"/>
                <w:sz w:val="24"/>
                <w:szCs w:val="24"/>
              </w:rPr>
            </w:pPr>
            <w:r>
              <w:rPr>
                <w:rFonts w:ascii="Arial" w:hAnsi="Arial" w:cs="Arial"/>
                <w:sz w:val="24"/>
                <w:szCs w:val="24"/>
              </w:rPr>
              <w:t xml:space="preserve">means </w:t>
            </w:r>
            <w:r w:rsidRPr="004A3DB4">
              <w:rPr>
                <w:rFonts w:ascii="Arial" w:hAnsi="Arial" w:cs="Arial"/>
                <w:sz w:val="24"/>
                <w:szCs w:val="24"/>
              </w:rPr>
              <w:t xml:space="preserve">the </w:t>
            </w:r>
            <w:r>
              <w:rPr>
                <w:rFonts w:ascii="Arial" w:hAnsi="Arial" w:cs="Arial"/>
                <w:sz w:val="24"/>
                <w:szCs w:val="24"/>
              </w:rPr>
              <w:t>later</w:t>
            </w:r>
            <w:r w:rsidRPr="004A3DB4">
              <w:rPr>
                <w:rFonts w:ascii="Arial" w:hAnsi="Arial" w:cs="Arial"/>
                <w:sz w:val="24"/>
                <w:szCs w:val="24"/>
              </w:rPr>
              <w:t xml:space="preserve"> of:</w:t>
            </w:r>
          </w:p>
          <w:p w14:paraId="1769FD55" w14:textId="5454144E" w:rsidR="004A3DB4" w:rsidRPr="004A3DB4" w:rsidRDefault="004A3DB4" w:rsidP="004A3DB4">
            <w:pPr>
              <w:spacing w:before="120" w:after="240"/>
              <w:jc w:val="both"/>
              <w:rPr>
                <w:rFonts w:ascii="Arial" w:hAnsi="Arial" w:cs="Arial"/>
                <w:sz w:val="24"/>
                <w:szCs w:val="24"/>
              </w:rPr>
            </w:pPr>
            <w:r w:rsidRPr="004A3DB4">
              <w:rPr>
                <w:rFonts w:ascii="Arial" w:hAnsi="Arial" w:cs="Arial"/>
                <w:sz w:val="24"/>
                <w:szCs w:val="24"/>
              </w:rPr>
              <w:t>(a) 24 months from the date of th</w:t>
            </w:r>
            <w:r>
              <w:rPr>
                <w:rFonts w:ascii="Arial" w:hAnsi="Arial" w:cs="Arial"/>
                <w:sz w:val="24"/>
                <w:szCs w:val="24"/>
              </w:rPr>
              <w:t>e</w:t>
            </w:r>
            <w:r w:rsidRPr="004A3DB4">
              <w:rPr>
                <w:rFonts w:ascii="Arial" w:hAnsi="Arial" w:cs="Arial"/>
                <w:sz w:val="24"/>
                <w:szCs w:val="24"/>
              </w:rPr>
              <w:t xml:space="preserve"> </w:t>
            </w:r>
            <w:r>
              <w:rPr>
                <w:rFonts w:ascii="Arial" w:hAnsi="Arial" w:cs="Arial"/>
                <w:sz w:val="24"/>
                <w:szCs w:val="24"/>
              </w:rPr>
              <w:t>P</w:t>
            </w:r>
            <w:r w:rsidRPr="004A3DB4">
              <w:rPr>
                <w:rFonts w:ascii="Arial" w:hAnsi="Arial" w:cs="Arial"/>
                <w:sz w:val="24"/>
                <w:szCs w:val="24"/>
              </w:rPr>
              <w:t xml:space="preserve">lanning </w:t>
            </w:r>
            <w:r>
              <w:rPr>
                <w:rFonts w:ascii="Arial" w:hAnsi="Arial" w:cs="Arial"/>
                <w:sz w:val="24"/>
                <w:szCs w:val="24"/>
              </w:rPr>
              <w:t>P</w:t>
            </w:r>
            <w:r w:rsidRPr="004A3DB4">
              <w:rPr>
                <w:rFonts w:ascii="Arial" w:hAnsi="Arial" w:cs="Arial"/>
                <w:sz w:val="24"/>
                <w:szCs w:val="24"/>
              </w:rPr>
              <w:t xml:space="preserve">ermission; </w:t>
            </w:r>
            <w:r>
              <w:rPr>
                <w:rFonts w:ascii="Arial" w:hAnsi="Arial" w:cs="Arial"/>
                <w:sz w:val="24"/>
                <w:szCs w:val="24"/>
              </w:rPr>
              <w:t>or</w:t>
            </w:r>
          </w:p>
          <w:p w14:paraId="1FED1EBD" w14:textId="402945EA" w:rsidR="004A3DB4" w:rsidRPr="004A3DB4" w:rsidRDefault="004A3DB4" w:rsidP="004A3DB4">
            <w:pPr>
              <w:spacing w:before="120" w:after="240"/>
              <w:jc w:val="both"/>
              <w:rPr>
                <w:rFonts w:ascii="Arial" w:hAnsi="Arial" w:cs="Arial"/>
                <w:sz w:val="24"/>
                <w:szCs w:val="24"/>
              </w:rPr>
            </w:pPr>
            <w:r w:rsidRPr="004A3DB4">
              <w:rPr>
                <w:rFonts w:ascii="Arial" w:hAnsi="Arial" w:cs="Arial"/>
                <w:sz w:val="24"/>
                <w:szCs w:val="24"/>
              </w:rPr>
              <w:t>(b) 12 months from the date of Gateway 2 approval</w:t>
            </w:r>
          </w:p>
          <w:p w14:paraId="64BEC3FF" w14:textId="4F5FEF4C" w:rsidR="00B17E57" w:rsidRPr="00093A8F" w:rsidRDefault="004A3DB4" w:rsidP="004A3DB4">
            <w:pPr>
              <w:spacing w:before="120" w:after="240"/>
              <w:jc w:val="both"/>
              <w:rPr>
                <w:rFonts w:ascii="Arial" w:hAnsi="Arial" w:cs="Arial"/>
                <w:sz w:val="24"/>
                <w:szCs w:val="24"/>
              </w:rPr>
            </w:pPr>
            <w:r w:rsidRPr="004A3DB4">
              <w:rPr>
                <w:rFonts w:ascii="Arial" w:hAnsi="Arial" w:cs="Arial"/>
                <w:sz w:val="24"/>
                <w:szCs w:val="24"/>
              </w:rPr>
              <w:t xml:space="preserve">or, in the event that no Gateway 2 application has been submitted within </w:t>
            </w:r>
            <w:r w:rsidR="005C3ACF">
              <w:rPr>
                <w:rFonts w:ascii="Arial" w:hAnsi="Arial" w:cs="Arial"/>
                <w:sz w:val="24"/>
                <w:szCs w:val="24"/>
              </w:rPr>
              <w:t>1</w:t>
            </w:r>
            <w:r w:rsidR="009B00A7">
              <w:rPr>
                <w:rFonts w:ascii="Arial" w:hAnsi="Arial" w:cs="Arial"/>
                <w:sz w:val="24"/>
                <w:szCs w:val="24"/>
              </w:rPr>
              <w:t>5</w:t>
            </w:r>
            <w:r w:rsidRPr="004A3DB4">
              <w:rPr>
                <w:rFonts w:ascii="Arial" w:hAnsi="Arial" w:cs="Arial"/>
                <w:sz w:val="24"/>
                <w:szCs w:val="24"/>
              </w:rPr>
              <w:t xml:space="preserve"> months of </w:t>
            </w:r>
            <w:r w:rsidR="00FF4ACA">
              <w:rPr>
                <w:rFonts w:ascii="Arial" w:hAnsi="Arial" w:cs="Arial"/>
                <w:sz w:val="24"/>
                <w:szCs w:val="24"/>
              </w:rPr>
              <w:t>the Planning Permission</w:t>
            </w:r>
            <w:r w:rsidRPr="004A3DB4">
              <w:rPr>
                <w:rFonts w:ascii="Arial" w:hAnsi="Arial" w:cs="Arial"/>
                <w:sz w:val="24"/>
                <w:szCs w:val="24"/>
              </w:rPr>
              <w:t xml:space="preserve">, </w:t>
            </w:r>
            <w:r w:rsidR="00FF4ACA">
              <w:rPr>
                <w:rFonts w:ascii="Arial" w:hAnsi="Arial" w:cs="Arial"/>
                <w:sz w:val="24"/>
                <w:szCs w:val="24"/>
              </w:rPr>
              <w:t>the Substantial Implementation Target Dat</w:t>
            </w:r>
            <w:r w:rsidR="00EA261B">
              <w:rPr>
                <w:rFonts w:ascii="Arial" w:hAnsi="Arial" w:cs="Arial"/>
                <w:sz w:val="24"/>
                <w:szCs w:val="24"/>
              </w:rPr>
              <w:t>e</w:t>
            </w:r>
            <w:r w:rsidR="00FF4ACA">
              <w:rPr>
                <w:rFonts w:ascii="Arial" w:hAnsi="Arial" w:cs="Arial"/>
                <w:sz w:val="24"/>
                <w:szCs w:val="24"/>
              </w:rPr>
              <w:t xml:space="preserve"> shall mean </w:t>
            </w:r>
            <w:r w:rsidRPr="004A3DB4">
              <w:rPr>
                <w:rFonts w:ascii="Arial" w:hAnsi="Arial" w:cs="Arial"/>
                <w:sz w:val="24"/>
                <w:szCs w:val="24"/>
              </w:rPr>
              <w:t>24 months from the date of t</w:t>
            </w:r>
            <w:r>
              <w:rPr>
                <w:rFonts w:ascii="Arial" w:hAnsi="Arial" w:cs="Arial"/>
                <w:sz w:val="24"/>
                <w:szCs w:val="24"/>
              </w:rPr>
              <w:t>he P</w:t>
            </w:r>
            <w:r w:rsidRPr="004A3DB4">
              <w:rPr>
                <w:rFonts w:ascii="Arial" w:hAnsi="Arial" w:cs="Arial"/>
                <w:sz w:val="24"/>
                <w:szCs w:val="24"/>
              </w:rPr>
              <w:t xml:space="preserve">lanning </w:t>
            </w:r>
            <w:r>
              <w:rPr>
                <w:rFonts w:ascii="Arial" w:hAnsi="Arial" w:cs="Arial"/>
                <w:sz w:val="24"/>
                <w:szCs w:val="24"/>
              </w:rPr>
              <w:t>P</w:t>
            </w:r>
            <w:r w:rsidRPr="004A3DB4">
              <w:rPr>
                <w:rFonts w:ascii="Arial" w:hAnsi="Arial" w:cs="Arial"/>
                <w:sz w:val="24"/>
                <w:szCs w:val="24"/>
              </w:rPr>
              <w:t>ermission</w:t>
            </w:r>
            <w:r>
              <w:rPr>
                <w:rFonts w:ascii="Arial" w:hAnsi="Arial" w:cs="Arial"/>
                <w:sz w:val="24"/>
                <w:szCs w:val="24"/>
              </w:rPr>
              <w:t xml:space="preserve">; </w:t>
            </w:r>
          </w:p>
        </w:tc>
      </w:tr>
      <w:tr w:rsidR="00F46AAC" w:rsidRPr="00093A8F" w14:paraId="55BC1FE9" w14:textId="77777777" w:rsidTr="15319412">
        <w:tblPrEx>
          <w:tblLook w:val="01E0" w:firstRow="1" w:lastRow="1" w:firstColumn="1" w:lastColumn="1" w:noHBand="0" w:noVBand="0"/>
        </w:tblPrEx>
        <w:tc>
          <w:tcPr>
            <w:tcW w:w="4531" w:type="dxa"/>
          </w:tcPr>
          <w:p w14:paraId="60E9ABD6" w14:textId="749843FC" w:rsidR="00F46AAC" w:rsidRDefault="00F46AAC" w:rsidP="00B17E57">
            <w:pPr>
              <w:pStyle w:val="Pa14"/>
              <w:spacing w:after="140" w:line="276" w:lineRule="auto"/>
              <w:rPr>
                <w:rFonts w:ascii="Arial" w:hAnsi="Arial" w:cs="Arial"/>
                <w:b/>
              </w:rPr>
            </w:pPr>
            <w:r w:rsidRPr="008A75A7">
              <w:rPr>
                <w:rFonts w:ascii="Arial" w:hAnsi="Arial" w:cs="Arial"/>
                <w:b/>
              </w:rPr>
              <w:t>“Target Return”</w:t>
            </w:r>
          </w:p>
        </w:tc>
        <w:tc>
          <w:tcPr>
            <w:tcW w:w="4718" w:type="dxa"/>
          </w:tcPr>
          <w:p w14:paraId="621E2FF7" w14:textId="7B515E9C" w:rsidR="00F46AAC" w:rsidRDefault="00F46AAC" w:rsidP="00B17E57">
            <w:pPr>
              <w:spacing w:before="120" w:after="240"/>
              <w:jc w:val="both"/>
              <w:rPr>
                <w:rFonts w:ascii="Arial" w:hAnsi="Arial" w:cs="Arial"/>
                <w:sz w:val="24"/>
                <w:szCs w:val="24"/>
              </w:rPr>
            </w:pPr>
            <w:r>
              <w:rPr>
                <w:rFonts w:ascii="Arial" w:hAnsi="Arial" w:cs="Arial"/>
                <w:sz w:val="24"/>
                <w:szCs w:val="24"/>
              </w:rPr>
              <w:t xml:space="preserve">means profit of </w:t>
            </w:r>
            <w:r w:rsidR="008A75A7">
              <w:rPr>
                <w:rFonts w:ascii="Arial" w:hAnsi="Arial" w:cs="Arial"/>
                <w:sz w:val="24"/>
                <w:szCs w:val="24"/>
              </w:rPr>
              <w:t xml:space="preserve">14.46 </w:t>
            </w:r>
            <w:r>
              <w:rPr>
                <w:rFonts w:ascii="Arial" w:hAnsi="Arial" w:cs="Arial"/>
                <w:sz w:val="24"/>
                <w:szCs w:val="24"/>
              </w:rPr>
              <w:t>per cent a single blended target return as a percentage of gross development value (GDV) based on the following profit targets for the relevant elements of the Development:</w:t>
            </w:r>
          </w:p>
          <w:p w14:paraId="6B7B538B" w14:textId="22D8A62A" w:rsidR="00F46AAC" w:rsidRDefault="00F46AAC" w:rsidP="00F46AAC">
            <w:pPr>
              <w:pStyle w:val="ListParagraph"/>
              <w:numPr>
                <w:ilvl w:val="0"/>
                <w:numId w:val="84"/>
              </w:numPr>
              <w:spacing w:before="120" w:after="240"/>
              <w:jc w:val="both"/>
              <w:rPr>
                <w:rFonts w:ascii="Arial" w:hAnsi="Arial" w:cs="Arial"/>
                <w:sz w:val="24"/>
                <w:szCs w:val="24"/>
              </w:rPr>
            </w:pPr>
            <w:r>
              <w:rPr>
                <w:rFonts w:ascii="Arial" w:hAnsi="Arial" w:cs="Arial"/>
                <w:sz w:val="24"/>
                <w:szCs w:val="24"/>
              </w:rPr>
              <w:t xml:space="preserve">Commercial Units – </w:t>
            </w:r>
            <w:r w:rsidR="008A75A7">
              <w:rPr>
                <w:rFonts w:ascii="Arial" w:hAnsi="Arial" w:cs="Arial"/>
                <w:sz w:val="24"/>
                <w:szCs w:val="24"/>
              </w:rPr>
              <w:t>15% of GDV</w:t>
            </w:r>
            <w:r>
              <w:rPr>
                <w:rFonts w:ascii="Arial" w:hAnsi="Arial" w:cs="Arial"/>
                <w:sz w:val="24"/>
                <w:szCs w:val="24"/>
              </w:rPr>
              <w:t>;</w:t>
            </w:r>
          </w:p>
          <w:p w14:paraId="7528FC6C" w14:textId="5669E7E8" w:rsidR="00F46AAC" w:rsidRPr="005C3ACF" w:rsidRDefault="00F46AAC" w:rsidP="005C3ACF">
            <w:pPr>
              <w:pStyle w:val="ListParagraph"/>
              <w:numPr>
                <w:ilvl w:val="0"/>
                <w:numId w:val="84"/>
              </w:numPr>
              <w:spacing w:before="120" w:after="240"/>
              <w:jc w:val="both"/>
              <w:rPr>
                <w:rFonts w:ascii="Arial" w:hAnsi="Arial" w:cs="Arial"/>
                <w:sz w:val="24"/>
                <w:szCs w:val="24"/>
              </w:rPr>
            </w:pPr>
            <w:r w:rsidRPr="005C3ACF">
              <w:rPr>
                <w:rFonts w:ascii="Arial" w:hAnsi="Arial" w:cs="Arial"/>
                <w:sz w:val="24"/>
                <w:szCs w:val="24"/>
              </w:rPr>
              <w:t xml:space="preserve">Residential Units – </w:t>
            </w:r>
            <w:r w:rsidR="008A75A7">
              <w:rPr>
                <w:rFonts w:ascii="Arial" w:hAnsi="Arial" w:cs="Arial"/>
                <w:sz w:val="24"/>
                <w:szCs w:val="24"/>
              </w:rPr>
              <w:t>15% of GDV</w:t>
            </w:r>
            <w:r w:rsidRPr="005C3ACF">
              <w:rPr>
                <w:rFonts w:ascii="Arial" w:hAnsi="Arial" w:cs="Arial"/>
                <w:sz w:val="24"/>
                <w:szCs w:val="24"/>
              </w:rPr>
              <w:t>;</w:t>
            </w:r>
            <w:r w:rsidR="00EE2DB9">
              <w:rPr>
                <w:rFonts w:ascii="Arial" w:hAnsi="Arial" w:cs="Arial"/>
                <w:sz w:val="24"/>
                <w:szCs w:val="24"/>
              </w:rPr>
              <w:t xml:space="preserve"> </w:t>
            </w:r>
            <w:r>
              <w:rPr>
                <w:rFonts w:ascii="Arial" w:hAnsi="Arial" w:cs="Arial"/>
                <w:sz w:val="24"/>
                <w:szCs w:val="24"/>
              </w:rPr>
              <w:t>and</w:t>
            </w:r>
          </w:p>
          <w:p w14:paraId="4C50A181" w14:textId="0DA8400C" w:rsidR="00F46AAC" w:rsidRDefault="00F46AAC" w:rsidP="00F46AAC">
            <w:pPr>
              <w:pStyle w:val="ListParagraph"/>
              <w:numPr>
                <w:ilvl w:val="0"/>
                <w:numId w:val="84"/>
              </w:numPr>
              <w:spacing w:before="120" w:after="240"/>
              <w:jc w:val="both"/>
              <w:rPr>
                <w:rFonts w:ascii="Arial" w:hAnsi="Arial" w:cs="Arial"/>
                <w:sz w:val="24"/>
                <w:szCs w:val="24"/>
              </w:rPr>
            </w:pPr>
            <w:r>
              <w:rPr>
                <w:rFonts w:ascii="Arial" w:hAnsi="Arial" w:cs="Arial"/>
                <w:sz w:val="24"/>
                <w:szCs w:val="24"/>
              </w:rPr>
              <w:t xml:space="preserve">Hotel – </w:t>
            </w:r>
            <w:r w:rsidR="008A75A7">
              <w:rPr>
                <w:rFonts w:ascii="Arial" w:hAnsi="Arial" w:cs="Arial"/>
                <w:sz w:val="24"/>
                <w:szCs w:val="24"/>
              </w:rPr>
              <w:t>12.5% of GDV</w:t>
            </w:r>
            <w:r>
              <w:rPr>
                <w:rFonts w:ascii="Arial" w:hAnsi="Arial" w:cs="Arial"/>
                <w:sz w:val="24"/>
                <w:szCs w:val="24"/>
              </w:rPr>
              <w:t>;</w:t>
            </w:r>
          </w:p>
          <w:p w14:paraId="7F720F26" w14:textId="337864FD" w:rsidR="00F46AAC" w:rsidRPr="005C3ACF" w:rsidRDefault="00F46AAC" w:rsidP="005C3ACF">
            <w:pPr>
              <w:pStyle w:val="ListParagraph"/>
              <w:spacing w:before="120" w:after="240"/>
              <w:jc w:val="both"/>
              <w:rPr>
                <w:rFonts w:ascii="Arial" w:hAnsi="Arial" w:cs="Arial"/>
                <w:sz w:val="24"/>
                <w:szCs w:val="24"/>
              </w:rPr>
            </w:pPr>
          </w:p>
        </w:tc>
      </w:tr>
      <w:tr w:rsidR="00A97115" w:rsidRPr="00093A8F" w14:paraId="2146DD73" w14:textId="77777777" w:rsidTr="15319412">
        <w:tblPrEx>
          <w:tblLook w:val="01E0" w:firstRow="1" w:lastRow="1" w:firstColumn="1" w:lastColumn="1" w:noHBand="0" w:noVBand="0"/>
        </w:tblPrEx>
        <w:tc>
          <w:tcPr>
            <w:tcW w:w="4531" w:type="dxa"/>
          </w:tcPr>
          <w:p w14:paraId="5E4CBED7" w14:textId="703178B7" w:rsidR="00A97115" w:rsidRDefault="00A97115" w:rsidP="00B17E57">
            <w:pPr>
              <w:pStyle w:val="Pa14"/>
              <w:spacing w:after="140" w:line="276" w:lineRule="auto"/>
              <w:rPr>
                <w:rFonts w:ascii="Arial" w:hAnsi="Arial" w:cs="Arial"/>
                <w:b/>
              </w:rPr>
            </w:pPr>
            <w:r>
              <w:rPr>
                <w:rFonts w:ascii="Arial" w:hAnsi="Arial" w:cs="Arial"/>
                <w:b/>
              </w:rPr>
              <w:t>“TfL”</w:t>
            </w:r>
          </w:p>
        </w:tc>
        <w:tc>
          <w:tcPr>
            <w:tcW w:w="4718" w:type="dxa"/>
          </w:tcPr>
          <w:p w14:paraId="41422309" w14:textId="72AB850D" w:rsidR="00A97115" w:rsidRDefault="00A97115" w:rsidP="00B17E57">
            <w:pPr>
              <w:spacing w:before="120" w:after="240"/>
              <w:jc w:val="both"/>
              <w:rPr>
                <w:rFonts w:ascii="Arial" w:hAnsi="Arial" w:cs="Arial"/>
                <w:sz w:val="24"/>
                <w:szCs w:val="24"/>
              </w:rPr>
            </w:pPr>
            <w:r>
              <w:rPr>
                <w:rFonts w:ascii="Arial" w:hAnsi="Arial" w:cs="Arial"/>
                <w:sz w:val="24"/>
                <w:szCs w:val="24"/>
              </w:rPr>
              <w:t>means Transport for London</w:t>
            </w:r>
            <w:r w:rsidR="00E64DC3">
              <w:rPr>
                <w:rFonts w:ascii="Arial" w:hAnsi="Arial" w:cs="Arial"/>
                <w:sz w:val="24"/>
                <w:szCs w:val="24"/>
              </w:rPr>
              <w:t>;</w:t>
            </w:r>
            <w:r>
              <w:rPr>
                <w:rFonts w:ascii="Arial" w:hAnsi="Arial" w:cs="Arial"/>
                <w:sz w:val="24"/>
                <w:szCs w:val="24"/>
              </w:rPr>
              <w:t xml:space="preserve"> </w:t>
            </w:r>
          </w:p>
        </w:tc>
      </w:tr>
      <w:tr w:rsidR="00294DB9" w:rsidRPr="00093A8F" w14:paraId="72F4C810" w14:textId="77777777" w:rsidTr="15319412">
        <w:tblPrEx>
          <w:tblLook w:val="01E0" w:firstRow="1" w:lastRow="1" w:firstColumn="1" w:lastColumn="1" w:noHBand="0" w:noVBand="0"/>
        </w:tblPrEx>
        <w:tc>
          <w:tcPr>
            <w:tcW w:w="4531" w:type="dxa"/>
          </w:tcPr>
          <w:p w14:paraId="01723533" w14:textId="30F2EE3C" w:rsidR="00294DB9" w:rsidRDefault="00294DB9" w:rsidP="00B17E57">
            <w:pPr>
              <w:pStyle w:val="Pa14"/>
              <w:spacing w:after="140" w:line="276" w:lineRule="auto"/>
              <w:rPr>
                <w:rFonts w:ascii="Arial" w:hAnsi="Arial" w:cs="Arial"/>
                <w:b/>
              </w:rPr>
            </w:pPr>
            <w:r>
              <w:rPr>
                <w:rFonts w:ascii="Arial" w:hAnsi="Arial" w:cs="Arial"/>
                <w:b/>
              </w:rPr>
              <w:t>“TfL</w:t>
            </w:r>
            <w:r w:rsidR="001E25AB">
              <w:rPr>
                <w:rFonts w:ascii="Arial" w:hAnsi="Arial" w:cs="Arial"/>
                <w:b/>
              </w:rPr>
              <w:t xml:space="preserve"> Contribution</w:t>
            </w:r>
            <w:r w:rsidR="00222121">
              <w:rPr>
                <w:rFonts w:ascii="Arial" w:hAnsi="Arial" w:cs="Arial"/>
                <w:b/>
              </w:rPr>
              <w:t>”</w:t>
            </w:r>
          </w:p>
        </w:tc>
        <w:tc>
          <w:tcPr>
            <w:tcW w:w="4718" w:type="dxa"/>
          </w:tcPr>
          <w:p w14:paraId="156F8959" w14:textId="53D37731" w:rsidR="00294DB9" w:rsidRDefault="00DA5998" w:rsidP="00B17E57">
            <w:pPr>
              <w:spacing w:before="120" w:after="240"/>
              <w:jc w:val="both"/>
              <w:rPr>
                <w:rFonts w:ascii="Arial" w:hAnsi="Arial" w:cs="Arial"/>
                <w:sz w:val="24"/>
                <w:szCs w:val="24"/>
              </w:rPr>
            </w:pPr>
            <w:r>
              <w:rPr>
                <w:rFonts w:ascii="Arial" w:hAnsi="Arial" w:cs="Arial"/>
                <w:sz w:val="24"/>
                <w:szCs w:val="24"/>
              </w:rPr>
              <w:t xml:space="preserve">means the Index Linked sum of </w:t>
            </w:r>
            <w:r w:rsidR="00931D72">
              <w:rPr>
                <w:rFonts w:ascii="Arial" w:hAnsi="Arial" w:cs="Arial"/>
                <w:sz w:val="24"/>
                <w:szCs w:val="24"/>
              </w:rPr>
              <w:t>£105,000</w:t>
            </w:r>
            <w:r w:rsidR="00C709C0">
              <w:rPr>
                <w:rFonts w:ascii="Arial" w:hAnsi="Arial" w:cs="Arial"/>
                <w:sz w:val="24"/>
                <w:szCs w:val="24"/>
              </w:rPr>
              <w:t xml:space="preserve"> (one hundred and </w:t>
            </w:r>
            <w:r w:rsidR="003D4381">
              <w:rPr>
                <w:rFonts w:ascii="Arial" w:hAnsi="Arial" w:cs="Arial"/>
                <w:sz w:val="24"/>
                <w:szCs w:val="24"/>
              </w:rPr>
              <w:t>five thou</w:t>
            </w:r>
            <w:r w:rsidR="001F071D">
              <w:rPr>
                <w:rFonts w:ascii="Arial" w:hAnsi="Arial" w:cs="Arial"/>
                <w:sz w:val="24"/>
                <w:szCs w:val="24"/>
              </w:rPr>
              <w:t>sand pounds</w:t>
            </w:r>
            <w:r w:rsidR="00C709C0">
              <w:rPr>
                <w:rFonts w:ascii="Arial" w:hAnsi="Arial" w:cs="Arial"/>
                <w:sz w:val="24"/>
                <w:szCs w:val="24"/>
              </w:rPr>
              <w:t>)</w:t>
            </w:r>
            <w:r w:rsidR="0047479F">
              <w:rPr>
                <w:rFonts w:ascii="Arial" w:hAnsi="Arial" w:cs="Arial"/>
                <w:sz w:val="24"/>
                <w:szCs w:val="24"/>
              </w:rPr>
              <w:t xml:space="preserve"> </w:t>
            </w:r>
            <w:r w:rsidR="00AD4D8C" w:rsidRPr="00AD4D8C">
              <w:rPr>
                <w:rFonts w:ascii="Arial" w:hAnsi="Arial" w:cs="Arial"/>
                <w:sz w:val="24"/>
                <w:szCs w:val="24"/>
              </w:rPr>
              <w:t xml:space="preserve">towards measures to improve the bus infrastructure and waiting environment within the </w:t>
            </w:r>
            <w:r w:rsidR="00B435DA">
              <w:rPr>
                <w:rFonts w:ascii="Arial" w:hAnsi="Arial" w:cs="Arial"/>
                <w:sz w:val="24"/>
                <w:szCs w:val="24"/>
              </w:rPr>
              <w:t xml:space="preserve">Authority’s Area </w:t>
            </w:r>
            <w:r w:rsidR="00A75692">
              <w:rPr>
                <w:rFonts w:ascii="Arial" w:hAnsi="Arial" w:cs="Arial"/>
                <w:sz w:val="24"/>
                <w:szCs w:val="24"/>
              </w:rPr>
              <w:t>payable pursuant to Schedule 6</w:t>
            </w:r>
            <w:r w:rsidR="00B435DA">
              <w:rPr>
                <w:rFonts w:ascii="Arial" w:hAnsi="Arial" w:cs="Arial"/>
                <w:sz w:val="24"/>
                <w:szCs w:val="24"/>
              </w:rPr>
              <w:t>;</w:t>
            </w:r>
          </w:p>
        </w:tc>
      </w:tr>
      <w:tr w:rsidR="003B35D0" w:rsidRPr="00093A8F" w14:paraId="5DF872D9" w14:textId="77777777" w:rsidTr="15319412">
        <w:tblPrEx>
          <w:tblLook w:val="01E0" w:firstRow="1" w:lastRow="1" w:firstColumn="1" w:lastColumn="1" w:noHBand="0" w:noVBand="0"/>
        </w:tblPrEx>
        <w:tc>
          <w:tcPr>
            <w:tcW w:w="4531" w:type="dxa"/>
          </w:tcPr>
          <w:p w14:paraId="0EDE9F80" w14:textId="17A005A3" w:rsidR="003B35D0" w:rsidRPr="004773D7" w:rsidRDefault="0003297D" w:rsidP="00B17E57">
            <w:pPr>
              <w:pStyle w:val="Pa14"/>
              <w:spacing w:after="140" w:line="276" w:lineRule="auto"/>
              <w:rPr>
                <w:rFonts w:ascii="Arial" w:hAnsi="Arial" w:cs="Arial"/>
                <w:b/>
              </w:rPr>
            </w:pPr>
            <w:r w:rsidRPr="004773D7">
              <w:rPr>
                <w:rFonts w:ascii="Arial" w:hAnsi="Arial" w:cs="Arial"/>
                <w:b/>
              </w:rPr>
              <w:t>“Town Centre Car Park Season Ticket”</w:t>
            </w:r>
          </w:p>
        </w:tc>
        <w:tc>
          <w:tcPr>
            <w:tcW w:w="4718" w:type="dxa"/>
          </w:tcPr>
          <w:p w14:paraId="7F6143E0" w14:textId="5604C125" w:rsidR="001560ED" w:rsidRPr="001560ED" w:rsidRDefault="00F5482B" w:rsidP="001560ED">
            <w:pPr>
              <w:rPr>
                <w:rFonts w:ascii="Arial" w:eastAsia="Times New Roman" w:hAnsi="Arial" w:cs="Arial"/>
                <w:sz w:val="24"/>
                <w:szCs w:val="24"/>
                <w:lang w:eastAsia="en-GB"/>
              </w:rPr>
            </w:pPr>
            <w:r w:rsidRPr="004773D7">
              <w:rPr>
                <w:rFonts w:ascii="Arial" w:hAnsi="Arial" w:cs="Arial"/>
              </w:rPr>
              <w:t>m</w:t>
            </w:r>
            <w:r w:rsidR="0003297D" w:rsidRPr="004773D7">
              <w:rPr>
                <w:rFonts w:ascii="Arial" w:hAnsi="Arial" w:cs="Arial"/>
              </w:rPr>
              <w:t xml:space="preserve">eans a season ticket </w:t>
            </w:r>
            <w:r w:rsidRPr="004773D7">
              <w:rPr>
                <w:rFonts w:ascii="Arial" w:hAnsi="Arial" w:cs="Arial"/>
              </w:rPr>
              <w:t xml:space="preserve">issued by the Council or such other </w:t>
            </w:r>
            <w:r w:rsidR="006C2F64" w:rsidRPr="004773D7">
              <w:rPr>
                <w:rFonts w:ascii="Arial" w:hAnsi="Arial" w:cs="Arial"/>
              </w:rPr>
              <w:t>third-party</w:t>
            </w:r>
            <w:r w:rsidRPr="004773D7">
              <w:rPr>
                <w:rFonts w:ascii="Arial" w:hAnsi="Arial" w:cs="Arial"/>
              </w:rPr>
              <w:t xml:space="preserve"> operator to park a </w:t>
            </w:r>
            <w:r w:rsidR="00DB5411" w:rsidRPr="004773D7">
              <w:rPr>
                <w:rFonts w:ascii="Arial" w:hAnsi="Arial" w:cs="Arial"/>
              </w:rPr>
              <w:t>vehicle</w:t>
            </w:r>
            <w:r w:rsidRPr="004773D7">
              <w:rPr>
                <w:rFonts w:ascii="Arial" w:hAnsi="Arial" w:cs="Arial"/>
              </w:rPr>
              <w:t xml:space="preserve"> </w:t>
            </w:r>
            <w:r w:rsidR="00DB5411" w:rsidRPr="004773D7">
              <w:rPr>
                <w:rFonts w:ascii="Arial" w:hAnsi="Arial" w:cs="Arial"/>
              </w:rPr>
              <w:t>in a car park</w:t>
            </w:r>
            <w:r w:rsidR="00E355ED">
              <w:rPr>
                <w:rFonts w:ascii="Arial" w:hAnsi="Arial" w:cs="Arial"/>
              </w:rPr>
              <w:t xml:space="preserve"> owned controlled or licensed by the Council</w:t>
            </w:r>
            <w:r w:rsidR="00DB5411" w:rsidRPr="004773D7">
              <w:rPr>
                <w:rFonts w:ascii="Arial" w:hAnsi="Arial" w:cs="Arial"/>
              </w:rPr>
              <w:t xml:space="preserve"> </w:t>
            </w:r>
            <w:r w:rsidR="00344E76" w:rsidRPr="004773D7">
              <w:rPr>
                <w:rFonts w:ascii="Arial" w:hAnsi="Arial" w:cs="Arial"/>
              </w:rPr>
              <w:t>within</w:t>
            </w:r>
            <w:r w:rsidR="00344E76">
              <w:rPr>
                <w:rFonts w:ascii="Arial" w:hAnsi="Arial" w:cs="Arial"/>
              </w:rPr>
              <w:t xml:space="preserve"> Uxbridge</w:t>
            </w:r>
            <w:r w:rsidR="00913870">
              <w:rPr>
                <w:rFonts w:ascii="Arial" w:hAnsi="Arial" w:cs="Arial"/>
              </w:rPr>
              <w:t xml:space="preserve"> Town </w:t>
            </w:r>
            <w:r w:rsidR="00913870" w:rsidRPr="001560ED">
              <w:rPr>
                <w:rFonts w:ascii="Arial" w:hAnsi="Arial" w:cs="Arial"/>
              </w:rPr>
              <w:t xml:space="preserve">Centre </w:t>
            </w:r>
            <w:r w:rsidR="001560ED" w:rsidRPr="005C3ACF">
              <w:rPr>
                <w:rFonts w:ascii="Arial" w:eastAsia="Times New Roman" w:hAnsi="Arial" w:cs="Arial"/>
                <w:lang w:eastAsia="en-GB"/>
              </w:rPr>
              <w:t>as defined by the Local Plan: Part 2 - Site Allocations and Designations (2020)</w:t>
            </w:r>
            <w:r w:rsidR="006B791C">
              <w:rPr>
                <w:rFonts w:ascii="Arial" w:eastAsia="Times New Roman" w:hAnsi="Arial" w:cs="Arial"/>
                <w:lang w:eastAsia="en-GB"/>
              </w:rPr>
              <w:t>;</w:t>
            </w:r>
          </w:p>
          <w:p w14:paraId="0D99BD1B" w14:textId="46F64A9B" w:rsidR="003B35D0" w:rsidRPr="004773D7" w:rsidRDefault="003B35D0" w:rsidP="00B17E57">
            <w:pPr>
              <w:pStyle w:val="Pa14"/>
              <w:spacing w:after="140" w:line="276" w:lineRule="auto"/>
              <w:jc w:val="both"/>
              <w:rPr>
                <w:rFonts w:ascii="Arial" w:hAnsi="Arial" w:cs="Arial"/>
              </w:rPr>
            </w:pPr>
          </w:p>
        </w:tc>
      </w:tr>
      <w:tr w:rsidR="00B17E57" w:rsidRPr="00093A8F" w14:paraId="1BCE614A" w14:textId="77777777" w:rsidTr="15319412">
        <w:tblPrEx>
          <w:tblLook w:val="01E0" w:firstRow="1" w:lastRow="1" w:firstColumn="1" w:lastColumn="1" w:noHBand="0" w:noVBand="0"/>
        </w:tblPrEx>
        <w:tc>
          <w:tcPr>
            <w:tcW w:w="4531" w:type="dxa"/>
          </w:tcPr>
          <w:p w14:paraId="500E74D1" w14:textId="5C2C2BCD" w:rsidR="00B17E57" w:rsidRPr="00093A8F" w:rsidRDefault="00B17E57" w:rsidP="00B17E57">
            <w:pPr>
              <w:pStyle w:val="Pa14"/>
              <w:spacing w:after="140" w:line="276" w:lineRule="auto"/>
              <w:rPr>
                <w:rFonts w:ascii="Arial" w:hAnsi="Arial" w:cs="Arial"/>
                <w:b/>
                <w:bCs/>
                <w:color w:val="000000"/>
              </w:rPr>
            </w:pPr>
            <w:r w:rsidRPr="00093A8F">
              <w:rPr>
                <w:rFonts w:ascii="Arial" w:hAnsi="Arial" w:cs="Arial"/>
                <w:b/>
              </w:rPr>
              <w:t>“VAT”</w:t>
            </w:r>
          </w:p>
        </w:tc>
        <w:tc>
          <w:tcPr>
            <w:tcW w:w="4718" w:type="dxa"/>
          </w:tcPr>
          <w:p w14:paraId="55A45143" w14:textId="7A44354D" w:rsidR="00B17E57" w:rsidRPr="00196BBD" w:rsidRDefault="00B17E57" w:rsidP="00B17E57">
            <w:pPr>
              <w:spacing w:after="0"/>
              <w:jc w:val="both"/>
              <w:rPr>
                <w:rFonts w:ascii="Arial" w:hAnsi="Arial" w:cs="Arial"/>
                <w:sz w:val="24"/>
                <w:szCs w:val="24"/>
              </w:rPr>
            </w:pPr>
            <w:r w:rsidRPr="00093A8F">
              <w:rPr>
                <w:rFonts w:ascii="Arial" w:hAnsi="Arial" w:cs="Arial"/>
                <w:sz w:val="24"/>
                <w:szCs w:val="24"/>
              </w:rPr>
              <w:t>means value added tax chargeable under the Value Added Tax Act 1994 and any similar replacement tax and any similar additional tax; and</w:t>
            </w:r>
          </w:p>
        </w:tc>
      </w:tr>
      <w:tr w:rsidR="00B17E57" w:rsidRPr="00093A8F" w14:paraId="66A21D17" w14:textId="77777777" w:rsidTr="15319412">
        <w:tc>
          <w:tcPr>
            <w:tcW w:w="4531" w:type="dxa"/>
          </w:tcPr>
          <w:p w14:paraId="57772794" w14:textId="02758B2F" w:rsidR="00B17E57" w:rsidRPr="00093A8F" w:rsidRDefault="00B17E57" w:rsidP="00B17E57">
            <w:pPr>
              <w:tabs>
                <w:tab w:val="left" w:pos="864"/>
              </w:tabs>
              <w:suppressAutoHyphens/>
              <w:jc w:val="both"/>
              <w:rPr>
                <w:rFonts w:ascii="Arial" w:hAnsi="Arial" w:cs="Arial"/>
                <w:b/>
                <w:bCs/>
                <w:sz w:val="24"/>
                <w:szCs w:val="24"/>
              </w:rPr>
            </w:pPr>
            <w:r w:rsidRPr="00093A8F">
              <w:rPr>
                <w:rFonts w:ascii="Arial" w:hAnsi="Arial" w:cs="Arial"/>
                <w:b/>
                <w:sz w:val="24"/>
                <w:szCs w:val="24"/>
              </w:rPr>
              <w:t>“Working Day”</w:t>
            </w:r>
          </w:p>
        </w:tc>
        <w:tc>
          <w:tcPr>
            <w:tcW w:w="4718" w:type="dxa"/>
          </w:tcPr>
          <w:p w14:paraId="11362E7D" w14:textId="726946B0" w:rsidR="00B17E57" w:rsidRPr="00093A8F" w:rsidRDefault="00B17E57" w:rsidP="00B17E57">
            <w:pPr>
              <w:tabs>
                <w:tab w:val="left" w:pos="4820"/>
              </w:tabs>
              <w:jc w:val="both"/>
              <w:rPr>
                <w:rFonts w:ascii="Arial" w:hAnsi="Arial" w:cs="Arial"/>
                <w:color w:val="000000" w:themeColor="text1"/>
                <w:sz w:val="24"/>
                <w:szCs w:val="24"/>
              </w:rPr>
            </w:pPr>
            <w:r w:rsidRPr="00093A8F">
              <w:rPr>
                <w:rFonts w:ascii="Arial" w:hAnsi="Arial" w:cs="Arial"/>
                <w:sz w:val="24"/>
                <w:szCs w:val="24"/>
              </w:rPr>
              <w:t xml:space="preserve">means any day except Saturday, Sunday and any bank or public holiday and </w:t>
            </w:r>
            <w:r w:rsidRPr="00093A8F">
              <w:rPr>
                <w:rFonts w:ascii="Arial" w:hAnsi="Arial" w:cs="Arial"/>
                <w:b/>
                <w:sz w:val="24"/>
                <w:szCs w:val="24"/>
              </w:rPr>
              <w:t>Working Days</w:t>
            </w:r>
            <w:r w:rsidRPr="00093A8F">
              <w:rPr>
                <w:rFonts w:ascii="Arial" w:hAnsi="Arial" w:cs="Arial"/>
                <w:sz w:val="24"/>
                <w:szCs w:val="24"/>
              </w:rPr>
              <w:t xml:space="preserve"> shall be construed accordingly.</w:t>
            </w:r>
          </w:p>
        </w:tc>
      </w:tr>
    </w:tbl>
    <w:p w14:paraId="389EE721" w14:textId="77777777" w:rsidR="00E46AED" w:rsidRPr="00093A8F" w:rsidRDefault="00E46AED" w:rsidP="00E46AED">
      <w:pPr>
        <w:pStyle w:val="SHHeading2"/>
        <w:numPr>
          <w:ilvl w:val="0"/>
          <w:numId w:val="0"/>
        </w:numPr>
        <w:ind w:left="720"/>
        <w:rPr>
          <w:rFonts w:cs="Arial"/>
          <w:sz w:val="24"/>
          <w:szCs w:val="24"/>
        </w:rPr>
      </w:pPr>
    </w:p>
    <w:p w14:paraId="4315B375" w14:textId="77777777" w:rsidR="00931290" w:rsidRPr="00093A8F" w:rsidRDefault="00931290" w:rsidP="00C45AEC">
      <w:pPr>
        <w:pStyle w:val="SHHeading2"/>
        <w:rPr>
          <w:rFonts w:cs="Arial"/>
          <w:sz w:val="24"/>
          <w:szCs w:val="24"/>
        </w:rPr>
      </w:pPr>
      <w:r w:rsidRPr="00093A8F">
        <w:rPr>
          <w:rFonts w:cs="Arial"/>
          <w:sz w:val="24"/>
          <w:szCs w:val="24"/>
        </w:rPr>
        <w:t xml:space="preserve">In this </w:t>
      </w:r>
      <w:r w:rsidR="00192572" w:rsidRPr="00093A8F">
        <w:rPr>
          <w:rFonts w:cs="Arial"/>
          <w:sz w:val="24"/>
          <w:szCs w:val="24"/>
        </w:rPr>
        <w:t>Agreement:</w:t>
      </w:r>
    </w:p>
    <w:p w14:paraId="32925A82" w14:textId="77777777" w:rsidR="00931290" w:rsidRPr="00093A8F" w:rsidRDefault="00931290" w:rsidP="00C45AEC">
      <w:pPr>
        <w:pStyle w:val="SHHeading3"/>
        <w:rPr>
          <w:rFonts w:cs="Arial"/>
          <w:sz w:val="24"/>
          <w:szCs w:val="24"/>
        </w:rPr>
      </w:pPr>
      <w:r w:rsidRPr="00093A8F">
        <w:rPr>
          <w:rFonts w:cs="Arial"/>
          <w:sz w:val="24"/>
          <w:szCs w:val="24"/>
        </w:rPr>
        <w:t>the clause headings do not affect its interpretation;</w:t>
      </w:r>
    </w:p>
    <w:p w14:paraId="33A70040" w14:textId="77777777" w:rsidR="00F3357B" w:rsidRPr="00093A8F" w:rsidRDefault="00AE2266" w:rsidP="00C45AEC">
      <w:pPr>
        <w:pStyle w:val="SHHeading3"/>
        <w:rPr>
          <w:rFonts w:cs="Arial"/>
          <w:sz w:val="24"/>
          <w:szCs w:val="24"/>
        </w:rPr>
      </w:pPr>
      <w:r w:rsidRPr="00093A8F">
        <w:rPr>
          <w:rFonts w:cs="Arial"/>
          <w:sz w:val="24"/>
          <w:szCs w:val="24"/>
        </w:rPr>
        <w:t>u</w:t>
      </w:r>
      <w:r w:rsidR="00F3357B" w:rsidRPr="00093A8F">
        <w:rPr>
          <w:rFonts w:cs="Arial"/>
          <w:sz w:val="24"/>
          <w:szCs w:val="24"/>
        </w:rPr>
        <w:t>nless the context otherwise requires, words denoting the singular shall include the plural and vice versa and words denoting any one gender shall include all genders and words denoting persons shall include bodies corporate, unincorporate</w:t>
      </w:r>
      <w:r w:rsidRPr="00093A8F">
        <w:rPr>
          <w:rFonts w:cs="Arial"/>
          <w:sz w:val="24"/>
          <w:szCs w:val="24"/>
        </w:rPr>
        <w:t>d associations and partnerships;</w:t>
      </w:r>
    </w:p>
    <w:p w14:paraId="28C1549E" w14:textId="77777777" w:rsidR="002B51F1" w:rsidRPr="00093A8F" w:rsidRDefault="002B51F1" w:rsidP="00C45AEC">
      <w:pPr>
        <w:pStyle w:val="SHHeading3"/>
        <w:rPr>
          <w:rFonts w:cs="Arial"/>
          <w:sz w:val="24"/>
          <w:szCs w:val="24"/>
        </w:rPr>
      </w:pPr>
      <w:r w:rsidRPr="00093A8F">
        <w:rPr>
          <w:rFonts w:cs="Arial"/>
          <w:sz w:val="24"/>
          <w:szCs w:val="24"/>
        </w:rPr>
        <w:t>a reference to any party shall include that party's personal representatives, successors and permitted assigns and in the case of the Council the successors to its respective statutory functions</w:t>
      </w:r>
      <w:r w:rsidR="00192572" w:rsidRPr="00093A8F">
        <w:rPr>
          <w:rFonts w:cs="Arial"/>
          <w:sz w:val="24"/>
          <w:szCs w:val="24"/>
        </w:rPr>
        <w:t>;</w:t>
      </w:r>
    </w:p>
    <w:p w14:paraId="1BD8022C" w14:textId="77777777" w:rsidR="002B51F1" w:rsidRPr="00093A8F" w:rsidRDefault="002B51F1" w:rsidP="00C45AEC">
      <w:pPr>
        <w:pStyle w:val="SHHeading3"/>
        <w:rPr>
          <w:rFonts w:cs="Arial"/>
          <w:sz w:val="24"/>
          <w:szCs w:val="24"/>
        </w:rPr>
      </w:pPr>
      <w:r w:rsidRPr="00093A8F">
        <w:rPr>
          <w:rFonts w:cs="Arial"/>
          <w:sz w:val="24"/>
          <w:szCs w:val="24"/>
        </w:rPr>
        <w:t>unless the context otherwise requires, a reference to a statute or statutory provision is a reference to it as amended, extended or re-enacted from time to time</w:t>
      </w:r>
      <w:r w:rsidR="00192572" w:rsidRPr="00093A8F">
        <w:rPr>
          <w:rFonts w:cs="Arial"/>
          <w:sz w:val="24"/>
          <w:szCs w:val="24"/>
        </w:rPr>
        <w:t>;</w:t>
      </w:r>
    </w:p>
    <w:p w14:paraId="26FC5C00" w14:textId="48A5F4B3" w:rsidR="005A5A2C" w:rsidRPr="00093A8F" w:rsidRDefault="005A5A2C" w:rsidP="00C45AEC">
      <w:pPr>
        <w:pStyle w:val="SHHeading3"/>
        <w:rPr>
          <w:rFonts w:cs="Arial"/>
          <w:sz w:val="24"/>
          <w:szCs w:val="24"/>
        </w:rPr>
      </w:pPr>
      <w:r w:rsidRPr="00093A8F">
        <w:rPr>
          <w:rFonts w:cs="Arial"/>
          <w:sz w:val="24"/>
          <w:szCs w:val="24"/>
        </w:rPr>
        <w:t xml:space="preserve">unless otherwise indicated, references to clauses and Schedules are to clauses of and Schedules to this </w:t>
      </w:r>
      <w:r w:rsidR="00192572" w:rsidRPr="00093A8F">
        <w:rPr>
          <w:rFonts w:cs="Arial"/>
          <w:sz w:val="24"/>
          <w:szCs w:val="24"/>
        </w:rPr>
        <w:t>Agreement</w:t>
      </w:r>
      <w:r w:rsidR="000F4E7B" w:rsidRPr="00093A8F">
        <w:rPr>
          <w:rFonts w:cs="Arial"/>
          <w:sz w:val="24"/>
          <w:szCs w:val="24"/>
        </w:rPr>
        <w:t xml:space="preserve"> </w:t>
      </w:r>
      <w:r w:rsidRPr="00093A8F">
        <w:rPr>
          <w:rFonts w:cs="Arial"/>
          <w:sz w:val="24"/>
          <w:szCs w:val="24"/>
        </w:rPr>
        <w:t>and references in a Schedule to a Part or paragraph are to a Part of paragraph of that Schedule;</w:t>
      </w:r>
    </w:p>
    <w:p w14:paraId="3A623342" w14:textId="77777777" w:rsidR="00AE2266" w:rsidRPr="00615578" w:rsidRDefault="00AE2266" w:rsidP="00C45AEC">
      <w:pPr>
        <w:pStyle w:val="SHHeading3"/>
        <w:rPr>
          <w:rFonts w:cs="Arial"/>
          <w:sz w:val="24"/>
          <w:szCs w:val="24"/>
        </w:rPr>
      </w:pPr>
      <w:r w:rsidRPr="00615578">
        <w:rPr>
          <w:rFonts w:cs="Arial"/>
          <w:sz w:val="24"/>
          <w:szCs w:val="24"/>
        </w:rPr>
        <w:t xml:space="preserve">where the agreement, approval, consent or an expression of satisfaction is required by the Owner under the terms of this </w:t>
      </w:r>
      <w:r w:rsidR="00B87EC2" w:rsidRPr="00615578">
        <w:rPr>
          <w:rFonts w:cs="Arial"/>
          <w:sz w:val="24"/>
          <w:szCs w:val="24"/>
        </w:rPr>
        <w:t>Agreement</w:t>
      </w:r>
      <w:r w:rsidRPr="00615578">
        <w:rPr>
          <w:rFonts w:cs="Arial"/>
          <w:sz w:val="24"/>
          <w:szCs w:val="24"/>
        </w:rPr>
        <w:t xml:space="preserve"> from the Council that agreement, approval, consent or satisfaction shall be given in writing and shall not be unreasonably withheld or delayed;</w:t>
      </w:r>
    </w:p>
    <w:p w14:paraId="64553AD9" w14:textId="77777777" w:rsidR="005A5A2C" w:rsidRPr="00615578" w:rsidRDefault="005A5A2C" w:rsidP="00C45AEC">
      <w:pPr>
        <w:pStyle w:val="SHHeading3"/>
        <w:rPr>
          <w:rFonts w:cs="Arial"/>
          <w:sz w:val="24"/>
          <w:szCs w:val="24"/>
        </w:rPr>
      </w:pPr>
      <w:r w:rsidRPr="00615578">
        <w:rPr>
          <w:rFonts w:cs="Arial"/>
          <w:sz w:val="24"/>
          <w:szCs w:val="24"/>
        </w:rPr>
        <w:t>references to any statute or statutory provision include references to:</w:t>
      </w:r>
    </w:p>
    <w:p w14:paraId="404E2012" w14:textId="77777777" w:rsidR="001D5291" w:rsidRDefault="005A5A2C" w:rsidP="002E592C">
      <w:pPr>
        <w:pStyle w:val="SHHeading4"/>
        <w:rPr>
          <w:sz w:val="24"/>
          <w:szCs w:val="24"/>
        </w:rPr>
      </w:pPr>
      <w:r w:rsidRPr="00FE30D0">
        <w:rPr>
          <w:sz w:val="24"/>
          <w:szCs w:val="24"/>
        </w:rPr>
        <w:t>all Acts of Parliament and all other legislation having legal effect in the United Kingdom as directly or indirectly amended, consolidated, extended, replaced or re-enacted by subsequent legislation; and</w:t>
      </w:r>
    </w:p>
    <w:p w14:paraId="32EFDE84" w14:textId="27FA16EC" w:rsidR="00BC267B" w:rsidRPr="00FE30D0" w:rsidRDefault="00BC267B" w:rsidP="00CB4403">
      <w:pPr>
        <w:pStyle w:val="SHHeading4"/>
        <w:rPr>
          <w:rFonts w:cs="Arial"/>
          <w:sz w:val="24"/>
          <w:szCs w:val="24"/>
        </w:rPr>
      </w:pPr>
      <w:r w:rsidRPr="00FE30D0">
        <w:rPr>
          <w:rFonts w:cs="Arial"/>
          <w:sz w:val="24"/>
          <w:szCs w:val="24"/>
        </w:rPr>
        <w:t>any orders, regulations, instruments or other subordinate legislation made under that statute or statutory provision</w:t>
      </w:r>
      <w:r w:rsidR="00192572" w:rsidRPr="00FE30D0">
        <w:rPr>
          <w:rFonts w:cs="Arial"/>
          <w:sz w:val="24"/>
          <w:szCs w:val="24"/>
        </w:rPr>
        <w:t>;</w:t>
      </w:r>
    </w:p>
    <w:p w14:paraId="373830B7" w14:textId="6133BAF3" w:rsidR="00BC267B" w:rsidRPr="00615578" w:rsidRDefault="00BC267B" w:rsidP="002E2464">
      <w:pPr>
        <w:pStyle w:val="SHHeading3"/>
        <w:rPr>
          <w:rFonts w:cs="Arial"/>
          <w:sz w:val="24"/>
          <w:szCs w:val="24"/>
        </w:rPr>
      </w:pPr>
      <w:r w:rsidRPr="00615578">
        <w:rPr>
          <w:rFonts w:cs="Arial"/>
          <w:sz w:val="24"/>
          <w:szCs w:val="24"/>
        </w:rPr>
        <w:t xml:space="preserve">references to the </w:t>
      </w:r>
      <w:r w:rsidR="00D82239" w:rsidRPr="00615578">
        <w:rPr>
          <w:rFonts w:cs="Arial"/>
          <w:sz w:val="24"/>
          <w:szCs w:val="24"/>
        </w:rPr>
        <w:t>Land</w:t>
      </w:r>
      <w:r w:rsidRPr="00615578">
        <w:rPr>
          <w:rFonts w:cs="Arial"/>
          <w:sz w:val="24"/>
          <w:szCs w:val="24"/>
        </w:rPr>
        <w:t xml:space="preserve"> include any part of it;</w:t>
      </w:r>
    </w:p>
    <w:p w14:paraId="18C363F0" w14:textId="77777777" w:rsidR="00B46048" w:rsidRPr="00615578" w:rsidRDefault="00B46048" w:rsidP="002E2464">
      <w:pPr>
        <w:pStyle w:val="SHHeading3"/>
        <w:rPr>
          <w:rFonts w:cs="Arial"/>
          <w:sz w:val="24"/>
          <w:szCs w:val="24"/>
        </w:rPr>
      </w:pPr>
      <w:r w:rsidRPr="00615578">
        <w:rPr>
          <w:rFonts w:cs="Arial"/>
          <w:sz w:val="24"/>
          <w:szCs w:val="24"/>
        </w:rPr>
        <w:t>"including" means "including, without limitation"</w:t>
      </w:r>
      <w:r w:rsidR="008B62DF" w:rsidRPr="00615578">
        <w:rPr>
          <w:rFonts w:cs="Arial"/>
          <w:sz w:val="24"/>
          <w:szCs w:val="24"/>
        </w:rPr>
        <w:t>;</w:t>
      </w:r>
    </w:p>
    <w:p w14:paraId="1ADDBC1E" w14:textId="77777777" w:rsidR="00B46048" w:rsidRPr="00615578" w:rsidRDefault="00B46048" w:rsidP="002E2464">
      <w:pPr>
        <w:pStyle w:val="SHHeading3"/>
        <w:rPr>
          <w:rFonts w:cs="Arial"/>
          <w:sz w:val="24"/>
          <w:szCs w:val="24"/>
        </w:rPr>
      </w:pPr>
      <w:r w:rsidRPr="00615578">
        <w:rPr>
          <w:rFonts w:cs="Arial"/>
          <w:sz w:val="24"/>
          <w:szCs w:val="24"/>
        </w:rPr>
        <w:t xml:space="preserve">any covenant by the </w:t>
      </w:r>
      <w:r w:rsidR="00192572" w:rsidRPr="00615578">
        <w:rPr>
          <w:rFonts w:cs="Arial"/>
          <w:sz w:val="24"/>
          <w:szCs w:val="24"/>
        </w:rPr>
        <w:t>Owner</w:t>
      </w:r>
      <w:r w:rsidRPr="00615578">
        <w:rPr>
          <w:rFonts w:cs="Arial"/>
          <w:sz w:val="24"/>
          <w:szCs w:val="24"/>
        </w:rPr>
        <w:t xml:space="preserve"> not to do any act or thing includes a covenant not to permit or allow the doing of that act or thing</w:t>
      </w:r>
      <w:r w:rsidR="008B62DF" w:rsidRPr="00615578">
        <w:rPr>
          <w:rFonts w:cs="Arial"/>
          <w:sz w:val="24"/>
          <w:szCs w:val="24"/>
        </w:rPr>
        <w:t>;</w:t>
      </w:r>
    </w:p>
    <w:p w14:paraId="478691C8" w14:textId="77777777" w:rsidR="00306159" w:rsidRPr="00093A8F" w:rsidRDefault="00306159" w:rsidP="002E2464">
      <w:pPr>
        <w:pStyle w:val="SHHeading3"/>
        <w:rPr>
          <w:rFonts w:cs="Arial"/>
          <w:sz w:val="24"/>
          <w:szCs w:val="24"/>
        </w:rPr>
      </w:pPr>
      <w:r w:rsidRPr="00615578">
        <w:rPr>
          <w:rFonts w:cs="Arial"/>
          <w:sz w:val="24"/>
          <w:szCs w:val="24"/>
        </w:rPr>
        <w:t xml:space="preserve">without prejudice to the terms of any other provision contained in this </w:t>
      </w:r>
      <w:r w:rsidR="00192572" w:rsidRPr="00615578">
        <w:rPr>
          <w:rFonts w:cs="Arial"/>
          <w:sz w:val="24"/>
          <w:szCs w:val="24"/>
        </w:rPr>
        <w:t>Agreement</w:t>
      </w:r>
      <w:r w:rsidR="000F4E7B" w:rsidRPr="00615578">
        <w:rPr>
          <w:rFonts w:cs="Arial"/>
          <w:sz w:val="24"/>
          <w:szCs w:val="24"/>
        </w:rPr>
        <w:t xml:space="preserve"> </w:t>
      </w:r>
      <w:r w:rsidRPr="00615578">
        <w:rPr>
          <w:rFonts w:cs="Arial"/>
          <w:sz w:val="24"/>
          <w:szCs w:val="24"/>
        </w:rPr>
        <w:t>the Owner shall pay all costs</w:t>
      </w:r>
      <w:r w:rsidR="00192572" w:rsidRPr="00615578">
        <w:rPr>
          <w:rFonts w:cs="Arial"/>
          <w:sz w:val="24"/>
          <w:szCs w:val="24"/>
        </w:rPr>
        <w:t>,</w:t>
      </w:r>
      <w:r w:rsidRPr="00615578">
        <w:rPr>
          <w:rFonts w:cs="Arial"/>
          <w:sz w:val="24"/>
          <w:szCs w:val="24"/>
        </w:rPr>
        <w:t xml:space="preserve"> charges and expenses (including without prejudice to legal costs and Surveyor’s fees) reasonably incurred by the Council for the purpose of or incidental to the enforcement</w:t>
      </w:r>
      <w:r w:rsidRPr="00093A8F">
        <w:rPr>
          <w:rFonts w:cs="Arial"/>
          <w:sz w:val="24"/>
          <w:szCs w:val="24"/>
        </w:rPr>
        <w:t xml:space="preserve"> of any right or power of the Council or any obligation of the Owner arising under this Agreement;</w:t>
      </w:r>
    </w:p>
    <w:p w14:paraId="1093790E" w14:textId="77777777" w:rsidR="00B46048" w:rsidRPr="00093A8F" w:rsidRDefault="00B46048" w:rsidP="002E2464">
      <w:pPr>
        <w:pStyle w:val="SHHeading3"/>
        <w:rPr>
          <w:rFonts w:cs="Arial"/>
          <w:sz w:val="24"/>
          <w:szCs w:val="24"/>
        </w:rPr>
      </w:pPr>
      <w:r w:rsidRPr="00093A8F">
        <w:rPr>
          <w:rFonts w:cs="Arial"/>
          <w:sz w:val="24"/>
          <w:szCs w:val="24"/>
        </w:rPr>
        <w:t xml:space="preserve">where two or more people form a party to this </w:t>
      </w:r>
      <w:r w:rsidR="00192572" w:rsidRPr="00093A8F">
        <w:rPr>
          <w:rFonts w:cs="Arial"/>
          <w:sz w:val="24"/>
          <w:szCs w:val="24"/>
        </w:rPr>
        <w:t>Agreement</w:t>
      </w:r>
      <w:r w:rsidRPr="00093A8F">
        <w:rPr>
          <w:rFonts w:cs="Arial"/>
          <w:sz w:val="24"/>
          <w:szCs w:val="24"/>
        </w:rPr>
        <w:t xml:space="preserve">, the obligations they undertake may be enforced against them jointly or against each of them individually; and </w:t>
      </w:r>
    </w:p>
    <w:p w14:paraId="0497C7EF" w14:textId="031A06D3" w:rsidR="00DB399F" w:rsidRPr="00093A8F" w:rsidRDefault="00B46048" w:rsidP="002E2464">
      <w:pPr>
        <w:pStyle w:val="SHHeading3"/>
        <w:rPr>
          <w:rFonts w:cs="Arial"/>
          <w:sz w:val="24"/>
          <w:szCs w:val="24"/>
        </w:rPr>
      </w:pPr>
      <w:r w:rsidRPr="00093A8F">
        <w:rPr>
          <w:rFonts w:cs="Arial"/>
          <w:sz w:val="24"/>
          <w:szCs w:val="24"/>
        </w:rPr>
        <w:t xml:space="preserve">if any provision is held to be illegal, invalid or unenforceable, the legality, validity and enforceability of the remainder of the </w:t>
      </w:r>
      <w:r w:rsidR="00192572" w:rsidRPr="00093A8F">
        <w:rPr>
          <w:rFonts w:cs="Arial"/>
          <w:sz w:val="24"/>
          <w:szCs w:val="24"/>
        </w:rPr>
        <w:t>Agreement</w:t>
      </w:r>
      <w:r w:rsidR="000F4E7B" w:rsidRPr="00093A8F">
        <w:rPr>
          <w:rFonts w:cs="Arial"/>
          <w:sz w:val="24"/>
          <w:szCs w:val="24"/>
        </w:rPr>
        <w:t xml:space="preserve"> </w:t>
      </w:r>
      <w:r w:rsidRPr="00093A8F">
        <w:rPr>
          <w:rFonts w:cs="Arial"/>
          <w:sz w:val="24"/>
          <w:szCs w:val="24"/>
        </w:rPr>
        <w:t xml:space="preserve">is to be unaffected.  </w:t>
      </w:r>
    </w:p>
    <w:p w14:paraId="18848646" w14:textId="77777777" w:rsidR="00060EC4" w:rsidRPr="00093A8F" w:rsidRDefault="00060EC4" w:rsidP="00060EC4">
      <w:pPr>
        <w:pStyle w:val="SHHeading3"/>
        <w:numPr>
          <w:ilvl w:val="0"/>
          <w:numId w:val="0"/>
        </w:numPr>
        <w:ind w:left="1440"/>
        <w:rPr>
          <w:rFonts w:cs="Arial"/>
          <w:sz w:val="24"/>
          <w:szCs w:val="24"/>
        </w:rPr>
      </w:pPr>
    </w:p>
    <w:p w14:paraId="4DDDD7FE" w14:textId="77777777" w:rsidR="00B46048" w:rsidRPr="00BE7171" w:rsidRDefault="004C0511" w:rsidP="00904918">
      <w:pPr>
        <w:pStyle w:val="SHHeading1"/>
        <w:rPr>
          <w:rFonts w:cs="Arial"/>
          <w:sz w:val="24"/>
          <w:szCs w:val="24"/>
          <w:u w:val="single"/>
        </w:rPr>
      </w:pPr>
      <w:r w:rsidRPr="00BE7171">
        <w:rPr>
          <w:rFonts w:cs="Arial"/>
          <w:sz w:val="24"/>
          <w:szCs w:val="24"/>
          <w:u w:val="single"/>
        </w:rPr>
        <w:t xml:space="preserve">LEGAL BASIS  </w:t>
      </w:r>
    </w:p>
    <w:p w14:paraId="52B3FFA4" w14:textId="433E889B" w:rsidR="00B46048" w:rsidRPr="00093A8F" w:rsidRDefault="00B46048" w:rsidP="002E2464">
      <w:pPr>
        <w:pStyle w:val="SHHeading2"/>
        <w:rPr>
          <w:rFonts w:cs="Arial"/>
          <w:sz w:val="24"/>
          <w:szCs w:val="24"/>
        </w:rPr>
      </w:pPr>
      <w:r w:rsidRPr="00093A8F">
        <w:rPr>
          <w:rFonts w:cs="Arial"/>
          <w:sz w:val="24"/>
          <w:szCs w:val="24"/>
        </w:rPr>
        <w:t xml:space="preserve">This </w:t>
      </w:r>
      <w:r w:rsidR="003B2E91" w:rsidRPr="00093A8F">
        <w:rPr>
          <w:rFonts w:cs="Arial"/>
          <w:sz w:val="24"/>
          <w:szCs w:val="24"/>
        </w:rPr>
        <w:t>Agreement</w:t>
      </w:r>
      <w:r w:rsidR="000F4E7B" w:rsidRPr="00093A8F">
        <w:rPr>
          <w:rFonts w:cs="Arial"/>
          <w:sz w:val="24"/>
          <w:szCs w:val="24"/>
        </w:rPr>
        <w:t xml:space="preserve"> </w:t>
      </w:r>
      <w:r w:rsidRPr="00093A8F">
        <w:rPr>
          <w:rFonts w:cs="Arial"/>
          <w:sz w:val="24"/>
          <w:szCs w:val="24"/>
        </w:rPr>
        <w:t xml:space="preserve">is made pursuant to section 106 of the 1990 Act. To the extent that they fall within the terms of section 106 of the 1990 Act, the obligations contained in this </w:t>
      </w:r>
      <w:r w:rsidR="003B2E91" w:rsidRPr="00093A8F">
        <w:rPr>
          <w:rFonts w:cs="Arial"/>
          <w:sz w:val="24"/>
          <w:szCs w:val="24"/>
        </w:rPr>
        <w:t>Agreement</w:t>
      </w:r>
      <w:r w:rsidR="000F4E7B" w:rsidRPr="00093A8F">
        <w:rPr>
          <w:rFonts w:cs="Arial"/>
          <w:sz w:val="24"/>
          <w:szCs w:val="24"/>
        </w:rPr>
        <w:t xml:space="preserve"> </w:t>
      </w:r>
      <w:r w:rsidRPr="00093A8F">
        <w:rPr>
          <w:rFonts w:cs="Arial"/>
          <w:sz w:val="24"/>
          <w:szCs w:val="24"/>
        </w:rPr>
        <w:t>are planning obligations for the purposes of section 106 of the 1990 Act and are enforceable by the Council</w:t>
      </w:r>
      <w:r w:rsidR="007D049A" w:rsidRPr="00093A8F">
        <w:rPr>
          <w:rFonts w:cs="Arial"/>
          <w:sz w:val="24"/>
          <w:szCs w:val="24"/>
        </w:rPr>
        <w:t xml:space="preserve"> as local planning authority against the Owner</w:t>
      </w:r>
      <w:r w:rsidR="006B57FF">
        <w:rPr>
          <w:rFonts w:cs="Arial"/>
          <w:sz w:val="24"/>
          <w:szCs w:val="24"/>
        </w:rPr>
        <w:t xml:space="preserve"> (subject to clause </w:t>
      </w:r>
      <w:r w:rsidR="0028608A">
        <w:rPr>
          <w:rFonts w:cs="Arial"/>
          <w:sz w:val="24"/>
          <w:szCs w:val="24"/>
        </w:rPr>
        <w:t>4.6 below)</w:t>
      </w:r>
      <w:r w:rsidR="007D049A" w:rsidRPr="00093A8F">
        <w:rPr>
          <w:rFonts w:cs="Arial"/>
          <w:sz w:val="24"/>
          <w:szCs w:val="24"/>
        </w:rPr>
        <w:t>without limit of time</w:t>
      </w:r>
      <w:r w:rsidR="007459AB">
        <w:rPr>
          <w:rFonts w:cs="Arial"/>
          <w:sz w:val="24"/>
          <w:szCs w:val="24"/>
        </w:rPr>
        <w:t xml:space="preserve"> </w:t>
      </w:r>
      <w:r w:rsidR="00410DFA">
        <w:rPr>
          <w:rFonts w:cs="Arial"/>
          <w:sz w:val="24"/>
          <w:szCs w:val="24"/>
        </w:rPr>
        <w:t>i</w:t>
      </w:r>
      <w:r w:rsidR="00204D1A">
        <w:rPr>
          <w:rFonts w:cs="Arial"/>
          <w:sz w:val="24"/>
          <w:szCs w:val="24"/>
        </w:rPr>
        <w:t>n accordance with s10</w:t>
      </w:r>
      <w:r w:rsidR="00E44671">
        <w:rPr>
          <w:rFonts w:cs="Arial"/>
          <w:sz w:val="24"/>
          <w:szCs w:val="24"/>
        </w:rPr>
        <w:t>6 of the 1990</w:t>
      </w:r>
      <w:r w:rsidR="003F2B1C">
        <w:rPr>
          <w:rFonts w:cs="Arial"/>
          <w:sz w:val="24"/>
          <w:szCs w:val="24"/>
        </w:rPr>
        <w:t xml:space="preserve"> Act.</w:t>
      </w:r>
      <w:r w:rsidRPr="00093A8F">
        <w:rPr>
          <w:rFonts w:cs="Arial"/>
          <w:sz w:val="24"/>
          <w:szCs w:val="24"/>
        </w:rPr>
        <w:t xml:space="preserve"> </w:t>
      </w:r>
    </w:p>
    <w:p w14:paraId="5E6324A5" w14:textId="654AB80D" w:rsidR="00211C41" w:rsidRPr="00093A8F" w:rsidRDefault="00B46048" w:rsidP="002E2464">
      <w:pPr>
        <w:pStyle w:val="SHHeading2"/>
        <w:rPr>
          <w:rFonts w:cs="Arial"/>
          <w:sz w:val="24"/>
          <w:szCs w:val="24"/>
        </w:rPr>
      </w:pPr>
      <w:r w:rsidRPr="00093A8F">
        <w:rPr>
          <w:rFonts w:cs="Arial"/>
          <w:sz w:val="24"/>
          <w:szCs w:val="24"/>
        </w:rPr>
        <w:t xml:space="preserve">To the extent that any of the obligations contained in this </w:t>
      </w:r>
      <w:r w:rsidR="003B2E91" w:rsidRPr="00093A8F">
        <w:rPr>
          <w:rFonts w:cs="Arial"/>
          <w:sz w:val="24"/>
          <w:szCs w:val="24"/>
        </w:rPr>
        <w:t>Agreement</w:t>
      </w:r>
      <w:r w:rsidR="000F4E7B" w:rsidRPr="00093A8F">
        <w:rPr>
          <w:rFonts w:cs="Arial"/>
          <w:sz w:val="24"/>
          <w:szCs w:val="24"/>
        </w:rPr>
        <w:t xml:space="preserve"> </w:t>
      </w:r>
      <w:r w:rsidRPr="00093A8F">
        <w:rPr>
          <w:rFonts w:cs="Arial"/>
          <w:sz w:val="24"/>
          <w:szCs w:val="24"/>
        </w:rPr>
        <w:t>are not planning obligations within the meaning of the 1990 Act, they are entered into pursuant to the powers contained in section 111 of the Loca</w:t>
      </w:r>
      <w:r w:rsidR="00381975" w:rsidRPr="00093A8F">
        <w:rPr>
          <w:rFonts w:cs="Arial"/>
          <w:sz w:val="24"/>
          <w:szCs w:val="24"/>
        </w:rPr>
        <w:t xml:space="preserve">l Government Act 1972, </w:t>
      </w:r>
      <w:r w:rsidR="003B2E91" w:rsidRPr="00093A8F">
        <w:rPr>
          <w:rFonts w:cs="Arial"/>
          <w:sz w:val="24"/>
          <w:szCs w:val="24"/>
        </w:rPr>
        <w:t>s</w:t>
      </w:r>
      <w:r w:rsidR="007D049A" w:rsidRPr="00093A8F">
        <w:rPr>
          <w:rFonts w:cs="Arial"/>
          <w:sz w:val="24"/>
          <w:szCs w:val="24"/>
        </w:rPr>
        <w:t>ection</w:t>
      </w:r>
      <w:r w:rsidR="00C0332D" w:rsidRPr="00093A8F">
        <w:rPr>
          <w:rFonts w:cs="Arial"/>
          <w:sz w:val="24"/>
          <w:szCs w:val="24"/>
        </w:rPr>
        <w:t xml:space="preserve"> 16 of the Greater London Council (General Powers) Act 1974, </w:t>
      </w:r>
      <w:r w:rsidR="00F81E71" w:rsidRPr="00093A8F">
        <w:rPr>
          <w:rFonts w:cs="Arial"/>
          <w:sz w:val="24"/>
          <w:szCs w:val="24"/>
        </w:rPr>
        <w:t xml:space="preserve">section 2 of the Local Government Act 2000, </w:t>
      </w:r>
      <w:r w:rsidR="00381975" w:rsidRPr="00093A8F">
        <w:rPr>
          <w:rFonts w:cs="Arial"/>
          <w:sz w:val="24"/>
          <w:szCs w:val="24"/>
        </w:rPr>
        <w:t>section 1</w:t>
      </w:r>
      <w:r w:rsidRPr="00093A8F">
        <w:rPr>
          <w:rFonts w:cs="Arial"/>
          <w:sz w:val="24"/>
          <w:szCs w:val="24"/>
        </w:rPr>
        <w:t xml:space="preserve"> of the Local</w:t>
      </w:r>
      <w:r w:rsidR="00381975" w:rsidRPr="00093A8F">
        <w:rPr>
          <w:rFonts w:cs="Arial"/>
          <w:sz w:val="24"/>
          <w:szCs w:val="24"/>
        </w:rPr>
        <w:t>ism</w:t>
      </w:r>
      <w:r w:rsidRPr="00093A8F">
        <w:rPr>
          <w:rFonts w:cs="Arial"/>
          <w:sz w:val="24"/>
          <w:szCs w:val="24"/>
        </w:rPr>
        <w:t xml:space="preserve"> Act 20</w:t>
      </w:r>
      <w:r w:rsidR="00381975" w:rsidRPr="00093A8F">
        <w:rPr>
          <w:rFonts w:cs="Arial"/>
          <w:sz w:val="24"/>
          <w:szCs w:val="24"/>
        </w:rPr>
        <w:t>11</w:t>
      </w:r>
      <w:r w:rsidRPr="00093A8F">
        <w:rPr>
          <w:rFonts w:cs="Arial"/>
          <w:sz w:val="24"/>
          <w:szCs w:val="24"/>
        </w:rPr>
        <w:t xml:space="preserve"> and all other enabling powers</w:t>
      </w:r>
      <w:r w:rsidR="007D049A" w:rsidRPr="00093A8F">
        <w:rPr>
          <w:rFonts w:cs="Arial"/>
          <w:sz w:val="24"/>
          <w:szCs w:val="24"/>
        </w:rPr>
        <w:t xml:space="preserve"> </w:t>
      </w:r>
      <w:r w:rsidR="00C0332D" w:rsidRPr="00093A8F">
        <w:rPr>
          <w:rFonts w:cs="Arial"/>
          <w:sz w:val="24"/>
          <w:szCs w:val="24"/>
        </w:rPr>
        <w:t>with the intent that it will bind</w:t>
      </w:r>
      <w:r w:rsidR="006B57FF">
        <w:rPr>
          <w:rFonts w:cs="Arial"/>
          <w:sz w:val="24"/>
          <w:szCs w:val="24"/>
        </w:rPr>
        <w:t xml:space="preserve"> (subject to claus</w:t>
      </w:r>
      <w:r w:rsidR="0028608A">
        <w:rPr>
          <w:rFonts w:cs="Arial"/>
          <w:sz w:val="24"/>
          <w:szCs w:val="24"/>
        </w:rPr>
        <w:t>e 4.6 below</w:t>
      </w:r>
      <w:r w:rsidR="006B57FF">
        <w:rPr>
          <w:rFonts w:cs="Arial"/>
          <w:sz w:val="24"/>
          <w:szCs w:val="24"/>
        </w:rPr>
        <w:t>)</w:t>
      </w:r>
      <w:r w:rsidR="00C0332D" w:rsidRPr="00093A8F">
        <w:rPr>
          <w:rFonts w:cs="Arial"/>
          <w:sz w:val="24"/>
          <w:szCs w:val="24"/>
        </w:rPr>
        <w:t xml:space="preserve"> the Owner and their successors in title to the </w:t>
      </w:r>
      <w:r w:rsidR="00D82239">
        <w:rPr>
          <w:rFonts w:cs="Arial"/>
          <w:sz w:val="24"/>
          <w:szCs w:val="24"/>
        </w:rPr>
        <w:t>Land</w:t>
      </w:r>
      <w:r w:rsidR="00C0332D" w:rsidRPr="00093A8F">
        <w:rPr>
          <w:rFonts w:cs="Arial"/>
          <w:sz w:val="24"/>
          <w:szCs w:val="24"/>
        </w:rPr>
        <w:t>.</w:t>
      </w:r>
    </w:p>
    <w:p w14:paraId="1C81C7A1" w14:textId="77777777" w:rsidR="004C0511" w:rsidRPr="00BE7171" w:rsidRDefault="004C0511" w:rsidP="00904918">
      <w:pPr>
        <w:pStyle w:val="SHHeading1"/>
        <w:rPr>
          <w:rFonts w:cs="Arial"/>
          <w:sz w:val="24"/>
          <w:szCs w:val="24"/>
          <w:u w:val="single"/>
        </w:rPr>
      </w:pPr>
      <w:r w:rsidRPr="00BE7171">
        <w:rPr>
          <w:rFonts w:cs="Arial"/>
          <w:sz w:val="24"/>
          <w:szCs w:val="24"/>
          <w:u w:val="single"/>
        </w:rPr>
        <w:t xml:space="preserve">CONDITIONALITY </w:t>
      </w:r>
    </w:p>
    <w:p w14:paraId="59C7E867" w14:textId="3F51572F" w:rsidR="00D74662" w:rsidRDefault="00D74662" w:rsidP="00D74662">
      <w:pPr>
        <w:pStyle w:val="SHHeading2"/>
        <w:numPr>
          <w:ilvl w:val="0"/>
          <w:numId w:val="0"/>
        </w:numPr>
        <w:ind w:left="720"/>
        <w:rPr>
          <w:rFonts w:cs="Arial"/>
          <w:sz w:val="24"/>
          <w:szCs w:val="24"/>
        </w:rPr>
      </w:pPr>
      <w:r>
        <w:rPr>
          <w:rFonts w:cs="Arial"/>
          <w:sz w:val="24"/>
          <w:szCs w:val="24"/>
        </w:rPr>
        <w:t xml:space="preserve">The obligations contained in the </w:t>
      </w:r>
      <w:r w:rsidR="00EB4719">
        <w:rPr>
          <w:rFonts w:cs="Arial"/>
          <w:sz w:val="24"/>
          <w:szCs w:val="24"/>
        </w:rPr>
        <w:t>S</w:t>
      </w:r>
      <w:r>
        <w:rPr>
          <w:rFonts w:cs="Arial"/>
          <w:sz w:val="24"/>
          <w:szCs w:val="24"/>
        </w:rPr>
        <w:t xml:space="preserve">chedules to this </w:t>
      </w:r>
      <w:r w:rsidR="007B4C37">
        <w:rPr>
          <w:rFonts w:cs="Arial"/>
          <w:sz w:val="24"/>
          <w:szCs w:val="24"/>
        </w:rPr>
        <w:t xml:space="preserve">Agreement </w:t>
      </w:r>
      <w:r>
        <w:rPr>
          <w:rFonts w:cs="Arial"/>
          <w:sz w:val="24"/>
          <w:szCs w:val="24"/>
        </w:rPr>
        <w:t>are subject to and conditional upon:</w:t>
      </w:r>
    </w:p>
    <w:p w14:paraId="784940A9" w14:textId="77777777" w:rsidR="00D74662" w:rsidRPr="00D74662" w:rsidRDefault="00D74662" w:rsidP="003C65F1">
      <w:pPr>
        <w:numPr>
          <w:ilvl w:val="0"/>
          <w:numId w:val="36"/>
        </w:numPr>
        <w:tabs>
          <w:tab w:val="left" w:pos="864"/>
          <w:tab w:val="left" w:pos="1872"/>
          <w:tab w:val="left" w:pos="6336"/>
        </w:tabs>
        <w:suppressAutoHyphens/>
        <w:spacing w:after="0" w:line="360" w:lineRule="auto"/>
        <w:ind w:right="720"/>
        <w:jc w:val="both"/>
        <w:rPr>
          <w:rFonts w:ascii="Arial" w:hAnsi="Arial" w:cs="Arial"/>
          <w:spacing w:val="-2"/>
          <w:sz w:val="24"/>
          <w:szCs w:val="24"/>
        </w:rPr>
      </w:pPr>
      <w:r w:rsidRPr="00D74662">
        <w:rPr>
          <w:rFonts w:ascii="Arial" w:hAnsi="Arial" w:cs="Arial"/>
          <w:spacing w:val="-2"/>
          <w:sz w:val="24"/>
          <w:szCs w:val="24"/>
        </w:rPr>
        <w:t>the grant of the Planning Permission; and</w:t>
      </w:r>
    </w:p>
    <w:p w14:paraId="2D428630" w14:textId="1D790EE6" w:rsidR="00D74662" w:rsidRDefault="00D74662" w:rsidP="003C65F1">
      <w:pPr>
        <w:numPr>
          <w:ilvl w:val="0"/>
          <w:numId w:val="36"/>
        </w:numPr>
        <w:tabs>
          <w:tab w:val="left" w:pos="864"/>
          <w:tab w:val="left" w:pos="1872"/>
          <w:tab w:val="left" w:pos="6336"/>
        </w:tabs>
        <w:suppressAutoHyphens/>
        <w:spacing w:after="0" w:line="360" w:lineRule="auto"/>
        <w:ind w:right="720"/>
        <w:jc w:val="both"/>
        <w:rPr>
          <w:rFonts w:ascii="Arial" w:hAnsi="Arial" w:cs="Arial"/>
          <w:spacing w:val="-2"/>
          <w:sz w:val="24"/>
          <w:szCs w:val="24"/>
        </w:rPr>
      </w:pPr>
      <w:r w:rsidRPr="00D74662">
        <w:rPr>
          <w:rFonts w:ascii="Arial" w:hAnsi="Arial" w:cs="Arial"/>
          <w:spacing w:val="-2"/>
          <w:sz w:val="24"/>
          <w:szCs w:val="24"/>
        </w:rPr>
        <w:t>Commencement of the Development.</w:t>
      </w:r>
    </w:p>
    <w:p w14:paraId="39D41E5E" w14:textId="63855732" w:rsidR="004C0511" w:rsidRDefault="00D74662" w:rsidP="00D74662">
      <w:pPr>
        <w:pStyle w:val="SHHeading2"/>
        <w:numPr>
          <w:ilvl w:val="0"/>
          <w:numId w:val="0"/>
        </w:numPr>
        <w:ind w:left="720"/>
        <w:rPr>
          <w:rFonts w:cs="Arial"/>
          <w:sz w:val="24"/>
          <w:szCs w:val="24"/>
        </w:rPr>
      </w:pPr>
      <w:r>
        <w:rPr>
          <w:rFonts w:cs="Arial"/>
          <w:spacing w:val="-2"/>
          <w:sz w:val="24"/>
          <w:szCs w:val="24"/>
        </w:rPr>
        <w:t xml:space="preserve">All other parts of this </w:t>
      </w:r>
      <w:r w:rsidR="007B4C37">
        <w:rPr>
          <w:rFonts w:cs="Arial"/>
          <w:spacing w:val="-2"/>
          <w:sz w:val="24"/>
          <w:szCs w:val="24"/>
        </w:rPr>
        <w:t xml:space="preserve">Agreement </w:t>
      </w:r>
      <w:r>
        <w:rPr>
          <w:rFonts w:cs="Arial"/>
          <w:spacing w:val="-2"/>
          <w:sz w:val="24"/>
          <w:szCs w:val="24"/>
        </w:rPr>
        <w:t>shall be of immediate force and effect unless otherwise stated</w:t>
      </w:r>
      <w:r w:rsidR="007B4C37">
        <w:rPr>
          <w:rFonts w:cs="Arial"/>
          <w:spacing w:val="-2"/>
          <w:sz w:val="24"/>
          <w:szCs w:val="24"/>
        </w:rPr>
        <w:t>.</w:t>
      </w:r>
      <w:r w:rsidR="00D914A2" w:rsidRPr="00093A8F">
        <w:rPr>
          <w:rFonts w:cs="Arial"/>
          <w:sz w:val="24"/>
          <w:szCs w:val="24"/>
        </w:rPr>
        <w:t xml:space="preserve"> </w:t>
      </w:r>
      <w:r w:rsidR="004C0511" w:rsidRPr="00093A8F">
        <w:rPr>
          <w:rFonts w:cs="Arial"/>
          <w:sz w:val="24"/>
          <w:szCs w:val="24"/>
        </w:rPr>
        <w:t xml:space="preserve"> </w:t>
      </w:r>
    </w:p>
    <w:p w14:paraId="199DBC71" w14:textId="77777777" w:rsidR="004C0511" w:rsidRPr="00BE7171" w:rsidRDefault="004C0511" w:rsidP="00904918">
      <w:pPr>
        <w:pStyle w:val="SHHeading1"/>
        <w:rPr>
          <w:rFonts w:cs="Arial"/>
          <w:sz w:val="24"/>
          <w:szCs w:val="24"/>
          <w:u w:val="single"/>
        </w:rPr>
      </w:pPr>
      <w:r w:rsidRPr="00BE7171">
        <w:rPr>
          <w:rFonts w:cs="Arial"/>
          <w:sz w:val="24"/>
          <w:szCs w:val="24"/>
          <w:u w:val="single"/>
        </w:rPr>
        <w:t>MISCELLANEOUS</w:t>
      </w:r>
    </w:p>
    <w:p w14:paraId="5352E8AE" w14:textId="77777777" w:rsidR="00D05FEA" w:rsidRPr="00093A8F" w:rsidRDefault="00B46048" w:rsidP="002E2464">
      <w:pPr>
        <w:pStyle w:val="SHHeading2"/>
        <w:rPr>
          <w:rFonts w:cs="Arial"/>
          <w:sz w:val="24"/>
          <w:szCs w:val="24"/>
        </w:rPr>
      </w:pPr>
      <w:r w:rsidRPr="00093A8F">
        <w:rPr>
          <w:rFonts w:cs="Arial"/>
          <w:sz w:val="24"/>
          <w:szCs w:val="24"/>
        </w:rPr>
        <w:t xml:space="preserve">Nothing </w:t>
      </w:r>
      <w:r w:rsidR="00DB399F" w:rsidRPr="00093A8F">
        <w:rPr>
          <w:rFonts w:cs="Arial"/>
          <w:sz w:val="24"/>
          <w:szCs w:val="24"/>
        </w:rPr>
        <w:t xml:space="preserve">contained or implied in this </w:t>
      </w:r>
      <w:r w:rsidR="003B2E91" w:rsidRPr="00093A8F">
        <w:rPr>
          <w:rFonts w:cs="Arial"/>
          <w:sz w:val="24"/>
          <w:szCs w:val="24"/>
        </w:rPr>
        <w:t>Agreement</w:t>
      </w:r>
      <w:r w:rsidR="000F4E7B" w:rsidRPr="00093A8F">
        <w:rPr>
          <w:rFonts w:cs="Arial"/>
          <w:sz w:val="24"/>
          <w:szCs w:val="24"/>
        </w:rPr>
        <w:t xml:space="preserve"> </w:t>
      </w:r>
      <w:r w:rsidR="00DB399F" w:rsidRPr="00093A8F">
        <w:rPr>
          <w:rFonts w:cs="Arial"/>
          <w:sz w:val="24"/>
          <w:szCs w:val="24"/>
        </w:rPr>
        <w:t xml:space="preserve">shall prejudice or affect the rights, powers, duties and obligations of the Council in exercise of their functions as local planning authority and their rights, powers, duties and obligations under all public and private statutes, bylaws and regulations may be as fully and effectually exercised as if the Council were not a party to this </w:t>
      </w:r>
      <w:r w:rsidR="003B2E91" w:rsidRPr="00093A8F">
        <w:rPr>
          <w:rFonts w:cs="Arial"/>
          <w:sz w:val="24"/>
          <w:szCs w:val="24"/>
        </w:rPr>
        <w:t>Agreement</w:t>
      </w:r>
      <w:r w:rsidR="00DB399F" w:rsidRPr="00093A8F">
        <w:rPr>
          <w:rFonts w:cs="Arial"/>
          <w:sz w:val="24"/>
          <w:szCs w:val="24"/>
        </w:rPr>
        <w:t>.</w:t>
      </w:r>
    </w:p>
    <w:p w14:paraId="2EB54CCE" w14:textId="7122EEF0" w:rsidR="00945E50" w:rsidRPr="00093A8F" w:rsidRDefault="00C167FA" w:rsidP="002E2464">
      <w:pPr>
        <w:pStyle w:val="SHHeading2"/>
        <w:rPr>
          <w:rFonts w:cs="Arial"/>
          <w:sz w:val="24"/>
          <w:szCs w:val="24"/>
        </w:rPr>
      </w:pPr>
      <w:r w:rsidRPr="00093A8F">
        <w:rPr>
          <w:rFonts w:cs="Arial"/>
          <w:sz w:val="24"/>
          <w:szCs w:val="24"/>
        </w:rPr>
        <w:t xml:space="preserve">Nothing in this </w:t>
      </w:r>
      <w:r w:rsidR="003B2E91" w:rsidRPr="00093A8F">
        <w:rPr>
          <w:rFonts w:cs="Arial"/>
          <w:sz w:val="24"/>
          <w:szCs w:val="24"/>
        </w:rPr>
        <w:t>Agreement</w:t>
      </w:r>
      <w:r w:rsidR="000F4E7B" w:rsidRPr="00093A8F">
        <w:rPr>
          <w:rFonts w:cs="Arial"/>
          <w:sz w:val="24"/>
          <w:szCs w:val="24"/>
        </w:rPr>
        <w:t xml:space="preserve"> </w:t>
      </w:r>
      <w:r w:rsidRPr="00093A8F">
        <w:rPr>
          <w:rFonts w:cs="Arial"/>
          <w:sz w:val="24"/>
          <w:szCs w:val="24"/>
        </w:rPr>
        <w:t xml:space="preserve">prohibits or limits the right to develop any part of the </w:t>
      </w:r>
      <w:r w:rsidR="00D82239">
        <w:rPr>
          <w:rFonts w:cs="Arial"/>
          <w:sz w:val="24"/>
          <w:szCs w:val="24"/>
        </w:rPr>
        <w:t>Land</w:t>
      </w:r>
      <w:r w:rsidRPr="00093A8F">
        <w:rPr>
          <w:rFonts w:cs="Arial"/>
          <w:sz w:val="24"/>
          <w:szCs w:val="24"/>
        </w:rPr>
        <w:t xml:space="preserve"> in accordance with a planning permission, other than one relating to the Development as specified in the Planning Application, granted after the date of this Agreement, whether or not pursuant to an appeal.</w:t>
      </w:r>
    </w:p>
    <w:p w14:paraId="7C503C65" w14:textId="77777777" w:rsidR="00C167FA" w:rsidRPr="00093A8F" w:rsidRDefault="00C167FA" w:rsidP="002E2464">
      <w:pPr>
        <w:pStyle w:val="SHHeading2"/>
        <w:rPr>
          <w:rFonts w:cs="Arial"/>
          <w:sz w:val="24"/>
          <w:szCs w:val="24"/>
        </w:rPr>
      </w:pPr>
      <w:r w:rsidRPr="00093A8F">
        <w:rPr>
          <w:rFonts w:cs="Arial"/>
          <w:sz w:val="24"/>
          <w:szCs w:val="24"/>
        </w:rPr>
        <w:t xml:space="preserve">No waiver (whether express or implied) by the Council of any breach or default by the </w:t>
      </w:r>
      <w:r w:rsidR="00983E0C" w:rsidRPr="00093A8F">
        <w:rPr>
          <w:rFonts w:cs="Arial"/>
          <w:sz w:val="24"/>
          <w:szCs w:val="24"/>
        </w:rPr>
        <w:t>Owner</w:t>
      </w:r>
      <w:r w:rsidRPr="00093A8F">
        <w:rPr>
          <w:rFonts w:cs="Arial"/>
          <w:sz w:val="24"/>
          <w:szCs w:val="24"/>
        </w:rPr>
        <w:t xml:space="preserve"> in performing or observing any of the covenants undertakings obligations or restrictions contained in this </w:t>
      </w:r>
      <w:r w:rsidR="00983E0C" w:rsidRPr="00093A8F">
        <w:rPr>
          <w:rFonts w:cs="Arial"/>
          <w:sz w:val="24"/>
          <w:szCs w:val="24"/>
        </w:rPr>
        <w:t>Agreement</w:t>
      </w:r>
      <w:r w:rsidR="000F4E7B" w:rsidRPr="00093A8F">
        <w:rPr>
          <w:rFonts w:cs="Arial"/>
          <w:sz w:val="24"/>
          <w:szCs w:val="24"/>
        </w:rPr>
        <w:t xml:space="preserve"> </w:t>
      </w:r>
      <w:r w:rsidRPr="00093A8F">
        <w:rPr>
          <w:rFonts w:cs="Arial"/>
          <w:sz w:val="24"/>
          <w:szCs w:val="24"/>
        </w:rPr>
        <w:t xml:space="preserve">shall constitute a continuing waiver and no such waiver shall prevent the Council from enforcing any of the said covenants undertaking or obligation from acting upon any subsequent breach or default in respect of the </w:t>
      </w:r>
      <w:r w:rsidR="00983E0C" w:rsidRPr="00093A8F">
        <w:rPr>
          <w:rFonts w:cs="Arial"/>
          <w:sz w:val="24"/>
          <w:szCs w:val="24"/>
        </w:rPr>
        <w:t>Owner</w:t>
      </w:r>
      <w:r w:rsidRPr="00093A8F">
        <w:rPr>
          <w:rFonts w:cs="Arial"/>
          <w:sz w:val="24"/>
          <w:szCs w:val="24"/>
        </w:rPr>
        <w:t>.</w:t>
      </w:r>
    </w:p>
    <w:p w14:paraId="2D29EC6C" w14:textId="77777777" w:rsidR="00C167FA" w:rsidRPr="00093A8F" w:rsidRDefault="00C167FA" w:rsidP="002E2464">
      <w:pPr>
        <w:pStyle w:val="SHHeading2"/>
        <w:rPr>
          <w:rFonts w:cs="Arial"/>
          <w:sz w:val="24"/>
          <w:szCs w:val="24"/>
        </w:rPr>
      </w:pPr>
      <w:r w:rsidRPr="00093A8F">
        <w:rPr>
          <w:rFonts w:cs="Arial"/>
          <w:sz w:val="24"/>
          <w:szCs w:val="24"/>
        </w:rPr>
        <w:t xml:space="preserve">Nothing in this </w:t>
      </w:r>
      <w:r w:rsidR="00983E0C" w:rsidRPr="00093A8F">
        <w:rPr>
          <w:rFonts w:cs="Arial"/>
          <w:sz w:val="24"/>
          <w:szCs w:val="24"/>
        </w:rPr>
        <w:t>Agreement</w:t>
      </w:r>
      <w:r w:rsidR="000F4E7B" w:rsidRPr="00093A8F">
        <w:rPr>
          <w:rFonts w:cs="Arial"/>
          <w:sz w:val="24"/>
          <w:szCs w:val="24"/>
        </w:rPr>
        <w:t xml:space="preserve"> </w:t>
      </w:r>
      <w:r w:rsidRPr="00093A8F">
        <w:rPr>
          <w:rFonts w:cs="Arial"/>
          <w:sz w:val="24"/>
          <w:szCs w:val="24"/>
        </w:rPr>
        <w:t>shall be construed as a grant of planning permission.</w:t>
      </w:r>
    </w:p>
    <w:p w14:paraId="3C5FBD48" w14:textId="4B3CF130" w:rsidR="00C167FA" w:rsidRPr="00093A8F" w:rsidRDefault="006B57FF" w:rsidP="002E2464">
      <w:pPr>
        <w:pStyle w:val="SHHeading2"/>
        <w:rPr>
          <w:rFonts w:cs="Arial"/>
          <w:sz w:val="24"/>
          <w:szCs w:val="24"/>
        </w:rPr>
      </w:pPr>
      <w:r>
        <w:rPr>
          <w:rFonts w:cs="Arial"/>
          <w:sz w:val="24"/>
          <w:szCs w:val="24"/>
        </w:rPr>
        <w:t>Subject to clause 4.6 below u</w:t>
      </w:r>
      <w:r w:rsidR="00262C6E" w:rsidRPr="00093A8F">
        <w:rPr>
          <w:rFonts w:cs="Arial"/>
          <w:sz w:val="24"/>
          <w:szCs w:val="24"/>
        </w:rPr>
        <w:t xml:space="preserve">nless expressly agreed otherwise in this </w:t>
      </w:r>
      <w:r w:rsidR="00983E0C" w:rsidRPr="00093A8F">
        <w:rPr>
          <w:rFonts w:cs="Arial"/>
          <w:sz w:val="24"/>
          <w:szCs w:val="24"/>
        </w:rPr>
        <w:t>Agreement</w:t>
      </w:r>
      <w:r w:rsidR="00262C6E" w:rsidRPr="00093A8F">
        <w:rPr>
          <w:rFonts w:cs="Arial"/>
          <w:sz w:val="24"/>
          <w:szCs w:val="24"/>
        </w:rPr>
        <w:t xml:space="preserve">, the covenants in this </w:t>
      </w:r>
      <w:r w:rsidR="00983E0C" w:rsidRPr="00093A8F">
        <w:rPr>
          <w:rFonts w:cs="Arial"/>
          <w:sz w:val="24"/>
          <w:szCs w:val="24"/>
        </w:rPr>
        <w:t>Agreement</w:t>
      </w:r>
      <w:r w:rsidR="000F4E7B" w:rsidRPr="00093A8F">
        <w:rPr>
          <w:rFonts w:cs="Arial"/>
          <w:sz w:val="24"/>
          <w:szCs w:val="24"/>
        </w:rPr>
        <w:t xml:space="preserve"> </w:t>
      </w:r>
      <w:r w:rsidR="00262C6E" w:rsidRPr="00093A8F">
        <w:rPr>
          <w:rFonts w:cs="Arial"/>
          <w:sz w:val="24"/>
          <w:szCs w:val="24"/>
        </w:rPr>
        <w:t xml:space="preserve">shall be enforceable without any limit of time against the </w:t>
      </w:r>
      <w:r w:rsidR="00B87EC2" w:rsidRPr="00093A8F">
        <w:rPr>
          <w:rFonts w:cs="Arial"/>
          <w:sz w:val="24"/>
          <w:szCs w:val="24"/>
        </w:rPr>
        <w:t>Owner</w:t>
      </w:r>
      <w:r w:rsidR="00262C6E" w:rsidRPr="00093A8F">
        <w:rPr>
          <w:rFonts w:cs="Arial"/>
          <w:sz w:val="24"/>
          <w:szCs w:val="24"/>
        </w:rPr>
        <w:t xml:space="preserve"> and any successors in title to the </w:t>
      </w:r>
      <w:r w:rsidR="00D82239">
        <w:rPr>
          <w:rFonts w:cs="Arial"/>
          <w:sz w:val="24"/>
          <w:szCs w:val="24"/>
        </w:rPr>
        <w:t>Land</w:t>
      </w:r>
      <w:r w:rsidR="00262C6E" w:rsidRPr="00093A8F">
        <w:rPr>
          <w:rFonts w:cs="Arial"/>
          <w:sz w:val="24"/>
          <w:szCs w:val="24"/>
        </w:rPr>
        <w:t xml:space="preserve"> and assigns of the </w:t>
      </w:r>
      <w:r w:rsidR="00B87EC2" w:rsidRPr="00093A8F">
        <w:rPr>
          <w:rFonts w:cs="Arial"/>
          <w:sz w:val="24"/>
          <w:szCs w:val="24"/>
        </w:rPr>
        <w:t>Owner</w:t>
      </w:r>
      <w:r w:rsidR="00262C6E" w:rsidRPr="00093A8F">
        <w:rPr>
          <w:rFonts w:cs="Arial"/>
          <w:sz w:val="24"/>
          <w:szCs w:val="24"/>
        </w:rPr>
        <w:t xml:space="preserve"> in an interest or estate to the </w:t>
      </w:r>
      <w:r w:rsidR="00D82239">
        <w:rPr>
          <w:rFonts w:cs="Arial"/>
          <w:sz w:val="24"/>
          <w:szCs w:val="24"/>
        </w:rPr>
        <w:t>Land</w:t>
      </w:r>
      <w:r w:rsidR="00262C6E" w:rsidRPr="00093A8F">
        <w:rPr>
          <w:rFonts w:cs="Arial"/>
          <w:sz w:val="24"/>
          <w:szCs w:val="24"/>
        </w:rPr>
        <w:t xml:space="preserve"> or any part or parts of the </w:t>
      </w:r>
      <w:r w:rsidR="00D82239">
        <w:rPr>
          <w:rFonts w:cs="Arial"/>
          <w:sz w:val="24"/>
          <w:szCs w:val="24"/>
        </w:rPr>
        <w:t>Land</w:t>
      </w:r>
      <w:r w:rsidR="00262C6E" w:rsidRPr="00093A8F">
        <w:rPr>
          <w:rFonts w:cs="Arial"/>
          <w:sz w:val="24"/>
          <w:szCs w:val="24"/>
        </w:rPr>
        <w:t xml:space="preserve"> as if that person had also been an original covenanting party in respect of the interest or estate for the time being held by that person. </w:t>
      </w:r>
    </w:p>
    <w:p w14:paraId="4F20AAE2" w14:textId="1BFB4BEC" w:rsidR="006B57FF" w:rsidRDefault="006B57FF" w:rsidP="002E2464">
      <w:pPr>
        <w:pStyle w:val="SHHeading2"/>
        <w:rPr>
          <w:rFonts w:cs="Arial"/>
          <w:sz w:val="24"/>
          <w:szCs w:val="24"/>
        </w:rPr>
      </w:pPr>
      <w:r>
        <w:rPr>
          <w:rFonts w:cs="Arial"/>
          <w:sz w:val="24"/>
          <w:szCs w:val="24"/>
        </w:rPr>
        <w:t>The obligations in this Agreement shall not be binding on:</w:t>
      </w:r>
    </w:p>
    <w:p w14:paraId="279134BF" w14:textId="444E222B" w:rsidR="006B57FF" w:rsidRPr="005C3ACF" w:rsidRDefault="006B57FF" w:rsidP="006B57FF">
      <w:pPr>
        <w:pStyle w:val="SHHeading3"/>
        <w:rPr>
          <w:sz w:val="24"/>
          <w:szCs w:val="24"/>
        </w:rPr>
      </w:pPr>
      <w:r w:rsidRPr="005C3ACF">
        <w:rPr>
          <w:sz w:val="24"/>
          <w:szCs w:val="24"/>
        </w:rPr>
        <w:t>Those occupying the land</w:t>
      </w:r>
      <w:r w:rsidR="00BB2022" w:rsidRPr="005C3ACF">
        <w:rPr>
          <w:sz w:val="24"/>
          <w:szCs w:val="24"/>
        </w:rPr>
        <w:t xml:space="preserve"> </w:t>
      </w:r>
      <w:r w:rsidRPr="005C3ACF">
        <w:rPr>
          <w:sz w:val="24"/>
          <w:szCs w:val="24"/>
        </w:rPr>
        <w:t>solely for the purpose of their statutory function;</w:t>
      </w:r>
    </w:p>
    <w:p w14:paraId="7D5473E9" w14:textId="6663224D" w:rsidR="006B57FF" w:rsidRPr="005C3ACF" w:rsidRDefault="006B57FF" w:rsidP="006B57FF">
      <w:pPr>
        <w:pStyle w:val="SHHeading3"/>
        <w:rPr>
          <w:sz w:val="24"/>
          <w:szCs w:val="24"/>
        </w:rPr>
      </w:pPr>
      <w:r w:rsidRPr="005C3ACF">
        <w:rPr>
          <w:sz w:val="24"/>
          <w:szCs w:val="24"/>
        </w:rPr>
        <w:t>Individual occupiers of the Co-Living Units save for those obligations in Schedule 9</w:t>
      </w:r>
      <w:r w:rsidR="00BB2022" w:rsidRPr="005C3ACF">
        <w:rPr>
          <w:sz w:val="24"/>
          <w:szCs w:val="24"/>
        </w:rPr>
        <w:t xml:space="preserve"> (Permit Free)</w:t>
      </w:r>
      <w:r w:rsidRPr="005C3ACF">
        <w:rPr>
          <w:sz w:val="24"/>
          <w:szCs w:val="24"/>
        </w:rPr>
        <w:t>;</w:t>
      </w:r>
    </w:p>
    <w:p w14:paraId="15FA8D6E" w14:textId="74672966" w:rsidR="006B57FF" w:rsidRPr="005C3ACF" w:rsidRDefault="006B57FF" w:rsidP="005C3ACF">
      <w:pPr>
        <w:pStyle w:val="SHHeading3"/>
        <w:rPr>
          <w:sz w:val="24"/>
          <w:szCs w:val="24"/>
        </w:rPr>
      </w:pPr>
      <w:r w:rsidRPr="005C3ACF">
        <w:rPr>
          <w:sz w:val="24"/>
          <w:szCs w:val="24"/>
        </w:rPr>
        <w:t>Individual owners or occupiers of any of the commercial floorspace</w:t>
      </w:r>
      <w:r w:rsidR="00BB2022" w:rsidRPr="005C3ACF">
        <w:rPr>
          <w:sz w:val="24"/>
          <w:szCs w:val="24"/>
        </w:rPr>
        <w:t xml:space="preserve"> (Class E)</w:t>
      </w:r>
      <w:r w:rsidRPr="005C3ACF">
        <w:rPr>
          <w:sz w:val="24"/>
          <w:szCs w:val="24"/>
        </w:rPr>
        <w:t xml:space="preserve"> in the Development save for those obligations in Schedule 9 and Schedule 8 should the</w:t>
      </w:r>
      <w:r w:rsidR="00BF05CB" w:rsidRPr="005C3ACF">
        <w:rPr>
          <w:sz w:val="24"/>
          <w:szCs w:val="24"/>
        </w:rPr>
        <w:t>re</w:t>
      </w:r>
      <w:r w:rsidR="002F025E" w:rsidRPr="005C3ACF">
        <w:rPr>
          <w:sz w:val="24"/>
          <w:szCs w:val="24"/>
        </w:rPr>
        <w:t xml:space="preserve"> </w:t>
      </w:r>
      <w:r w:rsidRPr="005C3ACF">
        <w:rPr>
          <w:sz w:val="24"/>
          <w:szCs w:val="24"/>
        </w:rPr>
        <w:t xml:space="preserve"> be applicable obligations in this Schedule that relate to the commercial floorspace. </w:t>
      </w:r>
    </w:p>
    <w:p w14:paraId="3FED4906" w14:textId="7BED0689" w:rsidR="00A04C53" w:rsidRPr="00093A8F" w:rsidRDefault="000E5A32" w:rsidP="002E2464">
      <w:pPr>
        <w:pStyle w:val="SHHeading2"/>
        <w:rPr>
          <w:rFonts w:cs="Arial"/>
          <w:sz w:val="24"/>
          <w:szCs w:val="24"/>
        </w:rPr>
      </w:pPr>
      <w:r w:rsidRPr="00093A8F">
        <w:rPr>
          <w:rFonts w:cs="Arial"/>
          <w:sz w:val="24"/>
          <w:szCs w:val="24"/>
        </w:rPr>
        <w:t xml:space="preserve">No party to this </w:t>
      </w:r>
      <w:r w:rsidR="00983E0C" w:rsidRPr="00093A8F">
        <w:rPr>
          <w:rFonts w:cs="Arial"/>
          <w:sz w:val="24"/>
          <w:szCs w:val="24"/>
        </w:rPr>
        <w:t>Agreement</w:t>
      </w:r>
      <w:r w:rsidR="000F4E7B" w:rsidRPr="00093A8F">
        <w:rPr>
          <w:rFonts w:cs="Arial"/>
          <w:sz w:val="24"/>
          <w:szCs w:val="24"/>
        </w:rPr>
        <w:t xml:space="preserve"> </w:t>
      </w:r>
      <w:r w:rsidRPr="00093A8F">
        <w:rPr>
          <w:rFonts w:cs="Arial"/>
          <w:sz w:val="24"/>
          <w:szCs w:val="24"/>
        </w:rPr>
        <w:t xml:space="preserve">nor its successors in title nor any person deriving title from or under them shall be liable for any breach of any of the planning obligations or other obligations contained in this </w:t>
      </w:r>
      <w:r w:rsidR="00983E0C" w:rsidRPr="00093A8F">
        <w:rPr>
          <w:rFonts w:cs="Arial"/>
          <w:sz w:val="24"/>
          <w:szCs w:val="24"/>
        </w:rPr>
        <w:t>Agreement</w:t>
      </w:r>
      <w:r w:rsidR="000F4E7B" w:rsidRPr="00093A8F">
        <w:rPr>
          <w:rFonts w:cs="Arial"/>
          <w:sz w:val="24"/>
          <w:szCs w:val="24"/>
        </w:rPr>
        <w:t xml:space="preserve"> </w:t>
      </w:r>
      <w:r w:rsidRPr="00093A8F">
        <w:rPr>
          <w:rFonts w:cs="Arial"/>
          <w:sz w:val="24"/>
          <w:szCs w:val="24"/>
        </w:rPr>
        <w:t xml:space="preserve">after it shall have parted with its entire interest in the </w:t>
      </w:r>
      <w:r w:rsidR="00D82239">
        <w:rPr>
          <w:rFonts w:cs="Arial"/>
          <w:sz w:val="24"/>
          <w:szCs w:val="24"/>
        </w:rPr>
        <w:t>Land</w:t>
      </w:r>
      <w:r w:rsidRPr="00093A8F">
        <w:rPr>
          <w:rFonts w:cs="Arial"/>
          <w:sz w:val="24"/>
          <w:szCs w:val="24"/>
        </w:rPr>
        <w:t xml:space="preserve"> but without prejudice to liability for any subsisting breach arising prior to parting with such interest. </w:t>
      </w:r>
    </w:p>
    <w:p w14:paraId="0D174B2B" w14:textId="77777777" w:rsidR="00A04C53" w:rsidRPr="00093A8F" w:rsidRDefault="00A04C53" w:rsidP="002E2464">
      <w:pPr>
        <w:pStyle w:val="SHHeading2"/>
        <w:rPr>
          <w:rFonts w:cs="Arial"/>
          <w:sz w:val="24"/>
          <w:szCs w:val="24"/>
        </w:rPr>
      </w:pPr>
      <w:r w:rsidRPr="00093A8F">
        <w:rPr>
          <w:rFonts w:cs="Arial"/>
          <w:sz w:val="24"/>
          <w:szCs w:val="24"/>
        </w:rPr>
        <w:t xml:space="preserve">This </w:t>
      </w:r>
      <w:r w:rsidR="00983E0C" w:rsidRPr="00093A8F">
        <w:rPr>
          <w:rFonts w:cs="Arial"/>
          <w:sz w:val="24"/>
          <w:szCs w:val="24"/>
        </w:rPr>
        <w:t>Agreement</w:t>
      </w:r>
      <w:r w:rsidRPr="00093A8F">
        <w:rPr>
          <w:rFonts w:cs="Arial"/>
          <w:sz w:val="24"/>
          <w:szCs w:val="24"/>
        </w:rPr>
        <w:t xml:space="preserve"> shall cease to have effect (insofar only as it has not already been complied with) if the Planning Permission is quashed or revoked or otherwise withdrawn or (without the consent of the Owner or their successors in title) is modified by any statutory procedure or expires prior to Commencement of Development.</w:t>
      </w:r>
    </w:p>
    <w:p w14:paraId="51AB57E2" w14:textId="77777777" w:rsidR="00A04C53" w:rsidRPr="00093A8F" w:rsidRDefault="00B14FCA" w:rsidP="002E2464">
      <w:pPr>
        <w:pStyle w:val="SHHeading2"/>
        <w:rPr>
          <w:rFonts w:cs="Arial"/>
          <w:sz w:val="24"/>
          <w:szCs w:val="24"/>
        </w:rPr>
      </w:pPr>
      <w:r w:rsidRPr="00093A8F">
        <w:rPr>
          <w:rFonts w:cs="Arial"/>
          <w:sz w:val="24"/>
          <w:szCs w:val="24"/>
        </w:rPr>
        <w:t xml:space="preserve">Insofar as any clause or clauses of this </w:t>
      </w:r>
      <w:r w:rsidR="00983E0C" w:rsidRPr="00093A8F">
        <w:rPr>
          <w:rFonts w:cs="Arial"/>
          <w:sz w:val="24"/>
          <w:szCs w:val="24"/>
        </w:rPr>
        <w:t>Agreement</w:t>
      </w:r>
      <w:r w:rsidR="000F4E7B" w:rsidRPr="00093A8F">
        <w:rPr>
          <w:rFonts w:cs="Arial"/>
          <w:sz w:val="24"/>
          <w:szCs w:val="24"/>
        </w:rPr>
        <w:t xml:space="preserve"> </w:t>
      </w:r>
      <w:r w:rsidRPr="00093A8F">
        <w:rPr>
          <w:rFonts w:cs="Arial"/>
          <w:sz w:val="24"/>
          <w:szCs w:val="24"/>
        </w:rPr>
        <w:t xml:space="preserve">are found (for whatever reason) to be invalid illegal or unenforceable then such invalidity illegality or unenforceability shall not affect the validity or enforceability of the remaining provisions of this </w:t>
      </w:r>
      <w:r w:rsidR="00983E0C" w:rsidRPr="00093A8F">
        <w:rPr>
          <w:rFonts w:cs="Arial"/>
          <w:sz w:val="24"/>
          <w:szCs w:val="24"/>
        </w:rPr>
        <w:t>Agreement</w:t>
      </w:r>
      <w:r w:rsidRPr="00093A8F">
        <w:rPr>
          <w:rFonts w:cs="Arial"/>
          <w:sz w:val="24"/>
          <w:szCs w:val="24"/>
        </w:rPr>
        <w:t xml:space="preserve">. </w:t>
      </w:r>
    </w:p>
    <w:p w14:paraId="355759D6" w14:textId="77777777" w:rsidR="00F3280A" w:rsidRPr="00093A8F" w:rsidRDefault="00262C6E" w:rsidP="002E2464">
      <w:pPr>
        <w:pStyle w:val="SHHeading2"/>
        <w:rPr>
          <w:rFonts w:cs="Arial"/>
          <w:sz w:val="24"/>
          <w:szCs w:val="24"/>
        </w:rPr>
      </w:pPr>
      <w:r w:rsidRPr="00093A8F">
        <w:rPr>
          <w:rFonts w:cs="Arial"/>
          <w:sz w:val="24"/>
          <w:szCs w:val="24"/>
        </w:rPr>
        <w:t xml:space="preserve">In the event that the planning obligations contained in this </w:t>
      </w:r>
      <w:r w:rsidR="00983E0C" w:rsidRPr="00093A8F">
        <w:rPr>
          <w:rFonts w:cs="Arial"/>
          <w:sz w:val="24"/>
          <w:szCs w:val="24"/>
        </w:rPr>
        <w:t>Agreement</w:t>
      </w:r>
      <w:r w:rsidR="000F4E7B" w:rsidRPr="00093A8F">
        <w:rPr>
          <w:rFonts w:cs="Arial"/>
          <w:sz w:val="24"/>
          <w:szCs w:val="24"/>
        </w:rPr>
        <w:t xml:space="preserve"> </w:t>
      </w:r>
      <w:r w:rsidRPr="00093A8F">
        <w:rPr>
          <w:rFonts w:cs="Arial"/>
          <w:sz w:val="24"/>
          <w:szCs w:val="24"/>
        </w:rPr>
        <w:t xml:space="preserve">being modified a note or memorandum thereof shall be endorsed upon this </w:t>
      </w:r>
      <w:r w:rsidR="00983E0C" w:rsidRPr="00093A8F">
        <w:rPr>
          <w:rFonts w:cs="Arial"/>
          <w:sz w:val="24"/>
          <w:szCs w:val="24"/>
        </w:rPr>
        <w:t>Agreement</w:t>
      </w:r>
      <w:r w:rsidRPr="00093A8F">
        <w:rPr>
          <w:rFonts w:cs="Arial"/>
          <w:sz w:val="24"/>
          <w:szCs w:val="24"/>
        </w:rPr>
        <w:t xml:space="preserve">. </w:t>
      </w:r>
    </w:p>
    <w:p w14:paraId="76C501F2" w14:textId="70AD276E" w:rsidR="002F6ADE" w:rsidRPr="007F2E88" w:rsidRDefault="009B128D" w:rsidP="007F2E88">
      <w:pPr>
        <w:pStyle w:val="SHHeading2"/>
        <w:rPr>
          <w:rFonts w:cs="Arial"/>
          <w:sz w:val="24"/>
          <w:szCs w:val="24"/>
        </w:rPr>
      </w:pPr>
      <w:r w:rsidRPr="00093A8F">
        <w:rPr>
          <w:rFonts w:cs="Arial"/>
          <w:sz w:val="24"/>
          <w:szCs w:val="24"/>
        </w:rPr>
        <w:t xml:space="preserve">The </w:t>
      </w:r>
      <w:r w:rsidR="00983E0C" w:rsidRPr="00093A8F">
        <w:rPr>
          <w:rFonts w:cs="Arial"/>
          <w:sz w:val="24"/>
          <w:szCs w:val="24"/>
        </w:rPr>
        <w:t>Agreement</w:t>
      </w:r>
      <w:r w:rsidRPr="00093A8F">
        <w:rPr>
          <w:rFonts w:cs="Arial"/>
          <w:sz w:val="24"/>
          <w:szCs w:val="24"/>
        </w:rPr>
        <w:t xml:space="preserve"> cannot be amended or discharged without the prior consent in writing of the Owner and the Council or their respective successors in title.</w:t>
      </w:r>
    </w:p>
    <w:p w14:paraId="67BDA709" w14:textId="77777777" w:rsidR="0027557E" w:rsidRPr="00BE7171" w:rsidRDefault="0027557E" w:rsidP="00904918">
      <w:pPr>
        <w:pStyle w:val="SHHeading1"/>
        <w:rPr>
          <w:rFonts w:cs="Arial"/>
          <w:sz w:val="24"/>
          <w:szCs w:val="24"/>
          <w:u w:val="single"/>
        </w:rPr>
      </w:pPr>
      <w:r w:rsidRPr="00BE7171">
        <w:rPr>
          <w:rFonts w:cs="Arial"/>
          <w:sz w:val="24"/>
          <w:szCs w:val="24"/>
          <w:u w:val="single"/>
        </w:rPr>
        <w:t xml:space="preserve">THE OWNER'S PLANNING OBLIGATIONS </w:t>
      </w:r>
    </w:p>
    <w:p w14:paraId="71BDF509" w14:textId="61590635" w:rsidR="00C97D17" w:rsidRDefault="0027557E" w:rsidP="0081352F">
      <w:pPr>
        <w:pStyle w:val="SHHeading2"/>
        <w:rPr>
          <w:rFonts w:cs="Arial"/>
          <w:sz w:val="24"/>
          <w:szCs w:val="24"/>
        </w:rPr>
      </w:pPr>
      <w:r w:rsidRPr="00093A8F">
        <w:rPr>
          <w:rFonts w:cs="Arial"/>
          <w:sz w:val="24"/>
          <w:szCs w:val="24"/>
        </w:rPr>
        <w:t xml:space="preserve">The Owner covenants with the Council so as to bind the </w:t>
      </w:r>
      <w:r w:rsidR="00D82239">
        <w:rPr>
          <w:rFonts w:cs="Arial"/>
          <w:sz w:val="24"/>
          <w:szCs w:val="24"/>
        </w:rPr>
        <w:t>Land</w:t>
      </w:r>
      <w:r w:rsidRPr="00093A8F">
        <w:rPr>
          <w:rFonts w:cs="Arial"/>
          <w:sz w:val="24"/>
          <w:szCs w:val="24"/>
        </w:rPr>
        <w:t xml:space="preserve"> to observe and perform the obligations contained in this </w:t>
      </w:r>
      <w:r w:rsidR="00983E0C" w:rsidRPr="00093A8F">
        <w:rPr>
          <w:rFonts w:cs="Arial"/>
          <w:sz w:val="24"/>
          <w:szCs w:val="24"/>
        </w:rPr>
        <w:t>Agreement</w:t>
      </w:r>
      <w:r w:rsidR="000F4E7B" w:rsidRPr="00093A8F">
        <w:rPr>
          <w:rFonts w:cs="Arial"/>
          <w:sz w:val="24"/>
          <w:szCs w:val="24"/>
        </w:rPr>
        <w:t xml:space="preserve"> </w:t>
      </w:r>
      <w:r w:rsidRPr="00093A8F">
        <w:rPr>
          <w:rFonts w:cs="Arial"/>
          <w:sz w:val="24"/>
          <w:szCs w:val="24"/>
        </w:rPr>
        <w:t xml:space="preserve">and the </w:t>
      </w:r>
      <w:r w:rsidR="00983E0C" w:rsidRPr="00093A8F">
        <w:rPr>
          <w:rFonts w:cs="Arial"/>
          <w:sz w:val="24"/>
          <w:szCs w:val="24"/>
        </w:rPr>
        <w:t>S</w:t>
      </w:r>
      <w:r w:rsidRPr="00093A8F">
        <w:rPr>
          <w:rFonts w:cs="Arial"/>
          <w:sz w:val="24"/>
          <w:szCs w:val="24"/>
        </w:rPr>
        <w:t>chedules hereto.</w:t>
      </w:r>
    </w:p>
    <w:p w14:paraId="5D23A04C" w14:textId="213CE01C" w:rsidR="0081352F" w:rsidRPr="00093A8F" w:rsidRDefault="0081352F" w:rsidP="00226A63">
      <w:pPr>
        <w:pStyle w:val="SHHeading2"/>
        <w:rPr>
          <w:rFonts w:cs="Arial"/>
          <w:sz w:val="24"/>
          <w:szCs w:val="24"/>
        </w:rPr>
      </w:pPr>
      <w:r>
        <w:rPr>
          <w:rFonts w:cs="Arial"/>
          <w:sz w:val="24"/>
          <w:szCs w:val="24"/>
        </w:rPr>
        <w:t>The Council covenants with the Owner to observe and perform the obligations contained in the main body of this Agreement and Schedule 16.</w:t>
      </w:r>
    </w:p>
    <w:p w14:paraId="63F12F66" w14:textId="77777777" w:rsidR="001E4831" w:rsidRPr="00BE7171" w:rsidRDefault="00B14FCA" w:rsidP="00904918">
      <w:pPr>
        <w:pStyle w:val="SHHeading1"/>
        <w:rPr>
          <w:rFonts w:cs="Arial"/>
          <w:sz w:val="24"/>
          <w:szCs w:val="24"/>
          <w:u w:val="single"/>
        </w:rPr>
      </w:pPr>
      <w:r w:rsidRPr="00BE7171">
        <w:rPr>
          <w:rFonts w:cs="Arial"/>
          <w:sz w:val="24"/>
          <w:szCs w:val="24"/>
          <w:u w:val="single"/>
        </w:rPr>
        <w:t xml:space="preserve">COSTS </w:t>
      </w:r>
    </w:p>
    <w:p w14:paraId="36B45032" w14:textId="77777777" w:rsidR="00C15FAF" w:rsidRPr="00093A8F" w:rsidRDefault="00B14FCA" w:rsidP="002E2464">
      <w:pPr>
        <w:pStyle w:val="SHHeading2"/>
        <w:rPr>
          <w:rFonts w:cs="Arial"/>
          <w:sz w:val="24"/>
          <w:szCs w:val="24"/>
        </w:rPr>
      </w:pPr>
      <w:r w:rsidRPr="00093A8F">
        <w:rPr>
          <w:rFonts w:cs="Arial"/>
          <w:sz w:val="24"/>
          <w:szCs w:val="24"/>
        </w:rPr>
        <w:t>The Owner hereby cove</w:t>
      </w:r>
      <w:r w:rsidR="00C15FAF" w:rsidRPr="00093A8F">
        <w:rPr>
          <w:rFonts w:cs="Arial"/>
          <w:sz w:val="24"/>
          <w:szCs w:val="24"/>
        </w:rPr>
        <w:t>nants with the Council that on completio</w:t>
      </w:r>
      <w:r w:rsidRPr="00093A8F">
        <w:rPr>
          <w:rFonts w:cs="Arial"/>
          <w:sz w:val="24"/>
          <w:szCs w:val="24"/>
        </w:rPr>
        <w:t xml:space="preserve">n of this </w:t>
      </w:r>
      <w:r w:rsidR="00983E0C" w:rsidRPr="00093A8F">
        <w:rPr>
          <w:rFonts w:cs="Arial"/>
          <w:sz w:val="24"/>
          <w:szCs w:val="24"/>
        </w:rPr>
        <w:t>Agreement</w:t>
      </w:r>
      <w:r w:rsidR="000F4E7B" w:rsidRPr="00093A8F">
        <w:rPr>
          <w:rFonts w:cs="Arial"/>
          <w:sz w:val="24"/>
          <w:szCs w:val="24"/>
        </w:rPr>
        <w:t xml:space="preserve"> </w:t>
      </w:r>
      <w:r w:rsidRPr="00093A8F">
        <w:rPr>
          <w:rFonts w:cs="Arial"/>
          <w:sz w:val="24"/>
          <w:szCs w:val="24"/>
        </w:rPr>
        <w:t xml:space="preserve">it will pay the Council's </w:t>
      </w:r>
      <w:r w:rsidR="00C15FAF" w:rsidRPr="00093A8F">
        <w:rPr>
          <w:rFonts w:cs="Arial"/>
          <w:sz w:val="24"/>
          <w:szCs w:val="24"/>
        </w:rPr>
        <w:t>reasonable</w:t>
      </w:r>
      <w:r w:rsidR="004F1A3A" w:rsidRPr="00093A8F">
        <w:rPr>
          <w:rFonts w:cs="Arial"/>
          <w:sz w:val="24"/>
          <w:szCs w:val="24"/>
        </w:rPr>
        <w:t xml:space="preserve"> and proper</w:t>
      </w:r>
      <w:r w:rsidR="00C15FAF" w:rsidRPr="00093A8F">
        <w:rPr>
          <w:rFonts w:cs="Arial"/>
          <w:sz w:val="24"/>
          <w:szCs w:val="24"/>
        </w:rPr>
        <w:t xml:space="preserve"> legal </w:t>
      </w:r>
      <w:r w:rsidRPr="00093A8F">
        <w:rPr>
          <w:rFonts w:cs="Arial"/>
          <w:sz w:val="24"/>
          <w:szCs w:val="24"/>
        </w:rPr>
        <w:t>costs</w:t>
      </w:r>
      <w:r w:rsidR="00983E0C" w:rsidRPr="00093A8F">
        <w:rPr>
          <w:rFonts w:cs="Arial"/>
          <w:sz w:val="24"/>
          <w:szCs w:val="24"/>
        </w:rPr>
        <w:t>,</w:t>
      </w:r>
      <w:r w:rsidR="00C15FAF" w:rsidRPr="00093A8F">
        <w:rPr>
          <w:rFonts w:cs="Arial"/>
          <w:sz w:val="24"/>
          <w:szCs w:val="24"/>
        </w:rPr>
        <w:t xml:space="preserve"> </w:t>
      </w:r>
      <w:r w:rsidR="004F1A3A" w:rsidRPr="00093A8F">
        <w:rPr>
          <w:rFonts w:cs="Arial"/>
          <w:sz w:val="24"/>
          <w:szCs w:val="24"/>
        </w:rPr>
        <w:t>together with a</w:t>
      </w:r>
      <w:r w:rsidR="00667A8C" w:rsidRPr="00093A8F">
        <w:rPr>
          <w:rFonts w:cs="Arial"/>
          <w:sz w:val="24"/>
          <w:szCs w:val="24"/>
        </w:rPr>
        <w:t>ll</w:t>
      </w:r>
      <w:r w:rsidR="004F1A3A" w:rsidRPr="00093A8F">
        <w:rPr>
          <w:rFonts w:cs="Arial"/>
          <w:sz w:val="24"/>
          <w:szCs w:val="24"/>
        </w:rPr>
        <w:t xml:space="preserve"> disbursements</w:t>
      </w:r>
      <w:r w:rsidR="00983E0C" w:rsidRPr="00093A8F">
        <w:rPr>
          <w:rFonts w:cs="Arial"/>
          <w:sz w:val="24"/>
          <w:szCs w:val="24"/>
        </w:rPr>
        <w:t>,</w:t>
      </w:r>
      <w:r w:rsidR="004F1A3A" w:rsidRPr="00093A8F">
        <w:rPr>
          <w:rFonts w:cs="Arial"/>
          <w:sz w:val="24"/>
          <w:szCs w:val="24"/>
        </w:rPr>
        <w:t xml:space="preserve"> incurred in connection with </w:t>
      </w:r>
      <w:r w:rsidR="00C15FAF" w:rsidRPr="00093A8F">
        <w:rPr>
          <w:rFonts w:cs="Arial"/>
          <w:sz w:val="24"/>
          <w:szCs w:val="24"/>
        </w:rPr>
        <w:t>the negotiation, preparation</w:t>
      </w:r>
      <w:r w:rsidR="004F1A3A" w:rsidRPr="00093A8F">
        <w:rPr>
          <w:rFonts w:cs="Arial"/>
          <w:sz w:val="24"/>
          <w:szCs w:val="24"/>
        </w:rPr>
        <w:t>, completion</w:t>
      </w:r>
      <w:r w:rsidR="00C15FAF" w:rsidRPr="00093A8F">
        <w:rPr>
          <w:rFonts w:cs="Arial"/>
          <w:sz w:val="24"/>
          <w:szCs w:val="24"/>
        </w:rPr>
        <w:t xml:space="preserve"> and </w:t>
      </w:r>
      <w:r w:rsidR="004F1A3A" w:rsidRPr="00093A8F">
        <w:rPr>
          <w:rFonts w:cs="Arial"/>
          <w:sz w:val="24"/>
          <w:szCs w:val="24"/>
        </w:rPr>
        <w:t>registration</w:t>
      </w:r>
      <w:r w:rsidR="00C15FAF" w:rsidRPr="00093A8F">
        <w:rPr>
          <w:rFonts w:cs="Arial"/>
          <w:sz w:val="24"/>
          <w:szCs w:val="24"/>
        </w:rPr>
        <w:t xml:space="preserve"> of this </w:t>
      </w:r>
      <w:r w:rsidR="00983E0C" w:rsidRPr="00093A8F">
        <w:rPr>
          <w:rFonts w:cs="Arial"/>
          <w:sz w:val="24"/>
          <w:szCs w:val="24"/>
        </w:rPr>
        <w:t>Agreement</w:t>
      </w:r>
      <w:r w:rsidR="00C15FAF" w:rsidRPr="00093A8F">
        <w:rPr>
          <w:rFonts w:cs="Arial"/>
          <w:sz w:val="24"/>
          <w:szCs w:val="24"/>
        </w:rPr>
        <w:t xml:space="preserve">. </w:t>
      </w:r>
    </w:p>
    <w:p w14:paraId="3E755678" w14:textId="5DF82683" w:rsidR="0027557E" w:rsidRPr="00BE7171" w:rsidRDefault="001560ED" w:rsidP="002E2464">
      <w:pPr>
        <w:pStyle w:val="SHHeading2"/>
        <w:rPr>
          <w:rFonts w:cs="Arial"/>
          <w:sz w:val="24"/>
          <w:szCs w:val="24"/>
          <w:u w:val="single"/>
        </w:rPr>
      </w:pPr>
      <w:r w:rsidRPr="001560ED">
        <w:rPr>
          <w:rFonts w:cs="Arial"/>
          <w:sz w:val="24"/>
          <w:szCs w:val="24"/>
        </w:rPr>
        <w:t>When Contributions are paid, the Owner will concurrently pay to the Council the Project Management and Monitoring Fee for that Contribution. For the avoidance of doubt the Project Management and Monitoring Fee shall be paid in addition to the costs referred to in clause 6.1 above</w:t>
      </w:r>
      <w:r>
        <w:rPr>
          <w:rFonts w:cs="Arial"/>
          <w:sz w:val="24"/>
          <w:szCs w:val="24"/>
        </w:rPr>
        <w:t xml:space="preserve">. </w:t>
      </w:r>
      <w:r w:rsidR="00904AFD" w:rsidRPr="00093A8F">
        <w:rPr>
          <w:rFonts w:cs="Arial"/>
          <w:sz w:val="24"/>
          <w:szCs w:val="24"/>
        </w:rPr>
        <w:t xml:space="preserve"> </w:t>
      </w:r>
    </w:p>
    <w:p w14:paraId="36831E4C" w14:textId="77777777" w:rsidR="00904AFD" w:rsidRPr="00BE7171" w:rsidRDefault="00904AFD" w:rsidP="00904918">
      <w:pPr>
        <w:pStyle w:val="SHHeading1"/>
        <w:rPr>
          <w:rFonts w:cs="Arial"/>
          <w:sz w:val="24"/>
          <w:szCs w:val="24"/>
          <w:u w:val="single"/>
        </w:rPr>
      </w:pPr>
      <w:r w:rsidRPr="00BE7171">
        <w:rPr>
          <w:rFonts w:cs="Arial"/>
          <w:sz w:val="24"/>
          <w:szCs w:val="24"/>
          <w:u w:val="single"/>
        </w:rPr>
        <w:t>REGISTRATION OF AGREEMENT</w:t>
      </w:r>
    </w:p>
    <w:p w14:paraId="5F2E283E" w14:textId="1B522472" w:rsidR="0027557E" w:rsidRDefault="007C1B4B" w:rsidP="005D189D">
      <w:pPr>
        <w:pStyle w:val="SHHeading2"/>
        <w:rPr>
          <w:rFonts w:cs="Arial"/>
          <w:sz w:val="24"/>
          <w:szCs w:val="24"/>
        </w:rPr>
      </w:pPr>
      <w:r>
        <w:rPr>
          <w:rFonts w:cs="Arial"/>
          <w:sz w:val="24"/>
          <w:szCs w:val="24"/>
        </w:rPr>
        <w:t>The Owner recognises and agrees that the covenants in this Agreement shall be treated and registered</w:t>
      </w:r>
      <w:r w:rsidR="0081352F">
        <w:rPr>
          <w:rFonts w:cs="Arial"/>
          <w:sz w:val="24"/>
          <w:szCs w:val="24"/>
        </w:rPr>
        <w:t xml:space="preserve"> by the Council</w:t>
      </w:r>
      <w:r>
        <w:rPr>
          <w:rFonts w:cs="Arial"/>
          <w:sz w:val="24"/>
          <w:szCs w:val="24"/>
        </w:rPr>
        <w:t xml:space="preserve"> as local land charges for the purposes of the Local Land Charges Act 1975.</w:t>
      </w:r>
    </w:p>
    <w:p w14:paraId="725EB5E9" w14:textId="6E61C3A4" w:rsidR="005D189D" w:rsidRPr="005D189D" w:rsidRDefault="005D189D" w:rsidP="005D189D">
      <w:pPr>
        <w:pStyle w:val="SHHeading2"/>
        <w:rPr>
          <w:rFonts w:cs="Arial"/>
          <w:sz w:val="24"/>
          <w:szCs w:val="24"/>
        </w:rPr>
      </w:pPr>
      <w:r w:rsidRPr="005D189D">
        <w:rPr>
          <w:rFonts w:cs="Arial"/>
          <w:sz w:val="24"/>
          <w:szCs w:val="24"/>
        </w:rPr>
        <w:t>Prior to the Commencement of Development the Owner covenants to register this Deed at the Land Registry against title Number NGL250488</w:t>
      </w:r>
      <w:r>
        <w:rPr>
          <w:rFonts w:cs="Arial"/>
          <w:sz w:val="24"/>
          <w:szCs w:val="24"/>
        </w:rPr>
        <w:t>.</w:t>
      </w:r>
    </w:p>
    <w:p w14:paraId="24FFABC7" w14:textId="77777777" w:rsidR="005D189D" w:rsidRDefault="005D189D" w:rsidP="005D189D">
      <w:pPr>
        <w:pStyle w:val="SHHeading2"/>
        <w:numPr>
          <w:ilvl w:val="0"/>
          <w:numId w:val="0"/>
        </w:numPr>
        <w:ind w:left="720"/>
        <w:rPr>
          <w:rFonts w:cs="Arial"/>
          <w:sz w:val="24"/>
          <w:szCs w:val="24"/>
        </w:rPr>
      </w:pPr>
    </w:p>
    <w:p w14:paraId="08CABC2D" w14:textId="77777777" w:rsidR="00904AFD" w:rsidRPr="00BE7171" w:rsidRDefault="00904AFD" w:rsidP="00904918">
      <w:pPr>
        <w:pStyle w:val="SHHeading1"/>
        <w:rPr>
          <w:rFonts w:cs="Arial"/>
          <w:sz w:val="24"/>
          <w:szCs w:val="24"/>
          <w:u w:val="single"/>
        </w:rPr>
      </w:pPr>
      <w:r w:rsidRPr="00BE7171">
        <w:rPr>
          <w:rFonts w:cs="Arial"/>
          <w:sz w:val="24"/>
          <w:szCs w:val="24"/>
          <w:u w:val="single"/>
        </w:rPr>
        <w:t>RIGHT OF ACCESS</w:t>
      </w:r>
    </w:p>
    <w:p w14:paraId="64A1C22B" w14:textId="3FA066B7" w:rsidR="00B21E46" w:rsidRPr="00093A8F" w:rsidRDefault="00904AFD" w:rsidP="002E2464">
      <w:pPr>
        <w:pStyle w:val="SHHeading2"/>
        <w:rPr>
          <w:rFonts w:cs="Arial"/>
          <w:sz w:val="24"/>
          <w:szCs w:val="24"/>
        </w:rPr>
      </w:pPr>
      <w:r w:rsidRPr="00093A8F">
        <w:rPr>
          <w:rFonts w:cs="Arial"/>
          <w:sz w:val="24"/>
          <w:szCs w:val="24"/>
        </w:rPr>
        <w:t>Without prejudice to the Council's statutory right of entry the Owner shall permit the Council and its authorised employees and agents upon reasonable written notice</w:t>
      </w:r>
      <w:r w:rsidR="00BB2022">
        <w:rPr>
          <w:rFonts w:cs="Arial"/>
          <w:sz w:val="24"/>
          <w:szCs w:val="24"/>
        </w:rPr>
        <w:t xml:space="preserve"> (being no less than 48 hours)</w:t>
      </w:r>
      <w:r w:rsidRPr="00093A8F">
        <w:rPr>
          <w:rFonts w:cs="Arial"/>
          <w:sz w:val="24"/>
          <w:szCs w:val="24"/>
        </w:rPr>
        <w:t xml:space="preserve"> to enter the </w:t>
      </w:r>
      <w:r w:rsidR="00D82239">
        <w:rPr>
          <w:rFonts w:cs="Arial"/>
          <w:sz w:val="24"/>
          <w:szCs w:val="24"/>
        </w:rPr>
        <w:t>Land</w:t>
      </w:r>
      <w:r w:rsidRPr="00093A8F">
        <w:rPr>
          <w:rFonts w:cs="Arial"/>
          <w:sz w:val="24"/>
          <w:szCs w:val="24"/>
        </w:rPr>
        <w:t xml:space="preserve"> at all reasonable times for the purpose of verifying whether or not any obligation arising under the </w:t>
      </w:r>
      <w:r w:rsidR="00983E0C" w:rsidRPr="00093A8F">
        <w:rPr>
          <w:rFonts w:cs="Arial"/>
          <w:sz w:val="24"/>
          <w:szCs w:val="24"/>
        </w:rPr>
        <w:t>Agreement</w:t>
      </w:r>
      <w:r w:rsidR="000F4E7B" w:rsidRPr="00093A8F">
        <w:rPr>
          <w:rFonts w:cs="Arial"/>
          <w:sz w:val="24"/>
          <w:szCs w:val="24"/>
        </w:rPr>
        <w:t xml:space="preserve"> </w:t>
      </w:r>
      <w:r w:rsidRPr="00093A8F">
        <w:rPr>
          <w:rFonts w:cs="Arial"/>
          <w:sz w:val="24"/>
          <w:szCs w:val="24"/>
        </w:rPr>
        <w:t>has been performed or observed.</w:t>
      </w:r>
    </w:p>
    <w:p w14:paraId="641B1104" w14:textId="1E4D7A01" w:rsidR="00AA03AB" w:rsidRPr="00AA03AB" w:rsidRDefault="00AA03AB" w:rsidP="00AA03AB">
      <w:pPr>
        <w:tabs>
          <w:tab w:val="left" w:pos="864"/>
          <w:tab w:val="left" w:pos="1872"/>
          <w:tab w:val="left" w:pos="6336"/>
        </w:tabs>
        <w:suppressAutoHyphens/>
        <w:spacing w:line="360" w:lineRule="auto"/>
        <w:ind w:left="864" w:right="720" w:hanging="864"/>
        <w:jc w:val="both"/>
        <w:rPr>
          <w:rFonts w:ascii="Arial" w:hAnsi="Arial" w:cs="Arial"/>
          <w:b/>
          <w:spacing w:val="-2"/>
          <w:sz w:val="24"/>
          <w:szCs w:val="24"/>
          <w:u w:val="single"/>
        </w:rPr>
      </w:pPr>
      <w:r w:rsidRPr="00AA03AB">
        <w:rPr>
          <w:rFonts w:ascii="Arial" w:hAnsi="Arial" w:cs="Arial"/>
          <w:b/>
          <w:color w:val="000000" w:themeColor="text1"/>
          <w:spacing w:val="-2"/>
          <w:sz w:val="24"/>
          <w:szCs w:val="24"/>
        </w:rPr>
        <w:t>9.</w:t>
      </w:r>
      <w:r w:rsidRPr="00AA03AB">
        <w:rPr>
          <w:rFonts w:ascii="Arial" w:hAnsi="Arial" w:cs="Arial"/>
          <w:spacing w:val="-2"/>
          <w:sz w:val="24"/>
          <w:szCs w:val="24"/>
        </w:rPr>
        <w:tab/>
      </w:r>
      <w:r>
        <w:rPr>
          <w:rFonts w:ascii="Arial" w:hAnsi="Arial" w:cs="Arial"/>
          <w:b/>
          <w:spacing w:val="-2"/>
          <w:sz w:val="24"/>
          <w:szCs w:val="24"/>
          <w:u w:val="single"/>
        </w:rPr>
        <w:t>ARBITRATION</w:t>
      </w:r>
    </w:p>
    <w:p w14:paraId="68E1BE09" w14:textId="6D53A75D" w:rsidR="00AA03AB" w:rsidRDefault="00AA03AB" w:rsidP="00AA03AB">
      <w:pPr>
        <w:pStyle w:val="BlockText"/>
        <w:spacing w:line="360" w:lineRule="auto"/>
        <w:ind w:hanging="864"/>
        <w:jc w:val="both"/>
        <w:rPr>
          <w:rFonts w:cs="Arial"/>
          <w:sz w:val="24"/>
          <w:szCs w:val="24"/>
        </w:rPr>
      </w:pPr>
      <w:r w:rsidRPr="00AA03AB">
        <w:rPr>
          <w:rFonts w:cs="Arial"/>
          <w:sz w:val="24"/>
          <w:szCs w:val="24"/>
        </w:rPr>
        <w:t>9.1</w:t>
      </w:r>
      <w:r w:rsidRPr="00AA03AB">
        <w:rPr>
          <w:rFonts w:cs="Arial"/>
          <w:sz w:val="24"/>
          <w:szCs w:val="24"/>
        </w:rPr>
        <w:tab/>
        <w:t>A</w:t>
      </w:r>
      <w:r>
        <w:rPr>
          <w:rFonts w:cs="Arial"/>
          <w:sz w:val="24"/>
          <w:szCs w:val="24"/>
        </w:rPr>
        <w:t xml:space="preserve">ny dispute, controversy or claim arising out of or relating to this Agreement, including any question regarding its breach, existence, validity or termination or legal relationship established by this Agreement shall be finally resolved by arbitration in accordance with the Arbitration Act 1996. It is agreed that: </w:t>
      </w:r>
    </w:p>
    <w:p w14:paraId="3D489717" w14:textId="0B50FD93" w:rsidR="00CB1FF9" w:rsidRDefault="00CB1FF9" w:rsidP="00687847">
      <w:pPr>
        <w:pStyle w:val="BlockText"/>
        <w:tabs>
          <w:tab w:val="clear" w:pos="864"/>
          <w:tab w:val="clear" w:pos="1872"/>
        </w:tabs>
        <w:spacing w:line="360" w:lineRule="auto"/>
        <w:ind w:left="851" w:hanging="142"/>
        <w:jc w:val="both"/>
        <w:rPr>
          <w:rFonts w:cs="Arial"/>
          <w:sz w:val="24"/>
          <w:szCs w:val="24"/>
        </w:rPr>
      </w:pPr>
      <w:r>
        <w:rPr>
          <w:rFonts w:cs="Arial"/>
          <w:sz w:val="24"/>
          <w:szCs w:val="24"/>
        </w:rPr>
        <w:tab/>
        <w:t>9.1.1</w:t>
      </w:r>
      <w:r w:rsidR="00687847">
        <w:rPr>
          <w:rFonts w:cs="Arial"/>
          <w:sz w:val="24"/>
          <w:szCs w:val="24"/>
        </w:rPr>
        <w:t xml:space="preserve"> </w:t>
      </w:r>
      <w:r>
        <w:rPr>
          <w:rFonts w:cs="Arial"/>
          <w:sz w:val="24"/>
          <w:szCs w:val="24"/>
        </w:rPr>
        <w:t xml:space="preserve">the tribunal shall consist of one other arbitrator appointed jointly by </w:t>
      </w:r>
      <w:r w:rsidR="00687847">
        <w:rPr>
          <w:rFonts w:cs="Arial"/>
          <w:sz w:val="24"/>
          <w:szCs w:val="24"/>
        </w:rPr>
        <w:t xml:space="preserve">    </w:t>
      </w:r>
      <w:r>
        <w:rPr>
          <w:rFonts w:cs="Arial"/>
          <w:sz w:val="24"/>
          <w:szCs w:val="24"/>
        </w:rPr>
        <w:t>the parties;</w:t>
      </w:r>
    </w:p>
    <w:p w14:paraId="5BBD781E" w14:textId="2CFC69AC" w:rsidR="00AA03AB" w:rsidRPr="00AA03AB" w:rsidRDefault="00687847" w:rsidP="00687847">
      <w:pPr>
        <w:pStyle w:val="SHHeading3"/>
        <w:numPr>
          <w:ilvl w:val="0"/>
          <w:numId w:val="0"/>
        </w:numPr>
        <w:ind w:left="1418" w:hanging="554"/>
        <w:rPr>
          <w:rFonts w:cs="Arial"/>
          <w:sz w:val="24"/>
          <w:szCs w:val="24"/>
        </w:rPr>
      </w:pPr>
      <w:r>
        <w:rPr>
          <w:rFonts w:cs="Arial"/>
          <w:sz w:val="24"/>
          <w:szCs w:val="24"/>
        </w:rPr>
        <w:t>9.1.2 in</w:t>
      </w:r>
      <w:r w:rsidR="00AA03AB" w:rsidRPr="00AA03AB">
        <w:rPr>
          <w:rFonts w:cs="Arial"/>
          <w:sz w:val="24"/>
          <w:szCs w:val="24"/>
        </w:rPr>
        <w:t xml:space="preserve"> default of the parties' agreement as to the arbitrator, the arbitrator </w:t>
      </w:r>
      <w:r>
        <w:rPr>
          <w:rFonts w:cs="Arial"/>
          <w:sz w:val="24"/>
          <w:szCs w:val="24"/>
        </w:rPr>
        <w:t xml:space="preserve"> </w:t>
      </w:r>
      <w:r w:rsidR="00AA03AB" w:rsidRPr="00AA03AB">
        <w:rPr>
          <w:rFonts w:cs="Arial"/>
          <w:sz w:val="24"/>
          <w:szCs w:val="24"/>
        </w:rPr>
        <w:t>shall be appointed on either party's request by the President for the time being of the Royal Institution of Chartered Surveyors;</w:t>
      </w:r>
    </w:p>
    <w:p w14:paraId="0EB61083" w14:textId="6F521931" w:rsidR="00AA03AB" w:rsidRPr="00CB1FF9" w:rsidRDefault="00CB1FF9" w:rsidP="008270AF">
      <w:pPr>
        <w:pStyle w:val="SHHeading3"/>
        <w:numPr>
          <w:ilvl w:val="0"/>
          <w:numId w:val="0"/>
        </w:numPr>
        <w:ind w:left="1440" w:hanging="589"/>
        <w:rPr>
          <w:rFonts w:cs="Arial"/>
          <w:sz w:val="24"/>
          <w:szCs w:val="24"/>
        </w:rPr>
      </w:pPr>
      <w:r>
        <w:rPr>
          <w:rFonts w:cs="Arial"/>
          <w:sz w:val="24"/>
          <w:szCs w:val="24"/>
        </w:rPr>
        <w:t xml:space="preserve">9.1.3 </w:t>
      </w:r>
      <w:r w:rsidR="00AA03AB" w:rsidRPr="00CB1FF9">
        <w:rPr>
          <w:rFonts w:cs="Arial"/>
          <w:sz w:val="24"/>
          <w:szCs w:val="24"/>
        </w:rPr>
        <w:t>the costs of the arbitration shall be payable by the parties in the proportions determined by the arbitrator (or if the arbitrator makes no direction, then equally); and</w:t>
      </w:r>
    </w:p>
    <w:p w14:paraId="7D68ADDA" w14:textId="5E78ADD7" w:rsidR="00AA03AB" w:rsidRPr="00AA03AB" w:rsidRDefault="00CB1FF9" w:rsidP="008270AF">
      <w:pPr>
        <w:pStyle w:val="BlockText"/>
        <w:tabs>
          <w:tab w:val="clear" w:pos="864"/>
          <w:tab w:val="left" w:pos="993"/>
        </w:tabs>
        <w:spacing w:line="360" w:lineRule="auto"/>
        <w:ind w:hanging="580"/>
        <w:jc w:val="both"/>
        <w:rPr>
          <w:rFonts w:cs="Arial"/>
          <w:sz w:val="24"/>
          <w:szCs w:val="24"/>
        </w:rPr>
      </w:pPr>
      <w:r>
        <w:rPr>
          <w:rFonts w:cs="Arial"/>
          <w:sz w:val="24"/>
          <w:szCs w:val="24"/>
        </w:rPr>
        <w:t xml:space="preserve">          9.1.4 </w:t>
      </w:r>
      <w:r w:rsidR="00AA03AB" w:rsidRPr="00AA03AB">
        <w:rPr>
          <w:rFonts w:cs="Arial"/>
          <w:sz w:val="24"/>
          <w:szCs w:val="24"/>
        </w:rPr>
        <w:t>the seat of the arbitration shall be London</w:t>
      </w:r>
      <w:r w:rsidR="00BB2022">
        <w:rPr>
          <w:rFonts w:cs="Arial"/>
          <w:sz w:val="24"/>
          <w:szCs w:val="24"/>
        </w:rPr>
        <w:t>.</w:t>
      </w:r>
      <w:r w:rsidR="00AA03AB" w:rsidRPr="00AA03AB">
        <w:rPr>
          <w:rFonts w:cs="Arial"/>
          <w:sz w:val="24"/>
          <w:szCs w:val="24"/>
        </w:rPr>
        <w:t xml:space="preserve"> </w:t>
      </w:r>
    </w:p>
    <w:p w14:paraId="33E27783" w14:textId="77777777" w:rsidR="00AA03AB" w:rsidRPr="00AA03AB" w:rsidRDefault="00AA03AB" w:rsidP="00AA03AB">
      <w:pPr>
        <w:pStyle w:val="BlockText"/>
        <w:spacing w:line="360" w:lineRule="auto"/>
        <w:ind w:left="0"/>
        <w:jc w:val="both"/>
        <w:rPr>
          <w:rFonts w:cs="Arial"/>
          <w:sz w:val="24"/>
          <w:szCs w:val="24"/>
        </w:rPr>
      </w:pPr>
    </w:p>
    <w:p w14:paraId="120FA50C" w14:textId="77777777"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spacing w:val="-2"/>
          <w:sz w:val="24"/>
          <w:szCs w:val="24"/>
        </w:rPr>
      </w:pPr>
      <w:r w:rsidRPr="00AA03AB">
        <w:rPr>
          <w:rFonts w:ascii="Arial" w:hAnsi="Arial" w:cs="Arial"/>
          <w:b/>
          <w:spacing w:val="-2"/>
          <w:sz w:val="24"/>
          <w:szCs w:val="24"/>
        </w:rPr>
        <w:t>10.</w:t>
      </w:r>
      <w:r w:rsidRPr="00AA03AB">
        <w:rPr>
          <w:rFonts w:ascii="Arial" w:hAnsi="Arial" w:cs="Arial"/>
          <w:spacing w:val="-2"/>
          <w:sz w:val="24"/>
          <w:szCs w:val="24"/>
        </w:rPr>
        <w:tab/>
      </w:r>
      <w:r w:rsidRPr="00AA03AB">
        <w:rPr>
          <w:rFonts w:ascii="Arial" w:hAnsi="Arial" w:cs="Arial"/>
          <w:b/>
          <w:spacing w:val="-2"/>
          <w:sz w:val="24"/>
          <w:szCs w:val="24"/>
          <w:u w:val="single"/>
        </w:rPr>
        <w:t>THIRD PARTIES</w:t>
      </w:r>
      <w:r w:rsidRPr="00AA03AB">
        <w:rPr>
          <w:rFonts w:ascii="Arial" w:hAnsi="Arial" w:cs="Arial"/>
          <w:spacing w:val="-2"/>
          <w:sz w:val="24"/>
          <w:szCs w:val="24"/>
        </w:rPr>
        <w:t xml:space="preserve"> </w:t>
      </w:r>
    </w:p>
    <w:p w14:paraId="7D3B89A2" w14:textId="7F72C087" w:rsidR="00AA03AB" w:rsidRDefault="00AA03AB" w:rsidP="00AA03AB">
      <w:pPr>
        <w:tabs>
          <w:tab w:val="left" w:pos="864"/>
          <w:tab w:val="left" w:pos="1872"/>
          <w:tab w:val="left" w:pos="6336"/>
        </w:tabs>
        <w:suppressAutoHyphens/>
        <w:spacing w:line="360" w:lineRule="auto"/>
        <w:ind w:left="864" w:right="720"/>
        <w:jc w:val="both"/>
        <w:rPr>
          <w:rFonts w:ascii="Arial" w:hAnsi="Arial" w:cs="Arial"/>
          <w:spacing w:val="-2"/>
          <w:sz w:val="24"/>
          <w:szCs w:val="24"/>
        </w:rPr>
      </w:pPr>
      <w:r w:rsidRPr="00AA03AB">
        <w:rPr>
          <w:rFonts w:ascii="Arial" w:hAnsi="Arial" w:cs="Arial"/>
          <w:spacing w:val="-2"/>
          <w:sz w:val="24"/>
          <w:szCs w:val="24"/>
        </w:rPr>
        <w:t xml:space="preserve">A person who is not named in this </w:t>
      </w:r>
      <w:r w:rsidR="00FD77F4">
        <w:rPr>
          <w:rFonts w:ascii="Arial" w:hAnsi="Arial" w:cs="Arial"/>
          <w:spacing w:val="-2"/>
          <w:sz w:val="24"/>
          <w:szCs w:val="24"/>
        </w:rPr>
        <w:t>Agreement</w:t>
      </w:r>
      <w:r w:rsidRPr="00AA03AB">
        <w:rPr>
          <w:rFonts w:ascii="Arial" w:hAnsi="Arial" w:cs="Arial"/>
          <w:spacing w:val="-2"/>
          <w:sz w:val="24"/>
          <w:szCs w:val="24"/>
        </w:rPr>
        <w:t xml:space="preserve"> does not have any right to enforce any term of this </w:t>
      </w:r>
      <w:r w:rsidR="00FD77F4">
        <w:rPr>
          <w:rFonts w:ascii="Arial" w:hAnsi="Arial" w:cs="Arial"/>
          <w:spacing w:val="-2"/>
          <w:sz w:val="24"/>
          <w:szCs w:val="24"/>
        </w:rPr>
        <w:t>Agreement</w:t>
      </w:r>
      <w:r w:rsidRPr="00AA03AB">
        <w:rPr>
          <w:rFonts w:ascii="Arial" w:hAnsi="Arial" w:cs="Arial"/>
          <w:spacing w:val="-2"/>
          <w:sz w:val="24"/>
          <w:szCs w:val="24"/>
        </w:rPr>
        <w:t xml:space="preserve"> under the Contracts (Rights of Third Parties) Act 1999. </w:t>
      </w:r>
    </w:p>
    <w:p w14:paraId="7E830CC7" w14:textId="77777777"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b/>
          <w:spacing w:val="-2"/>
          <w:sz w:val="24"/>
          <w:szCs w:val="24"/>
          <w:u w:val="single"/>
        </w:rPr>
      </w:pPr>
      <w:r w:rsidRPr="00AA03AB">
        <w:rPr>
          <w:rFonts w:ascii="Arial" w:hAnsi="Arial" w:cs="Arial"/>
          <w:b/>
          <w:spacing w:val="-2"/>
          <w:sz w:val="24"/>
          <w:szCs w:val="24"/>
        </w:rPr>
        <w:t>11.</w:t>
      </w:r>
      <w:r w:rsidRPr="00AA03AB">
        <w:rPr>
          <w:rFonts w:ascii="Arial" w:hAnsi="Arial" w:cs="Arial"/>
          <w:spacing w:val="-2"/>
          <w:sz w:val="24"/>
          <w:szCs w:val="24"/>
        </w:rPr>
        <w:tab/>
      </w:r>
      <w:r w:rsidRPr="00AA03AB">
        <w:rPr>
          <w:rFonts w:ascii="Arial" w:hAnsi="Arial" w:cs="Arial"/>
          <w:b/>
          <w:spacing w:val="-2"/>
          <w:sz w:val="24"/>
          <w:szCs w:val="24"/>
          <w:u w:val="single"/>
        </w:rPr>
        <w:t>NOTICES</w:t>
      </w:r>
    </w:p>
    <w:p w14:paraId="048E32D8" w14:textId="1DCBA901" w:rsidR="00AA03AB" w:rsidRPr="00AA03AB" w:rsidRDefault="00AA03AB" w:rsidP="00AA03AB">
      <w:pPr>
        <w:pStyle w:val="BlockText"/>
        <w:spacing w:line="360" w:lineRule="auto"/>
        <w:ind w:hanging="864"/>
        <w:jc w:val="both"/>
        <w:rPr>
          <w:rFonts w:cs="Arial"/>
          <w:sz w:val="24"/>
          <w:szCs w:val="24"/>
        </w:rPr>
      </w:pPr>
      <w:r w:rsidRPr="00AA03AB">
        <w:rPr>
          <w:rFonts w:cs="Arial"/>
          <w:sz w:val="24"/>
          <w:szCs w:val="24"/>
        </w:rPr>
        <w:t>11.1</w:t>
      </w:r>
      <w:r w:rsidRPr="00AA03AB">
        <w:rPr>
          <w:rFonts w:cs="Arial"/>
          <w:sz w:val="24"/>
          <w:szCs w:val="24"/>
        </w:rPr>
        <w:tab/>
        <w:t xml:space="preserve">All notices served under or in connection with this </w:t>
      </w:r>
      <w:r w:rsidR="00FD77F4">
        <w:rPr>
          <w:rFonts w:cs="Arial"/>
          <w:sz w:val="24"/>
          <w:szCs w:val="24"/>
        </w:rPr>
        <w:t>Agreement</w:t>
      </w:r>
      <w:r w:rsidRPr="00AA03AB">
        <w:rPr>
          <w:rFonts w:cs="Arial"/>
          <w:sz w:val="24"/>
          <w:szCs w:val="24"/>
        </w:rPr>
        <w:t xml:space="preserve"> shall be deemed to have been properly served if sent by recorded delivery to the principal address or registered office (as appropriate) of the relevant party;</w:t>
      </w:r>
    </w:p>
    <w:p w14:paraId="5E414862" w14:textId="77777777" w:rsidR="00AA03AB" w:rsidRPr="00AA03AB" w:rsidRDefault="00AA03AB" w:rsidP="00AA03AB">
      <w:pPr>
        <w:pStyle w:val="BlockText"/>
        <w:spacing w:line="360" w:lineRule="auto"/>
        <w:ind w:hanging="864"/>
        <w:jc w:val="both"/>
        <w:rPr>
          <w:rFonts w:cs="Arial"/>
          <w:sz w:val="24"/>
          <w:szCs w:val="24"/>
        </w:rPr>
      </w:pPr>
    </w:p>
    <w:p w14:paraId="0982AF1F" w14:textId="1B43FBC2" w:rsidR="00AA03AB" w:rsidRDefault="00AA03AB" w:rsidP="00AA03AB">
      <w:pPr>
        <w:pStyle w:val="BlockText"/>
        <w:spacing w:line="360" w:lineRule="auto"/>
        <w:ind w:hanging="864"/>
        <w:jc w:val="both"/>
        <w:rPr>
          <w:rFonts w:cs="Arial"/>
          <w:sz w:val="24"/>
          <w:szCs w:val="24"/>
        </w:rPr>
      </w:pPr>
      <w:r w:rsidRPr="00AA03AB">
        <w:rPr>
          <w:rFonts w:cs="Arial"/>
          <w:sz w:val="24"/>
          <w:szCs w:val="24"/>
        </w:rPr>
        <w:t>11.2</w:t>
      </w:r>
      <w:r w:rsidRPr="00AA03AB">
        <w:rPr>
          <w:rFonts w:cs="Arial"/>
          <w:sz w:val="24"/>
          <w:szCs w:val="24"/>
        </w:rPr>
        <w:tab/>
        <w:t xml:space="preserve">Any notice to be served under or in connection with this </w:t>
      </w:r>
      <w:r w:rsidR="00FD77F4">
        <w:rPr>
          <w:rFonts w:cs="Arial"/>
          <w:sz w:val="24"/>
          <w:szCs w:val="24"/>
        </w:rPr>
        <w:t>Agreement</w:t>
      </w:r>
      <w:r w:rsidRPr="00AA03AB">
        <w:rPr>
          <w:rFonts w:cs="Arial"/>
          <w:sz w:val="24"/>
          <w:szCs w:val="24"/>
        </w:rPr>
        <w:t xml:space="preserve"> shall be sent to the:</w:t>
      </w:r>
    </w:p>
    <w:p w14:paraId="39F63E38" w14:textId="77777777" w:rsidR="00BB2022" w:rsidRPr="00AA03AB" w:rsidRDefault="00BB2022" w:rsidP="00AA03AB">
      <w:pPr>
        <w:pStyle w:val="BlockText"/>
        <w:spacing w:line="360" w:lineRule="auto"/>
        <w:ind w:hanging="864"/>
        <w:jc w:val="both"/>
        <w:rPr>
          <w:rFonts w:cs="Arial"/>
          <w:sz w:val="24"/>
          <w:szCs w:val="24"/>
        </w:rPr>
      </w:pPr>
    </w:p>
    <w:p w14:paraId="7584F1BB" w14:textId="3202353D" w:rsidR="00AA03AB" w:rsidRPr="00AA03AB" w:rsidRDefault="00AA03AB" w:rsidP="00AA03AB">
      <w:pPr>
        <w:pStyle w:val="BlockText"/>
        <w:spacing w:line="360" w:lineRule="auto"/>
        <w:ind w:hanging="13"/>
        <w:jc w:val="both"/>
        <w:rPr>
          <w:rFonts w:cs="Arial"/>
          <w:sz w:val="24"/>
          <w:szCs w:val="24"/>
        </w:rPr>
      </w:pPr>
      <w:r w:rsidRPr="00AA03AB">
        <w:rPr>
          <w:rFonts w:cs="Arial"/>
          <w:sz w:val="24"/>
          <w:szCs w:val="24"/>
        </w:rPr>
        <w:tab/>
        <w:t>a)</w:t>
      </w:r>
      <w:r w:rsidR="00416909">
        <w:rPr>
          <w:rFonts w:cs="Arial"/>
          <w:sz w:val="24"/>
          <w:szCs w:val="24"/>
        </w:rPr>
        <w:t xml:space="preserve"> </w:t>
      </w:r>
      <w:r w:rsidRPr="00AA03AB">
        <w:rPr>
          <w:rFonts w:cs="Arial"/>
          <w:sz w:val="24"/>
          <w:szCs w:val="24"/>
        </w:rPr>
        <w:t xml:space="preserve">Director of </w:t>
      </w:r>
      <w:r w:rsidR="00C61244">
        <w:rPr>
          <w:rFonts w:cs="Arial"/>
          <w:sz w:val="24"/>
          <w:szCs w:val="24"/>
        </w:rPr>
        <w:t>Planning</w:t>
      </w:r>
      <w:r w:rsidR="00416909">
        <w:rPr>
          <w:rFonts w:cs="Arial"/>
          <w:sz w:val="24"/>
          <w:szCs w:val="24"/>
        </w:rPr>
        <w:t xml:space="preserve"> and Sustainable Growth</w:t>
      </w:r>
      <w:r w:rsidRPr="00AA03AB">
        <w:rPr>
          <w:rFonts w:cs="Arial"/>
          <w:sz w:val="24"/>
          <w:szCs w:val="24"/>
        </w:rPr>
        <w:t xml:space="preserve">, London Borough of Hillingdon, Civic Centre, High Street, Uxbridge, Middlesex, UB8 1UW and shall cite the </w:t>
      </w:r>
      <w:r w:rsidR="005009CE">
        <w:rPr>
          <w:rFonts w:cs="Arial"/>
          <w:sz w:val="24"/>
          <w:szCs w:val="24"/>
        </w:rPr>
        <w:t>Planning Reference</w:t>
      </w:r>
      <w:r w:rsidRPr="00AA03AB">
        <w:rPr>
          <w:rFonts w:cs="Arial"/>
          <w:sz w:val="24"/>
          <w:szCs w:val="24"/>
        </w:rPr>
        <w:t xml:space="preserve"> for this </w:t>
      </w:r>
      <w:r w:rsidR="005009CE">
        <w:rPr>
          <w:rFonts w:cs="Arial"/>
          <w:sz w:val="24"/>
          <w:szCs w:val="24"/>
        </w:rPr>
        <w:t>Agreement</w:t>
      </w:r>
      <w:r w:rsidRPr="00AA03AB">
        <w:rPr>
          <w:rFonts w:cs="Arial"/>
          <w:sz w:val="24"/>
          <w:szCs w:val="24"/>
        </w:rPr>
        <w:t>; and</w:t>
      </w:r>
    </w:p>
    <w:p w14:paraId="083A78FD" w14:textId="7657F3AD" w:rsidR="00AA03AB" w:rsidRDefault="00AA03AB" w:rsidP="00AA03AB">
      <w:pPr>
        <w:pStyle w:val="BlockText"/>
        <w:spacing w:line="360" w:lineRule="auto"/>
        <w:ind w:hanging="13"/>
        <w:jc w:val="both"/>
        <w:rPr>
          <w:rFonts w:cs="Arial"/>
          <w:sz w:val="24"/>
          <w:szCs w:val="24"/>
          <w:lang w:eastAsia="en-GB"/>
        </w:rPr>
      </w:pPr>
      <w:r w:rsidRPr="00AA03AB">
        <w:rPr>
          <w:rFonts w:cs="Arial"/>
          <w:sz w:val="24"/>
          <w:szCs w:val="24"/>
        </w:rPr>
        <w:tab/>
        <w:t xml:space="preserve">b) </w:t>
      </w:r>
      <w:r w:rsidRPr="000F2340">
        <w:rPr>
          <w:rFonts w:cs="Arial"/>
          <w:sz w:val="24"/>
          <w:szCs w:val="24"/>
        </w:rPr>
        <w:t>The Owner at</w:t>
      </w:r>
      <w:r w:rsidRPr="000F2340">
        <w:rPr>
          <w:rFonts w:cs="Arial"/>
          <w:sz w:val="24"/>
          <w:szCs w:val="24"/>
          <w:lang w:eastAsia="en-GB"/>
        </w:rPr>
        <w:t xml:space="preserve"> </w:t>
      </w:r>
      <w:r w:rsidR="00554ED0" w:rsidRPr="00554ED0">
        <w:rPr>
          <w:rFonts w:cs="Arial"/>
          <w:sz w:val="24"/>
          <w:szCs w:val="24"/>
          <w:lang w:eastAsia="en-GB"/>
        </w:rPr>
        <w:t>25 First Floor, Wooburn Industrial Park, Thomas Road, Wooburn Green, Buckinghamshire HP10 0PE</w:t>
      </w:r>
    </w:p>
    <w:p w14:paraId="38906002" w14:textId="5CC99E0E" w:rsidR="0099246C" w:rsidRDefault="000F2340" w:rsidP="00AA03AB">
      <w:pPr>
        <w:pStyle w:val="BlockText"/>
        <w:spacing w:line="360" w:lineRule="auto"/>
        <w:ind w:hanging="13"/>
        <w:jc w:val="both"/>
        <w:rPr>
          <w:rFonts w:cs="Arial"/>
          <w:sz w:val="24"/>
          <w:szCs w:val="24"/>
          <w:lang w:eastAsia="en-GB"/>
        </w:rPr>
      </w:pPr>
      <w:r>
        <w:rPr>
          <w:rFonts w:cs="Arial"/>
          <w:sz w:val="24"/>
          <w:szCs w:val="24"/>
          <w:lang w:eastAsia="en-GB"/>
        </w:rPr>
        <w:t xml:space="preserve">c)The Mortgagee at </w:t>
      </w:r>
      <w:r w:rsidR="00BB2022">
        <w:rPr>
          <w:rFonts w:cs="Arial"/>
          <w:sz w:val="24"/>
          <w:szCs w:val="24"/>
          <w:lang w:eastAsia="en-GB"/>
        </w:rPr>
        <w:t>[27 Hill Street, London W1J 5LP</w:t>
      </w:r>
      <w:r w:rsidR="00554ED0">
        <w:rPr>
          <w:rFonts w:cs="Arial"/>
          <w:sz w:val="24"/>
          <w:szCs w:val="24"/>
          <w:lang w:eastAsia="en-GB"/>
        </w:rPr>
        <w:t>]</w:t>
      </w:r>
    </w:p>
    <w:p w14:paraId="464044AC" w14:textId="77777777" w:rsidR="00AA03AB" w:rsidRPr="00AA03AB" w:rsidRDefault="00AA03AB" w:rsidP="00AA03AB">
      <w:pPr>
        <w:pStyle w:val="BlockText"/>
        <w:spacing w:line="360" w:lineRule="auto"/>
        <w:ind w:hanging="13"/>
        <w:jc w:val="both"/>
        <w:rPr>
          <w:rFonts w:cs="Arial"/>
          <w:sz w:val="24"/>
          <w:szCs w:val="24"/>
        </w:rPr>
      </w:pPr>
    </w:p>
    <w:p w14:paraId="2A974E41" w14:textId="5ED1B3F3" w:rsidR="00AA03AB" w:rsidRDefault="00AA03AB" w:rsidP="00AA03AB">
      <w:pPr>
        <w:tabs>
          <w:tab w:val="left" w:pos="864"/>
          <w:tab w:val="left" w:pos="1872"/>
          <w:tab w:val="left" w:pos="6336"/>
        </w:tabs>
        <w:suppressAutoHyphens/>
        <w:spacing w:line="360" w:lineRule="auto"/>
        <w:ind w:right="720"/>
        <w:jc w:val="both"/>
        <w:rPr>
          <w:rFonts w:ascii="Arial" w:hAnsi="Arial" w:cs="Arial"/>
          <w:b/>
          <w:spacing w:val="-2"/>
          <w:sz w:val="24"/>
          <w:szCs w:val="24"/>
          <w:u w:val="single"/>
        </w:rPr>
      </w:pPr>
      <w:r w:rsidRPr="00AA03AB">
        <w:rPr>
          <w:rFonts w:ascii="Arial" w:hAnsi="Arial" w:cs="Arial"/>
          <w:b/>
          <w:spacing w:val="-2"/>
          <w:sz w:val="24"/>
          <w:szCs w:val="24"/>
        </w:rPr>
        <w:t>12.</w:t>
      </w:r>
      <w:r w:rsidRPr="00AA03AB">
        <w:rPr>
          <w:rFonts w:ascii="Arial" w:hAnsi="Arial" w:cs="Arial"/>
          <w:spacing w:val="-2"/>
          <w:sz w:val="24"/>
          <w:szCs w:val="24"/>
        </w:rPr>
        <w:tab/>
      </w:r>
      <w:r w:rsidR="005C3ACF">
        <w:rPr>
          <w:rFonts w:ascii="Arial" w:hAnsi="Arial" w:cs="Arial"/>
          <w:b/>
          <w:spacing w:val="-2"/>
          <w:sz w:val="24"/>
          <w:szCs w:val="24"/>
          <w:u w:val="single"/>
        </w:rPr>
        <w:t>REQUIRED NOTIFICATION TO COUNCIL</w:t>
      </w:r>
      <w:r w:rsidR="002C10FD">
        <w:rPr>
          <w:rFonts w:ascii="Arial" w:hAnsi="Arial" w:cs="Arial"/>
          <w:b/>
          <w:spacing w:val="-2"/>
          <w:sz w:val="24"/>
          <w:szCs w:val="24"/>
          <w:u w:val="single"/>
        </w:rPr>
        <w:t xml:space="preserve"> </w:t>
      </w:r>
    </w:p>
    <w:p w14:paraId="7A84461F" w14:textId="433E33F4" w:rsidR="005C3ACF" w:rsidRDefault="005C3ACF" w:rsidP="00226A63">
      <w:pPr>
        <w:pStyle w:val="ListParagraph"/>
        <w:spacing w:after="0"/>
        <w:jc w:val="both"/>
        <w:rPr>
          <w:rFonts w:ascii="Arial" w:eastAsia="Times New Roman" w:hAnsi="Arial" w:cs="Arial"/>
          <w:spacing w:val="-2"/>
          <w:sz w:val="24"/>
          <w:szCs w:val="24"/>
        </w:rPr>
      </w:pPr>
      <w:r>
        <w:rPr>
          <w:rFonts w:ascii="Arial" w:eastAsia="Times New Roman" w:hAnsi="Arial" w:cs="Arial"/>
          <w:spacing w:val="-2"/>
          <w:sz w:val="24"/>
          <w:szCs w:val="24"/>
        </w:rPr>
        <w:t>The Owner agrees that is shall:</w:t>
      </w:r>
    </w:p>
    <w:p w14:paraId="2021A1CC" w14:textId="77777777" w:rsidR="00B23D05" w:rsidRDefault="00B23D05" w:rsidP="00B23D05">
      <w:pPr>
        <w:spacing w:after="0"/>
        <w:jc w:val="both"/>
        <w:rPr>
          <w:rFonts w:ascii="Arial" w:eastAsia="Times New Roman" w:hAnsi="Arial" w:cs="Arial"/>
          <w:spacing w:val="-2"/>
          <w:sz w:val="24"/>
          <w:szCs w:val="24"/>
        </w:rPr>
      </w:pPr>
    </w:p>
    <w:p w14:paraId="7344972F" w14:textId="5BF679C7" w:rsidR="005C3ACF" w:rsidRPr="00226A63" w:rsidRDefault="00B23D05" w:rsidP="00226A63">
      <w:pPr>
        <w:pStyle w:val="ListParagraph"/>
        <w:numPr>
          <w:ilvl w:val="2"/>
          <w:numId w:val="90"/>
        </w:numPr>
        <w:spacing w:after="0"/>
        <w:jc w:val="both"/>
        <w:rPr>
          <w:rFonts w:ascii="Arial" w:eastAsia="Times New Roman" w:hAnsi="Arial" w:cs="Arial"/>
          <w:spacing w:val="-2"/>
          <w:sz w:val="24"/>
          <w:szCs w:val="24"/>
        </w:rPr>
      </w:pPr>
      <w:r w:rsidRPr="00226A63">
        <w:rPr>
          <w:rFonts w:ascii="Arial" w:eastAsia="Times New Roman" w:hAnsi="Arial" w:cs="Arial"/>
          <w:spacing w:val="-2"/>
          <w:sz w:val="24"/>
          <w:szCs w:val="24"/>
        </w:rPr>
        <w:t>p</w:t>
      </w:r>
      <w:r w:rsidR="005C3ACF" w:rsidRPr="00226A63">
        <w:rPr>
          <w:rFonts w:ascii="Arial" w:eastAsia="Times New Roman" w:hAnsi="Arial" w:cs="Arial"/>
          <w:spacing w:val="-2"/>
          <w:sz w:val="24"/>
          <w:szCs w:val="24"/>
        </w:rPr>
        <w:t>rior to Commencement of the Development</w:t>
      </w:r>
      <w:r w:rsidRPr="00226A63">
        <w:rPr>
          <w:rFonts w:ascii="Arial" w:eastAsia="Times New Roman" w:hAnsi="Arial" w:cs="Arial"/>
          <w:spacing w:val="-2"/>
          <w:sz w:val="24"/>
          <w:szCs w:val="24"/>
        </w:rPr>
        <w:t xml:space="preserve"> </w:t>
      </w:r>
      <w:r w:rsidR="005C3ACF" w:rsidRPr="00226A63">
        <w:rPr>
          <w:rFonts w:ascii="Arial" w:eastAsia="Times New Roman" w:hAnsi="Arial" w:cs="Arial"/>
          <w:spacing w:val="-2"/>
          <w:sz w:val="24"/>
          <w:szCs w:val="24"/>
        </w:rPr>
        <w:t>notify the Council that it intends to Commence the Development by completing and sending Form PO1 to the Council addressed to the Deputy Chief Executive and Director of Resident Services, 3 North, London Borough of Hillingdon, High Street Uxbridge UB8 1UW and shall cite the Planning Reference</w:t>
      </w:r>
      <w:r w:rsidRPr="00226A63">
        <w:rPr>
          <w:rFonts w:ascii="Arial" w:eastAsia="Times New Roman" w:hAnsi="Arial" w:cs="Arial"/>
          <w:spacing w:val="-2"/>
          <w:sz w:val="24"/>
          <w:szCs w:val="24"/>
        </w:rPr>
        <w:t>;</w:t>
      </w:r>
    </w:p>
    <w:p w14:paraId="2968E84E" w14:textId="5D62A896" w:rsidR="005C3ACF" w:rsidRPr="00226A63" w:rsidRDefault="005C3ACF" w:rsidP="00226A63">
      <w:pPr>
        <w:pStyle w:val="ListParagraph"/>
        <w:widowControl w:val="0"/>
        <w:numPr>
          <w:ilvl w:val="2"/>
          <w:numId w:val="90"/>
        </w:numPr>
        <w:spacing w:before="120" w:after="120" w:line="360" w:lineRule="auto"/>
        <w:contextualSpacing w:val="0"/>
        <w:jc w:val="both"/>
        <w:textAlignment w:val="baseline"/>
        <w:rPr>
          <w:rFonts w:ascii="Arial" w:eastAsia="Times New Roman" w:hAnsi="Arial" w:cs="Arial"/>
          <w:spacing w:val="-2"/>
          <w:sz w:val="24"/>
          <w:szCs w:val="24"/>
        </w:rPr>
      </w:pPr>
      <w:r w:rsidRPr="00226A63">
        <w:rPr>
          <w:rFonts w:ascii="Arial" w:eastAsia="Times New Roman" w:hAnsi="Arial" w:cs="Arial"/>
          <w:spacing w:val="-2"/>
          <w:sz w:val="24"/>
          <w:szCs w:val="24"/>
        </w:rPr>
        <w:t xml:space="preserve">provide the Council with no less than 20 (twenty) Working Days prior notice of the intended date of Commencement </w:t>
      </w:r>
      <w:r w:rsidR="00B23D05">
        <w:rPr>
          <w:rFonts w:ascii="Arial" w:eastAsia="Times New Roman" w:hAnsi="Arial" w:cs="Arial"/>
          <w:spacing w:val="-2"/>
          <w:sz w:val="24"/>
          <w:szCs w:val="24"/>
        </w:rPr>
        <w:t>;</w:t>
      </w:r>
    </w:p>
    <w:p w14:paraId="38A4AE5C" w14:textId="275AAF69" w:rsidR="005C3ACF" w:rsidRPr="00226A63" w:rsidRDefault="00B23D05" w:rsidP="00226A63">
      <w:pPr>
        <w:pStyle w:val="ListParagraph"/>
        <w:widowControl w:val="0"/>
        <w:numPr>
          <w:ilvl w:val="2"/>
          <w:numId w:val="90"/>
        </w:numPr>
        <w:spacing w:before="120" w:after="120" w:line="360" w:lineRule="auto"/>
        <w:contextualSpacing w:val="0"/>
        <w:jc w:val="both"/>
        <w:textAlignment w:val="baseline"/>
        <w:rPr>
          <w:rFonts w:ascii="Arial" w:eastAsia="Times New Roman" w:hAnsi="Arial" w:cs="Arial"/>
          <w:spacing w:val="-2"/>
          <w:sz w:val="24"/>
          <w:szCs w:val="24"/>
        </w:rPr>
      </w:pPr>
      <w:r>
        <w:rPr>
          <w:rFonts w:ascii="Arial" w:eastAsia="Times New Roman" w:hAnsi="Arial" w:cs="Arial"/>
          <w:spacing w:val="-2"/>
          <w:sz w:val="24"/>
          <w:szCs w:val="24"/>
        </w:rPr>
        <w:t xml:space="preserve">not </w:t>
      </w:r>
      <w:r w:rsidR="005C3ACF" w:rsidRPr="00226A63">
        <w:rPr>
          <w:rFonts w:ascii="Arial" w:eastAsia="Times New Roman" w:hAnsi="Arial" w:cs="Arial"/>
          <w:spacing w:val="-2"/>
          <w:sz w:val="24"/>
          <w:szCs w:val="24"/>
        </w:rPr>
        <w:t xml:space="preserve">Commence the Development unless and until the notice required by Paragraph </w:t>
      </w:r>
      <w:r>
        <w:rPr>
          <w:rFonts w:ascii="Arial" w:eastAsia="Times New Roman" w:hAnsi="Arial" w:cs="Arial"/>
          <w:spacing w:val="-2"/>
          <w:sz w:val="24"/>
          <w:szCs w:val="24"/>
        </w:rPr>
        <w:t xml:space="preserve">12 (b) </w:t>
      </w:r>
      <w:r w:rsidR="005C3ACF" w:rsidRPr="00226A63">
        <w:rPr>
          <w:rFonts w:ascii="Arial" w:eastAsia="Times New Roman" w:hAnsi="Arial" w:cs="Arial"/>
          <w:spacing w:val="-2"/>
          <w:sz w:val="24"/>
          <w:szCs w:val="24"/>
        </w:rPr>
        <w:t xml:space="preserve">has been provided to the Council </w:t>
      </w:r>
      <w:r>
        <w:rPr>
          <w:rFonts w:ascii="Arial" w:eastAsia="Times New Roman" w:hAnsi="Arial" w:cs="Arial"/>
          <w:spacing w:val="-2"/>
          <w:sz w:val="24"/>
          <w:szCs w:val="24"/>
        </w:rPr>
        <w:t>;</w:t>
      </w:r>
    </w:p>
    <w:p w14:paraId="355B3F45" w14:textId="77777777" w:rsidR="00B23D05" w:rsidRDefault="005C3ACF" w:rsidP="00B23D05">
      <w:pPr>
        <w:pStyle w:val="ListParagraph"/>
        <w:widowControl w:val="0"/>
        <w:numPr>
          <w:ilvl w:val="2"/>
          <w:numId w:val="90"/>
        </w:numPr>
        <w:spacing w:before="120" w:after="120" w:line="360" w:lineRule="auto"/>
        <w:contextualSpacing w:val="0"/>
        <w:jc w:val="both"/>
        <w:textAlignment w:val="baseline"/>
        <w:rPr>
          <w:rFonts w:ascii="Arial" w:eastAsia="Times New Roman" w:hAnsi="Arial" w:cs="Arial"/>
          <w:spacing w:val="-2"/>
          <w:sz w:val="24"/>
          <w:szCs w:val="24"/>
        </w:rPr>
      </w:pPr>
      <w:r w:rsidRPr="00226A63">
        <w:rPr>
          <w:rFonts w:ascii="Arial" w:eastAsia="Times New Roman" w:hAnsi="Arial" w:cs="Arial"/>
          <w:spacing w:val="-2"/>
          <w:sz w:val="24"/>
          <w:szCs w:val="24"/>
        </w:rPr>
        <w:t>subsequently notify the Council promptly and in any event within 5</w:t>
      </w:r>
      <w:r w:rsidR="00B23D05">
        <w:rPr>
          <w:rFonts w:ascii="Arial" w:eastAsia="Times New Roman" w:hAnsi="Arial" w:cs="Arial"/>
          <w:spacing w:val="-2"/>
          <w:sz w:val="24"/>
          <w:szCs w:val="24"/>
        </w:rPr>
        <w:t xml:space="preserve"> (five) Working Days of the actual date of Commencement of Development;</w:t>
      </w:r>
    </w:p>
    <w:p w14:paraId="6431BD8E" w14:textId="3A7A5065" w:rsidR="005C3ACF" w:rsidRPr="00226A63" w:rsidRDefault="005C3ACF" w:rsidP="00226A63">
      <w:pPr>
        <w:pStyle w:val="ListParagraph"/>
        <w:widowControl w:val="0"/>
        <w:numPr>
          <w:ilvl w:val="2"/>
          <w:numId w:val="90"/>
        </w:numPr>
        <w:spacing w:before="120" w:after="120" w:line="360" w:lineRule="auto"/>
        <w:contextualSpacing w:val="0"/>
        <w:jc w:val="both"/>
        <w:textAlignment w:val="baseline"/>
        <w:rPr>
          <w:rFonts w:ascii="Arial" w:eastAsia="Times New Roman" w:hAnsi="Arial" w:cs="Arial"/>
          <w:spacing w:val="-2"/>
          <w:sz w:val="24"/>
          <w:szCs w:val="24"/>
        </w:rPr>
      </w:pPr>
      <w:r w:rsidRPr="00226A63">
        <w:rPr>
          <w:rFonts w:ascii="Arial" w:eastAsia="Times New Roman" w:hAnsi="Arial" w:cs="Arial"/>
          <w:spacing w:val="-2"/>
          <w:sz w:val="24"/>
          <w:szCs w:val="24"/>
        </w:rPr>
        <w:t>provide the Council with no less than 20 (twenty) Working Days prior notice of the intended date of Occupation (as the case may be)</w:t>
      </w:r>
      <w:r w:rsidR="00B23D05">
        <w:rPr>
          <w:rFonts w:ascii="Arial" w:eastAsia="Times New Roman" w:hAnsi="Arial" w:cs="Arial"/>
          <w:spacing w:val="-2"/>
          <w:sz w:val="24"/>
          <w:szCs w:val="24"/>
        </w:rPr>
        <w:t>:</w:t>
      </w:r>
    </w:p>
    <w:p w14:paraId="5338E9D1" w14:textId="77777777" w:rsidR="00B23D05" w:rsidRDefault="005C3ACF" w:rsidP="00B23D05">
      <w:pPr>
        <w:pStyle w:val="ListParagraph"/>
        <w:widowControl w:val="0"/>
        <w:numPr>
          <w:ilvl w:val="4"/>
          <w:numId w:val="90"/>
        </w:numPr>
        <w:spacing w:before="120" w:after="120" w:line="360" w:lineRule="auto"/>
        <w:jc w:val="both"/>
        <w:textAlignment w:val="baseline"/>
        <w:rPr>
          <w:rFonts w:ascii="Arial" w:eastAsia="Times New Roman" w:hAnsi="Arial" w:cs="Arial"/>
          <w:spacing w:val="-2"/>
          <w:sz w:val="24"/>
          <w:szCs w:val="24"/>
        </w:rPr>
      </w:pPr>
      <w:r w:rsidRPr="00226A63">
        <w:rPr>
          <w:rFonts w:ascii="Arial" w:eastAsia="Times New Roman" w:hAnsi="Arial" w:cs="Arial"/>
          <w:spacing w:val="-2"/>
          <w:sz w:val="24"/>
          <w:szCs w:val="24"/>
        </w:rPr>
        <w:t>of the Development</w:t>
      </w:r>
    </w:p>
    <w:p w14:paraId="70F0A762" w14:textId="27D937A8" w:rsidR="005C3ACF" w:rsidRPr="00226A63" w:rsidRDefault="005C3ACF" w:rsidP="00226A63">
      <w:pPr>
        <w:pStyle w:val="ListParagraph"/>
        <w:widowControl w:val="0"/>
        <w:numPr>
          <w:ilvl w:val="4"/>
          <w:numId w:val="90"/>
        </w:numPr>
        <w:spacing w:before="120" w:after="120" w:line="360" w:lineRule="auto"/>
        <w:jc w:val="both"/>
        <w:textAlignment w:val="baseline"/>
        <w:rPr>
          <w:rFonts w:ascii="Arial" w:eastAsia="Times New Roman" w:hAnsi="Arial" w:cs="Arial"/>
          <w:spacing w:val="-2"/>
          <w:sz w:val="24"/>
          <w:szCs w:val="24"/>
        </w:rPr>
      </w:pPr>
      <w:r w:rsidRPr="00226A63">
        <w:rPr>
          <w:rFonts w:ascii="Arial" w:eastAsia="Times New Roman" w:hAnsi="Arial" w:cs="Arial"/>
          <w:spacing w:val="-2"/>
          <w:sz w:val="24"/>
          <w:szCs w:val="24"/>
        </w:rPr>
        <w:t xml:space="preserve">Of 85% of the Residential Units </w:t>
      </w:r>
    </w:p>
    <w:p w14:paraId="263BB73C" w14:textId="7643709F" w:rsidR="005C3ACF" w:rsidRPr="00226A63" w:rsidRDefault="005C3ACF" w:rsidP="00226A63">
      <w:pPr>
        <w:pStyle w:val="ListParagraph"/>
        <w:widowControl w:val="0"/>
        <w:numPr>
          <w:ilvl w:val="2"/>
          <w:numId w:val="90"/>
        </w:numPr>
        <w:spacing w:before="120" w:after="120" w:line="360" w:lineRule="auto"/>
        <w:contextualSpacing w:val="0"/>
        <w:jc w:val="both"/>
        <w:textAlignment w:val="baseline"/>
        <w:rPr>
          <w:rFonts w:ascii="Arial" w:eastAsia="Times New Roman" w:hAnsi="Arial" w:cs="Arial"/>
          <w:spacing w:val="-2"/>
          <w:sz w:val="24"/>
          <w:szCs w:val="24"/>
        </w:rPr>
      </w:pPr>
      <w:r w:rsidRPr="00226A63">
        <w:rPr>
          <w:rFonts w:ascii="Arial" w:eastAsia="Times New Roman" w:hAnsi="Arial" w:cs="Arial"/>
          <w:spacing w:val="-2"/>
          <w:sz w:val="24"/>
          <w:szCs w:val="24"/>
        </w:rPr>
        <w:t>shall not Occup</w:t>
      </w:r>
      <w:r w:rsidR="00B23D05">
        <w:rPr>
          <w:rFonts w:ascii="Arial" w:eastAsia="Times New Roman" w:hAnsi="Arial" w:cs="Arial"/>
          <w:spacing w:val="-2"/>
          <w:sz w:val="24"/>
          <w:szCs w:val="24"/>
        </w:rPr>
        <w:t xml:space="preserve">y </w:t>
      </w:r>
      <w:r w:rsidRPr="00226A63">
        <w:rPr>
          <w:rFonts w:ascii="Arial" w:eastAsia="Times New Roman" w:hAnsi="Arial" w:cs="Arial"/>
          <w:spacing w:val="-2"/>
          <w:sz w:val="24"/>
          <w:szCs w:val="24"/>
        </w:rPr>
        <w:t xml:space="preserve">the Development </w:t>
      </w:r>
      <w:r w:rsidR="00B23D05">
        <w:rPr>
          <w:rFonts w:ascii="Arial" w:eastAsia="Times New Roman" w:hAnsi="Arial" w:cs="Arial"/>
          <w:spacing w:val="-2"/>
          <w:sz w:val="24"/>
          <w:szCs w:val="24"/>
        </w:rPr>
        <w:t>or 85% of the Residential Units (as the case may be) unless and</w:t>
      </w:r>
      <w:r w:rsidRPr="00226A63">
        <w:rPr>
          <w:rFonts w:ascii="Arial" w:eastAsia="Times New Roman" w:hAnsi="Arial" w:cs="Arial"/>
          <w:spacing w:val="-2"/>
          <w:sz w:val="24"/>
          <w:szCs w:val="24"/>
        </w:rPr>
        <w:t xml:space="preserve"> until the notice required by Paragraph </w:t>
      </w:r>
      <w:r w:rsidR="00B23D05">
        <w:rPr>
          <w:rFonts w:ascii="Arial" w:eastAsia="Times New Roman" w:hAnsi="Arial" w:cs="Arial"/>
          <w:spacing w:val="-2"/>
          <w:sz w:val="24"/>
          <w:szCs w:val="24"/>
        </w:rPr>
        <w:t>12 (f)</w:t>
      </w:r>
      <w:r w:rsidRPr="00226A63">
        <w:rPr>
          <w:rFonts w:ascii="Arial" w:eastAsia="Times New Roman" w:hAnsi="Arial" w:cs="Arial"/>
          <w:spacing w:val="-2"/>
          <w:sz w:val="24"/>
          <w:szCs w:val="24"/>
        </w:rPr>
        <w:t xml:space="preserve"> has been provided to the  Council and it shall notify the  Council promptly and in any event within 5 (five) Working Days of the actual date of Occupation of the Development.</w:t>
      </w:r>
    </w:p>
    <w:p w14:paraId="52E26110" w14:textId="24F4651C" w:rsidR="005C3ACF" w:rsidRPr="00226A63" w:rsidRDefault="005C3ACF" w:rsidP="00226A63">
      <w:pPr>
        <w:pStyle w:val="ListParagraph"/>
        <w:widowControl w:val="0"/>
        <w:numPr>
          <w:ilvl w:val="2"/>
          <w:numId w:val="90"/>
        </w:numPr>
        <w:spacing w:before="120" w:after="120" w:line="360" w:lineRule="auto"/>
        <w:contextualSpacing w:val="0"/>
        <w:jc w:val="both"/>
        <w:textAlignment w:val="baseline"/>
        <w:rPr>
          <w:rFonts w:ascii="Arial" w:eastAsia="Times New Roman" w:hAnsi="Arial" w:cs="Arial"/>
          <w:spacing w:val="-2"/>
          <w:sz w:val="24"/>
          <w:szCs w:val="24"/>
        </w:rPr>
      </w:pPr>
      <w:r w:rsidRPr="00226A63">
        <w:rPr>
          <w:rFonts w:ascii="Arial" w:eastAsia="Times New Roman" w:hAnsi="Arial" w:cs="Arial"/>
          <w:spacing w:val="-2"/>
          <w:sz w:val="24"/>
          <w:szCs w:val="24"/>
        </w:rPr>
        <w:t>provide the Council with a copy of the final Certificate of Practical Completion of the Development</w:t>
      </w:r>
    </w:p>
    <w:p w14:paraId="46CC8B32" w14:textId="0975FAAA" w:rsidR="005C3ACF" w:rsidRPr="00226A63" w:rsidRDefault="005C3ACF" w:rsidP="00226A63">
      <w:pPr>
        <w:pStyle w:val="ListParagraph"/>
        <w:widowControl w:val="0"/>
        <w:numPr>
          <w:ilvl w:val="2"/>
          <w:numId w:val="90"/>
        </w:numPr>
        <w:spacing w:before="120" w:after="120" w:line="360" w:lineRule="auto"/>
        <w:contextualSpacing w:val="0"/>
        <w:jc w:val="both"/>
        <w:textAlignment w:val="baseline"/>
        <w:rPr>
          <w:rFonts w:ascii="Arial" w:eastAsia="Times New Roman" w:hAnsi="Arial" w:cs="Arial"/>
          <w:spacing w:val="-2"/>
          <w:sz w:val="24"/>
          <w:szCs w:val="24"/>
        </w:rPr>
      </w:pPr>
      <w:r w:rsidRPr="00226A63">
        <w:rPr>
          <w:rFonts w:ascii="Arial" w:eastAsia="Times New Roman" w:hAnsi="Arial" w:cs="Arial"/>
          <w:spacing w:val="-2"/>
          <w:sz w:val="24"/>
          <w:szCs w:val="24"/>
        </w:rPr>
        <w:t>it shall notify the Council within 5 Working Days of obtaining Gateway 2 Approval</w:t>
      </w:r>
      <w:r w:rsidR="00B23D05">
        <w:rPr>
          <w:rFonts w:ascii="Arial" w:eastAsia="Times New Roman" w:hAnsi="Arial" w:cs="Arial"/>
          <w:spacing w:val="-2"/>
          <w:sz w:val="24"/>
          <w:szCs w:val="24"/>
        </w:rPr>
        <w:t xml:space="preserve">; </w:t>
      </w:r>
    </w:p>
    <w:p w14:paraId="3004CACB" w14:textId="77777777" w:rsidR="005C3ACF" w:rsidRPr="00226A63" w:rsidRDefault="005C3ACF" w:rsidP="00226A63">
      <w:pPr>
        <w:pStyle w:val="ListParagraph"/>
        <w:widowControl w:val="0"/>
        <w:spacing w:before="120" w:after="120" w:line="360" w:lineRule="auto"/>
        <w:ind w:left="1474"/>
        <w:contextualSpacing w:val="0"/>
        <w:jc w:val="both"/>
        <w:textAlignment w:val="baseline"/>
        <w:rPr>
          <w:rFonts w:ascii="Arial" w:eastAsia="Times New Roman" w:hAnsi="Arial" w:cs="Arial"/>
          <w:spacing w:val="-2"/>
          <w:sz w:val="24"/>
          <w:szCs w:val="24"/>
        </w:rPr>
      </w:pPr>
    </w:p>
    <w:p w14:paraId="42E4881E" w14:textId="194B51C5" w:rsidR="005C3ACF" w:rsidRPr="00226A63" w:rsidRDefault="00B23D05" w:rsidP="00226A63">
      <w:pPr>
        <w:widowControl w:val="0"/>
        <w:spacing w:before="120" w:after="120" w:line="360" w:lineRule="auto"/>
        <w:jc w:val="both"/>
        <w:textAlignment w:val="baseline"/>
        <w:rPr>
          <w:rFonts w:ascii="Arial" w:eastAsia="Times New Roman" w:hAnsi="Arial" w:cs="Arial"/>
          <w:spacing w:val="-2"/>
          <w:sz w:val="24"/>
          <w:szCs w:val="24"/>
        </w:rPr>
      </w:pPr>
      <w:r w:rsidRPr="00226A63">
        <w:rPr>
          <w:rFonts w:ascii="Arial" w:eastAsia="Times New Roman" w:hAnsi="Arial" w:cs="Arial"/>
          <w:spacing w:val="-2"/>
          <w:sz w:val="24"/>
          <w:szCs w:val="24"/>
        </w:rPr>
        <w:t>f</w:t>
      </w:r>
      <w:r w:rsidR="005C3ACF" w:rsidRPr="00226A63">
        <w:rPr>
          <w:rFonts w:ascii="Arial" w:eastAsia="Times New Roman" w:hAnsi="Arial" w:cs="Arial"/>
          <w:spacing w:val="-2"/>
          <w:sz w:val="24"/>
          <w:szCs w:val="24"/>
        </w:rPr>
        <w:t>ailure to provide any notice pursuant to this Schedule or otherwise required by this Deed shall constitute a breach of the terms of this Deed.</w:t>
      </w:r>
    </w:p>
    <w:p w14:paraId="0941A3A6" w14:textId="77777777" w:rsidR="005C3ACF" w:rsidRPr="00AA03AB" w:rsidRDefault="005C3ACF" w:rsidP="00AA03AB">
      <w:pPr>
        <w:tabs>
          <w:tab w:val="left" w:pos="864"/>
          <w:tab w:val="left" w:pos="1872"/>
          <w:tab w:val="left" w:pos="6336"/>
        </w:tabs>
        <w:suppressAutoHyphens/>
        <w:spacing w:line="360" w:lineRule="auto"/>
        <w:ind w:right="720"/>
        <w:jc w:val="both"/>
        <w:rPr>
          <w:rFonts w:ascii="Arial" w:hAnsi="Arial" w:cs="Arial"/>
          <w:b/>
          <w:spacing w:val="-2"/>
          <w:sz w:val="24"/>
          <w:szCs w:val="24"/>
          <w:u w:val="single"/>
        </w:rPr>
      </w:pPr>
    </w:p>
    <w:p w14:paraId="2BC96693" w14:textId="77777777"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b/>
          <w:spacing w:val="-2"/>
          <w:sz w:val="24"/>
          <w:szCs w:val="24"/>
          <w:u w:val="single"/>
        </w:rPr>
      </w:pPr>
      <w:r w:rsidRPr="00AA03AB">
        <w:rPr>
          <w:rFonts w:ascii="Arial" w:hAnsi="Arial" w:cs="Arial"/>
          <w:b/>
          <w:spacing w:val="-2"/>
          <w:sz w:val="24"/>
          <w:szCs w:val="24"/>
        </w:rPr>
        <w:t>13.</w:t>
      </w:r>
      <w:r w:rsidRPr="00AA03AB">
        <w:rPr>
          <w:rFonts w:ascii="Arial" w:hAnsi="Arial" w:cs="Arial"/>
          <w:b/>
          <w:spacing w:val="-2"/>
          <w:sz w:val="24"/>
          <w:szCs w:val="24"/>
        </w:rPr>
        <w:tab/>
      </w:r>
      <w:r w:rsidRPr="00AA03AB">
        <w:rPr>
          <w:rFonts w:ascii="Arial" w:hAnsi="Arial" w:cs="Arial"/>
          <w:b/>
          <w:spacing w:val="-2"/>
          <w:sz w:val="24"/>
          <w:szCs w:val="24"/>
          <w:u w:val="single"/>
        </w:rPr>
        <w:t>CHANGE IN OWNERSHIP</w:t>
      </w:r>
    </w:p>
    <w:p w14:paraId="6870CE6C" w14:textId="5D031521" w:rsidR="00AA03AB" w:rsidRPr="00AA03AB" w:rsidRDefault="00AA03AB" w:rsidP="00AA03AB">
      <w:pPr>
        <w:tabs>
          <w:tab w:val="left" w:pos="864"/>
          <w:tab w:val="left" w:pos="1872"/>
          <w:tab w:val="left" w:pos="6336"/>
        </w:tabs>
        <w:suppressAutoHyphens/>
        <w:spacing w:line="360" w:lineRule="auto"/>
        <w:ind w:left="864" w:right="720" w:hanging="864"/>
        <w:jc w:val="both"/>
        <w:rPr>
          <w:rFonts w:ascii="Arial" w:hAnsi="Arial" w:cs="Arial"/>
          <w:spacing w:val="-2"/>
          <w:sz w:val="24"/>
          <w:szCs w:val="24"/>
        </w:rPr>
      </w:pPr>
      <w:r w:rsidRPr="00AA03AB">
        <w:rPr>
          <w:rFonts w:ascii="Arial" w:hAnsi="Arial" w:cs="Arial"/>
          <w:spacing w:val="-2"/>
          <w:sz w:val="24"/>
          <w:szCs w:val="24"/>
        </w:rPr>
        <w:tab/>
        <w:t xml:space="preserve">The </w:t>
      </w:r>
      <w:r w:rsidRPr="00AA03AB">
        <w:rPr>
          <w:rFonts w:ascii="Arial" w:hAnsi="Arial" w:cs="Arial"/>
          <w:sz w:val="24"/>
          <w:szCs w:val="24"/>
        </w:rPr>
        <w:t>Owner</w:t>
      </w:r>
      <w:r w:rsidRPr="00AA03AB">
        <w:rPr>
          <w:rFonts w:ascii="Arial" w:hAnsi="Arial" w:cs="Arial"/>
          <w:spacing w:val="-2"/>
          <w:sz w:val="24"/>
          <w:szCs w:val="24"/>
        </w:rPr>
        <w:t xml:space="preserve"> agrees to provide the Council with immediate written notification of any change in Ownership of any of its interest in the Land occurring before all of the obligations under this </w:t>
      </w:r>
      <w:r w:rsidR="000530DE">
        <w:rPr>
          <w:rFonts w:ascii="Arial" w:hAnsi="Arial" w:cs="Arial"/>
          <w:spacing w:val="-2"/>
          <w:sz w:val="24"/>
          <w:szCs w:val="24"/>
        </w:rPr>
        <w:t>Agreement</w:t>
      </w:r>
      <w:r w:rsidRPr="00AA03AB">
        <w:rPr>
          <w:rFonts w:ascii="Arial" w:hAnsi="Arial" w:cs="Arial"/>
          <w:spacing w:val="-2"/>
          <w:sz w:val="24"/>
          <w:szCs w:val="24"/>
        </w:rPr>
        <w:t xml:space="preserve"> have been discharged (such notice to give details of the transferee’s full name and registered office) together with the area of the Land or unit of occupation purchased by reference to a plan and the Section 106 Reference. </w:t>
      </w:r>
    </w:p>
    <w:p w14:paraId="3FE9FE72" w14:textId="77777777"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b/>
          <w:spacing w:val="-2"/>
          <w:sz w:val="24"/>
          <w:szCs w:val="24"/>
          <w:u w:val="single"/>
        </w:rPr>
      </w:pPr>
      <w:r w:rsidRPr="00AA03AB">
        <w:rPr>
          <w:rFonts w:ascii="Arial" w:hAnsi="Arial" w:cs="Arial"/>
          <w:b/>
          <w:spacing w:val="-2"/>
          <w:sz w:val="24"/>
          <w:szCs w:val="24"/>
        </w:rPr>
        <w:t>14.</w:t>
      </w:r>
      <w:r w:rsidRPr="00AA03AB">
        <w:rPr>
          <w:rFonts w:ascii="Arial" w:hAnsi="Arial" w:cs="Arial"/>
          <w:spacing w:val="-2"/>
          <w:sz w:val="24"/>
          <w:szCs w:val="24"/>
        </w:rPr>
        <w:tab/>
      </w:r>
      <w:r w:rsidRPr="00AA03AB">
        <w:rPr>
          <w:rFonts w:ascii="Arial" w:hAnsi="Arial" w:cs="Arial"/>
          <w:b/>
          <w:spacing w:val="-2"/>
          <w:sz w:val="24"/>
          <w:szCs w:val="24"/>
          <w:u w:val="single"/>
        </w:rPr>
        <w:t>CONTRIBUTIONS</w:t>
      </w:r>
    </w:p>
    <w:p w14:paraId="0ED31F01" w14:textId="2A8B067A" w:rsidR="00AA03AB" w:rsidRPr="00AA03AB" w:rsidRDefault="00AA03AB" w:rsidP="00AA03AB">
      <w:pPr>
        <w:tabs>
          <w:tab w:val="left" w:pos="864"/>
          <w:tab w:val="left" w:pos="1872"/>
          <w:tab w:val="left" w:pos="6336"/>
        </w:tabs>
        <w:suppressAutoHyphens/>
        <w:spacing w:line="360" w:lineRule="auto"/>
        <w:ind w:left="864" w:right="720" w:hanging="864"/>
        <w:jc w:val="both"/>
        <w:rPr>
          <w:rFonts w:ascii="Arial" w:hAnsi="Arial" w:cs="Arial"/>
          <w:sz w:val="24"/>
          <w:szCs w:val="24"/>
        </w:rPr>
      </w:pPr>
      <w:r w:rsidRPr="00AA03AB">
        <w:rPr>
          <w:rFonts w:ascii="Arial" w:hAnsi="Arial" w:cs="Arial"/>
          <w:spacing w:val="-2"/>
          <w:sz w:val="24"/>
          <w:szCs w:val="24"/>
        </w:rPr>
        <w:t>14.1</w:t>
      </w:r>
      <w:r w:rsidRPr="00AA03AB">
        <w:rPr>
          <w:rFonts w:ascii="Arial" w:hAnsi="Arial" w:cs="Arial"/>
          <w:spacing w:val="-2"/>
          <w:sz w:val="24"/>
          <w:szCs w:val="24"/>
        </w:rPr>
        <w:tab/>
      </w:r>
      <w:r w:rsidRPr="00AA03AB">
        <w:rPr>
          <w:rFonts w:ascii="Arial" w:hAnsi="Arial" w:cs="Arial"/>
          <w:sz w:val="24"/>
          <w:szCs w:val="24"/>
        </w:rPr>
        <w:t>Payment of the Contributions required by</w:t>
      </w:r>
      <w:r w:rsidR="00404F3C">
        <w:rPr>
          <w:rFonts w:ascii="Arial" w:hAnsi="Arial" w:cs="Arial"/>
          <w:sz w:val="24"/>
          <w:szCs w:val="24"/>
        </w:rPr>
        <w:t xml:space="preserve"> </w:t>
      </w:r>
      <w:r w:rsidRPr="00AA03AB">
        <w:rPr>
          <w:rFonts w:ascii="Arial" w:hAnsi="Arial" w:cs="Arial"/>
          <w:sz w:val="24"/>
          <w:szCs w:val="24"/>
        </w:rPr>
        <w:t xml:space="preserve">this </w:t>
      </w:r>
      <w:r w:rsidR="000530DE">
        <w:rPr>
          <w:rFonts w:ascii="Arial" w:hAnsi="Arial" w:cs="Arial"/>
          <w:sz w:val="24"/>
          <w:szCs w:val="24"/>
        </w:rPr>
        <w:t>Agreement</w:t>
      </w:r>
      <w:r w:rsidRPr="00AA03AB">
        <w:rPr>
          <w:rFonts w:ascii="Arial" w:hAnsi="Arial" w:cs="Arial"/>
          <w:sz w:val="24"/>
          <w:szCs w:val="24"/>
        </w:rPr>
        <w:t xml:space="preserve"> shall be made on the following basis:</w:t>
      </w:r>
    </w:p>
    <w:p w14:paraId="78C88061" w14:textId="0CDB6584" w:rsidR="00AA03AB" w:rsidRPr="00AA03AB" w:rsidRDefault="00AA03AB" w:rsidP="002C3B26">
      <w:pPr>
        <w:tabs>
          <w:tab w:val="left" w:pos="0"/>
        </w:tabs>
        <w:suppressAutoHyphens/>
        <w:spacing w:line="360" w:lineRule="auto"/>
        <w:ind w:left="859" w:right="720" w:hanging="1867"/>
        <w:jc w:val="both"/>
        <w:rPr>
          <w:rFonts w:ascii="Arial" w:hAnsi="Arial" w:cs="Arial"/>
          <w:spacing w:val="-2"/>
          <w:sz w:val="24"/>
          <w:szCs w:val="24"/>
        </w:rPr>
      </w:pPr>
      <w:r w:rsidRPr="00AA03AB">
        <w:rPr>
          <w:rFonts w:ascii="Arial" w:hAnsi="Arial" w:cs="Arial"/>
          <w:spacing w:val="-2"/>
          <w:sz w:val="24"/>
          <w:szCs w:val="24"/>
        </w:rPr>
        <w:tab/>
        <w:t xml:space="preserve">(a) </w:t>
      </w:r>
      <w:r w:rsidRPr="00AA03AB">
        <w:rPr>
          <w:rFonts w:ascii="Arial" w:hAnsi="Arial" w:cs="Arial"/>
          <w:spacing w:val="-2"/>
          <w:sz w:val="24"/>
          <w:szCs w:val="24"/>
        </w:rPr>
        <w:tab/>
        <w:t xml:space="preserve">The Contributions due under this </w:t>
      </w:r>
      <w:r w:rsidR="000530DE">
        <w:rPr>
          <w:rFonts w:ascii="Arial" w:hAnsi="Arial" w:cs="Arial"/>
          <w:spacing w:val="-2"/>
          <w:sz w:val="24"/>
          <w:szCs w:val="24"/>
        </w:rPr>
        <w:t>Agreement</w:t>
      </w:r>
      <w:r w:rsidRPr="00AA03AB">
        <w:rPr>
          <w:rFonts w:ascii="Arial" w:hAnsi="Arial" w:cs="Arial"/>
          <w:spacing w:val="-2"/>
          <w:sz w:val="24"/>
          <w:szCs w:val="24"/>
        </w:rPr>
        <w:t xml:space="preserve"> shall be delivered to the person and address specified in clause 11 above;</w:t>
      </w:r>
    </w:p>
    <w:p w14:paraId="6536133F" w14:textId="77777777" w:rsidR="00AA03AB" w:rsidRPr="00AA03AB" w:rsidRDefault="00AA03AB" w:rsidP="00AA03AB">
      <w:pPr>
        <w:tabs>
          <w:tab w:val="left" w:pos="864"/>
          <w:tab w:val="left" w:pos="1872"/>
          <w:tab w:val="left" w:pos="6336"/>
        </w:tabs>
        <w:suppressAutoHyphens/>
        <w:spacing w:line="360" w:lineRule="auto"/>
        <w:ind w:left="851" w:right="720" w:hanging="851"/>
        <w:jc w:val="both"/>
        <w:rPr>
          <w:rFonts w:ascii="Arial" w:hAnsi="Arial" w:cs="Arial"/>
          <w:sz w:val="24"/>
          <w:szCs w:val="24"/>
        </w:rPr>
      </w:pPr>
      <w:r w:rsidRPr="00AA03AB">
        <w:rPr>
          <w:rFonts w:ascii="Arial" w:hAnsi="Arial" w:cs="Arial"/>
          <w:sz w:val="24"/>
          <w:szCs w:val="24"/>
        </w:rPr>
        <w:t>(b)</w:t>
      </w:r>
      <w:r w:rsidRPr="00AA03AB">
        <w:rPr>
          <w:rFonts w:ascii="Arial" w:hAnsi="Arial" w:cs="Arial"/>
          <w:sz w:val="24"/>
          <w:szCs w:val="24"/>
        </w:rPr>
        <w:tab/>
        <w:t>pursuant to the Local Government Act 2003, the Council shall be at liberty to charge the Contributions to a Council revenue account and for the avoidance of doubt it is agreed and declared that this shall be without prejudice to the Council’s right to apply the Contributions or any part or parts thereof to revenue purposes or to capital purposes or partly to the one and partly to the other.</w:t>
      </w:r>
    </w:p>
    <w:p w14:paraId="53B0879C" w14:textId="5D7D3E14" w:rsidR="00AA03AB" w:rsidRPr="00AA03AB" w:rsidRDefault="00AA03AB" w:rsidP="00C739D4">
      <w:pPr>
        <w:pStyle w:val="ListParagraph"/>
        <w:numPr>
          <w:ilvl w:val="1"/>
          <w:numId w:val="37"/>
        </w:numPr>
        <w:overflowPunct w:val="0"/>
        <w:autoSpaceDE w:val="0"/>
        <w:autoSpaceDN w:val="0"/>
        <w:adjustRightInd w:val="0"/>
        <w:spacing w:after="0" w:line="360" w:lineRule="auto"/>
        <w:ind w:left="851" w:right="694" w:hanging="851"/>
        <w:contextualSpacing w:val="0"/>
        <w:jc w:val="both"/>
        <w:textAlignment w:val="baseline"/>
        <w:rPr>
          <w:rFonts w:ascii="Arial" w:hAnsi="Arial" w:cs="Arial"/>
          <w:sz w:val="24"/>
          <w:szCs w:val="24"/>
        </w:rPr>
      </w:pPr>
      <w:r w:rsidRPr="00AA03AB">
        <w:rPr>
          <w:rFonts w:ascii="Arial" w:hAnsi="Arial" w:cs="Arial"/>
          <w:sz w:val="24"/>
          <w:szCs w:val="24"/>
        </w:rPr>
        <w:t xml:space="preserve">Where any sum is paid for a particular purpose in accordance with this </w:t>
      </w:r>
      <w:r w:rsidR="000530DE">
        <w:rPr>
          <w:rFonts w:ascii="Arial" w:hAnsi="Arial" w:cs="Arial"/>
          <w:sz w:val="24"/>
          <w:szCs w:val="24"/>
        </w:rPr>
        <w:t>Agreement</w:t>
      </w:r>
      <w:r w:rsidRPr="00AA03AB">
        <w:rPr>
          <w:rFonts w:ascii="Arial" w:hAnsi="Arial" w:cs="Arial"/>
          <w:sz w:val="24"/>
          <w:szCs w:val="24"/>
        </w:rPr>
        <w:t xml:space="preserve"> the Council shall not use the payment otherwise than for that purpose or for such other purpose as the Owner (at its absolute discretion) and the Council may agree in writing.</w:t>
      </w:r>
    </w:p>
    <w:p w14:paraId="364F4CC8" w14:textId="77777777" w:rsidR="00AA03AB" w:rsidRPr="00AA03AB" w:rsidRDefault="00AA03AB" w:rsidP="001420C8">
      <w:pPr>
        <w:tabs>
          <w:tab w:val="left" w:pos="851"/>
        </w:tabs>
        <w:overflowPunct w:val="0"/>
        <w:autoSpaceDE w:val="0"/>
        <w:autoSpaceDN w:val="0"/>
        <w:adjustRightInd w:val="0"/>
        <w:spacing w:line="360" w:lineRule="auto"/>
        <w:ind w:left="993" w:right="694" w:hanging="851"/>
        <w:jc w:val="both"/>
        <w:textAlignment w:val="baseline"/>
        <w:rPr>
          <w:rFonts w:ascii="Arial" w:hAnsi="Arial" w:cs="Arial"/>
          <w:sz w:val="24"/>
          <w:szCs w:val="24"/>
        </w:rPr>
      </w:pPr>
    </w:p>
    <w:p w14:paraId="1B4157B8" w14:textId="794DC254" w:rsidR="00AA03AB" w:rsidRPr="00AA03AB" w:rsidRDefault="00AA03AB" w:rsidP="35492B0C">
      <w:pPr>
        <w:pStyle w:val="ListParagraph"/>
        <w:numPr>
          <w:ilvl w:val="1"/>
          <w:numId w:val="37"/>
        </w:numPr>
        <w:overflowPunct w:val="0"/>
        <w:autoSpaceDE w:val="0"/>
        <w:autoSpaceDN w:val="0"/>
        <w:adjustRightInd w:val="0"/>
        <w:spacing w:after="0" w:line="360" w:lineRule="auto"/>
        <w:ind w:left="851" w:right="694" w:hanging="851"/>
        <w:jc w:val="both"/>
        <w:textAlignment w:val="baseline"/>
        <w:rPr>
          <w:rFonts w:ascii="Arial" w:hAnsi="Arial" w:cs="Arial"/>
          <w:sz w:val="24"/>
          <w:szCs w:val="24"/>
        </w:rPr>
      </w:pPr>
      <w:r w:rsidRPr="35492B0C">
        <w:rPr>
          <w:rFonts w:ascii="Arial" w:hAnsi="Arial" w:cs="Arial"/>
          <w:sz w:val="24"/>
          <w:szCs w:val="24"/>
        </w:rPr>
        <w:t xml:space="preserve">In the event that the Contributions or any element or part of the Contributions remain unspent or committed unconditionally to be spent within </w:t>
      </w:r>
      <w:r w:rsidR="44BABB35" w:rsidRPr="35492B0C">
        <w:rPr>
          <w:rFonts w:ascii="Arial" w:hAnsi="Arial" w:cs="Arial"/>
          <w:sz w:val="24"/>
          <w:szCs w:val="24"/>
        </w:rPr>
        <w:t>ten</w:t>
      </w:r>
      <w:r w:rsidRPr="35492B0C">
        <w:rPr>
          <w:rFonts w:ascii="Arial" w:hAnsi="Arial" w:cs="Arial"/>
          <w:sz w:val="24"/>
          <w:szCs w:val="24"/>
        </w:rPr>
        <w:t xml:space="preserve"> (</w:t>
      </w:r>
      <w:r w:rsidR="5C8C2D5F" w:rsidRPr="35492B0C">
        <w:rPr>
          <w:rFonts w:ascii="Arial" w:hAnsi="Arial" w:cs="Arial"/>
          <w:sz w:val="24"/>
          <w:szCs w:val="24"/>
        </w:rPr>
        <w:t>10</w:t>
      </w:r>
      <w:r w:rsidRPr="35492B0C">
        <w:rPr>
          <w:rFonts w:ascii="Arial" w:hAnsi="Arial" w:cs="Arial"/>
          <w:sz w:val="24"/>
          <w:szCs w:val="24"/>
        </w:rPr>
        <w:t xml:space="preserve">) years after the date on which the relevant Contribution was paid to the Council, then the Council shall within 28 days of a </w:t>
      </w:r>
      <w:r w:rsidR="531C425E" w:rsidRPr="35492B0C">
        <w:rPr>
          <w:rFonts w:ascii="Arial" w:hAnsi="Arial" w:cs="Arial"/>
          <w:sz w:val="24"/>
          <w:szCs w:val="24"/>
        </w:rPr>
        <w:t xml:space="preserve">valid </w:t>
      </w:r>
      <w:r w:rsidRPr="35492B0C">
        <w:rPr>
          <w:rFonts w:ascii="Arial" w:hAnsi="Arial" w:cs="Arial"/>
          <w:sz w:val="24"/>
          <w:szCs w:val="24"/>
        </w:rPr>
        <w:t>written demand return to the Owner the unexpended or uncommitted (as the case may by) part of the Contributions (with any accrued interest).</w:t>
      </w:r>
    </w:p>
    <w:p w14:paraId="34CEF720" w14:textId="77777777"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sz w:val="24"/>
          <w:szCs w:val="24"/>
        </w:rPr>
      </w:pPr>
    </w:p>
    <w:p w14:paraId="02EB52D5" w14:textId="77777777"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b/>
          <w:sz w:val="24"/>
          <w:szCs w:val="24"/>
          <w:u w:val="single"/>
        </w:rPr>
      </w:pPr>
      <w:r w:rsidRPr="00AA03AB">
        <w:rPr>
          <w:rFonts w:ascii="Arial" w:hAnsi="Arial" w:cs="Arial"/>
          <w:b/>
          <w:sz w:val="24"/>
          <w:szCs w:val="24"/>
        </w:rPr>
        <w:t>15.</w:t>
      </w:r>
      <w:r w:rsidRPr="00AA03AB">
        <w:rPr>
          <w:rFonts w:ascii="Arial" w:hAnsi="Arial" w:cs="Arial"/>
          <w:sz w:val="24"/>
          <w:szCs w:val="24"/>
        </w:rPr>
        <w:tab/>
      </w:r>
      <w:r w:rsidRPr="00AA03AB">
        <w:rPr>
          <w:rFonts w:ascii="Arial" w:hAnsi="Arial" w:cs="Arial"/>
          <w:b/>
          <w:sz w:val="24"/>
          <w:szCs w:val="24"/>
          <w:u w:val="single"/>
        </w:rPr>
        <w:t>INDEXATION</w:t>
      </w:r>
    </w:p>
    <w:p w14:paraId="18D55E71" w14:textId="1CF15411" w:rsidR="00AA03AB" w:rsidRPr="00AA03AB" w:rsidRDefault="00AA03AB" w:rsidP="00AA03AB">
      <w:pPr>
        <w:pStyle w:val="BodyText"/>
        <w:spacing w:line="360" w:lineRule="auto"/>
        <w:ind w:left="864" w:hanging="864"/>
        <w:jc w:val="both"/>
        <w:rPr>
          <w:rFonts w:ascii="Arial" w:hAnsi="Arial" w:cs="Arial"/>
          <w:sz w:val="24"/>
          <w:szCs w:val="24"/>
        </w:rPr>
      </w:pPr>
      <w:r w:rsidRPr="00AA03AB">
        <w:rPr>
          <w:rFonts w:ascii="Arial" w:hAnsi="Arial" w:cs="Arial"/>
          <w:sz w:val="24"/>
          <w:szCs w:val="24"/>
        </w:rPr>
        <w:tab/>
        <w:t xml:space="preserve">The Owner agrees with the Council that any sums payable by the Owner under this </w:t>
      </w:r>
      <w:r w:rsidR="00EA23FD">
        <w:rPr>
          <w:rFonts w:ascii="Arial" w:hAnsi="Arial" w:cs="Arial"/>
          <w:sz w:val="24"/>
          <w:szCs w:val="24"/>
        </w:rPr>
        <w:t>Agreement</w:t>
      </w:r>
      <w:r w:rsidRPr="00AA03AB">
        <w:rPr>
          <w:rFonts w:ascii="Arial" w:hAnsi="Arial" w:cs="Arial"/>
          <w:sz w:val="24"/>
          <w:szCs w:val="24"/>
        </w:rPr>
        <w:t xml:space="preserve"> shall be increased by the application of the formula A=B x C/D where:</w:t>
      </w:r>
    </w:p>
    <w:p w14:paraId="05F72807" w14:textId="77777777"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sz w:val="24"/>
          <w:szCs w:val="24"/>
        </w:rPr>
      </w:pPr>
      <w:r w:rsidRPr="00AA03AB">
        <w:rPr>
          <w:rFonts w:ascii="Arial" w:hAnsi="Arial" w:cs="Arial"/>
          <w:sz w:val="24"/>
          <w:szCs w:val="24"/>
        </w:rPr>
        <w:tab/>
        <w:t>(a)</w:t>
      </w:r>
      <w:r w:rsidRPr="00AA03AB">
        <w:rPr>
          <w:rFonts w:ascii="Arial" w:hAnsi="Arial" w:cs="Arial"/>
          <w:sz w:val="24"/>
          <w:szCs w:val="24"/>
        </w:rPr>
        <w:tab/>
        <w:t>A is the sum actually payable on the Specified Date;</w:t>
      </w:r>
    </w:p>
    <w:p w14:paraId="75C74BFD" w14:textId="3826B1D4"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sz w:val="24"/>
          <w:szCs w:val="24"/>
        </w:rPr>
      </w:pPr>
      <w:r w:rsidRPr="00AA03AB">
        <w:rPr>
          <w:rFonts w:ascii="Arial" w:hAnsi="Arial" w:cs="Arial"/>
          <w:sz w:val="24"/>
          <w:szCs w:val="24"/>
        </w:rPr>
        <w:tab/>
        <w:t>(b)</w:t>
      </w:r>
      <w:r w:rsidRPr="00AA03AB">
        <w:rPr>
          <w:rFonts w:ascii="Arial" w:hAnsi="Arial" w:cs="Arial"/>
          <w:sz w:val="24"/>
          <w:szCs w:val="24"/>
        </w:rPr>
        <w:tab/>
        <w:t xml:space="preserve">B is the original sum mentioned in this </w:t>
      </w:r>
      <w:r w:rsidR="00FD77F4">
        <w:rPr>
          <w:rFonts w:ascii="Arial" w:hAnsi="Arial" w:cs="Arial"/>
          <w:sz w:val="24"/>
          <w:szCs w:val="24"/>
        </w:rPr>
        <w:t>Agreement</w:t>
      </w:r>
      <w:r w:rsidRPr="00AA03AB">
        <w:rPr>
          <w:rFonts w:ascii="Arial" w:hAnsi="Arial" w:cs="Arial"/>
          <w:sz w:val="24"/>
          <w:szCs w:val="24"/>
        </w:rPr>
        <w:t>;</w:t>
      </w:r>
    </w:p>
    <w:p w14:paraId="79BB12A1" w14:textId="4DB1316A" w:rsidR="00AA03AB" w:rsidRPr="00AA03AB" w:rsidRDefault="00AA03AB" w:rsidP="00AA03AB">
      <w:pPr>
        <w:tabs>
          <w:tab w:val="left" w:pos="864"/>
          <w:tab w:val="left" w:pos="1872"/>
          <w:tab w:val="left" w:pos="6336"/>
        </w:tabs>
        <w:suppressAutoHyphens/>
        <w:spacing w:line="360" w:lineRule="auto"/>
        <w:ind w:left="1872" w:right="720" w:hanging="1872"/>
        <w:jc w:val="both"/>
        <w:rPr>
          <w:rFonts w:ascii="Arial" w:hAnsi="Arial" w:cs="Arial"/>
          <w:sz w:val="24"/>
          <w:szCs w:val="24"/>
        </w:rPr>
      </w:pPr>
      <w:r w:rsidRPr="00AA03AB">
        <w:rPr>
          <w:rFonts w:ascii="Arial" w:hAnsi="Arial" w:cs="Arial"/>
          <w:sz w:val="24"/>
          <w:szCs w:val="24"/>
        </w:rPr>
        <w:tab/>
        <w:t>(c)</w:t>
      </w:r>
      <w:r w:rsidRPr="00AA03AB">
        <w:rPr>
          <w:rFonts w:ascii="Arial" w:hAnsi="Arial" w:cs="Arial"/>
          <w:sz w:val="24"/>
          <w:szCs w:val="24"/>
        </w:rPr>
        <w:tab/>
        <w:t xml:space="preserve">C is the Index of </w:t>
      </w:r>
      <w:r w:rsidR="00A835E8">
        <w:rPr>
          <w:rFonts w:ascii="Arial" w:hAnsi="Arial" w:cs="Arial"/>
          <w:sz w:val="24"/>
          <w:szCs w:val="24"/>
        </w:rPr>
        <w:t>Retail</w:t>
      </w:r>
      <w:r w:rsidRPr="00AA03AB">
        <w:rPr>
          <w:rFonts w:ascii="Arial" w:hAnsi="Arial" w:cs="Arial"/>
          <w:sz w:val="24"/>
          <w:szCs w:val="24"/>
        </w:rPr>
        <w:t xml:space="preserve"> Prices for the month 2 months before the Specified Date;</w:t>
      </w:r>
    </w:p>
    <w:p w14:paraId="18C6B615" w14:textId="668AE1C7" w:rsidR="00AA03AB" w:rsidRPr="00AA03AB" w:rsidRDefault="00AA03AB" w:rsidP="00AA03AB">
      <w:pPr>
        <w:tabs>
          <w:tab w:val="left" w:pos="864"/>
          <w:tab w:val="left" w:pos="1872"/>
          <w:tab w:val="left" w:pos="6336"/>
        </w:tabs>
        <w:suppressAutoHyphens/>
        <w:spacing w:line="360" w:lineRule="auto"/>
        <w:ind w:left="1872" w:right="720" w:hanging="1872"/>
        <w:jc w:val="both"/>
        <w:rPr>
          <w:rFonts w:ascii="Arial" w:hAnsi="Arial" w:cs="Arial"/>
          <w:sz w:val="24"/>
          <w:szCs w:val="24"/>
        </w:rPr>
      </w:pPr>
      <w:r w:rsidRPr="00AA03AB">
        <w:rPr>
          <w:rFonts w:ascii="Arial" w:hAnsi="Arial" w:cs="Arial"/>
          <w:sz w:val="24"/>
          <w:szCs w:val="24"/>
        </w:rPr>
        <w:tab/>
        <w:t>(d)</w:t>
      </w:r>
      <w:r w:rsidRPr="00AA03AB">
        <w:rPr>
          <w:rFonts w:ascii="Arial" w:hAnsi="Arial" w:cs="Arial"/>
          <w:sz w:val="24"/>
          <w:szCs w:val="24"/>
        </w:rPr>
        <w:tab/>
        <w:t xml:space="preserve">D is the Index of </w:t>
      </w:r>
      <w:r w:rsidR="00A835E8">
        <w:rPr>
          <w:rFonts w:ascii="Arial" w:hAnsi="Arial" w:cs="Arial"/>
          <w:sz w:val="24"/>
          <w:szCs w:val="24"/>
        </w:rPr>
        <w:t>Retail</w:t>
      </w:r>
      <w:r w:rsidRPr="00AA03AB">
        <w:rPr>
          <w:rFonts w:ascii="Arial" w:hAnsi="Arial" w:cs="Arial"/>
          <w:sz w:val="24"/>
          <w:szCs w:val="24"/>
        </w:rPr>
        <w:t xml:space="preserve"> Prices for the month 2 months before the date of this </w:t>
      </w:r>
      <w:r w:rsidR="00FD77F4">
        <w:rPr>
          <w:rFonts w:ascii="Arial" w:hAnsi="Arial" w:cs="Arial"/>
          <w:sz w:val="24"/>
          <w:szCs w:val="24"/>
        </w:rPr>
        <w:t>Agreement</w:t>
      </w:r>
      <w:r w:rsidRPr="00AA03AB">
        <w:rPr>
          <w:rFonts w:ascii="Arial" w:hAnsi="Arial" w:cs="Arial"/>
          <w:sz w:val="24"/>
          <w:szCs w:val="24"/>
        </w:rPr>
        <w:t>; and</w:t>
      </w:r>
    </w:p>
    <w:p w14:paraId="1A440665" w14:textId="2D17419C" w:rsidR="00AA03AB" w:rsidRDefault="00AA03AB" w:rsidP="00AA03AB">
      <w:pPr>
        <w:tabs>
          <w:tab w:val="left" w:pos="864"/>
          <w:tab w:val="left" w:pos="1872"/>
          <w:tab w:val="left" w:pos="6336"/>
        </w:tabs>
        <w:suppressAutoHyphens/>
        <w:spacing w:line="360" w:lineRule="auto"/>
        <w:ind w:right="720"/>
        <w:jc w:val="both"/>
        <w:rPr>
          <w:rFonts w:ascii="Arial" w:hAnsi="Arial" w:cs="Arial"/>
          <w:sz w:val="24"/>
          <w:szCs w:val="24"/>
        </w:rPr>
      </w:pPr>
      <w:r w:rsidRPr="00AA03AB">
        <w:rPr>
          <w:rFonts w:ascii="Arial" w:hAnsi="Arial" w:cs="Arial"/>
          <w:sz w:val="24"/>
          <w:szCs w:val="24"/>
        </w:rPr>
        <w:tab/>
        <w:t>(e)</w:t>
      </w:r>
      <w:r w:rsidRPr="00AA03AB">
        <w:rPr>
          <w:rFonts w:ascii="Arial" w:hAnsi="Arial" w:cs="Arial"/>
          <w:sz w:val="24"/>
          <w:szCs w:val="24"/>
        </w:rPr>
        <w:tab/>
        <w:t>C/D is equal to or greater than 1.</w:t>
      </w:r>
    </w:p>
    <w:p w14:paraId="3E5CF7EE" w14:textId="77777777" w:rsidR="003F2797" w:rsidRDefault="003F2797" w:rsidP="00AA03AB">
      <w:pPr>
        <w:tabs>
          <w:tab w:val="left" w:pos="864"/>
          <w:tab w:val="left" w:pos="1872"/>
          <w:tab w:val="left" w:pos="6336"/>
        </w:tabs>
        <w:suppressAutoHyphens/>
        <w:spacing w:line="360" w:lineRule="auto"/>
        <w:ind w:right="720"/>
        <w:jc w:val="both"/>
        <w:rPr>
          <w:rFonts w:ascii="Arial" w:hAnsi="Arial" w:cs="Arial"/>
          <w:b/>
          <w:sz w:val="24"/>
          <w:szCs w:val="24"/>
        </w:rPr>
      </w:pPr>
    </w:p>
    <w:p w14:paraId="3EB5FE19" w14:textId="4F425252"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b/>
          <w:sz w:val="24"/>
          <w:szCs w:val="24"/>
          <w:u w:val="single"/>
        </w:rPr>
      </w:pPr>
      <w:r w:rsidRPr="00AA03AB">
        <w:rPr>
          <w:rFonts w:ascii="Arial" w:hAnsi="Arial" w:cs="Arial"/>
          <w:b/>
          <w:sz w:val="24"/>
          <w:szCs w:val="24"/>
        </w:rPr>
        <w:t>16.</w:t>
      </w:r>
      <w:r w:rsidRPr="00AA03AB">
        <w:rPr>
          <w:rFonts w:ascii="Arial" w:hAnsi="Arial" w:cs="Arial"/>
          <w:sz w:val="24"/>
          <w:szCs w:val="24"/>
        </w:rPr>
        <w:tab/>
      </w:r>
      <w:r w:rsidRPr="00AA03AB">
        <w:rPr>
          <w:rFonts w:ascii="Arial" w:hAnsi="Arial" w:cs="Arial"/>
          <w:b/>
          <w:sz w:val="24"/>
          <w:szCs w:val="24"/>
          <w:u w:val="single"/>
        </w:rPr>
        <w:t>INTEREST</w:t>
      </w:r>
    </w:p>
    <w:p w14:paraId="66E1E1C4" w14:textId="2BB55A3E" w:rsidR="00AA03AB" w:rsidRPr="00AA03AB" w:rsidRDefault="00AA03AB" w:rsidP="00AA03AB">
      <w:pPr>
        <w:tabs>
          <w:tab w:val="left" w:pos="864"/>
          <w:tab w:val="left" w:pos="1872"/>
          <w:tab w:val="left" w:pos="6336"/>
        </w:tabs>
        <w:suppressAutoHyphens/>
        <w:spacing w:line="360" w:lineRule="auto"/>
        <w:ind w:left="864" w:right="720" w:hanging="864"/>
        <w:jc w:val="both"/>
        <w:rPr>
          <w:rFonts w:ascii="Arial" w:hAnsi="Arial" w:cs="Arial"/>
          <w:sz w:val="24"/>
          <w:szCs w:val="24"/>
        </w:rPr>
      </w:pPr>
      <w:r w:rsidRPr="00AA03AB">
        <w:rPr>
          <w:rFonts w:ascii="Arial" w:hAnsi="Arial" w:cs="Arial"/>
          <w:sz w:val="24"/>
          <w:szCs w:val="24"/>
        </w:rPr>
        <w:tab/>
        <w:t xml:space="preserve">All costs, payments and expenses payable to the Council under this </w:t>
      </w:r>
      <w:r w:rsidR="00EA23FD">
        <w:rPr>
          <w:rFonts w:ascii="Arial" w:hAnsi="Arial" w:cs="Arial"/>
          <w:sz w:val="24"/>
          <w:szCs w:val="24"/>
        </w:rPr>
        <w:t>Agreement</w:t>
      </w:r>
      <w:r w:rsidRPr="00AA03AB">
        <w:rPr>
          <w:rFonts w:ascii="Arial" w:hAnsi="Arial" w:cs="Arial"/>
          <w:sz w:val="24"/>
          <w:szCs w:val="24"/>
        </w:rPr>
        <w:t xml:space="preserve"> shall bear the Interest rate from time to time being charged from the date such payment is due until the payment is received by the Council.</w:t>
      </w:r>
    </w:p>
    <w:p w14:paraId="2B488804" w14:textId="77777777"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b/>
          <w:sz w:val="24"/>
          <w:szCs w:val="24"/>
        </w:rPr>
      </w:pPr>
      <w:r w:rsidRPr="00AA03AB">
        <w:rPr>
          <w:rFonts w:ascii="Arial" w:hAnsi="Arial" w:cs="Arial"/>
          <w:b/>
          <w:sz w:val="24"/>
          <w:szCs w:val="24"/>
        </w:rPr>
        <w:t xml:space="preserve">17. </w:t>
      </w:r>
      <w:r w:rsidRPr="00AA03AB">
        <w:rPr>
          <w:rFonts w:ascii="Arial" w:hAnsi="Arial" w:cs="Arial"/>
          <w:b/>
          <w:sz w:val="24"/>
          <w:szCs w:val="24"/>
        </w:rPr>
        <w:tab/>
      </w:r>
      <w:r w:rsidRPr="00AA03AB">
        <w:rPr>
          <w:rFonts w:ascii="Arial" w:hAnsi="Arial" w:cs="Arial"/>
          <w:b/>
          <w:sz w:val="24"/>
          <w:szCs w:val="24"/>
          <w:u w:val="single"/>
        </w:rPr>
        <w:t>VAT</w:t>
      </w:r>
      <w:r w:rsidRPr="00AA03AB">
        <w:rPr>
          <w:rFonts w:ascii="Arial" w:hAnsi="Arial" w:cs="Arial"/>
          <w:b/>
          <w:sz w:val="24"/>
          <w:szCs w:val="24"/>
        </w:rPr>
        <w:t xml:space="preserve"> </w:t>
      </w:r>
    </w:p>
    <w:p w14:paraId="6ECC5064" w14:textId="7EF16DD7" w:rsidR="00AA03AB" w:rsidRPr="00AA03AB" w:rsidRDefault="00AA03AB" w:rsidP="00EA23FD">
      <w:pPr>
        <w:tabs>
          <w:tab w:val="left" w:pos="864"/>
          <w:tab w:val="left" w:pos="1872"/>
          <w:tab w:val="left" w:pos="6336"/>
        </w:tabs>
        <w:suppressAutoHyphens/>
        <w:spacing w:line="360" w:lineRule="auto"/>
        <w:ind w:left="864" w:right="720" w:hanging="864"/>
        <w:jc w:val="both"/>
        <w:rPr>
          <w:rFonts w:ascii="Arial" w:hAnsi="Arial" w:cs="Arial"/>
          <w:sz w:val="24"/>
          <w:szCs w:val="24"/>
        </w:rPr>
      </w:pPr>
      <w:r w:rsidRPr="00AA03AB">
        <w:rPr>
          <w:rFonts w:ascii="Arial" w:hAnsi="Arial" w:cs="Arial"/>
          <w:sz w:val="24"/>
          <w:szCs w:val="24"/>
        </w:rPr>
        <w:t>17.1</w:t>
      </w:r>
      <w:r w:rsidRPr="00AA03AB">
        <w:rPr>
          <w:rFonts w:ascii="Arial" w:hAnsi="Arial" w:cs="Arial"/>
          <w:sz w:val="24"/>
          <w:szCs w:val="24"/>
        </w:rPr>
        <w:tab/>
        <w:t xml:space="preserve">All consideration given in accordance with the terms of this </w:t>
      </w:r>
      <w:r w:rsidR="00EA23FD">
        <w:rPr>
          <w:rFonts w:ascii="Arial" w:hAnsi="Arial" w:cs="Arial"/>
          <w:sz w:val="24"/>
          <w:szCs w:val="24"/>
        </w:rPr>
        <w:t>Agreement</w:t>
      </w:r>
      <w:r w:rsidRPr="00AA03AB">
        <w:rPr>
          <w:rFonts w:ascii="Arial" w:hAnsi="Arial" w:cs="Arial"/>
          <w:sz w:val="24"/>
          <w:szCs w:val="24"/>
        </w:rPr>
        <w:t xml:space="preserve"> shall be exclusive of any VAT properly payable</w:t>
      </w:r>
      <w:r w:rsidR="00EA23FD">
        <w:rPr>
          <w:rFonts w:ascii="Arial" w:hAnsi="Arial" w:cs="Arial"/>
          <w:sz w:val="24"/>
          <w:szCs w:val="24"/>
        </w:rPr>
        <w:t>.</w:t>
      </w:r>
    </w:p>
    <w:p w14:paraId="2F350C3B" w14:textId="77777777" w:rsidR="00AA03AB" w:rsidRDefault="00AA03AB" w:rsidP="00AA03AB">
      <w:pPr>
        <w:tabs>
          <w:tab w:val="left" w:pos="864"/>
          <w:tab w:val="left" w:pos="1872"/>
          <w:tab w:val="left" w:pos="6336"/>
        </w:tabs>
        <w:suppressAutoHyphens/>
        <w:spacing w:line="360" w:lineRule="auto"/>
        <w:ind w:left="864" w:right="720" w:hanging="864"/>
        <w:jc w:val="both"/>
        <w:rPr>
          <w:rFonts w:ascii="Arial" w:hAnsi="Arial" w:cs="Arial"/>
          <w:sz w:val="24"/>
          <w:szCs w:val="24"/>
        </w:rPr>
      </w:pPr>
      <w:r w:rsidRPr="00AA03AB">
        <w:rPr>
          <w:rFonts w:ascii="Arial" w:hAnsi="Arial" w:cs="Arial"/>
          <w:sz w:val="24"/>
          <w:szCs w:val="24"/>
        </w:rPr>
        <w:t>17.2</w:t>
      </w:r>
      <w:r w:rsidRPr="00AA03AB">
        <w:rPr>
          <w:rFonts w:ascii="Arial" w:hAnsi="Arial" w:cs="Arial"/>
          <w:sz w:val="24"/>
          <w:szCs w:val="24"/>
        </w:rPr>
        <w:tab/>
        <w:t>The Owner hereby acknowledges and agrees that if at any time VAT is required to be paid in respect of the Land and the Contributions then to the extent that VAT had not been previously charged in respect of that payment the Council shall have the right to issue a VAT invoice to the Owner and the VAT shall be paid accordingly.</w:t>
      </w:r>
    </w:p>
    <w:p w14:paraId="52AA3959" w14:textId="77777777" w:rsidR="00675463" w:rsidRPr="00AA03AB" w:rsidRDefault="00675463" w:rsidP="00AA03AB">
      <w:pPr>
        <w:tabs>
          <w:tab w:val="left" w:pos="864"/>
          <w:tab w:val="left" w:pos="1872"/>
          <w:tab w:val="left" w:pos="6336"/>
        </w:tabs>
        <w:suppressAutoHyphens/>
        <w:spacing w:line="360" w:lineRule="auto"/>
        <w:ind w:left="864" w:right="720" w:hanging="864"/>
        <w:jc w:val="both"/>
        <w:rPr>
          <w:rFonts w:ascii="Arial" w:hAnsi="Arial" w:cs="Arial"/>
          <w:sz w:val="24"/>
          <w:szCs w:val="24"/>
        </w:rPr>
      </w:pPr>
    </w:p>
    <w:p w14:paraId="591D03F6" w14:textId="51ED4B5D" w:rsidR="00AA03AB" w:rsidRPr="00AA03AB" w:rsidRDefault="00AA03AB" w:rsidP="00AA03AB">
      <w:pPr>
        <w:tabs>
          <w:tab w:val="left" w:pos="864"/>
          <w:tab w:val="left" w:pos="1872"/>
          <w:tab w:val="left" w:pos="6336"/>
        </w:tabs>
        <w:suppressAutoHyphens/>
        <w:spacing w:line="360" w:lineRule="auto"/>
        <w:ind w:right="720"/>
        <w:jc w:val="both"/>
        <w:rPr>
          <w:rFonts w:ascii="Arial" w:hAnsi="Arial" w:cs="Arial"/>
          <w:b/>
          <w:sz w:val="24"/>
          <w:szCs w:val="24"/>
        </w:rPr>
      </w:pPr>
      <w:r w:rsidRPr="00AA03AB">
        <w:rPr>
          <w:rFonts w:ascii="Arial" w:hAnsi="Arial" w:cs="Arial"/>
          <w:sz w:val="24"/>
          <w:szCs w:val="24"/>
        </w:rPr>
        <w:t xml:space="preserve"> </w:t>
      </w:r>
      <w:r w:rsidRPr="00AA03AB">
        <w:rPr>
          <w:rFonts w:ascii="Arial" w:hAnsi="Arial" w:cs="Arial"/>
          <w:b/>
          <w:sz w:val="24"/>
          <w:szCs w:val="24"/>
        </w:rPr>
        <w:t>18.</w:t>
      </w:r>
      <w:r w:rsidRPr="00AA03AB">
        <w:rPr>
          <w:rFonts w:ascii="Arial" w:hAnsi="Arial" w:cs="Arial"/>
          <w:b/>
          <w:sz w:val="24"/>
          <w:szCs w:val="24"/>
        </w:rPr>
        <w:tab/>
      </w:r>
      <w:r w:rsidRPr="00AA03AB">
        <w:rPr>
          <w:rFonts w:ascii="Arial" w:hAnsi="Arial" w:cs="Arial"/>
          <w:b/>
          <w:sz w:val="24"/>
          <w:szCs w:val="24"/>
          <w:u w:val="single"/>
        </w:rPr>
        <w:t>JURISDICTION</w:t>
      </w:r>
    </w:p>
    <w:p w14:paraId="492DE356" w14:textId="1AD0DDE5" w:rsidR="00AA03AB" w:rsidRPr="00AA03AB" w:rsidRDefault="00AA03AB" w:rsidP="00AA03AB">
      <w:pPr>
        <w:tabs>
          <w:tab w:val="left" w:pos="864"/>
          <w:tab w:val="left" w:pos="1872"/>
          <w:tab w:val="left" w:pos="6336"/>
        </w:tabs>
        <w:suppressAutoHyphens/>
        <w:spacing w:line="360" w:lineRule="auto"/>
        <w:ind w:left="864" w:right="720" w:hanging="864"/>
        <w:jc w:val="both"/>
        <w:rPr>
          <w:rFonts w:ascii="Arial" w:hAnsi="Arial" w:cs="Arial"/>
          <w:sz w:val="24"/>
          <w:szCs w:val="24"/>
        </w:rPr>
      </w:pPr>
      <w:r w:rsidRPr="00AA03AB">
        <w:rPr>
          <w:rFonts w:ascii="Arial" w:hAnsi="Arial" w:cs="Arial"/>
          <w:sz w:val="24"/>
          <w:szCs w:val="24"/>
        </w:rPr>
        <w:tab/>
        <w:t xml:space="preserve">This </w:t>
      </w:r>
      <w:r w:rsidR="00EA23FD">
        <w:rPr>
          <w:rFonts w:ascii="Arial" w:hAnsi="Arial" w:cs="Arial"/>
          <w:sz w:val="24"/>
          <w:szCs w:val="24"/>
        </w:rPr>
        <w:t>Agreement</w:t>
      </w:r>
      <w:r w:rsidRPr="00AA03AB">
        <w:rPr>
          <w:rFonts w:ascii="Arial" w:hAnsi="Arial" w:cs="Arial"/>
          <w:sz w:val="24"/>
          <w:szCs w:val="24"/>
        </w:rPr>
        <w:t xml:space="preserve"> is governed by and interpreted in accordance with the law of England and Wales.</w:t>
      </w:r>
    </w:p>
    <w:p w14:paraId="78243AA7" w14:textId="77777777" w:rsidR="00AA03AB" w:rsidRPr="00151454" w:rsidRDefault="00AA03AB" w:rsidP="00AA03AB">
      <w:pPr>
        <w:tabs>
          <w:tab w:val="left" w:pos="864"/>
          <w:tab w:val="left" w:pos="1872"/>
          <w:tab w:val="left" w:pos="6336"/>
        </w:tabs>
        <w:suppressAutoHyphens/>
        <w:spacing w:line="360" w:lineRule="auto"/>
        <w:ind w:left="864" w:right="720" w:hanging="864"/>
        <w:jc w:val="both"/>
        <w:rPr>
          <w:rFonts w:ascii="Arial" w:eastAsiaTheme="minorHAnsi" w:hAnsi="Arial" w:cs="Arial"/>
          <w:b/>
          <w:sz w:val="24"/>
          <w:szCs w:val="24"/>
          <w:u w:val="single"/>
        </w:rPr>
      </w:pPr>
      <w:r w:rsidRPr="00151454">
        <w:rPr>
          <w:rFonts w:ascii="Arial" w:eastAsiaTheme="minorHAnsi" w:hAnsi="Arial" w:cs="Arial"/>
          <w:b/>
          <w:sz w:val="24"/>
          <w:szCs w:val="24"/>
        </w:rPr>
        <w:t>19.</w:t>
      </w:r>
      <w:r w:rsidRPr="00151454">
        <w:rPr>
          <w:rFonts w:ascii="Arial" w:eastAsiaTheme="minorHAnsi" w:hAnsi="Arial" w:cs="Arial"/>
          <w:b/>
          <w:sz w:val="24"/>
          <w:szCs w:val="24"/>
        </w:rPr>
        <w:tab/>
      </w:r>
      <w:r w:rsidRPr="00151454">
        <w:rPr>
          <w:rFonts w:ascii="Arial" w:eastAsiaTheme="minorHAnsi" w:hAnsi="Arial" w:cs="Arial"/>
          <w:b/>
          <w:sz w:val="24"/>
          <w:szCs w:val="24"/>
          <w:u w:val="single"/>
        </w:rPr>
        <w:t>MORTGAGEE’S CONSENT</w:t>
      </w:r>
    </w:p>
    <w:p w14:paraId="76436B2E" w14:textId="1EE5063E" w:rsidR="00F4282D" w:rsidRPr="00151454" w:rsidRDefault="00AA03AB" w:rsidP="00127495">
      <w:pPr>
        <w:tabs>
          <w:tab w:val="left" w:pos="864"/>
          <w:tab w:val="left" w:pos="1872"/>
          <w:tab w:val="left" w:pos="6336"/>
        </w:tabs>
        <w:suppressAutoHyphens/>
        <w:spacing w:line="360" w:lineRule="auto"/>
        <w:ind w:left="864" w:right="720" w:hanging="864"/>
        <w:jc w:val="both"/>
        <w:rPr>
          <w:rFonts w:ascii="Arial" w:eastAsiaTheme="minorHAnsi" w:hAnsi="Arial" w:cs="Arial"/>
          <w:sz w:val="24"/>
          <w:szCs w:val="24"/>
        </w:rPr>
      </w:pPr>
      <w:r w:rsidRPr="00151454">
        <w:rPr>
          <w:rFonts w:ascii="Arial" w:eastAsiaTheme="minorHAnsi" w:hAnsi="Arial" w:cs="Arial"/>
          <w:sz w:val="24"/>
          <w:szCs w:val="24"/>
        </w:rPr>
        <w:tab/>
        <w:t xml:space="preserve">The </w:t>
      </w:r>
      <w:r w:rsidR="00CD05A0">
        <w:rPr>
          <w:rFonts w:ascii="Arial" w:eastAsiaTheme="minorHAnsi" w:hAnsi="Arial" w:cs="Arial"/>
          <w:sz w:val="24"/>
          <w:szCs w:val="24"/>
        </w:rPr>
        <w:t>Mortgagee</w:t>
      </w:r>
      <w:r w:rsidRPr="00151454">
        <w:rPr>
          <w:rFonts w:ascii="Arial" w:eastAsiaTheme="minorHAnsi" w:hAnsi="Arial" w:cs="Arial"/>
          <w:sz w:val="24"/>
          <w:szCs w:val="24"/>
        </w:rPr>
        <w:t xml:space="preserve"> acknowledge</w:t>
      </w:r>
      <w:r w:rsidR="0028608A">
        <w:rPr>
          <w:rFonts w:ascii="Arial" w:eastAsiaTheme="minorHAnsi" w:hAnsi="Arial" w:cs="Arial"/>
          <w:sz w:val="24"/>
          <w:szCs w:val="24"/>
        </w:rPr>
        <w:t>s</w:t>
      </w:r>
      <w:r w:rsidRPr="00151454">
        <w:rPr>
          <w:rFonts w:ascii="Arial" w:eastAsiaTheme="minorHAnsi" w:hAnsi="Arial" w:cs="Arial"/>
          <w:sz w:val="24"/>
          <w:szCs w:val="24"/>
        </w:rPr>
        <w:t xml:space="preserve"> and declare</w:t>
      </w:r>
      <w:r w:rsidR="00C60346">
        <w:rPr>
          <w:rFonts w:ascii="Arial" w:eastAsiaTheme="minorHAnsi" w:hAnsi="Arial" w:cs="Arial"/>
          <w:sz w:val="24"/>
          <w:szCs w:val="24"/>
        </w:rPr>
        <w:t>s</w:t>
      </w:r>
      <w:r w:rsidRPr="00151454">
        <w:rPr>
          <w:rFonts w:ascii="Arial" w:eastAsiaTheme="minorHAnsi" w:hAnsi="Arial" w:cs="Arial"/>
          <w:sz w:val="24"/>
          <w:szCs w:val="24"/>
        </w:rPr>
        <w:t xml:space="preserve"> that this </w:t>
      </w:r>
      <w:r w:rsidR="00EA23FD">
        <w:rPr>
          <w:rFonts w:ascii="Arial" w:eastAsiaTheme="minorHAnsi" w:hAnsi="Arial" w:cs="Arial"/>
          <w:sz w:val="24"/>
          <w:szCs w:val="24"/>
        </w:rPr>
        <w:t>Agreement</w:t>
      </w:r>
      <w:r w:rsidRPr="00151454">
        <w:rPr>
          <w:rFonts w:ascii="Arial" w:eastAsiaTheme="minorHAnsi" w:hAnsi="Arial" w:cs="Arial"/>
          <w:sz w:val="24"/>
          <w:szCs w:val="24"/>
        </w:rPr>
        <w:t xml:space="preserve"> has been entered into by the Owner with </w:t>
      </w:r>
      <w:r w:rsidR="00F07CA2">
        <w:rPr>
          <w:rFonts w:ascii="Arial" w:eastAsiaTheme="minorHAnsi" w:hAnsi="Arial" w:cs="Arial"/>
          <w:sz w:val="24"/>
          <w:szCs w:val="24"/>
        </w:rPr>
        <w:t>their</w:t>
      </w:r>
      <w:r w:rsidRPr="00151454">
        <w:rPr>
          <w:rFonts w:ascii="Arial" w:eastAsiaTheme="minorHAnsi" w:hAnsi="Arial" w:cs="Arial"/>
          <w:sz w:val="24"/>
          <w:szCs w:val="24"/>
        </w:rPr>
        <w:t xml:space="preserve"> consent and that the Land shall be bound by the obligations contained in this </w:t>
      </w:r>
      <w:r w:rsidR="00FD77F4">
        <w:rPr>
          <w:rFonts w:ascii="Arial" w:eastAsiaTheme="minorHAnsi" w:hAnsi="Arial" w:cs="Arial"/>
          <w:sz w:val="24"/>
          <w:szCs w:val="24"/>
        </w:rPr>
        <w:t>Agreement</w:t>
      </w:r>
      <w:r w:rsidRPr="00151454">
        <w:rPr>
          <w:rFonts w:ascii="Arial" w:eastAsiaTheme="minorHAnsi" w:hAnsi="Arial" w:cs="Arial"/>
          <w:sz w:val="24"/>
          <w:szCs w:val="24"/>
        </w:rPr>
        <w:t xml:space="preserve"> and that the security of </w:t>
      </w:r>
      <w:r w:rsidR="00C60346">
        <w:rPr>
          <w:rFonts w:ascii="Arial" w:eastAsiaTheme="minorHAnsi" w:hAnsi="Arial" w:cs="Arial"/>
          <w:sz w:val="24"/>
          <w:szCs w:val="24"/>
        </w:rPr>
        <w:t>its</w:t>
      </w:r>
      <w:r w:rsidR="00A66B3A">
        <w:rPr>
          <w:rFonts w:ascii="Arial" w:eastAsiaTheme="minorHAnsi" w:hAnsi="Arial" w:cs="Arial"/>
          <w:sz w:val="24"/>
          <w:szCs w:val="24"/>
        </w:rPr>
        <w:t xml:space="preserve"> </w:t>
      </w:r>
      <w:r w:rsidRPr="00151454">
        <w:rPr>
          <w:rFonts w:ascii="Arial" w:eastAsiaTheme="minorHAnsi" w:hAnsi="Arial" w:cs="Arial"/>
          <w:sz w:val="24"/>
          <w:szCs w:val="24"/>
        </w:rPr>
        <w:t xml:space="preserve"> charge over </w:t>
      </w:r>
      <w:r w:rsidRPr="00151454">
        <w:rPr>
          <w:rFonts w:ascii="Arial" w:eastAsiaTheme="minorHAnsi" w:hAnsi="Arial" w:cs="Arial"/>
          <w:spacing w:val="-2"/>
          <w:sz w:val="24"/>
          <w:szCs w:val="24"/>
        </w:rPr>
        <w:t xml:space="preserve">the Land </w:t>
      </w:r>
      <w:r w:rsidRPr="00151454">
        <w:rPr>
          <w:rFonts w:ascii="Arial" w:eastAsiaTheme="minorHAnsi" w:hAnsi="Arial" w:cs="Arial"/>
          <w:sz w:val="24"/>
          <w:szCs w:val="24"/>
        </w:rPr>
        <w:t xml:space="preserve">shall take effect subject to this </w:t>
      </w:r>
      <w:r w:rsidR="00FD77F4">
        <w:rPr>
          <w:rFonts w:ascii="Arial" w:eastAsiaTheme="minorHAnsi" w:hAnsi="Arial" w:cs="Arial"/>
          <w:sz w:val="24"/>
          <w:szCs w:val="24"/>
        </w:rPr>
        <w:t>Agreement</w:t>
      </w:r>
      <w:r w:rsidRPr="00151454">
        <w:rPr>
          <w:rFonts w:ascii="Arial" w:eastAsiaTheme="minorHAnsi" w:hAnsi="Arial" w:cs="Arial"/>
          <w:sz w:val="24"/>
          <w:szCs w:val="24"/>
        </w:rPr>
        <w:t xml:space="preserve"> PROVIDED THAT the</w:t>
      </w:r>
      <w:r w:rsidR="00A66B3A">
        <w:rPr>
          <w:rFonts w:ascii="Arial" w:eastAsiaTheme="minorHAnsi" w:hAnsi="Arial" w:cs="Arial"/>
          <w:sz w:val="24"/>
          <w:szCs w:val="24"/>
        </w:rPr>
        <w:t xml:space="preserve"> </w:t>
      </w:r>
      <w:r w:rsidRPr="00151454">
        <w:rPr>
          <w:rFonts w:ascii="Arial" w:eastAsiaTheme="minorHAnsi" w:hAnsi="Arial" w:cs="Arial"/>
          <w:sz w:val="24"/>
          <w:szCs w:val="24"/>
        </w:rPr>
        <w:t>Mortgagee</w:t>
      </w:r>
      <w:r w:rsidR="00A66B3A">
        <w:rPr>
          <w:rFonts w:ascii="Arial" w:eastAsiaTheme="minorHAnsi" w:hAnsi="Arial" w:cs="Arial"/>
          <w:sz w:val="24"/>
          <w:szCs w:val="24"/>
        </w:rPr>
        <w:t xml:space="preserve"> and </w:t>
      </w:r>
      <w:r w:rsidR="00C0633F">
        <w:rPr>
          <w:rFonts w:ascii="Arial" w:eastAsiaTheme="minorHAnsi" w:hAnsi="Arial" w:cs="Arial"/>
          <w:sz w:val="24"/>
          <w:szCs w:val="24"/>
        </w:rPr>
        <w:t>any future mortgagee or chargee</w:t>
      </w:r>
      <w:r w:rsidRPr="00151454">
        <w:rPr>
          <w:rFonts w:ascii="Arial" w:eastAsiaTheme="minorHAnsi" w:hAnsi="Arial" w:cs="Arial"/>
          <w:sz w:val="24"/>
          <w:szCs w:val="24"/>
        </w:rPr>
        <w:t xml:space="preserve"> shall otherwise have no liability under this </w:t>
      </w:r>
      <w:r w:rsidR="00FD77F4">
        <w:rPr>
          <w:rFonts w:ascii="Arial" w:eastAsiaTheme="minorHAnsi" w:hAnsi="Arial" w:cs="Arial"/>
          <w:sz w:val="24"/>
          <w:szCs w:val="24"/>
        </w:rPr>
        <w:t>Agreement</w:t>
      </w:r>
      <w:r w:rsidRPr="00151454">
        <w:rPr>
          <w:rFonts w:ascii="Arial" w:eastAsiaTheme="minorHAnsi" w:hAnsi="Arial" w:cs="Arial"/>
          <w:sz w:val="24"/>
          <w:szCs w:val="24"/>
        </w:rPr>
        <w:t xml:space="preserve"> unless they take possession of the Land in which case they too will be bound by the obligations as if they were a person deriving title from the Owner.</w:t>
      </w:r>
    </w:p>
    <w:p w14:paraId="3156E9C7" w14:textId="77777777" w:rsidR="009343B8" w:rsidRPr="00093A8F" w:rsidRDefault="009343B8" w:rsidP="00B40CD3">
      <w:pPr>
        <w:spacing w:after="240" w:line="240" w:lineRule="auto"/>
        <w:jc w:val="both"/>
        <w:rPr>
          <w:rFonts w:ascii="Arial" w:hAnsi="Arial" w:cs="Arial"/>
          <w:sz w:val="24"/>
          <w:szCs w:val="24"/>
        </w:rPr>
      </w:pPr>
    </w:p>
    <w:p w14:paraId="28F5567E" w14:textId="1493ED66" w:rsidR="00765706" w:rsidRDefault="00EA31BE" w:rsidP="00B40CD3">
      <w:pPr>
        <w:spacing w:after="240" w:line="240" w:lineRule="auto"/>
        <w:jc w:val="both"/>
        <w:rPr>
          <w:rFonts w:ascii="Arial" w:hAnsi="Arial" w:cs="Arial"/>
          <w:sz w:val="24"/>
          <w:szCs w:val="24"/>
        </w:rPr>
      </w:pPr>
      <w:r w:rsidRPr="00093A8F">
        <w:rPr>
          <w:rFonts w:ascii="Arial" w:hAnsi="Arial" w:cs="Arial"/>
          <w:sz w:val="24"/>
          <w:szCs w:val="24"/>
        </w:rPr>
        <w:t xml:space="preserve">This document has been executed as a deed and is delivered and takes effect on the date stated at the beginning of it. </w:t>
      </w:r>
    </w:p>
    <w:p w14:paraId="0D5A790B" w14:textId="77777777" w:rsidR="004157A2" w:rsidRDefault="004157A2" w:rsidP="008F2535">
      <w:pPr>
        <w:spacing w:after="240" w:line="240" w:lineRule="auto"/>
        <w:rPr>
          <w:rFonts w:ascii="Arial" w:hAnsi="Arial" w:cs="Arial"/>
          <w:b/>
          <w:bCs/>
          <w:sz w:val="24"/>
          <w:szCs w:val="24"/>
        </w:rPr>
      </w:pPr>
    </w:p>
    <w:p w14:paraId="27D44664" w14:textId="77777777" w:rsidR="00185564" w:rsidRDefault="00185564" w:rsidP="002F0839">
      <w:pPr>
        <w:spacing w:after="240" w:line="240" w:lineRule="auto"/>
        <w:rPr>
          <w:rFonts w:ascii="Arial" w:hAnsi="Arial" w:cs="Arial"/>
          <w:b/>
          <w:bCs/>
          <w:sz w:val="24"/>
          <w:szCs w:val="24"/>
        </w:rPr>
      </w:pPr>
    </w:p>
    <w:p w14:paraId="215514F3" w14:textId="326789D2" w:rsidR="007877DE" w:rsidRDefault="007877DE">
      <w:pPr>
        <w:spacing w:after="0" w:line="240" w:lineRule="auto"/>
        <w:rPr>
          <w:rFonts w:ascii="Arial" w:hAnsi="Arial" w:cs="Arial"/>
          <w:b/>
          <w:bCs/>
          <w:sz w:val="24"/>
          <w:szCs w:val="24"/>
        </w:rPr>
      </w:pPr>
      <w:r>
        <w:rPr>
          <w:rFonts w:ascii="Arial" w:hAnsi="Arial" w:cs="Arial"/>
          <w:b/>
          <w:bCs/>
          <w:sz w:val="24"/>
          <w:szCs w:val="24"/>
        </w:rPr>
        <w:br w:type="page"/>
      </w:r>
    </w:p>
    <w:p w14:paraId="491F0705" w14:textId="77777777" w:rsidR="00C117BC" w:rsidRDefault="00C117BC" w:rsidP="002F0839">
      <w:pPr>
        <w:spacing w:after="240" w:line="240" w:lineRule="auto"/>
        <w:rPr>
          <w:rFonts w:ascii="Arial" w:hAnsi="Arial" w:cs="Arial"/>
          <w:b/>
          <w:bCs/>
          <w:sz w:val="24"/>
          <w:szCs w:val="24"/>
        </w:rPr>
      </w:pPr>
    </w:p>
    <w:p w14:paraId="04EEA31D" w14:textId="77777777" w:rsidR="00C117BC" w:rsidRDefault="00C117BC" w:rsidP="002F0839">
      <w:pPr>
        <w:spacing w:after="240" w:line="240" w:lineRule="auto"/>
        <w:rPr>
          <w:rFonts w:ascii="Arial" w:hAnsi="Arial" w:cs="Arial"/>
          <w:b/>
          <w:bCs/>
          <w:sz w:val="24"/>
          <w:szCs w:val="24"/>
        </w:rPr>
      </w:pPr>
    </w:p>
    <w:p w14:paraId="07BC0B9E" w14:textId="01218255" w:rsidR="00E84E5F" w:rsidRPr="00E95F12" w:rsidRDefault="00E84E5F" w:rsidP="00E84E5F">
      <w:pPr>
        <w:spacing w:after="240" w:line="240" w:lineRule="auto"/>
        <w:jc w:val="center"/>
        <w:rPr>
          <w:rFonts w:ascii="Arial" w:hAnsi="Arial" w:cs="Arial"/>
          <w:b/>
          <w:bCs/>
          <w:sz w:val="24"/>
          <w:szCs w:val="24"/>
        </w:rPr>
      </w:pPr>
      <w:r w:rsidRPr="00E95F12">
        <w:rPr>
          <w:rFonts w:ascii="Arial" w:hAnsi="Arial" w:cs="Arial"/>
          <w:b/>
          <w:bCs/>
          <w:sz w:val="24"/>
          <w:szCs w:val="24"/>
        </w:rPr>
        <w:t xml:space="preserve">SCHEDULE </w:t>
      </w:r>
      <w:r>
        <w:rPr>
          <w:rFonts w:ascii="Arial" w:hAnsi="Arial" w:cs="Arial"/>
          <w:b/>
          <w:bCs/>
          <w:sz w:val="24"/>
          <w:szCs w:val="24"/>
        </w:rPr>
        <w:t>1</w:t>
      </w:r>
    </w:p>
    <w:p w14:paraId="609DD3B6" w14:textId="5EB3F5C4" w:rsidR="00E84E5F" w:rsidRDefault="00E84E5F" w:rsidP="008565D2">
      <w:pPr>
        <w:spacing w:after="240" w:line="240" w:lineRule="auto"/>
        <w:jc w:val="center"/>
        <w:rPr>
          <w:rFonts w:ascii="Arial" w:hAnsi="Arial" w:cs="Arial"/>
          <w:b/>
          <w:bCs/>
          <w:sz w:val="24"/>
          <w:szCs w:val="24"/>
        </w:rPr>
      </w:pPr>
      <w:r w:rsidRPr="00E95F12">
        <w:rPr>
          <w:rFonts w:ascii="Arial" w:hAnsi="Arial" w:cs="Arial"/>
          <w:b/>
          <w:bCs/>
          <w:sz w:val="24"/>
          <w:szCs w:val="24"/>
        </w:rPr>
        <w:t>A</w:t>
      </w:r>
      <w:r>
        <w:rPr>
          <w:rFonts w:ascii="Arial" w:hAnsi="Arial" w:cs="Arial"/>
          <w:b/>
          <w:bCs/>
          <w:sz w:val="24"/>
          <w:szCs w:val="24"/>
        </w:rPr>
        <w:t xml:space="preserve">FFORDABLE HOUSING </w:t>
      </w:r>
      <w:r w:rsidRPr="00E95F12">
        <w:rPr>
          <w:rFonts w:ascii="Arial" w:hAnsi="Arial" w:cs="Arial"/>
          <w:b/>
          <w:bCs/>
          <w:sz w:val="24"/>
          <w:szCs w:val="24"/>
        </w:rPr>
        <w:t>CONTRIBUTI</w:t>
      </w:r>
      <w:r>
        <w:rPr>
          <w:rFonts w:ascii="Arial" w:hAnsi="Arial" w:cs="Arial"/>
          <w:b/>
          <w:bCs/>
          <w:sz w:val="24"/>
          <w:szCs w:val="24"/>
        </w:rPr>
        <w:t>ON</w:t>
      </w:r>
    </w:p>
    <w:p w14:paraId="1FC466E5" w14:textId="77777777" w:rsidR="00E84E5F" w:rsidRDefault="00E84E5F" w:rsidP="00E84E5F">
      <w:pPr>
        <w:spacing w:after="240" w:line="240" w:lineRule="auto"/>
        <w:jc w:val="both"/>
        <w:rPr>
          <w:rFonts w:ascii="Arial" w:hAnsi="Arial" w:cs="Arial"/>
          <w:b/>
          <w:bCs/>
          <w:sz w:val="24"/>
          <w:szCs w:val="24"/>
        </w:rPr>
      </w:pPr>
    </w:p>
    <w:p w14:paraId="54165A1B" w14:textId="09EBA144" w:rsidR="00E84E5F" w:rsidRPr="00BA044E" w:rsidRDefault="00E84E5F" w:rsidP="00E84E5F">
      <w:pPr>
        <w:spacing w:after="240" w:line="240" w:lineRule="auto"/>
        <w:jc w:val="both"/>
        <w:rPr>
          <w:rFonts w:ascii="Arial" w:hAnsi="Arial" w:cs="Arial"/>
          <w:sz w:val="24"/>
          <w:szCs w:val="24"/>
        </w:rPr>
      </w:pPr>
      <w:r w:rsidRPr="00BA044E">
        <w:rPr>
          <w:rFonts w:ascii="Arial" w:hAnsi="Arial" w:cs="Arial"/>
          <w:sz w:val="24"/>
          <w:szCs w:val="24"/>
        </w:rPr>
        <w:t>The</w:t>
      </w:r>
      <w:r>
        <w:rPr>
          <w:rFonts w:ascii="Arial" w:hAnsi="Arial" w:cs="Arial"/>
          <w:sz w:val="24"/>
          <w:szCs w:val="24"/>
        </w:rPr>
        <w:t xml:space="preserve"> Owner </w:t>
      </w:r>
      <w:r w:rsidRPr="00BA044E">
        <w:rPr>
          <w:rFonts w:ascii="Arial" w:hAnsi="Arial" w:cs="Arial"/>
          <w:sz w:val="24"/>
          <w:szCs w:val="24"/>
        </w:rPr>
        <w:t>hereby covenants and agrees with the Council as follows:</w:t>
      </w:r>
    </w:p>
    <w:p w14:paraId="788B9000" w14:textId="77C62083" w:rsidR="00E84E5F" w:rsidRPr="00BA044E" w:rsidRDefault="00E84E5F" w:rsidP="00E84E5F">
      <w:pPr>
        <w:spacing w:after="240" w:line="240" w:lineRule="auto"/>
        <w:jc w:val="both"/>
        <w:rPr>
          <w:rFonts w:ascii="Arial" w:hAnsi="Arial" w:cs="Arial"/>
          <w:sz w:val="24"/>
          <w:szCs w:val="24"/>
        </w:rPr>
      </w:pPr>
      <w:r w:rsidRPr="00BA044E">
        <w:rPr>
          <w:rFonts w:ascii="Arial" w:hAnsi="Arial" w:cs="Arial"/>
          <w:sz w:val="24"/>
          <w:szCs w:val="24"/>
        </w:rPr>
        <w:t>1</w:t>
      </w:r>
      <w:r w:rsidRPr="00BA044E">
        <w:rPr>
          <w:rFonts w:ascii="Arial" w:hAnsi="Arial" w:cs="Arial"/>
          <w:sz w:val="24"/>
          <w:szCs w:val="24"/>
        </w:rPr>
        <w:tab/>
        <w:t xml:space="preserve">Prior to Commencement of Development to pay to the Council the </w:t>
      </w:r>
      <w:r w:rsidR="00333505">
        <w:rPr>
          <w:rFonts w:ascii="Arial" w:hAnsi="Arial" w:cs="Arial"/>
          <w:sz w:val="24"/>
          <w:szCs w:val="24"/>
        </w:rPr>
        <w:t xml:space="preserve">Affordable Housing </w:t>
      </w:r>
      <w:r w:rsidRPr="00BA044E">
        <w:rPr>
          <w:rFonts w:ascii="Arial" w:hAnsi="Arial" w:cs="Arial"/>
          <w:sz w:val="24"/>
          <w:szCs w:val="24"/>
        </w:rPr>
        <w:t xml:space="preserve">Contribution; and          </w:t>
      </w:r>
    </w:p>
    <w:p w14:paraId="1D205A2C" w14:textId="61F279D6" w:rsidR="00E84E5F" w:rsidRDefault="00E84E5F" w:rsidP="00E84E5F">
      <w:pPr>
        <w:spacing w:after="240" w:line="240" w:lineRule="auto"/>
        <w:jc w:val="both"/>
        <w:rPr>
          <w:rFonts w:ascii="Arial" w:hAnsi="Arial" w:cs="Arial"/>
          <w:sz w:val="24"/>
          <w:szCs w:val="24"/>
        </w:rPr>
      </w:pPr>
      <w:r w:rsidRPr="00BA044E">
        <w:rPr>
          <w:rFonts w:ascii="Arial" w:hAnsi="Arial" w:cs="Arial"/>
          <w:sz w:val="24"/>
          <w:szCs w:val="24"/>
        </w:rPr>
        <w:t>2</w:t>
      </w:r>
      <w:r w:rsidRPr="00BA044E">
        <w:rPr>
          <w:rFonts w:ascii="Arial" w:hAnsi="Arial" w:cs="Arial"/>
          <w:sz w:val="24"/>
          <w:szCs w:val="24"/>
        </w:rPr>
        <w:tab/>
        <w:t>Not to Commence or cause or allow or permit Commencement of</w:t>
      </w:r>
      <w:r>
        <w:rPr>
          <w:rFonts w:ascii="Arial" w:hAnsi="Arial" w:cs="Arial"/>
          <w:sz w:val="24"/>
          <w:szCs w:val="24"/>
        </w:rPr>
        <w:t xml:space="preserve"> the</w:t>
      </w:r>
      <w:r w:rsidRPr="00BA044E">
        <w:rPr>
          <w:rFonts w:ascii="Arial" w:hAnsi="Arial" w:cs="Arial"/>
          <w:sz w:val="24"/>
          <w:szCs w:val="24"/>
        </w:rPr>
        <w:t xml:space="preserve"> Development before the </w:t>
      </w:r>
      <w:r w:rsidR="00333505">
        <w:rPr>
          <w:rFonts w:ascii="Arial" w:hAnsi="Arial" w:cs="Arial"/>
          <w:sz w:val="24"/>
          <w:szCs w:val="24"/>
        </w:rPr>
        <w:t>Affordable Housing</w:t>
      </w:r>
      <w:r>
        <w:rPr>
          <w:rFonts w:ascii="Arial" w:hAnsi="Arial" w:cs="Arial"/>
          <w:sz w:val="24"/>
          <w:szCs w:val="24"/>
        </w:rPr>
        <w:t xml:space="preserve"> </w:t>
      </w:r>
      <w:r w:rsidRPr="00BA044E">
        <w:rPr>
          <w:rFonts w:ascii="Arial" w:hAnsi="Arial" w:cs="Arial"/>
          <w:sz w:val="24"/>
          <w:szCs w:val="24"/>
        </w:rPr>
        <w:t>Contribution ha</w:t>
      </w:r>
      <w:r>
        <w:rPr>
          <w:rFonts w:ascii="Arial" w:hAnsi="Arial" w:cs="Arial"/>
          <w:sz w:val="24"/>
          <w:szCs w:val="24"/>
        </w:rPr>
        <w:t>s</w:t>
      </w:r>
      <w:r w:rsidRPr="00BA044E">
        <w:rPr>
          <w:rFonts w:ascii="Arial" w:hAnsi="Arial" w:cs="Arial"/>
          <w:sz w:val="24"/>
          <w:szCs w:val="24"/>
        </w:rPr>
        <w:t xml:space="preserve"> been paid.</w:t>
      </w:r>
    </w:p>
    <w:p w14:paraId="7810D5EB" w14:textId="77777777" w:rsidR="00E84E5F" w:rsidRDefault="00E84E5F" w:rsidP="006406C5">
      <w:pPr>
        <w:spacing w:after="240" w:line="240" w:lineRule="auto"/>
        <w:jc w:val="center"/>
        <w:rPr>
          <w:rFonts w:ascii="Arial" w:hAnsi="Arial" w:cs="Arial"/>
          <w:b/>
          <w:bCs/>
          <w:sz w:val="24"/>
          <w:szCs w:val="24"/>
        </w:rPr>
      </w:pPr>
    </w:p>
    <w:p w14:paraId="40F2D507" w14:textId="77777777" w:rsidR="00E84E5F" w:rsidRDefault="00E84E5F" w:rsidP="006406C5">
      <w:pPr>
        <w:spacing w:after="240" w:line="240" w:lineRule="auto"/>
        <w:jc w:val="center"/>
        <w:rPr>
          <w:rFonts w:ascii="Arial" w:hAnsi="Arial" w:cs="Arial"/>
          <w:b/>
          <w:bCs/>
          <w:sz w:val="24"/>
          <w:szCs w:val="24"/>
        </w:rPr>
      </w:pPr>
    </w:p>
    <w:p w14:paraId="3A25DE75" w14:textId="77777777" w:rsidR="00E84E5F" w:rsidRDefault="00E84E5F" w:rsidP="006406C5">
      <w:pPr>
        <w:spacing w:after="240" w:line="240" w:lineRule="auto"/>
        <w:jc w:val="center"/>
        <w:rPr>
          <w:rFonts w:ascii="Arial" w:hAnsi="Arial" w:cs="Arial"/>
          <w:b/>
          <w:bCs/>
          <w:sz w:val="24"/>
          <w:szCs w:val="24"/>
        </w:rPr>
      </w:pPr>
    </w:p>
    <w:p w14:paraId="1EED76CF" w14:textId="77777777" w:rsidR="00E84E5F" w:rsidRDefault="00E84E5F" w:rsidP="006406C5">
      <w:pPr>
        <w:spacing w:after="240" w:line="240" w:lineRule="auto"/>
        <w:jc w:val="center"/>
        <w:rPr>
          <w:rFonts w:ascii="Arial" w:hAnsi="Arial" w:cs="Arial"/>
          <w:b/>
          <w:bCs/>
          <w:sz w:val="24"/>
          <w:szCs w:val="24"/>
        </w:rPr>
      </w:pPr>
    </w:p>
    <w:p w14:paraId="25553B53" w14:textId="77777777" w:rsidR="00EB45DF" w:rsidRDefault="00EB45DF" w:rsidP="006406C5">
      <w:pPr>
        <w:spacing w:after="240" w:line="240" w:lineRule="auto"/>
        <w:jc w:val="center"/>
        <w:rPr>
          <w:rFonts w:ascii="Arial" w:hAnsi="Arial" w:cs="Arial"/>
          <w:b/>
          <w:bCs/>
          <w:sz w:val="24"/>
          <w:szCs w:val="24"/>
        </w:rPr>
      </w:pPr>
    </w:p>
    <w:p w14:paraId="67F91919" w14:textId="77777777" w:rsidR="00EB45DF" w:rsidRDefault="00EB45DF" w:rsidP="006406C5">
      <w:pPr>
        <w:spacing w:after="240" w:line="240" w:lineRule="auto"/>
        <w:jc w:val="center"/>
        <w:rPr>
          <w:rFonts w:ascii="Arial" w:hAnsi="Arial" w:cs="Arial"/>
          <w:b/>
          <w:bCs/>
          <w:sz w:val="24"/>
          <w:szCs w:val="24"/>
        </w:rPr>
      </w:pPr>
    </w:p>
    <w:p w14:paraId="2F01372C" w14:textId="77777777" w:rsidR="00EB45DF" w:rsidRDefault="00EB45DF" w:rsidP="006406C5">
      <w:pPr>
        <w:spacing w:after="240" w:line="240" w:lineRule="auto"/>
        <w:jc w:val="center"/>
        <w:rPr>
          <w:rFonts w:ascii="Arial" w:hAnsi="Arial" w:cs="Arial"/>
          <w:b/>
          <w:bCs/>
          <w:sz w:val="24"/>
          <w:szCs w:val="24"/>
        </w:rPr>
      </w:pPr>
    </w:p>
    <w:p w14:paraId="7D252F26" w14:textId="77777777" w:rsidR="00EB45DF" w:rsidRDefault="00EB45DF" w:rsidP="006406C5">
      <w:pPr>
        <w:spacing w:after="240" w:line="240" w:lineRule="auto"/>
        <w:jc w:val="center"/>
        <w:rPr>
          <w:rFonts w:ascii="Arial" w:hAnsi="Arial" w:cs="Arial"/>
          <w:b/>
          <w:bCs/>
          <w:sz w:val="24"/>
          <w:szCs w:val="24"/>
        </w:rPr>
      </w:pPr>
    </w:p>
    <w:p w14:paraId="429E732A" w14:textId="77777777" w:rsidR="00EB45DF" w:rsidRDefault="00EB45DF" w:rsidP="006406C5">
      <w:pPr>
        <w:spacing w:after="240" w:line="240" w:lineRule="auto"/>
        <w:jc w:val="center"/>
        <w:rPr>
          <w:rFonts w:ascii="Arial" w:hAnsi="Arial" w:cs="Arial"/>
          <w:b/>
          <w:bCs/>
          <w:sz w:val="24"/>
          <w:szCs w:val="24"/>
        </w:rPr>
      </w:pPr>
    </w:p>
    <w:p w14:paraId="0167A96F" w14:textId="77777777" w:rsidR="00EB45DF" w:rsidRDefault="00EB45DF" w:rsidP="006406C5">
      <w:pPr>
        <w:spacing w:after="240" w:line="240" w:lineRule="auto"/>
        <w:jc w:val="center"/>
        <w:rPr>
          <w:rFonts w:ascii="Arial" w:hAnsi="Arial" w:cs="Arial"/>
          <w:b/>
          <w:bCs/>
          <w:sz w:val="24"/>
          <w:szCs w:val="24"/>
        </w:rPr>
      </w:pPr>
    </w:p>
    <w:p w14:paraId="15B9C6A8" w14:textId="77777777" w:rsidR="00EB45DF" w:rsidRDefault="00EB45DF" w:rsidP="006406C5">
      <w:pPr>
        <w:spacing w:after="240" w:line="240" w:lineRule="auto"/>
        <w:jc w:val="center"/>
        <w:rPr>
          <w:rFonts w:ascii="Arial" w:hAnsi="Arial" w:cs="Arial"/>
          <w:b/>
          <w:bCs/>
          <w:sz w:val="24"/>
          <w:szCs w:val="24"/>
        </w:rPr>
      </w:pPr>
    </w:p>
    <w:p w14:paraId="5F5754EC" w14:textId="77777777" w:rsidR="00EB45DF" w:rsidRDefault="00EB45DF" w:rsidP="006406C5">
      <w:pPr>
        <w:spacing w:after="240" w:line="240" w:lineRule="auto"/>
        <w:jc w:val="center"/>
        <w:rPr>
          <w:rFonts w:ascii="Arial" w:hAnsi="Arial" w:cs="Arial"/>
          <w:b/>
          <w:bCs/>
          <w:sz w:val="24"/>
          <w:szCs w:val="24"/>
        </w:rPr>
      </w:pPr>
    </w:p>
    <w:p w14:paraId="3E1145F9" w14:textId="77777777" w:rsidR="00EB45DF" w:rsidRDefault="00EB45DF" w:rsidP="006406C5">
      <w:pPr>
        <w:spacing w:after="240" w:line="240" w:lineRule="auto"/>
        <w:jc w:val="center"/>
        <w:rPr>
          <w:rFonts w:ascii="Arial" w:hAnsi="Arial" w:cs="Arial"/>
          <w:b/>
          <w:bCs/>
          <w:sz w:val="24"/>
          <w:szCs w:val="24"/>
        </w:rPr>
      </w:pPr>
    </w:p>
    <w:p w14:paraId="08EAF528" w14:textId="77777777" w:rsidR="00EB45DF" w:rsidRDefault="00EB45DF" w:rsidP="006406C5">
      <w:pPr>
        <w:spacing w:after="240" w:line="240" w:lineRule="auto"/>
        <w:jc w:val="center"/>
        <w:rPr>
          <w:rFonts w:ascii="Arial" w:hAnsi="Arial" w:cs="Arial"/>
          <w:b/>
          <w:bCs/>
          <w:sz w:val="24"/>
          <w:szCs w:val="24"/>
        </w:rPr>
      </w:pPr>
    </w:p>
    <w:p w14:paraId="7FA76595" w14:textId="77777777" w:rsidR="00EB45DF" w:rsidRDefault="00EB45DF" w:rsidP="00732C3F">
      <w:pPr>
        <w:spacing w:after="240" w:line="240" w:lineRule="auto"/>
        <w:rPr>
          <w:rFonts w:ascii="Arial" w:hAnsi="Arial" w:cs="Arial"/>
          <w:b/>
          <w:bCs/>
          <w:sz w:val="24"/>
          <w:szCs w:val="24"/>
        </w:rPr>
      </w:pPr>
    </w:p>
    <w:p w14:paraId="41F8BFC3" w14:textId="77777777" w:rsidR="00EB45DF" w:rsidRDefault="00EB45DF" w:rsidP="006406C5">
      <w:pPr>
        <w:spacing w:after="240" w:line="240" w:lineRule="auto"/>
        <w:jc w:val="center"/>
        <w:rPr>
          <w:rFonts w:ascii="Arial" w:hAnsi="Arial" w:cs="Arial"/>
          <w:b/>
          <w:bCs/>
          <w:sz w:val="24"/>
          <w:szCs w:val="24"/>
        </w:rPr>
      </w:pPr>
    </w:p>
    <w:p w14:paraId="7EC77784" w14:textId="77777777" w:rsidR="00CB4403" w:rsidRDefault="00CB4403" w:rsidP="006406C5">
      <w:pPr>
        <w:spacing w:after="240" w:line="240" w:lineRule="auto"/>
        <w:jc w:val="center"/>
        <w:rPr>
          <w:rFonts w:ascii="Arial" w:hAnsi="Arial" w:cs="Arial"/>
          <w:b/>
          <w:bCs/>
          <w:sz w:val="24"/>
          <w:szCs w:val="24"/>
        </w:rPr>
      </w:pPr>
    </w:p>
    <w:p w14:paraId="1ED5DA15" w14:textId="77777777" w:rsidR="00E84E5F" w:rsidRDefault="00E84E5F" w:rsidP="006406C5">
      <w:pPr>
        <w:spacing w:after="240" w:line="240" w:lineRule="auto"/>
        <w:jc w:val="center"/>
        <w:rPr>
          <w:rFonts w:ascii="Arial" w:hAnsi="Arial" w:cs="Arial"/>
          <w:b/>
          <w:bCs/>
          <w:sz w:val="24"/>
          <w:szCs w:val="24"/>
        </w:rPr>
      </w:pPr>
    </w:p>
    <w:p w14:paraId="0DF6A32D" w14:textId="77777777" w:rsidR="00B23D05" w:rsidRDefault="00B23D05" w:rsidP="006406C5">
      <w:pPr>
        <w:spacing w:after="240" w:line="240" w:lineRule="auto"/>
        <w:jc w:val="center"/>
        <w:rPr>
          <w:rFonts w:ascii="Arial" w:hAnsi="Arial" w:cs="Arial"/>
          <w:b/>
          <w:bCs/>
          <w:sz w:val="24"/>
          <w:szCs w:val="24"/>
        </w:rPr>
      </w:pPr>
    </w:p>
    <w:p w14:paraId="7290C2D9" w14:textId="77777777" w:rsidR="00B23D05" w:rsidRDefault="00B23D05" w:rsidP="006406C5">
      <w:pPr>
        <w:spacing w:after="240" w:line="240" w:lineRule="auto"/>
        <w:jc w:val="center"/>
        <w:rPr>
          <w:rFonts w:ascii="Arial" w:hAnsi="Arial" w:cs="Arial"/>
          <w:b/>
          <w:bCs/>
          <w:sz w:val="24"/>
          <w:szCs w:val="24"/>
        </w:rPr>
      </w:pPr>
    </w:p>
    <w:p w14:paraId="1BD70CE1" w14:textId="79EC1FE6" w:rsidR="00765706" w:rsidRPr="000B64CA" w:rsidRDefault="006406C5" w:rsidP="006406C5">
      <w:pPr>
        <w:spacing w:after="240" w:line="240" w:lineRule="auto"/>
        <w:jc w:val="center"/>
        <w:rPr>
          <w:rFonts w:ascii="Arial" w:hAnsi="Arial" w:cs="Arial"/>
          <w:b/>
          <w:bCs/>
          <w:sz w:val="24"/>
          <w:szCs w:val="24"/>
        </w:rPr>
      </w:pPr>
      <w:r w:rsidRPr="000B64CA">
        <w:rPr>
          <w:rFonts w:ascii="Arial" w:hAnsi="Arial" w:cs="Arial"/>
          <w:b/>
          <w:bCs/>
          <w:sz w:val="24"/>
          <w:szCs w:val="24"/>
        </w:rPr>
        <w:t xml:space="preserve">SCHEDULE </w:t>
      </w:r>
      <w:r w:rsidR="00E84E5F">
        <w:rPr>
          <w:rFonts w:ascii="Arial" w:hAnsi="Arial" w:cs="Arial"/>
          <w:b/>
          <w:bCs/>
          <w:sz w:val="24"/>
          <w:szCs w:val="24"/>
        </w:rPr>
        <w:t>2</w:t>
      </w:r>
    </w:p>
    <w:p w14:paraId="7F7B49DA" w14:textId="37CD1EB7" w:rsidR="00206D34" w:rsidRPr="00B23D05" w:rsidRDefault="006406C5" w:rsidP="00B23D05">
      <w:pPr>
        <w:spacing w:after="240" w:line="240" w:lineRule="auto"/>
        <w:jc w:val="center"/>
        <w:rPr>
          <w:rFonts w:ascii="Arial" w:hAnsi="Arial" w:cs="Arial"/>
          <w:b/>
          <w:bCs/>
          <w:sz w:val="24"/>
          <w:szCs w:val="24"/>
        </w:rPr>
      </w:pPr>
      <w:r w:rsidRPr="00B23D05">
        <w:rPr>
          <w:rFonts w:ascii="Arial" w:hAnsi="Arial" w:cs="Arial"/>
          <w:b/>
          <w:bCs/>
          <w:sz w:val="24"/>
          <w:szCs w:val="24"/>
        </w:rPr>
        <w:t>AIR QUALITY MITIGATION C</w:t>
      </w:r>
      <w:r w:rsidR="00914F97" w:rsidRPr="00B23D05">
        <w:rPr>
          <w:rFonts w:ascii="Arial" w:hAnsi="Arial" w:cs="Arial"/>
          <w:b/>
          <w:bCs/>
          <w:sz w:val="24"/>
          <w:szCs w:val="24"/>
        </w:rPr>
        <w:t>ONTRIBUTIO</w:t>
      </w:r>
      <w:r w:rsidR="00206D34" w:rsidRPr="00B23D05">
        <w:rPr>
          <w:rFonts w:ascii="Arial" w:hAnsi="Arial" w:cs="Arial"/>
          <w:b/>
          <w:bCs/>
          <w:sz w:val="24"/>
          <w:szCs w:val="24"/>
        </w:rPr>
        <w:t>N</w:t>
      </w:r>
    </w:p>
    <w:p w14:paraId="14EE4CD6" w14:textId="7BC63F67" w:rsidR="000E132F" w:rsidRPr="00BA044E" w:rsidRDefault="000E132F" w:rsidP="00226A63">
      <w:pPr>
        <w:spacing w:after="240" w:line="240" w:lineRule="auto"/>
        <w:jc w:val="both"/>
        <w:rPr>
          <w:rFonts w:ascii="Arial" w:hAnsi="Arial" w:cs="Arial"/>
          <w:sz w:val="24"/>
          <w:szCs w:val="24"/>
        </w:rPr>
      </w:pPr>
      <w:r w:rsidRPr="00BA044E">
        <w:rPr>
          <w:rFonts w:ascii="Arial" w:hAnsi="Arial" w:cs="Arial"/>
          <w:sz w:val="24"/>
          <w:szCs w:val="24"/>
        </w:rPr>
        <w:t>The</w:t>
      </w:r>
      <w:r w:rsidR="00914F97">
        <w:rPr>
          <w:rFonts w:ascii="Arial" w:hAnsi="Arial" w:cs="Arial"/>
          <w:sz w:val="24"/>
          <w:szCs w:val="24"/>
        </w:rPr>
        <w:t xml:space="preserve"> </w:t>
      </w:r>
      <w:r w:rsidR="003104D6">
        <w:rPr>
          <w:rFonts w:ascii="Arial" w:hAnsi="Arial" w:cs="Arial"/>
          <w:sz w:val="24"/>
          <w:szCs w:val="24"/>
        </w:rPr>
        <w:t xml:space="preserve">Owner </w:t>
      </w:r>
      <w:r w:rsidR="003104D6" w:rsidRPr="00BA044E">
        <w:rPr>
          <w:rFonts w:ascii="Arial" w:hAnsi="Arial" w:cs="Arial"/>
          <w:sz w:val="24"/>
          <w:szCs w:val="24"/>
        </w:rPr>
        <w:t>hereby</w:t>
      </w:r>
      <w:r w:rsidRPr="00BA044E">
        <w:rPr>
          <w:rFonts w:ascii="Arial" w:hAnsi="Arial" w:cs="Arial"/>
          <w:sz w:val="24"/>
          <w:szCs w:val="24"/>
        </w:rPr>
        <w:t xml:space="preserve"> covenants and agrees with the Council as follows:</w:t>
      </w:r>
    </w:p>
    <w:p w14:paraId="15065F46" w14:textId="77777777" w:rsidR="000E132F" w:rsidRPr="00BA044E" w:rsidRDefault="000E132F" w:rsidP="000E132F">
      <w:pPr>
        <w:spacing w:after="240" w:line="240" w:lineRule="auto"/>
        <w:jc w:val="both"/>
        <w:rPr>
          <w:rFonts w:ascii="Arial" w:hAnsi="Arial" w:cs="Arial"/>
          <w:sz w:val="24"/>
          <w:szCs w:val="24"/>
        </w:rPr>
      </w:pPr>
      <w:r w:rsidRPr="00BA044E">
        <w:rPr>
          <w:rFonts w:ascii="Arial" w:hAnsi="Arial" w:cs="Arial"/>
          <w:sz w:val="24"/>
          <w:szCs w:val="24"/>
        </w:rPr>
        <w:t>1</w:t>
      </w:r>
      <w:r w:rsidRPr="00BA044E">
        <w:rPr>
          <w:rFonts w:ascii="Arial" w:hAnsi="Arial" w:cs="Arial"/>
          <w:sz w:val="24"/>
          <w:szCs w:val="24"/>
        </w:rPr>
        <w:tab/>
        <w:t xml:space="preserve">Prior to Commencement of Development to pay to the Council the </w:t>
      </w:r>
      <w:r>
        <w:rPr>
          <w:rFonts w:ascii="Arial" w:hAnsi="Arial" w:cs="Arial"/>
          <w:sz w:val="24"/>
          <w:szCs w:val="24"/>
        </w:rPr>
        <w:t xml:space="preserve">Air Quality </w:t>
      </w:r>
      <w:r w:rsidRPr="00BA044E">
        <w:rPr>
          <w:rFonts w:ascii="Arial" w:hAnsi="Arial" w:cs="Arial"/>
          <w:sz w:val="24"/>
          <w:szCs w:val="24"/>
        </w:rPr>
        <w:t xml:space="preserve">Contribution; and          </w:t>
      </w:r>
    </w:p>
    <w:p w14:paraId="3081B661" w14:textId="77777777" w:rsidR="000E132F" w:rsidRDefault="000E132F" w:rsidP="000E132F">
      <w:pPr>
        <w:spacing w:after="240" w:line="240" w:lineRule="auto"/>
        <w:jc w:val="both"/>
        <w:rPr>
          <w:rFonts w:ascii="Arial" w:hAnsi="Arial" w:cs="Arial"/>
          <w:sz w:val="24"/>
          <w:szCs w:val="24"/>
        </w:rPr>
      </w:pPr>
      <w:r w:rsidRPr="00BA044E">
        <w:rPr>
          <w:rFonts w:ascii="Arial" w:hAnsi="Arial" w:cs="Arial"/>
          <w:sz w:val="24"/>
          <w:szCs w:val="24"/>
        </w:rPr>
        <w:t>2</w:t>
      </w:r>
      <w:r w:rsidRPr="00BA044E">
        <w:rPr>
          <w:rFonts w:ascii="Arial" w:hAnsi="Arial" w:cs="Arial"/>
          <w:sz w:val="24"/>
          <w:szCs w:val="24"/>
        </w:rPr>
        <w:tab/>
        <w:t>Not to Commence or cause or allow or permit Commencement of</w:t>
      </w:r>
      <w:r>
        <w:rPr>
          <w:rFonts w:ascii="Arial" w:hAnsi="Arial" w:cs="Arial"/>
          <w:sz w:val="24"/>
          <w:szCs w:val="24"/>
        </w:rPr>
        <w:t xml:space="preserve"> the</w:t>
      </w:r>
      <w:r w:rsidRPr="00BA044E">
        <w:rPr>
          <w:rFonts w:ascii="Arial" w:hAnsi="Arial" w:cs="Arial"/>
          <w:sz w:val="24"/>
          <w:szCs w:val="24"/>
        </w:rPr>
        <w:t xml:space="preserve"> Development before the </w:t>
      </w:r>
      <w:r>
        <w:rPr>
          <w:rFonts w:ascii="Arial" w:hAnsi="Arial" w:cs="Arial"/>
          <w:sz w:val="24"/>
          <w:szCs w:val="24"/>
        </w:rPr>
        <w:t xml:space="preserve">Air Quality </w:t>
      </w:r>
      <w:r w:rsidRPr="00BA044E">
        <w:rPr>
          <w:rFonts w:ascii="Arial" w:hAnsi="Arial" w:cs="Arial"/>
          <w:sz w:val="24"/>
          <w:szCs w:val="24"/>
        </w:rPr>
        <w:t>Contribution ha</w:t>
      </w:r>
      <w:r>
        <w:rPr>
          <w:rFonts w:ascii="Arial" w:hAnsi="Arial" w:cs="Arial"/>
          <w:sz w:val="24"/>
          <w:szCs w:val="24"/>
        </w:rPr>
        <w:t>s</w:t>
      </w:r>
      <w:r w:rsidRPr="00BA044E">
        <w:rPr>
          <w:rFonts w:ascii="Arial" w:hAnsi="Arial" w:cs="Arial"/>
          <w:sz w:val="24"/>
          <w:szCs w:val="24"/>
        </w:rPr>
        <w:t xml:space="preserve"> been paid.</w:t>
      </w:r>
    </w:p>
    <w:p w14:paraId="0F4EBD08" w14:textId="77777777" w:rsidR="002254D3" w:rsidRDefault="002254D3" w:rsidP="00B40CD3">
      <w:pPr>
        <w:spacing w:after="240" w:line="240" w:lineRule="auto"/>
        <w:jc w:val="both"/>
        <w:rPr>
          <w:rFonts w:ascii="Arial" w:hAnsi="Arial" w:cs="Arial"/>
          <w:sz w:val="24"/>
          <w:szCs w:val="24"/>
        </w:rPr>
      </w:pPr>
    </w:p>
    <w:p w14:paraId="296AEB7B" w14:textId="77777777" w:rsidR="002254D3" w:rsidRDefault="002254D3" w:rsidP="00B40CD3">
      <w:pPr>
        <w:spacing w:after="240" w:line="240" w:lineRule="auto"/>
        <w:jc w:val="both"/>
        <w:rPr>
          <w:rFonts w:ascii="Arial" w:hAnsi="Arial" w:cs="Arial"/>
          <w:sz w:val="24"/>
          <w:szCs w:val="24"/>
        </w:rPr>
      </w:pPr>
    </w:p>
    <w:p w14:paraId="61CDE64D" w14:textId="77777777" w:rsidR="002254D3" w:rsidRDefault="002254D3" w:rsidP="00B40CD3">
      <w:pPr>
        <w:spacing w:after="240" w:line="240" w:lineRule="auto"/>
        <w:jc w:val="both"/>
        <w:rPr>
          <w:rFonts w:ascii="Arial" w:hAnsi="Arial" w:cs="Arial"/>
          <w:sz w:val="24"/>
          <w:szCs w:val="24"/>
        </w:rPr>
      </w:pPr>
    </w:p>
    <w:p w14:paraId="111D3CF3" w14:textId="77777777" w:rsidR="00A87E2A" w:rsidRDefault="00A87E2A" w:rsidP="00B40CD3">
      <w:pPr>
        <w:spacing w:after="240" w:line="240" w:lineRule="auto"/>
        <w:jc w:val="both"/>
        <w:rPr>
          <w:rFonts w:ascii="Arial" w:hAnsi="Arial" w:cs="Arial"/>
          <w:sz w:val="24"/>
          <w:szCs w:val="24"/>
        </w:rPr>
      </w:pPr>
    </w:p>
    <w:p w14:paraId="100AFD3A" w14:textId="77777777" w:rsidR="00A87E2A" w:rsidRDefault="00A87E2A" w:rsidP="00B40CD3">
      <w:pPr>
        <w:spacing w:after="240" w:line="240" w:lineRule="auto"/>
        <w:jc w:val="both"/>
        <w:rPr>
          <w:rFonts w:ascii="Arial" w:hAnsi="Arial" w:cs="Arial"/>
          <w:sz w:val="24"/>
          <w:szCs w:val="24"/>
        </w:rPr>
      </w:pPr>
    </w:p>
    <w:p w14:paraId="19480D17" w14:textId="77777777" w:rsidR="00A87E2A" w:rsidRDefault="00A87E2A" w:rsidP="00B40CD3">
      <w:pPr>
        <w:spacing w:after="240" w:line="240" w:lineRule="auto"/>
        <w:jc w:val="both"/>
        <w:rPr>
          <w:rFonts w:ascii="Arial" w:hAnsi="Arial" w:cs="Arial"/>
          <w:sz w:val="24"/>
          <w:szCs w:val="24"/>
        </w:rPr>
      </w:pPr>
    </w:p>
    <w:p w14:paraId="17A455A9" w14:textId="77777777" w:rsidR="00A87E2A" w:rsidRDefault="00A87E2A" w:rsidP="00B40CD3">
      <w:pPr>
        <w:spacing w:after="240" w:line="240" w:lineRule="auto"/>
        <w:jc w:val="both"/>
        <w:rPr>
          <w:rFonts w:ascii="Arial" w:hAnsi="Arial" w:cs="Arial"/>
          <w:sz w:val="24"/>
          <w:szCs w:val="24"/>
        </w:rPr>
      </w:pPr>
    </w:p>
    <w:p w14:paraId="6C4DD4CD" w14:textId="77777777" w:rsidR="00A87E2A" w:rsidRDefault="00A87E2A" w:rsidP="00B40CD3">
      <w:pPr>
        <w:spacing w:after="240" w:line="240" w:lineRule="auto"/>
        <w:jc w:val="both"/>
        <w:rPr>
          <w:rFonts w:ascii="Arial" w:hAnsi="Arial" w:cs="Arial"/>
          <w:sz w:val="24"/>
          <w:szCs w:val="24"/>
        </w:rPr>
      </w:pPr>
    </w:p>
    <w:p w14:paraId="1DF8B8A3" w14:textId="77777777" w:rsidR="00A87E2A" w:rsidRDefault="00A87E2A" w:rsidP="00B40CD3">
      <w:pPr>
        <w:spacing w:after="240" w:line="240" w:lineRule="auto"/>
        <w:jc w:val="both"/>
        <w:rPr>
          <w:rFonts w:ascii="Arial" w:hAnsi="Arial" w:cs="Arial"/>
          <w:sz w:val="24"/>
          <w:szCs w:val="24"/>
        </w:rPr>
      </w:pPr>
    </w:p>
    <w:p w14:paraId="6CE3002F" w14:textId="77777777" w:rsidR="00A87E2A" w:rsidRDefault="00A87E2A" w:rsidP="00B40CD3">
      <w:pPr>
        <w:spacing w:after="240" w:line="240" w:lineRule="auto"/>
        <w:jc w:val="both"/>
        <w:rPr>
          <w:rFonts w:ascii="Arial" w:hAnsi="Arial" w:cs="Arial"/>
          <w:sz w:val="24"/>
          <w:szCs w:val="24"/>
        </w:rPr>
      </w:pPr>
    </w:p>
    <w:p w14:paraId="7E8A67FD" w14:textId="77777777" w:rsidR="00A87E2A" w:rsidRDefault="00A87E2A" w:rsidP="00B40CD3">
      <w:pPr>
        <w:spacing w:after="240" w:line="240" w:lineRule="auto"/>
        <w:jc w:val="both"/>
        <w:rPr>
          <w:rFonts w:ascii="Arial" w:hAnsi="Arial" w:cs="Arial"/>
          <w:sz w:val="24"/>
          <w:szCs w:val="24"/>
        </w:rPr>
      </w:pPr>
    </w:p>
    <w:p w14:paraId="0982D19B" w14:textId="698510A3" w:rsidR="005A5CC7" w:rsidRDefault="005A5CC7" w:rsidP="00BA044E">
      <w:pPr>
        <w:spacing w:after="240" w:line="240" w:lineRule="auto"/>
        <w:jc w:val="both"/>
        <w:rPr>
          <w:rFonts w:ascii="Arial" w:hAnsi="Arial" w:cs="Arial"/>
          <w:sz w:val="24"/>
          <w:szCs w:val="24"/>
        </w:rPr>
      </w:pPr>
    </w:p>
    <w:p w14:paraId="461BB1B1" w14:textId="77777777" w:rsidR="005A5CC7" w:rsidRDefault="005A5CC7" w:rsidP="00BA044E">
      <w:pPr>
        <w:spacing w:after="240" w:line="240" w:lineRule="auto"/>
        <w:jc w:val="both"/>
        <w:rPr>
          <w:rFonts w:ascii="Arial" w:hAnsi="Arial" w:cs="Arial"/>
          <w:sz w:val="24"/>
          <w:szCs w:val="24"/>
        </w:rPr>
      </w:pPr>
    </w:p>
    <w:p w14:paraId="5FA5F1BF" w14:textId="77777777" w:rsidR="005A5CC7" w:rsidRDefault="005A5CC7" w:rsidP="00BA044E">
      <w:pPr>
        <w:spacing w:after="240" w:line="240" w:lineRule="auto"/>
        <w:jc w:val="both"/>
        <w:rPr>
          <w:rFonts w:ascii="Arial" w:hAnsi="Arial" w:cs="Arial"/>
          <w:sz w:val="24"/>
          <w:szCs w:val="24"/>
        </w:rPr>
      </w:pPr>
    </w:p>
    <w:p w14:paraId="770CCAAA" w14:textId="77777777" w:rsidR="00851292" w:rsidRDefault="00851292" w:rsidP="00BA044E">
      <w:pPr>
        <w:spacing w:after="240" w:line="240" w:lineRule="auto"/>
        <w:jc w:val="both"/>
        <w:rPr>
          <w:rFonts w:ascii="Arial" w:hAnsi="Arial" w:cs="Arial"/>
          <w:sz w:val="24"/>
          <w:szCs w:val="24"/>
        </w:rPr>
      </w:pPr>
    </w:p>
    <w:p w14:paraId="4ADBC5BE" w14:textId="77777777" w:rsidR="00851292" w:rsidRDefault="00851292" w:rsidP="00BA044E">
      <w:pPr>
        <w:spacing w:after="240" w:line="240" w:lineRule="auto"/>
        <w:jc w:val="both"/>
        <w:rPr>
          <w:rFonts w:ascii="Arial" w:hAnsi="Arial" w:cs="Arial"/>
          <w:sz w:val="24"/>
          <w:szCs w:val="24"/>
        </w:rPr>
      </w:pPr>
    </w:p>
    <w:p w14:paraId="08380CE5" w14:textId="77777777" w:rsidR="00D82239" w:rsidRDefault="00D82239" w:rsidP="00BA044E">
      <w:pPr>
        <w:spacing w:after="240" w:line="240" w:lineRule="auto"/>
        <w:jc w:val="both"/>
        <w:rPr>
          <w:rFonts w:ascii="Arial" w:hAnsi="Arial" w:cs="Arial"/>
          <w:sz w:val="24"/>
          <w:szCs w:val="24"/>
        </w:rPr>
      </w:pPr>
    </w:p>
    <w:p w14:paraId="6961E43B" w14:textId="77777777" w:rsidR="00D82239" w:rsidRDefault="00D82239" w:rsidP="00BA044E">
      <w:pPr>
        <w:spacing w:after="240" w:line="240" w:lineRule="auto"/>
        <w:jc w:val="both"/>
        <w:rPr>
          <w:rFonts w:ascii="Arial" w:hAnsi="Arial" w:cs="Arial"/>
          <w:sz w:val="24"/>
          <w:szCs w:val="24"/>
        </w:rPr>
      </w:pPr>
    </w:p>
    <w:p w14:paraId="70F28E29" w14:textId="77777777" w:rsidR="003104D6" w:rsidRDefault="003104D6" w:rsidP="00BA044E">
      <w:pPr>
        <w:spacing w:after="240" w:line="240" w:lineRule="auto"/>
        <w:jc w:val="both"/>
        <w:rPr>
          <w:rFonts w:ascii="Arial" w:hAnsi="Arial" w:cs="Arial"/>
          <w:sz w:val="24"/>
          <w:szCs w:val="24"/>
        </w:rPr>
      </w:pPr>
    </w:p>
    <w:p w14:paraId="432DE944" w14:textId="77777777" w:rsidR="00851292" w:rsidRDefault="00851292" w:rsidP="00BA044E">
      <w:pPr>
        <w:spacing w:after="240" w:line="240" w:lineRule="auto"/>
        <w:jc w:val="both"/>
        <w:rPr>
          <w:rFonts w:ascii="Arial" w:hAnsi="Arial" w:cs="Arial"/>
          <w:sz w:val="24"/>
          <w:szCs w:val="24"/>
        </w:rPr>
      </w:pPr>
    </w:p>
    <w:p w14:paraId="6565F303" w14:textId="77777777" w:rsidR="004773D7" w:rsidRDefault="004773D7" w:rsidP="00BA044E">
      <w:pPr>
        <w:spacing w:after="240" w:line="240" w:lineRule="auto"/>
        <w:jc w:val="both"/>
        <w:rPr>
          <w:rFonts w:ascii="Arial" w:hAnsi="Arial" w:cs="Arial"/>
          <w:sz w:val="24"/>
          <w:szCs w:val="24"/>
        </w:rPr>
      </w:pPr>
    </w:p>
    <w:p w14:paraId="491237D0" w14:textId="01FFADED" w:rsidR="00851292" w:rsidRPr="00E95F12" w:rsidRDefault="00851292" w:rsidP="00851292">
      <w:pPr>
        <w:spacing w:after="240" w:line="240" w:lineRule="auto"/>
        <w:jc w:val="center"/>
        <w:rPr>
          <w:rFonts w:ascii="Arial" w:hAnsi="Arial" w:cs="Arial"/>
          <w:b/>
          <w:bCs/>
          <w:sz w:val="24"/>
          <w:szCs w:val="24"/>
        </w:rPr>
      </w:pPr>
      <w:r w:rsidRPr="00E95F12">
        <w:rPr>
          <w:rFonts w:ascii="Arial" w:hAnsi="Arial" w:cs="Arial"/>
          <w:b/>
          <w:bCs/>
          <w:sz w:val="24"/>
          <w:szCs w:val="24"/>
        </w:rPr>
        <w:t xml:space="preserve">SCHEDULE </w:t>
      </w:r>
      <w:r w:rsidR="00E84E5F">
        <w:rPr>
          <w:rFonts w:ascii="Arial" w:hAnsi="Arial" w:cs="Arial"/>
          <w:b/>
          <w:bCs/>
          <w:sz w:val="24"/>
          <w:szCs w:val="24"/>
        </w:rPr>
        <w:t>3</w:t>
      </w:r>
    </w:p>
    <w:p w14:paraId="48F0047F" w14:textId="774B84C6" w:rsidR="00851292" w:rsidRDefault="00851292" w:rsidP="003104D6">
      <w:pPr>
        <w:spacing w:after="240" w:line="240" w:lineRule="auto"/>
        <w:jc w:val="center"/>
        <w:rPr>
          <w:rFonts w:ascii="Arial" w:hAnsi="Arial" w:cs="Arial"/>
          <w:b/>
          <w:bCs/>
          <w:sz w:val="24"/>
          <w:szCs w:val="24"/>
        </w:rPr>
      </w:pPr>
      <w:r>
        <w:rPr>
          <w:rFonts w:ascii="Arial" w:hAnsi="Arial" w:cs="Arial"/>
          <w:b/>
          <w:bCs/>
          <w:sz w:val="24"/>
          <w:szCs w:val="24"/>
        </w:rPr>
        <w:t xml:space="preserve">CARBON OFFSET </w:t>
      </w:r>
      <w:r w:rsidRPr="00E95F12">
        <w:rPr>
          <w:rFonts w:ascii="Arial" w:hAnsi="Arial" w:cs="Arial"/>
          <w:b/>
          <w:bCs/>
          <w:sz w:val="24"/>
          <w:szCs w:val="24"/>
        </w:rPr>
        <w:t>CONTRIBUTI</w:t>
      </w:r>
      <w:r>
        <w:rPr>
          <w:rFonts w:ascii="Arial" w:hAnsi="Arial" w:cs="Arial"/>
          <w:b/>
          <w:bCs/>
          <w:sz w:val="24"/>
          <w:szCs w:val="24"/>
        </w:rPr>
        <w:t>ON</w:t>
      </w:r>
    </w:p>
    <w:p w14:paraId="5AF400B3" w14:textId="39E1F61A" w:rsidR="00851292" w:rsidRPr="00BA044E" w:rsidRDefault="00851292" w:rsidP="00851292">
      <w:pPr>
        <w:spacing w:after="240" w:line="240" w:lineRule="auto"/>
        <w:jc w:val="both"/>
        <w:rPr>
          <w:rFonts w:ascii="Arial" w:hAnsi="Arial" w:cs="Arial"/>
          <w:sz w:val="24"/>
          <w:szCs w:val="24"/>
        </w:rPr>
      </w:pPr>
      <w:r w:rsidRPr="00BA044E">
        <w:rPr>
          <w:rFonts w:ascii="Arial" w:hAnsi="Arial" w:cs="Arial"/>
          <w:sz w:val="24"/>
          <w:szCs w:val="24"/>
        </w:rPr>
        <w:t>The</w:t>
      </w:r>
      <w:r>
        <w:rPr>
          <w:rFonts w:ascii="Arial" w:hAnsi="Arial" w:cs="Arial"/>
          <w:sz w:val="24"/>
          <w:szCs w:val="24"/>
        </w:rPr>
        <w:t xml:space="preserve"> Owner</w:t>
      </w:r>
      <w:r w:rsidRPr="00BA044E">
        <w:rPr>
          <w:rFonts w:ascii="Arial" w:hAnsi="Arial" w:cs="Arial"/>
          <w:sz w:val="24"/>
          <w:szCs w:val="24"/>
        </w:rPr>
        <w:t xml:space="preserve"> hereby covenants and agrees with the Council as follows:</w:t>
      </w:r>
    </w:p>
    <w:p w14:paraId="5DCBC092" w14:textId="13EA6229" w:rsidR="00851292" w:rsidRPr="00BA044E" w:rsidRDefault="00851292" w:rsidP="00851292">
      <w:pPr>
        <w:spacing w:after="240" w:line="240" w:lineRule="auto"/>
        <w:jc w:val="both"/>
        <w:rPr>
          <w:rFonts w:ascii="Arial" w:hAnsi="Arial" w:cs="Arial"/>
          <w:sz w:val="24"/>
          <w:szCs w:val="24"/>
        </w:rPr>
      </w:pPr>
      <w:r w:rsidRPr="00BA044E">
        <w:rPr>
          <w:rFonts w:ascii="Arial" w:hAnsi="Arial" w:cs="Arial"/>
          <w:sz w:val="24"/>
          <w:szCs w:val="24"/>
        </w:rPr>
        <w:t>1</w:t>
      </w:r>
      <w:r w:rsidRPr="00BA044E">
        <w:rPr>
          <w:rFonts w:ascii="Arial" w:hAnsi="Arial" w:cs="Arial"/>
          <w:sz w:val="24"/>
          <w:szCs w:val="24"/>
        </w:rPr>
        <w:tab/>
        <w:t xml:space="preserve">Prior to Commencement of Development to pay to the Council the </w:t>
      </w:r>
      <w:r>
        <w:rPr>
          <w:rFonts w:ascii="Arial" w:hAnsi="Arial" w:cs="Arial"/>
          <w:sz w:val="24"/>
          <w:szCs w:val="24"/>
        </w:rPr>
        <w:t xml:space="preserve">Carbon </w:t>
      </w:r>
      <w:r w:rsidR="002568C5">
        <w:rPr>
          <w:rFonts w:ascii="Arial" w:hAnsi="Arial" w:cs="Arial"/>
          <w:sz w:val="24"/>
          <w:szCs w:val="24"/>
        </w:rPr>
        <w:t>O</w:t>
      </w:r>
      <w:r>
        <w:rPr>
          <w:rFonts w:ascii="Arial" w:hAnsi="Arial" w:cs="Arial"/>
          <w:sz w:val="24"/>
          <w:szCs w:val="24"/>
        </w:rPr>
        <w:t xml:space="preserve">ffset </w:t>
      </w:r>
      <w:r w:rsidRPr="00BA044E">
        <w:rPr>
          <w:rFonts w:ascii="Arial" w:hAnsi="Arial" w:cs="Arial"/>
          <w:sz w:val="24"/>
          <w:szCs w:val="24"/>
        </w:rPr>
        <w:t xml:space="preserve">Contribution; and          </w:t>
      </w:r>
    </w:p>
    <w:p w14:paraId="6CA7904E" w14:textId="0B7D0CDE" w:rsidR="00851292" w:rsidRDefault="00851292" w:rsidP="00851292">
      <w:pPr>
        <w:spacing w:after="240" w:line="240" w:lineRule="auto"/>
        <w:jc w:val="both"/>
        <w:rPr>
          <w:rFonts w:ascii="Arial" w:hAnsi="Arial" w:cs="Arial"/>
          <w:sz w:val="24"/>
          <w:szCs w:val="24"/>
        </w:rPr>
      </w:pPr>
      <w:r w:rsidRPr="00BA044E">
        <w:rPr>
          <w:rFonts w:ascii="Arial" w:hAnsi="Arial" w:cs="Arial"/>
          <w:sz w:val="24"/>
          <w:szCs w:val="24"/>
        </w:rPr>
        <w:t>2</w:t>
      </w:r>
      <w:r w:rsidRPr="00BA044E">
        <w:rPr>
          <w:rFonts w:ascii="Arial" w:hAnsi="Arial" w:cs="Arial"/>
          <w:sz w:val="24"/>
          <w:szCs w:val="24"/>
        </w:rPr>
        <w:tab/>
        <w:t>Not to Commence or cause or allow or permit Commencement of</w:t>
      </w:r>
      <w:r>
        <w:rPr>
          <w:rFonts w:ascii="Arial" w:hAnsi="Arial" w:cs="Arial"/>
          <w:sz w:val="24"/>
          <w:szCs w:val="24"/>
        </w:rPr>
        <w:t xml:space="preserve"> the</w:t>
      </w:r>
      <w:r w:rsidRPr="00BA044E">
        <w:rPr>
          <w:rFonts w:ascii="Arial" w:hAnsi="Arial" w:cs="Arial"/>
          <w:sz w:val="24"/>
          <w:szCs w:val="24"/>
        </w:rPr>
        <w:t xml:space="preserve"> Development before the </w:t>
      </w:r>
      <w:r w:rsidR="00893F6D">
        <w:rPr>
          <w:rFonts w:ascii="Arial" w:hAnsi="Arial" w:cs="Arial"/>
          <w:sz w:val="24"/>
          <w:szCs w:val="24"/>
        </w:rPr>
        <w:t>Carbon Offset</w:t>
      </w:r>
      <w:r>
        <w:rPr>
          <w:rFonts w:ascii="Arial" w:hAnsi="Arial" w:cs="Arial"/>
          <w:sz w:val="24"/>
          <w:szCs w:val="24"/>
        </w:rPr>
        <w:t xml:space="preserve"> </w:t>
      </w:r>
      <w:r w:rsidRPr="00BA044E">
        <w:rPr>
          <w:rFonts w:ascii="Arial" w:hAnsi="Arial" w:cs="Arial"/>
          <w:sz w:val="24"/>
          <w:szCs w:val="24"/>
        </w:rPr>
        <w:t>Contribution ha</w:t>
      </w:r>
      <w:r>
        <w:rPr>
          <w:rFonts w:ascii="Arial" w:hAnsi="Arial" w:cs="Arial"/>
          <w:sz w:val="24"/>
          <w:szCs w:val="24"/>
        </w:rPr>
        <w:t>s</w:t>
      </w:r>
      <w:r w:rsidRPr="00BA044E">
        <w:rPr>
          <w:rFonts w:ascii="Arial" w:hAnsi="Arial" w:cs="Arial"/>
          <w:sz w:val="24"/>
          <w:szCs w:val="24"/>
        </w:rPr>
        <w:t xml:space="preserve"> been paid.</w:t>
      </w:r>
    </w:p>
    <w:p w14:paraId="57892AA0" w14:textId="77777777" w:rsidR="00851292" w:rsidRDefault="00851292" w:rsidP="00BA044E">
      <w:pPr>
        <w:spacing w:after="240" w:line="240" w:lineRule="auto"/>
        <w:jc w:val="both"/>
        <w:rPr>
          <w:rFonts w:ascii="Arial" w:hAnsi="Arial" w:cs="Arial"/>
          <w:sz w:val="24"/>
          <w:szCs w:val="24"/>
        </w:rPr>
      </w:pPr>
    </w:p>
    <w:p w14:paraId="6B7CBFAA" w14:textId="77777777" w:rsidR="00EB45DF" w:rsidRDefault="00EB45DF" w:rsidP="00BA044E">
      <w:pPr>
        <w:spacing w:after="240" w:line="240" w:lineRule="auto"/>
        <w:jc w:val="both"/>
        <w:rPr>
          <w:rFonts w:ascii="Arial" w:hAnsi="Arial" w:cs="Arial"/>
          <w:sz w:val="24"/>
          <w:szCs w:val="24"/>
        </w:rPr>
      </w:pPr>
    </w:p>
    <w:p w14:paraId="3941C9B1" w14:textId="77777777" w:rsidR="00EB45DF" w:rsidRDefault="00EB45DF" w:rsidP="00BA044E">
      <w:pPr>
        <w:spacing w:after="240" w:line="240" w:lineRule="auto"/>
        <w:jc w:val="both"/>
        <w:rPr>
          <w:rFonts w:ascii="Arial" w:hAnsi="Arial" w:cs="Arial"/>
          <w:sz w:val="24"/>
          <w:szCs w:val="24"/>
        </w:rPr>
      </w:pPr>
    </w:p>
    <w:p w14:paraId="418DB728" w14:textId="77777777" w:rsidR="00EB45DF" w:rsidRDefault="00EB45DF" w:rsidP="00BA044E">
      <w:pPr>
        <w:spacing w:after="240" w:line="240" w:lineRule="auto"/>
        <w:jc w:val="both"/>
        <w:rPr>
          <w:rFonts w:ascii="Arial" w:hAnsi="Arial" w:cs="Arial"/>
          <w:sz w:val="24"/>
          <w:szCs w:val="24"/>
        </w:rPr>
      </w:pPr>
    </w:p>
    <w:p w14:paraId="6F841281" w14:textId="77777777" w:rsidR="00EB45DF" w:rsidRDefault="00EB45DF" w:rsidP="00BA044E">
      <w:pPr>
        <w:spacing w:after="240" w:line="240" w:lineRule="auto"/>
        <w:jc w:val="both"/>
        <w:rPr>
          <w:rFonts w:ascii="Arial" w:hAnsi="Arial" w:cs="Arial"/>
          <w:sz w:val="24"/>
          <w:szCs w:val="24"/>
        </w:rPr>
      </w:pPr>
    </w:p>
    <w:p w14:paraId="301E7972" w14:textId="77777777" w:rsidR="00EB45DF" w:rsidRDefault="00EB45DF" w:rsidP="00BA044E">
      <w:pPr>
        <w:spacing w:after="240" w:line="240" w:lineRule="auto"/>
        <w:jc w:val="both"/>
        <w:rPr>
          <w:rFonts w:ascii="Arial" w:hAnsi="Arial" w:cs="Arial"/>
          <w:sz w:val="24"/>
          <w:szCs w:val="24"/>
        </w:rPr>
      </w:pPr>
    </w:p>
    <w:p w14:paraId="1E8C8A0F" w14:textId="77777777" w:rsidR="00EB45DF" w:rsidRDefault="00EB45DF" w:rsidP="00BA044E">
      <w:pPr>
        <w:spacing w:after="240" w:line="240" w:lineRule="auto"/>
        <w:jc w:val="both"/>
        <w:rPr>
          <w:rFonts w:ascii="Arial" w:hAnsi="Arial" w:cs="Arial"/>
          <w:sz w:val="24"/>
          <w:szCs w:val="24"/>
        </w:rPr>
      </w:pPr>
    </w:p>
    <w:p w14:paraId="6FB9630A" w14:textId="77777777" w:rsidR="00EB45DF" w:rsidRDefault="00EB45DF" w:rsidP="00BA044E">
      <w:pPr>
        <w:spacing w:after="240" w:line="240" w:lineRule="auto"/>
        <w:jc w:val="both"/>
        <w:rPr>
          <w:rFonts w:ascii="Arial" w:hAnsi="Arial" w:cs="Arial"/>
          <w:sz w:val="24"/>
          <w:szCs w:val="24"/>
        </w:rPr>
      </w:pPr>
    </w:p>
    <w:p w14:paraId="2A8CD909" w14:textId="77777777" w:rsidR="00EB45DF" w:rsidRDefault="00EB45DF" w:rsidP="00BA044E">
      <w:pPr>
        <w:spacing w:after="240" w:line="240" w:lineRule="auto"/>
        <w:jc w:val="both"/>
        <w:rPr>
          <w:rFonts w:ascii="Arial" w:hAnsi="Arial" w:cs="Arial"/>
          <w:sz w:val="24"/>
          <w:szCs w:val="24"/>
        </w:rPr>
      </w:pPr>
    </w:p>
    <w:p w14:paraId="091E2E93" w14:textId="77777777" w:rsidR="00EB45DF" w:rsidRDefault="00EB45DF" w:rsidP="00BA044E">
      <w:pPr>
        <w:spacing w:after="240" w:line="240" w:lineRule="auto"/>
        <w:jc w:val="both"/>
        <w:rPr>
          <w:rFonts w:ascii="Arial" w:hAnsi="Arial" w:cs="Arial"/>
          <w:sz w:val="24"/>
          <w:szCs w:val="24"/>
        </w:rPr>
      </w:pPr>
    </w:p>
    <w:p w14:paraId="48CF0316" w14:textId="77777777" w:rsidR="00EB45DF" w:rsidRDefault="00EB45DF" w:rsidP="00BA044E">
      <w:pPr>
        <w:spacing w:after="240" w:line="240" w:lineRule="auto"/>
        <w:jc w:val="both"/>
        <w:rPr>
          <w:rFonts w:ascii="Arial" w:hAnsi="Arial" w:cs="Arial"/>
          <w:sz w:val="24"/>
          <w:szCs w:val="24"/>
        </w:rPr>
      </w:pPr>
    </w:p>
    <w:p w14:paraId="168D6FE1" w14:textId="77777777" w:rsidR="00EB45DF" w:rsidRDefault="00EB45DF" w:rsidP="00BA044E">
      <w:pPr>
        <w:spacing w:after="240" w:line="240" w:lineRule="auto"/>
        <w:jc w:val="both"/>
        <w:rPr>
          <w:rFonts w:ascii="Arial" w:hAnsi="Arial" w:cs="Arial"/>
          <w:sz w:val="24"/>
          <w:szCs w:val="24"/>
        </w:rPr>
      </w:pPr>
    </w:p>
    <w:p w14:paraId="4E912423" w14:textId="77777777" w:rsidR="00EB45DF" w:rsidRDefault="00EB45DF" w:rsidP="00BA044E">
      <w:pPr>
        <w:spacing w:after="240" w:line="240" w:lineRule="auto"/>
        <w:jc w:val="both"/>
        <w:rPr>
          <w:rFonts w:ascii="Arial" w:hAnsi="Arial" w:cs="Arial"/>
          <w:sz w:val="24"/>
          <w:szCs w:val="24"/>
        </w:rPr>
      </w:pPr>
    </w:p>
    <w:p w14:paraId="53EAD3F7" w14:textId="77777777" w:rsidR="00EB45DF" w:rsidRDefault="00EB45DF" w:rsidP="00BA044E">
      <w:pPr>
        <w:spacing w:after="240" w:line="240" w:lineRule="auto"/>
        <w:jc w:val="both"/>
        <w:rPr>
          <w:rFonts w:ascii="Arial" w:hAnsi="Arial" w:cs="Arial"/>
          <w:sz w:val="24"/>
          <w:szCs w:val="24"/>
        </w:rPr>
      </w:pPr>
    </w:p>
    <w:p w14:paraId="10B62C68" w14:textId="77777777" w:rsidR="00EB45DF" w:rsidRDefault="00EB45DF" w:rsidP="00BA044E">
      <w:pPr>
        <w:spacing w:after="240" w:line="240" w:lineRule="auto"/>
        <w:jc w:val="both"/>
        <w:rPr>
          <w:rFonts w:ascii="Arial" w:hAnsi="Arial" w:cs="Arial"/>
          <w:sz w:val="24"/>
          <w:szCs w:val="24"/>
        </w:rPr>
      </w:pPr>
    </w:p>
    <w:p w14:paraId="1719D946" w14:textId="77777777" w:rsidR="00EB45DF" w:rsidRDefault="00EB45DF" w:rsidP="00BA044E">
      <w:pPr>
        <w:spacing w:after="240" w:line="240" w:lineRule="auto"/>
        <w:jc w:val="both"/>
        <w:rPr>
          <w:rFonts w:ascii="Arial" w:hAnsi="Arial" w:cs="Arial"/>
          <w:sz w:val="24"/>
          <w:szCs w:val="24"/>
        </w:rPr>
      </w:pPr>
    </w:p>
    <w:p w14:paraId="05DD08B2" w14:textId="77777777" w:rsidR="00EB45DF" w:rsidRDefault="00EB45DF" w:rsidP="00BA044E">
      <w:pPr>
        <w:spacing w:after="240" w:line="240" w:lineRule="auto"/>
        <w:jc w:val="both"/>
        <w:rPr>
          <w:rFonts w:ascii="Arial" w:hAnsi="Arial" w:cs="Arial"/>
          <w:sz w:val="24"/>
          <w:szCs w:val="24"/>
        </w:rPr>
      </w:pPr>
    </w:p>
    <w:p w14:paraId="160146E3" w14:textId="77777777" w:rsidR="00EB45DF" w:rsidRDefault="00EB45DF" w:rsidP="00BA044E">
      <w:pPr>
        <w:spacing w:after="240" w:line="240" w:lineRule="auto"/>
        <w:jc w:val="both"/>
        <w:rPr>
          <w:rFonts w:ascii="Arial" w:hAnsi="Arial" w:cs="Arial"/>
          <w:sz w:val="24"/>
          <w:szCs w:val="24"/>
        </w:rPr>
      </w:pPr>
    </w:p>
    <w:p w14:paraId="0D599D10" w14:textId="77777777" w:rsidR="00D82239" w:rsidRDefault="00D82239" w:rsidP="00BA044E">
      <w:pPr>
        <w:spacing w:after="240" w:line="240" w:lineRule="auto"/>
        <w:jc w:val="both"/>
        <w:rPr>
          <w:rFonts w:ascii="Arial" w:hAnsi="Arial" w:cs="Arial"/>
          <w:sz w:val="24"/>
          <w:szCs w:val="24"/>
        </w:rPr>
      </w:pPr>
    </w:p>
    <w:p w14:paraId="1B4B1F1D" w14:textId="77777777" w:rsidR="00671553" w:rsidRDefault="00671553" w:rsidP="00BA044E">
      <w:pPr>
        <w:spacing w:after="240" w:line="240" w:lineRule="auto"/>
        <w:jc w:val="both"/>
        <w:rPr>
          <w:rFonts w:ascii="Arial" w:hAnsi="Arial" w:cs="Arial"/>
          <w:sz w:val="24"/>
          <w:szCs w:val="24"/>
        </w:rPr>
      </w:pPr>
    </w:p>
    <w:p w14:paraId="32EA8915" w14:textId="77777777" w:rsidR="00B23D05" w:rsidRDefault="00B23D05" w:rsidP="00E84E5F">
      <w:pPr>
        <w:spacing w:after="240" w:line="240" w:lineRule="auto"/>
        <w:jc w:val="center"/>
        <w:rPr>
          <w:rFonts w:ascii="Arial" w:hAnsi="Arial" w:cs="Arial"/>
          <w:b/>
          <w:bCs/>
          <w:sz w:val="24"/>
          <w:szCs w:val="24"/>
        </w:rPr>
      </w:pPr>
    </w:p>
    <w:p w14:paraId="369D52F3" w14:textId="21C467F5" w:rsidR="00E84E5F" w:rsidRPr="00E95F12" w:rsidRDefault="00B23D05" w:rsidP="00E84E5F">
      <w:pPr>
        <w:spacing w:after="240" w:line="240" w:lineRule="auto"/>
        <w:jc w:val="center"/>
        <w:rPr>
          <w:rFonts w:ascii="Arial" w:hAnsi="Arial" w:cs="Arial"/>
          <w:b/>
          <w:bCs/>
          <w:sz w:val="24"/>
          <w:szCs w:val="24"/>
        </w:rPr>
      </w:pPr>
      <w:r>
        <w:rPr>
          <w:rFonts w:ascii="Arial" w:hAnsi="Arial" w:cs="Arial"/>
          <w:b/>
          <w:bCs/>
          <w:sz w:val="24"/>
          <w:szCs w:val="24"/>
        </w:rPr>
        <w:t>S</w:t>
      </w:r>
      <w:r w:rsidR="00E84E5F" w:rsidRPr="00E95F12">
        <w:rPr>
          <w:rFonts w:ascii="Arial" w:hAnsi="Arial" w:cs="Arial"/>
          <w:b/>
          <w:bCs/>
          <w:sz w:val="24"/>
          <w:szCs w:val="24"/>
        </w:rPr>
        <w:t xml:space="preserve">CHEDULE </w:t>
      </w:r>
      <w:r w:rsidR="00E84E5F">
        <w:rPr>
          <w:rFonts w:ascii="Arial" w:hAnsi="Arial" w:cs="Arial"/>
          <w:b/>
          <w:bCs/>
          <w:sz w:val="24"/>
          <w:szCs w:val="24"/>
        </w:rPr>
        <w:t>4</w:t>
      </w:r>
    </w:p>
    <w:p w14:paraId="13486EFE" w14:textId="58473A7F" w:rsidR="00E84E5F" w:rsidRDefault="00E84E5F" w:rsidP="003104D6">
      <w:pPr>
        <w:spacing w:after="240" w:line="240" w:lineRule="auto"/>
        <w:jc w:val="center"/>
        <w:rPr>
          <w:rFonts w:ascii="Arial" w:hAnsi="Arial" w:cs="Arial"/>
          <w:sz w:val="24"/>
          <w:szCs w:val="24"/>
        </w:rPr>
      </w:pPr>
      <w:r w:rsidRPr="009C5EB2">
        <w:rPr>
          <w:rFonts w:ascii="Arial" w:hAnsi="Arial" w:cs="Arial"/>
          <w:b/>
          <w:sz w:val="24"/>
          <w:szCs w:val="24"/>
        </w:rPr>
        <w:t>LONDON HEALTHY URBAN DEVELOPMENT UNIT (HUDU) CONTRIBUTION</w:t>
      </w:r>
    </w:p>
    <w:p w14:paraId="72B14E41" w14:textId="77777777" w:rsidR="00E84E5F" w:rsidRPr="00BA044E" w:rsidRDefault="00E84E5F" w:rsidP="00E84E5F">
      <w:pPr>
        <w:spacing w:after="240" w:line="240" w:lineRule="auto"/>
        <w:jc w:val="both"/>
        <w:rPr>
          <w:rFonts w:ascii="Arial" w:hAnsi="Arial" w:cs="Arial"/>
          <w:sz w:val="24"/>
          <w:szCs w:val="24"/>
        </w:rPr>
      </w:pPr>
      <w:r w:rsidRPr="00BA044E">
        <w:rPr>
          <w:rFonts w:ascii="Arial" w:hAnsi="Arial" w:cs="Arial"/>
          <w:sz w:val="24"/>
          <w:szCs w:val="24"/>
        </w:rPr>
        <w:t>The</w:t>
      </w:r>
      <w:r>
        <w:rPr>
          <w:rFonts w:ascii="Arial" w:hAnsi="Arial" w:cs="Arial"/>
          <w:sz w:val="24"/>
          <w:szCs w:val="24"/>
        </w:rPr>
        <w:t xml:space="preserve"> Owner</w:t>
      </w:r>
      <w:r w:rsidRPr="00BA044E">
        <w:rPr>
          <w:rFonts w:ascii="Arial" w:hAnsi="Arial" w:cs="Arial"/>
          <w:sz w:val="24"/>
          <w:szCs w:val="24"/>
        </w:rPr>
        <w:t xml:space="preserve"> hereby covenants and agrees with the Council as follows:</w:t>
      </w:r>
    </w:p>
    <w:p w14:paraId="1713FB18" w14:textId="3D1D80A0" w:rsidR="00E84E5F" w:rsidRPr="00BA044E" w:rsidRDefault="00E84E5F" w:rsidP="00E84E5F">
      <w:pPr>
        <w:spacing w:after="240" w:line="240" w:lineRule="auto"/>
        <w:jc w:val="both"/>
        <w:rPr>
          <w:rFonts w:ascii="Arial" w:hAnsi="Arial" w:cs="Arial"/>
          <w:sz w:val="24"/>
          <w:szCs w:val="24"/>
        </w:rPr>
      </w:pPr>
      <w:r w:rsidRPr="00BA044E">
        <w:rPr>
          <w:rFonts w:ascii="Arial" w:hAnsi="Arial" w:cs="Arial"/>
          <w:sz w:val="24"/>
          <w:szCs w:val="24"/>
        </w:rPr>
        <w:t>1</w:t>
      </w:r>
      <w:r w:rsidRPr="00BA044E">
        <w:rPr>
          <w:rFonts w:ascii="Arial" w:hAnsi="Arial" w:cs="Arial"/>
          <w:sz w:val="24"/>
          <w:szCs w:val="24"/>
        </w:rPr>
        <w:tab/>
        <w:t>Prior to Commencement of Development</w:t>
      </w:r>
      <w:r w:rsidR="00666DF3">
        <w:rPr>
          <w:rFonts w:ascii="Arial" w:hAnsi="Arial" w:cs="Arial"/>
          <w:sz w:val="24"/>
          <w:szCs w:val="24"/>
        </w:rPr>
        <w:t xml:space="preserve"> </w:t>
      </w:r>
      <w:r w:rsidRPr="00BA044E">
        <w:rPr>
          <w:rFonts w:ascii="Arial" w:hAnsi="Arial" w:cs="Arial"/>
          <w:sz w:val="24"/>
          <w:szCs w:val="24"/>
        </w:rPr>
        <w:t xml:space="preserve"> to pay to the Council the </w:t>
      </w:r>
      <w:r w:rsidR="00F7591F">
        <w:rPr>
          <w:rFonts w:ascii="Arial" w:hAnsi="Arial" w:cs="Arial"/>
          <w:sz w:val="24"/>
          <w:szCs w:val="24"/>
        </w:rPr>
        <w:t xml:space="preserve">London </w:t>
      </w:r>
      <w:r w:rsidR="00001DD6">
        <w:rPr>
          <w:rFonts w:ascii="Arial" w:hAnsi="Arial" w:cs="Arial"/>
          <w:sz w:val="24"/>
          <w:szCs w:val="24"/>
        </w:rPr>
        <w:t xml:space="preserve">Healthy </w:t>
      </w:r>
      <w:r w:rsidR="00F7591F">
        <w:rPr>
          <w:rFonts w:ascii="Arial" w:hAnsi="Arial" w:cs="Arial"/>
          <w:sz w:val="24"/>
          <w:szCs w:val="24"/>
        </w:rPr>
        <w:t>Urban Development</w:t>
      </w:r>
      <w:r>
        <w:rPr>
          <w:rFonts w:ascii="Arial" w:hAnsi="Arial" w:cs="Arial"/>
          <w:sz w:val="24"/>
          <w:szCs w:val="24"/>
        </w:rPr>
        <w:t xml:space="preserve"> </w:t>
      </w:r>
      <w:r w:rsidRPr="00BA044E">
        <w:rPr>
          <w:rFonts w:ascii="Arial" w:hAnsi="Arial" w:cs="Arial"/>
          <w:sz w:val="24"/>
          <w:szCs w:val="24"/>
        </w:rPr>
        <w:t xml:space="preserve">Contribution; and          </w:t>
      </w:r>
    </w:p>
    <w:p w14:paraId="749480E3" w14:textId="06D4EA2A" w:rsidR="00E84E5F" w:rsidRDefault="00E84E5F" w:rsidP="00E84E5F">
      <w:pPr>
        <w:spacing w:after="240" w:line="240" w:lineRule="auto"/>
        <w:jc w:val="both"/>
        <w:rPr>
          <w:rFonts w:ascii="Arial" w:hAnsi="Arial" w:cs="Arial"/>
          <w:sz w:val="24"/>
          <w:szCs w:val="24"/>
        </w:rPr>
      </w:pPr>
      <w:r w:rsidRPr="00BA044E">
        <w:rPr>
          <w:rFonts w:ascii="Arial" w:hAnsi="Arial" w:cs="Arial"/>
          <w:sz w:val="24"/>
          <w:szCs w:val="24"/>
        </w:rPr>
        <w:t>2</w:t>
      </w:r>
      <w:r w:rsidRPr="00BA044E">
        <w:rPr>
          <w:rFonts w:ascii="Arial" w:hAnsi="Arial" w:cs="Arial"/>
          <w:sz w:val="24"/>
          <w:szCs w:val="24"/>
        </w:rPr>
        <w:tab/>
        <w:t>Not to Commence or cause or allow or permit Commencement of</w:t>
      </w:r>
      <w:r>
        <w:rPr>
          <w:rFonts w:ascii="Arial" w:hAnsi="Arial" w:cs="Arial"/>
          <w:sz w:val="24"/>
          <w:szCs w:val="24"/>
        </w:rPr>
        <w:t xml:space="preserve"> the</w:t>
      </w:r>
      <w:r w:rsidRPr="00BA044E">
        <w:rPr>
          <w:rFonts w:ascii="Arial" w:hAnsi="Arial" w:cs="Arial"/>
          <w:sz w:val="24"/>
          <w:szCs w:val="24"/>
        </w:rPr>
        <w:t xml:space="preserve"> Development before</w:t>
      </w:r>
      <w:r w:rsidR="00245980">
        <w:rPr>
          <w:rFonts w:ascii="Arial" w:hAnsi="Arial" w:cs="Arial"/>
          <w:sz w:val="24"/>
          <w:szCs w:val="24"/>
        </w:rPr>
        <w:t xml:space="preserve"> </w:t>
      </w:r>
      <w:r w:rsidRPr="00BA044E">
        <w:rPr>
          <w:rFonts w:ascii="Arial" w:hAnsi="Arial" w:cs="Arial"/>
          <w:sz w:val="24"/>
          <w:szCs w:val="24"/>
        </w:rPr>
        <w:t xml:space="preserve">the </w:t>
      </w:r>
      <w:r w:rsidR="00F7591F">
        <w:rPr>
          <w:rFonts w:ascii="Arial" w:hAnsi="Arial" w:cs="Arial"/>
          <w:sz w:val="24"/>
          <w:szCs w:val="24"/>
        </w:rPr>
        <w:t>London</w:t>
      </w:r>
      <w:r w:rsidR="00001DD6">
        <w:rPr>
          <w:rFonts w:ascii="Arial" w:hAnsi="Arial" w:cs="Arial"/>
          <w:sz w:val="24"/>
          <w:szCs w:val="24"/>
        </w:rPr>
        <w:t xml:space="preserve"> Healthy Urban Development</w:t>
      </w:r>
      <w:r>
        <w:rPr>
          <w:rFonts w:ascii="Arial" w:hAnsi="Arial" w:cs="Arial"/>
          <w:sz w:val="24"/>
          <w:szCs w:val="24"/>
        </w:rPr>
        <w:t xml:space="preserve"> </w:t>
      </w:r>
      <w:r w:rsidRPr="00BA044E">
        <w:rPr>
          <w:rFonts w:ascii="Arial" w:hAnsi="Arial" w:cs="Arial"/>
          <w:sz w:val="24"/>
          <w:szCs w:val="24"/>
        </w:rPr>
        <w:t>Contribution ha</w:t>
      </w:r>
      <w:r>
        <w:rPr>
          <w:rFonts w:ascii="Arial" w:hAnsi="Arial" w:cs="Arial"/>
          <w:sz w:val="24"/>
          <w:szCs w:val="24"/>
        </w:rPr>
        <w:t>s</w:t>
      </w:r>
      <w:r w:rsidRPr="00BA044E">
        <w:rPr>
          <w:rFonts w:ascii="Arial" w:hAnsi="Arial" w:cs="Arial"/>
          <w:sz w:val="24"/>
          <w:szCs w:val="24"/>
        </w:rPr>
        <w:t xml:space="preserve"> been paid.</w:t>
      </w:r>
    </w:p>
    <w:p w14:paraId="6AE50F09" w14:textId="397DA593" w:rsidR="00CB7C77" w:rsidRDefault="00CB7C77" w:rsidP="00851779">
      <w:pPr>
        <w:spacing w:after="240" w:line="240" w:lineRule="auto"/>
        <w:jc w:val="both"/>
        <w:rPr>
          <w:rFonts w:ascii="Arial" w:hAnsi="Arial" w:cs="Arial"/>
          <w:sz w:val="24"/>
          <w:szCs w:val="24"/>
        </w:rPr>
      </w:pPr>
      <w:r>
        <w:rPr>
          <w:rFonts w:ascii="Arial" w:hAnsi="Arial" w:cs="Arial"/>
          <w:sz w:val="24"/>
          <w:szCs w:val="24"/>
        </w:rPr>
        <w:t xml:space="preserve"> </w:t>
      </w:r>
    </w:p>
    <w:p w14:paraId="1980BD63" w14:textId="77777777" w:rsidR="00376408" w:rsidRDefault="00376408" w:rsidP="00E84E5F">
      <w:pPr>
        <w:spacing w:after="240" w:line="240" w:lineRule="auto"/>
        <w:jc w:val="both"/>
        <w:rPr>
          <w:rFonts w:ascii="Arial" w:hAnsi="Arial" w:cs="Arial"/>
          <w:sz w:val="24"/>
          <w:szCs w:val="24"/>
        </w:rPr>
      </w:pPr>
    </w:p>
    <w:p w14:paraId="65A54519" w14:textId="77777777" w:rsidR="00376408" w:rsidRDefault="00376408" w:rsidP="00E84E5F">
      <w:pPr>
        <w:spacing w:after="240" w:line="240" w:lineRule="auto"/>
        <w:jc w:val="both"/>
        <w:rPr>
          <w:rFonts w:ascii="Arial" w:hAnsi="Arial" w:cs="Arial"/>
          <w:sz w:val="24"/>
          <w:szCs w:val="24"/>
        </w:rPr>
      </w:pPr>
    </w:p>
    <w:p w14:paraId="7472DB1D" w14:textId="77777777" w:rsidR="00376408" w:rsidRDefault="00376408" w:rsidP="00E84E5F">
      <w:pPr>
        <w:spacing w:after="240" w:line="240" w:lineRule="auto"/>
        <w:jc w:val="both"/>
        <w:rPr>
          <w:rFonts w:ascii="Arial" w:hAnsi="Arial" w:cs="Arial"/>
          <w:sz w:val="24"/>
          <w:szCs w:val="24"/>
        </w:rPr>
      </w:pPr>
    </w:p>
    <w:p w14:paraId="390220F3" w14:textId="77777777" w:rsidR="00376408" w:rsidRDefault="00376408" w:rsidP="00E84E5F">
      <w:pPr>
        <w:spacing w:after="240" w:line="240" w:lineRule="auto"/>
        <w:jc w:val="both"/>
        <w:rPr>
          <w:rFonts w:ascii="Arial" w:hAnsi="Arial" w:cs="Arial"/>
          <w:sz w:val="24"/>
          <w:szCs w:val="24"/>
        </w:rPr>
      </w:pPr>
    </w:p>
    <w:p w14:paraId="4F502521" w14:textId="77777777" w:rsidR="00376408" w:rsidRDefault="00376408" w:rsidP="00E84E5F">
      <w:pPr>
        <w:spacing w:after="240" w:line="240" w:lineRule="auto"/>
        <w:jc w:val="both"/>
        <w:rPr>
          <w:rFonts w:ascii="Arial" w:hAnsi="Arial" w:cs="Arial"/>
          <w:sz w:val="24"/>
          <w:szCs w:val="24"/>
        </w:rPr>
      </w:pPr>
    </w:p>
    <w:p w14:paraId="5262DEDE" w14:textId="77777777" w:rsidR="00376408" w:rsidRDefault="00376408" w:rsidP="00E84E5F">
      <w:pPr>
        <w:spacing w:after="240" w:line="240" w:lineRule="auto"/>
        <w:jc w:val="both"/>
        <w:rPr>
          <w:rFonts w:ascii="Arial" w:hAnsi="Arial" w:cs="Arial"/>
          <w:sz w:val="24"/>
          <w:szCs w:val="24"/>
        </w:rPr>
      </w:pPr>
    </w:p>
    <w:p w14:paraId="320C6BD4" w14:textId="77777777" w:rsidR="00376408" w:rsidRDefault="00376408" w:rsidP="00E84E5F">
      <w:pPr>
        <w:spacing w:after="240" w:line="240" w:lineRule="auto"/>
        <w:jc w:val="both"/>
        <w:rPr>
          <w:rFonts w:ascii="Arial" w:hAnsi="Arial" w:cs="Arial"/>
          <w:sz w:val="24"/>
          <w:szCs w:val="24"/>
        </w:rPr>
      </w:pPr>
    </w:p>
    <w:p w14:paraId="6293AEE3" w14:textId="77777777" w:rsidR="00376408" w:rsidRDefault="00376408" w:rsidP="00E84E5F">
      <w:pPr>
        <w:spacing w:after="240" w:line="240" w:lineRule="auto"/>
        <w:jc w:val="both"/>
        <w:rPr>
          <w:rFonts w:ascii="Arial" w:hAnsi="Arial" w:cs="Arial"/>
          <w:sz w:val="24"/>
          <w:szCs w:val="24"/>
        </w:rPr>
      </w:pPr>
    </w:p>
    <w:p w14:paraId="0E64A17C" w14:textId="77777777" w:rsidR="00376408" w:rsidRDefault="00376408" w:rsidP="00E84E5F">
      <w:pPr>
        <w:spacing w:after="240" w:line="240" w:lineRule="auto"/>
        <w:jc w:val="both"/>
        <w:rPr>
          <w:rFonts w:ascii="Arial" w:hAnsi="Arial" w:cs="Arial"/>
          <w:sz w:val="24"/>
          <w:szCs w:val="24"/>
        </w:rPr>
      </w:pPr>
    </w:p>
    <w:p w14:paraId="506C7E98" w14:textId="77777777" w:rsidR="00376408" w:rsidRDefault="00376408" w:rsidP="00E84E5F">
      <w:pPr>
        <w:spacing w:after="240" w:line="240" w:lineRule="auto"/>
        <w:jc w:val="both"/>
        <w:rPr>
          <w:rFonts w:ascii="Arial" w:hAnsi="Arial" w:cs="Arial"/>
          <w:sz w:val="24"/>
          <w:szCs w:val="24"/>
        </w:rPr>
      </w:pPr>
    </w:p>
    <w:p w14:paraId="1590C1FD" w14:textId="77777777" w:rsidR="00376408" w:rsidRDefault="00376408" w:rsidP="00E84E5F">
      <w:pPr>
        <w:spacing w:after="240" w:line="240" w:lineRule="auto"/>
        <w:jc w:val="both"/>
        <w:rPr>
          <w:rFonts w:ascii="Arial" w:hAnsi="Arial" w:cs="Arial"/>
          <w:sz w:val="24"/>
          <w:szCs w:val="24"/>
        </w:rPr>
      </w:pPr>
    </w:p>
    <w:p w14:paraId="14EE9B53" w14:textId="77777777" w:rsidR="00676984" w:rsidRDefault="00676984" w:rsidP="00E84E5F">
      <w:pPr>
        <w:spacing w:after="240" w:line="240" w:lineRule="auto"/>
        <w:jc w:val="both"/>
        <w:rPr>
          <w:rFonts w:ascii="Arial" w:hAnsi="Arial" w:cs="Arial"/>
          <w:sz w:val="24"/>
          <w:szCs w:val="24"/>
        </w:rPr>
      </w:pPr>
    </w:p>
    <w:p w14:paraId="476E07CD" w14:textId="77777777" w:rsidR="00676984" w:rsidRDefault="00676984" w:rsidP="00E84E5F">
      <w:pPr>
        <w:spacing w:after="240" w:line="240" w:lineRule="auto"/>
        <w:jc w:val="both"/>
        <w:rPr>
          <w:rFonts w:ascii="Arial" w:hAnsi="Arial" w:cs="Arial"/>
          <w:sz w:val="24"/>
          <w:szCs w:val="24"/>
        </w:rPr>
      </w:pPr>
    </w:p>
    <w:p w14:paraId="380A327D" w14:textId="77777777" w:rsidR="00676984" w:rsidRDefault="00676984" w:rsidP="00E84E5F">
      <w:pPr>
        <w:spacing w:after="240" w:line="240" w:lineRule="auto"/>
        <w:jc w:val="both"/>
        <w:rPr>
          <w:rFonts w:ascii="Arial" w:hAnsi="Arial" w:cs="Arial"/>
          <w:sz w:val="24"/>
          <w:szCs w:val="24"/>
        </w:rPr>
      </w:pPr>
    </w:p>
    <w:p w14:paraId="353D279A" w14:textId="77777777" w:rsidR="00676984" w:rsidRDefault="00676984" w:rsidP="00E84E5F">
      <w:pPr>
        <w:spacing w:after="240" w:line="240" w:lineRule="auto"/>
        <w:jc w:val="both"/>
        <w:rPr>
          <w:rFonts w:ascii="Arial" w:hAnsi="Arial" w:cs="Arial"/>
          <w:sz w:val="24"/>
          <w:szCs w:val="24"/>
        </w:rPr>
      </w:pPr>
    </w:p>
    <w:p w14:paraId="451EB325" w14:textId="77777777" w:rsidR="00376408" w:rsidRDefault="00376408" w:rsidP="00E84E5F">
      <w:pPr>
        <w:spacing w:after="240" w:line="240" w:lineRule="auto"/>
        <w:jc w:val="both"/>
        <w:rPr>
          <w:rFonts w:ascii="Arial" w:hAnsi="Arial" w:cs="Arial"/>
          <w:sz w:val="24"/>
          <w:szCs w:val="24"/>
        </w:rPr>
      </w:pPr>
    </w:p>
    <w:p w14:paraId="48E6CFBD" w14:textId="77777777" w:rsidR="00B23D05" w:rsidRDefault="00B23D05" w:rsidP="00376408">
      <w:pPr>
        <w:spacing w:after="240" w:line="240" w:lineRule="auto"/>
        <w:jc w:val="center"/>
        <w:rPr>
          <w:rFonts w:ascii="Arial" w:hAnsi="Arial" w:cs="Arial"/>
          <w:b/>
          <w:bCs/>
          <w:sz w:val="24"/>
          <w:szCs w:val="24"/>
        </w:rPr>
      </w:pPr>
      <w:bookmarkStart w:id="4" w:name="_Hlk204695187"/>
    </w:p>
    <w:p w14:paraId="05A3053C" w14:textId="77777777" w:rsidR="00B23D05" w:rsidRDefault="00B23D05" w:rsidP="00376408">
      <w:pPr>
        <w:spacing w:after="240" w:line="240" w:lineRule="auto"/>
        <w:jc w:val="center"/>
        <w:rPr>
          <w:rFonts w:ascii="Arial" w:hAnsi="Arial" w:cs="Arial"/>
          <w:b/>
          <w:bCs/>
          <w:sz w:val="24"/>
          <w:szCs w:val="24"/>
        </w:rPr>
      </w:pPr>
    </w:p>
    <w:p w14:paraId="53C1480D" w14:textId="77777777" w:rsidR="00B23D05" w:rsidRDefault="00B23D05" w:rsidP="00376408">
      <w:pPr>
        <w:spacing w:after="240" w:line="240" w:lineRule="auto"/>
        <w:jc w:val="center"/>
        <w:rPr>
          <w:rFonts w:ascii="Arial" w:hAnsi="Arial" w:cs="Arial"/>
          <w:b/>
          <w:bCs/>
          <w:sz w:val="24"/>
          <w:szCs w:val="24"/>
        </w:rPr>
      </w:pPr>
    </w:p>
    <w:p w14:paraId="2AA4D2D7" w14:textId="061AF8A3" w:rsidR="00376408" w:rsidRPr="00E95F12" w:rsidRDefault="00376408" w:rsidP="00376408">
      <w:pPr>
        <w:spacing w:after="240" w:line="240" w:lineRule="auto"/>
        <w:jc w:val="center"/>
        <w:rPr>
          <w:rFonts w:ascii="Arial" w:hAnsi="Arial" w:cs="Arial"/>
          <w:b/>
          <w:bCs/>
          <w:sz w:val="24"/>
          <w:szCs w:val="24"/>
        </w:rPr>
      </w:pPr>
      <w:r w:rsidRPr="00E95F12">
        <w:rPr>
          <w:rFonts w:ascii="Arial" w:hAnsi="Arial" w:cs="Arial"/>
          <w:b/>
          <w:bCs/>
          <w:sz w:val="24"/>
          <w:szCs w:val="24"/>
        </w:rPr>
        <w:t xml:space="preserve">SCHEDULE </w:t>
      </w:r>
      <w:r>
        <w:rPr>
          <w:rFonts w:ascii="Arial" w:hAnsi="Arial" w:cs="Arial"/>
          <w:b/>
          <w:bCs/>
          <w:sz w:val="24"/>
          <w:szCs w:val="24"/>
        </w:rPr>
        <w:t>5</w:t>
      </w:r>
    </w:p>
    <w:p w14:paraId="10394445" w14:textId="5F4E4EF4" w:rsidR="00376408" w:rsidRDefault="00376408" w:rsidP="00376408">
      <w:pPr>
        <w:spacing w:after="240" w:line="240" w:lineRule="auto"/>
        <w:jc w:val="center"/>
        <w:rPr>
          <w:rFonts w:ascii="Arial" w:hAnsi="Arial" w:cs="Arial"/>
          <w:sz w:val="24"/>
          <w:szCs w:val="24"/>
        </w:rPr>
      </w:pPr>
      <w:r w:rsidRPr="009C5EB2">
        <w:rPr>
          <w:rFonts w:ascii="Arial" w:hAnsi="Arial" w:cs="Arial"/>
          <w:b/>
          <w:sz w:val="24"/>
          <w:szCs w:val="24"/>
        </w:rPr>
        <w:t xml:space="preserve"> </w:t>
      </w:r>
      <w:commentRangeStart w:id="5"/>
      <w:r w:rsidRPr="009C5EB2">
        <w:rPr>
          <w:rFonts w:ascii="Arial" w:hAnsi="Arial" w:cs="Arial"/>
          <w:b/>
          <w:sz w:val="24"/>
          <w:szCs w:val="24"/>
        </w:rPr>
        <w:t>HEALTHY</w:t>
      </w:r>
      <w:r>
        <w:rPr>
          <w:rFonts w:ascii="Arial" w:hAnsi="Arial" w:cs="Arial"/>
          <w:b/>
          <w:sz w:val="24"/>
          <w:szCs w:val="24"/>
        </w:rPr>
        <w:t xml:space="preserve"> </w:t>
      </w:r>
      <w:r w:rsidR="00D0595A">
        <w:rPr>
          <w:rFonts w:ascii="Arial" w:hAnsi="Arial" w:cs="Arial"/>
          <w:b/>
          <w:sz w:val="24"/>
          <w:szCs w:val="24"/>
        </w:rPr>
        <w:t xml:space="preserve">STREETS </w:t>
      </w:r>
      <w:r w:rsidRPr="009C5EB2">
        <w:rPr>
          <w:rFonts w:ascii="Arial" w:hAnsi="Arial" w:cs="Arial"/>
          <w:b/>
          <w:sz w:val="24"/>
          <w:szCs w:val="24"/>
        </w:rPr>
        <w:t xml:space="preserve"> CONTRIBUTION</w:t>
      </w:r>
    </w:p>
    <w:p w14:paraId="2062B26F" w14:textId="77777777" w:rsidR="00376408" w:rsidRPr="00BA044E" w:rsidRDefault="00376408" w:rsidP="00376408">
      <w:pPr>
        <w:spacing w:after="240" w:line="240" w:lineRule="auto"/>
        <w:jc w:val="both"/>
        <w:rPr>
          <w:rFonts w:ascii="Arial" w:hAnsi="Arial" w:cs="Arial"/>
          <w:sz w:val="24"/>
          <w:szCs w:val="24"/>
        </w:rPr>
      </w:pPr>
      <w:r w:rsidRPr="00BA044E">
        <w:rPr>
          <w:rFonts w:ascii="Arial" w:hAnsi="Arial" w:cs="Arial"/>
          <w:sz w:val="24"/>
          <w:szCs w:val="24"/>
        </w:rPr>
        <w:t>The</w:t>
      </w:r>
      <w:r>
        <w:rPr>
          <w:rFonts w:ascii="Arial" w:hAnsi="Arial" w:cs="Arial"/>
          <w:sz w:val="24"/>
          <w:szCs w:val="24"/>
        </w:rPr>
        <w:t xml:space="preserve"> Owner</w:t>
      </w:r>
      <w:r w:rsidRPr="00BA044E">
        <w:rPr>
          <w:rFonts w:ascii="Arial" w:hAnsi="Arial" w:cs="Arial"/>
          <w:sz w:val="24"/>
          <w:szCs w:val="24"/>
        </w:rPr>
        <w:t xml:space="preserve"> hereby covenants and agrees with the Council as follows:</w:t>
      </w:r>
    </w:p>
    <w:p w14:paraId="05641755" w14:textId="1BCBEDC9" w:rsidR="00376408" w:rsidRPr="00BA044E" w:rsidRDefault="00376408" w:rsidP="00376408">
      <w:pPr>
        <w:spacing w:after="240" w:line="240" w:lineRule="auto"/>
        <w:jc w:val="both"/>
        <w:rPr>
          <w:rFonts w:ascii="Arial" w:hAnsi="Arial" w:cs="Arial"/>
          <w:sz w:val="24"/>
          <w:szCs w:val="24"/>
        </w:rPr>
      </w:pPr>
      <w:r w:rsidRPr="00BA044E">
        <w:rPr>
          <w:rFonts w:ascii="Arial" w:hAnsi="Arial" w:cs="Arial"/>
          <w:sz w:val="24"/>
          <w:szCs w:val="24"/>
        </w:rPr>
        <w:t>1</w:t>
      </w:r>
      <w:r w:rsidRPr="00BA044E">
        <w:rPr>
          <w:rFonts w:ascii="Arial" w:hAnsi="Arial" w:cs="Arial"/>
          <w:sz w:val="24"/>
          <w:szCs w:val="24"/>
        </w:rPr>
        <w:tab/>
        <w:t xml:space="preserve">Prior to Commencement of Development to pay to the Council the </w:t>
      </w:r>
      <w:r w:rsidR="00776AEE">
        <w:rPr>
          <w:rFonts w:ascii="Arial" w:hAnsi="Arial" w:cs="Arial"/>
          <w:sz w:val="24"/>
          <w:szCs w:val="24"/>
        </w:rPr>
        <w:t>Healthy Streets</w:t>
      </w:r>
      <w:r>
        <w:rPr>
          <w:rFonts w:ascii="Arial" w:hAnsi="Arial" w:cs="Arial"/>
          <w:sz w:val="24"/>
          <w:szCs w:val="24"/>
        </w:rPr>
        <w:t xml:space="preserve"> </w:t>
      </w:r>
      <w:r w:rsidRPr="00BA044E">
        <w:rPr>
          <w:rFonts w:ascii="Arial" w:hAnsi="Arial" w:cs="Arial"/>
          <w:sz w:val="24"/>
          <w:szCs w:val="24"/>
        </w:rPr>
        <w:t xml:space="preserve">Contribution; and          </w:t>
      </w:r>
    </w:p>
    <w:p w14:paraId="6BDFC489" w14:textId="71D9E103" w:rsidR="00376408" w:rsidRDefault="00376408" w:rsidP="00376408">
      <w:pPr>
        <w:spacing w:after="240" w:line="240" w:lineRule="auto"/>
        <w:jc w:val="both"/>
        <w:rPr>
          <w:rFonts w:ascii="Arial" w:hAnsi="Arial" w:cs="Arial"/>
          <w:sz w:val="24"/>
          <w:szCs w:val="24"/>
        </w:rPr>
      </w:pPr>
      <w:r w:rsidRPr="00BA044E">
        <w:rPr>
          <w:rFonts w:ascii="Arial" w:hAnsi="Arial" w:cs="Arial"/>
          <w:sz w:val="24"/>
          <w:szCs w:val="24"/>
        </w:rPr>
        <w:t>2</w:t>
      </w:r>
      <w:r w:rsidRPr="00BA044E">
        <w:rPr>
          <w:rFonts w:ascii="Arial" w:hAnsi="Arial" w:cs="Arial"/>
          <w:sz w:val="24"/>
          <w:szCs w:val="24"/>
        </w:rPr>
        <w:tab/>
        <w:t>Not to Commence or cause or allow or permit Commencement of</w:t>
      </w:r>
      <w:r>
        <w:rPr>
          <w:rFonts w:ascii="Arial" w:hAnsi="Arial" w:cs="Arial"/>
          <w:sz w:val="24"/>
          <w:szCs w:val="24"/>
        </w:rPr>
        <w:t xml:space="preserve"> the</w:t>
      </w:r>
      <w:r w:rsidRPr="00BA044E">
        <w:rPr>
          <w:rFonts w:ascii="Arial" w:hAnsi="Arial" w:cs="Arial"/>
          <w:sz w:val="24"/>
          <w:szCs w:val="24"/>
        </w:rPr>
        <w:t xml:space="preserve"> Development before the </w:t>
      </w:r>
      <w:r w:rsidR="00776AEE">
        <w:rPr>
          <w:rFonts w:ascii="Arial" w:hAnsi="Arial" w:cs="Arial"/>
          <w:sz w:val="24"/>
          <w:szCs w:val="24"/>
        </w:rPr>
        <w:t>Healthy Streets</w:t>
      </w:r>
      <w:r>
        <w:rPr>
          <w:rFonts w:ascii="Arial" w:hAnsi="Arial" w:cs="Arial"/>
          <w:sz w:val="24"/>
          <w:szCs w:val="24"/>
        </w:rPr>
        <w:t xml:space="preserve"> </w:t>
      </w:r>
      <w:r w:rsidRPr="00BA044E">
        <w:rPr>
          <w:rFonts w:ascii="Arial" w:hAnsi="Arial" w:cs="Arial"/>
          <w:sz w:val="24"/>
          <w:szCs w:val="24"/>
        </w:rPr>
        <w:t>Contribution ha</w:t>
      </w:r>
      <w:r>
        <w:rPr>
          <w:rFonts w:ascii="Arial" w:hAnsi="Arial" w:cs="Arial"/>
          <w:sz w:val="24"/>
          <w:szCs w:val="24"/>
        </w:rPr>
        <w:t>s</w:t>
      </w:r>
      <w:r w:rsidRPr="00BA044E">
        <w:rPr>
          <w:rFonts w:ascii="Arial" w:hAnsi="Arial" w:cs="Arial"/>
          <w:sz w:val="24"/>
          <w:szCs w:val="24"/>
        </w:rPr>
        <w:t xml:space="preserve"> been paid.</w:t>
      </w:r>
      <w:commentRangeEnd w:id="5"/>
      <w:r w:rsidR="002E218C">
        <w:rPr>
          <w:rStyle w:val="CommentReference"/>
          <w:rFonts w:ascii="Arial" w:hAnsi="Arial" w:cs="Arial"/>
          <w:sz w:val="24"/>
          <w:szCs w:val="24"/>
        </w:rPr>
        <w:commentReference w:id="5"/>
      </w:r>
    </w:p>
    <w:bookmarkEnd w:id="4"/>
    <w:p w14:paraId="3BF24D9C" w14:textId="77777777" w:rsidR="00376408" w:rsidRDefault="00376408" w:rsidP="00E84E5F">
      <w:pPr>
        <w:spacing w:after="240" w:line="240" w:lineRule="auto"/>
        <w:jc w:val="both"/>
        <w:rPr>
          <w:rFonts w:ascii="Arial" w:hAnsi="Arial" w:cs="Arial"/>
          <w:sz w:val="24"/>
          <w:szCs w:val="24"/>
        </w:rPr>
      </w:pPr>
    </w:p>
    <w:p w14:paraId="48FC8911" w14:textId="77777777" w:rsidR="00D17ACF" w:rsidRDefault="00D17ACF" w:rsidP="00E84E5F">
      <w:pPr>
        <w:spacing w:after="240" w:line="240" w:lineRule="auto"/>
        <w:jc w:val="both"/>
        <w:rPr>
          <w:rFonts w:ascii="Arial" w:hAnsi="Arial" w:cs="Arial"/>
          <w:sz w:val="24"/>
          <w:szCs w:val="24"/>
        </w:rPr>
      </w:pPr>
    </w:p>
    <w:p w14:paraId="19039D77" w14:textId="77777777" w:rsidR="00D17ACF" w:rsidRDefault="00D17ACF" w:rsidP="00E84E5F">
      <w:pPr>
        <w:spacing w:after="240" w:line="240" w:lineRule="auto"/>
        <w:jc w:val="both"/>
        <w:rPr>
          <w:rFonts w:ascii="Arial" w:hAnsi="Arial" w:cs="Arial"/>
          <w:sz w:val="24"/>
          <w:szCs w:val="24"/>
        </w:rPr>
      </w:pPr>
    </w:p>
    <w:p w14:paraId="2C4E155D" w14:textId="77777777" w:rsidR="00D17ACF" w:rsidRDefault="00D17ACF" w:rsidP="00E84E5F">
      <w:pPr>
        <w:spacing w:after="240" w:line="240" w:lineRule="auto"/>
        <w:jc w:val="both"/>
        <w:rPr>
          <w:rFonts w:ascii="Arial" w:hAnsi="Arial" w:cs="Arial"/>
          <w:sz w:val="24"/>
          <w:szCs w:val="24"/>
        </w:rPr>
      </w:pPr>
    </w:p>
    <w:p w14:paraId="02BCD8F8" w14:textId="77777777" w:rsidR="00D17ACF" w:rsidRDefault="00D17ACF" w:rsidP="00E84E5F">
      <w:pPr>
        <w:spacing w:after="240" w:line="240" w:lineRule="auto"/>
        <w:jc w:val="both"/>
        <w:rPr>
          <w:rFonts w:ascii="Arial" w:hAnsi="Arial" w:cs="Arial"/>
          <w:sz w:val="24"/>
          <w:szCs w:val="24"/>
        </w:rPr>
      </w:pPr>
    </w:p>
    <w:p w14:paraId="7CCB91E3" w14:textId="77777777" w:rsidR="00D17ACF" w:rsidRDefault="00D17ACF" w:rsidP="00E84E5F">
      <w:pPr>
        <w:spacing w:after="240" w:line="240" w:lineRule="auto"/>
        <w:jc w:val="both"/>
        <w:rPr>
          <w:rFonts w:ascii="Arial" w:hAnsi="Arial" w:cs="Arial"/>
          <w:sz w:val="24"/>
          <w:szCs w:val="24"/>
        </w:rPr>
      </w:pPr>
    </w:p>
    <w:p w14:paraId="03380F1C" w14:textId="77777777" w:rsidR="00D17ACF" w:rsidRDefault="00D17ACF" w:rsidP="00E84E5F">
      <w:pPr>
        <w:spacing w:after="240" w:line="240" w:lineRule="auto"/>
        <w:jc w:val="both"/>
        <w:rPr>
          <w:rFonts w:ascii="Arial" w:hAnsi="Arial" w:cs="Arial"/>
          <w:sz w:val="24"/>
          <w:szCs w:val="24"/>
        </w:rPr>
      </w:pPr>
    </w:p>
    <w:p w14:paraId="6C580C41" w14:textId="77777777" w:rsidR="00D17ACF" w:rsidRDefault="00D17ACF" w:rsidP="00E84E5F">
      <w:pPr>
        <w:spacing w:after="240" w:line="240" w:lineRule="auto"/>
        <w:jc w:val="both"/>
        <w:rPr>
          <w:rFonts w:ascii="Arial" w:hAnsi="Arial" w:cs="Arial"/>
          <w:sz w:val="24"/>
          <w:szCs w:val="24"/>
        </w:rPr>
      </w:pPr>
    </w:p>
    <w:p w14:paraId="09B6A8F6" w14:textId="77777777" w:rsidR="006E15F7" w:rsidRDefault="006E15F7" w:rsidP="00E84E5F">
      <w:pPr>
        <w:spacing w:after="240" w:line="240" w:lineRule="auto"/>
        <w:jc w:val="both"/>
        <w:rPr>
          <w:rFonts w:ascii="Arial" w:hAnsi="Arial" w:cs="Arial"/>
          <w:sz w:val="24"/>
          <w:szCs w:val="24"/>
        </w:rPr>
      </w:pPr>
    </w:p>
    <w:p w14:paraId="50A74396" w14:textId="77777777" w:rsidR="006E15F7" w:rsidRDefault="006E15F7" w:rsidP="00E84E5F">
      <w:pPr>
        <w:spacing w:after="240" w:line="240" w:lineRule="auto"/>
        <w:jc w:val="both"/>
        <w:rPr>
          <w:rFonts w:ascii="Arial" w:hAnsi="Arial" w:cs="Arial"/>
          <w:sz w:val="24"/>
          <w:szCs w:val="24"/>
        </w:rPr>
      </w:pPr>
    </w:p>
    <w:p w14:paraId="3AD66B8E" w14:textId="77777777" w:rsidR="006E15F7" w:rsidRDefault="006E15F7" w:rsidP="00E84E5F">
      <w:pPr>
        <w:spacing w:after="240" w:line="240" w:lineRule="auto"/>
        <w:jc w:val="both"/>
        <w:rPr>
          <w:rFonts w:ascii="Arial" w:hAnsi="Arial" w:cs="Arial"/>
          <w:sz w:val="24"/>
          <w:szCs w:val="24"/>
        </w:rPr>
      </w:pPr>
    </w:p>
    <w:p w14:paraId="6E129FD8" w14:textId="77777777" w:rsidR="006E15F7" w:rsidRDefault="006E15F7" w:rsidP="00E84E5F">
      <w:pPr>
        <w:spacing w:after="240" w:line="240" w:lineRule="auto"/>
        <w:jc w:val="both"/>
        <w:rPr>
          <w:rFonts w:ascii="Arial" w:hAnsi="Arial" w:cs="Arial"/>
          <w:sz w:val="24"/>
          <w:szCs w:val="24"/>
        </w:rPr>
      </w:pPr>
    </w:p>
    <w:p w14:paraId="75DB93E1" w14:textId="77777777" w:rsidR="006E15F7" w:rsidRDefault="006E15F7" w:rsidP="00E84E5F">
      <w:pPr>
        <w:spacing w:after="240" w:line="240" w:lineRule="auto"/>
        <w:jc w:val="both"/>
        <w:rPr>
          <w:rFonts w:ascii="Arial" w:hAnsi="Arial" w:cs="Arial"/>
          <w:sz w:val="24"/>
          <w:szCs w:val="24"/>
        </w:rPr>
      </w:pPr>
    </w:p>
    <w:p w14:paraId="5977C051" w14:textId="77777777" w:rsidR="006E15F7" w:rsidRDefault="006E15F7" w:rsidP="00E84E5F">
      <w:pPr>
        <w:spacing w:after="240" w:line="240" w:lineRule="auto"/>
        <w:jc w:val="both"/>
        <w:rPr>
          <w:rFonts w:ascii="Arial" w:hAnsi="Arial" w:cs="Arial"/>
          <w:sz w:val="24"/>
          <w:szCs w:val="24"/>
        </w:rPr>
      </w:pPr>
    </w:p>
    <w:p w14:paraId="334029E6" w14:textId="77777777" w:rsidR="006E15F7" w:rsidRDefault="006E15F7" w:rsidP="00E84E5F">
      <w:pPr>
        <w:spacing w:after="240" w:line="240" w:lineRule="auto"/>
        <w:jc w:val="both"/>
        <w:rPr>
          <w:rFonts w:ascii="Arial" w:hAnsi="Arial" w:cs="Arial"/>
          <w:sz w:val="24"/>
          <w:szCs w:val="24"/>
        </w:rPr>
      </w:pPr>
    </w:p>
    <w:p w14:paraId="39326126" w14:textId="77777777" w:rsidR="006E15F7" w:rsidRDefault="006E15F7" w:rsidP="00E84E5F">
      <w:pPr>
        <w:spacing w:after="240" w:line="240" w:lineRule="auto"/>
        <w:jc w:val="both"/>
        <w:rPr>
          <w:rFonts w:ascii="Arial" w:hAnsi="Arial" w:cs="Arial"/>
          <w:sz w:val="24"/>
          <w:szCs w:val="24"/>
        </w:rPr>
      </w:pPr>
    </w:p>
    <w:p w14:paraId="3CD78DEE" w14:textId="77777777" w:rsidR="006E15F7" w:rsidRDefault="006E15F7" w:rsidP="00E84E5F">
      <w:pPr>
        <w:spacing w:after="240" w:line="240" w:lineRule="auto"/>
        <w:jc w:val="both"/>
        <w:rPr>
          <w:rFonts w:ascii="Arial" w:hAnsi="Arial" w:cs="Arial"/>
          <w:sz w:val="24"/>
          <w:szCs w:val="24"/>
        </w:rPr>
      </w:pPr>
    </w:p>
    <w:p w14:paraId="3B62F661" w14:textId="77777777" w:rsidR="00D82239" w:rsidRDefault="00D82239" w:rsidP="00E84E5F">
      <w:pPr>
        <w:spacing w:after="240" w:line="240" w:lineRule="auto"/>
        <w:jc w:val="both"/>
        <w:rPr>
          <w:rFonts w:ascii="Arial" w:hAnsi="Arial" w:cs="Arial"/>
          <w:sz w:val="24"/>
          <w:szCs w:val="24"/>
        </w:rPr>
      </w:pPr>
    </w:p>
    <w:p w14:paraId="64BECC7F" w14:textId="77777777" w:rsidR="00671553" w:rsidRDefault="00671553" w:rsidP="00E84E5F">
      <w:pPr>
        <w:spacing w:after="240" w:line="240" w:lineRule="auto"/>
        <w:jc w:val="both"/>
        <w:rPr>
          <w:rFonts w:ascii="Arial" w:hAnsi="Arial" w:cs="Arial"/>
          <w:sz w:val="24"/>
          <w:szCs w:val="24"/>
        </w:rPr>
      </w:pPr>
    </w:p>
    <w:p w14:paraId="3C616AFB" w14:textId="77777777" w:rsidR="00C117BC" w:rsidRDefault="00C117BC" w:rsidP="00E84E5F">
      <w:pPr>
        <w:spacing w:after="240" w:line="240" w:lineRule="auto"/>
        <w:jc w:val="both"/>
        <w:rPr>
          <w:rFonts w:ascii="Arial" w:hAnsi="Arial" w:cs="Arial"/>
          <w:sz w:val="24"/>
          <w:szCs w:val="24"/>
        </w:rPr>
      </w:pPr>
    </w:p>
    <w:p w14:paraId="1638FDE7" w14:textId="77777777" w:rsidR="00B23D05" w:rsidRDefault="00B23D05" w:rsidP="00D17ACF">
      <w:pPr>
        <w:spacing w:after="240" w:line="240" w:lineRule="auto"/>
        <w:jc w:val="center"/>
        <w:rPr>
          <w:rFonts w:ascii="Arial" w:hAnsi="Arial" w:cs="Arial"/>
          <w:b/>
          <w:bCs/>
          <w:sz w:val="24"/>
          <w:szCs w:val="24"/>
        </w:rPr>
      </w:pPr>
    </w:p>
    <w:p w14:paraId="71A6CC6E" w14:textId="3127FDAA" w:rsidR="00D17ACF" w:rsidRPr="00E95F12" w:rsidRDefault="00B23D05" w:rsidP="00D17ACF">
      <w:pPr>
        <w:spacing w:after="240" w:line="240" w:lineRule="auto"/>
        <w:jc w:val="center"/>
        <w:rPr>
          <w:rFonts w:ascii="Arial" w:hAnsi="Arial" w:cs="Arial"/>
          <w:b/>
          <w:bCs/>
          <w:sz w:val="24"/>
          <w:szCs w:val="24"/>
        </w:rPr>
      </w:pPr>
      <w:r>
        <w:rPr>
          <w:rFonts w:ascii="Arial" w:hAnsi="Arial" w:cs="Arial"/>
          <w:b/>
          <w:bCs/>
          <w:sz w:val="24"/>
          <w:szCs w:val="24"/>
        </w:rPr>
        <w:t>S</w:t>
      </w:r>
      <w:r w:rsidR="00D17ACF" w:rsidRPr="00E95F12">
        <w:rPr>
          <w:rFonts w:ascii="Arial" w:hAnsi="Arial" w:cs="Arial"/>
          <w:b/>
          <w:bCs/>
          <w:sz w:val="24"/>
          <w:szCs w:val="24"/>
        </w:rPr>
        <w:t xml:space="preserve">CHEDULE </w:t>
      </w:r>
      <w:r w:rsidR="00D17ACF">
        <w:rPr>
          <w:rFonts w:ascii="Arial" w:hAnsi="Arial" w:cs="Arial"/>
          <w:b/>
          <w:bCs/>
          <w:sz w:val="24"/>
          <w:szCs w:val="24"/>
        </w:rPr>
        <w:t>6</w:t>
      </w:r>
    </w:p>
    <w:p w14:paraId="26FD9372" w14:textId="25FA7DCC" w:rsidR="00D17ACF" w:rsidRDefault="00D17ACF" w:rsidP="00D17ACF">
      <w:pPr>
        <w:spacing w:after="240" w:line="240" w:lineRule="auto"/>
        <w:jc w:val="center"/>
        <w:rPr>
          <w:rFonts w:ascii="Arial" w:hAnsi="Arial" w:cs="Arial"/>
          <w:sz w:val="24"/>
          <w:szCs w:val="24"/>
        </w:rPr>
      </w:pPr>
      <w:r w:rsidRPr="009C5EB2">
        <w:rPr>
          <w:rFonts w:ascii="Arial" w:hAnsi="Arial" w:cs="Arial"/>
          <w:b/>
          <w:sz w:val="24"/>
          <w:szCs w:val="24"/>
        </w:rPr>
        <w:t xml:space="preserve"> </w:t>
      </w:r>
      <w:r>
        <w:rPr>
          <w:rFonts w:ascii="Arial" w:hAnsi="Arial" w:cs="Arial"/>
          <w:b/>
          <w:sz w:val="24"/>
          <w:szCs w:val="24"/>
        </w:rPr>
        <w:t>TfL</w:t>
      </w:r>
      <w:r w:rsidRPr="009C5EB2">
        <w:rPr>
          <w:rFonts w:ascii="Arial" w:hAnsi="Arial" w:cs="Arial"/>
          <w:b/>
          <w:sz w:val="24"/>
          <w:szCs w:val="24"/>
        </w:rPr>
        <w:t xml:space="preserve"> CONTRIBUTION</w:t>
      </w:r>
    </w:p>
    <w:p w14:paraId="6249F8BD" w14:textId="77777777" w:rsidR="00D17ACF" w:rsidRPr="00BA044E" w:rsidRDefault="00D17ACF" w:rsidP="00D17ACF">
      <w:pPr>
        <w:spacing w:after="240" w:line="240" w:lineRule="auto"/>
        <w:jc w:val="both"/>
        <w:rPr>
          <w:rFonts w:ascii="Arial" w:hAnsi="Arial" w:cs="Arial"/>
          <w:sz w:val="24"/>
          <w:szCs w:val="24"/>
        </w:rPr>
      </w:pPr>
      <w:r w:rsidRPr="00BA044E">
        <w:rPr>
          <w:rFonts w:ascii="Arial" w:hAnsi="Arial" w:cs="Arial"/>
          <w:sz w:val="24"/>
          <w:szCs w:val="24"/>
        </w:rPr>
        <w:t>The</w:t>
      </w:r>
      <w:r>
        <w:rPr>
          <w:rFonts w:ascii="Arial" w:hAnsi="Arial" w:cs="Arial"/>
          <w:sz w:val="24"/>
          <w:szCs w:val="24"/>
        </w:rPr>
        <w:t xml:space="preserve"> Owner</w:t>
      </w:r>
      <w:r w:rsidRPr="00BA044E">
        <w:rPr>
          <w:rFonts w:ascii="Arial" w:hAnsi="Arial" w:cs="Arial"/>
          <w:sz w:val="24"/>
          <w:szCs w:val="24"/>
        </w:rPr>
        <w:t xml:space="preserve"> hereby covenants and agrees with the Council as follows:</w:t>
      </w:r>
    </w:p>
    <w:p w14:paraId="4AD847A5" w14:textId="7B2E11EE" w:rsidR="00D17ACF" w:rsidRPr="00BA044E" w:rsidRDefault="00D17ACF" w:rsidP="00D17ACF">
      <w:pPr>
        <w:spacing w:after="240" w:line="240" w:lineRule="auto"/>
        <w:jc w:val="both"/>
        <w:rPr>
          <w:rFonts w:ascii="Arial" w:hAnsi="Arial" w:cs="Arial"/>
          <w:sz w:val="24"/>
          <w:szCs w:val="24"/>
        </w:rPr>
      </w:pPr>
      <w:r w:rsidRPr="00BA044E">
        <w:rPr>
          <w:rFonts w:ascii="Arial" w:hAnsi="Arial" w:cs="Arial"/>
          <w:sz w:val="24"/>
          <w:szCs w:val="24"/>
        </w:rPr>
        <w:t>1</w:t>
      </w:r>
      <w:r w:rsidRPr="00BA044E">
        <w:rPr>
          <w:rFonts w:ascii="Arial" w:hAnsi="Arial" w:cs="Arial"/>
          <w:sz w:val="24"/>
          <w:szCs w:val="24"/>
        </w:rPr>
        <w:tab/>
        <w:t>Prior to Commencement of Development to pay to the Council th</w:t>
      </w:r>
      <w:r w:rsidR="00866BB6">
        <w:rPr>
          <w:rFonts w:ascii="Arial" w:hAnsi="Arial" w:cs="Arial"/>
          <w:sz w:val="24"/>
          <w:szCs w:val="24"/>
        </w:rPr>
        <w:t xml:space="preserve">e TfL </w:t>
      </w:r>
      <w:r w:rsidRPr="00BA044E">
        <w:rPr>
          <w:rFonts w:ascii="Arial" w:hAnsi="Arial" w:cs="Arial"/>
          <w:sz w:val="24"/>
          <w:szCs w:val="24"/>
        </w:rPr>
        <w:t xml:space="preserve">Contribution; and          </w:t>
      </w:r>
    </w:p>
    <w:p w14:paraId="66416EBD" w14:textId="1967C100" w:rsidR="00D17ACF" w:rsidRDefault="00D17ACF" w:rsidP="00D17ACF">
      <w:pPr>
        <w:spacing w:after="240" w:line="240" w:lineRule="auto"/>
        <w:jc w:val="both"/>
        <w:rPr>
          <w:rFonts w:ascii="Arial" w:hAnsi="Arial" w:cs="Arial"/>
          <w:sz w:val="24"/>
          <w:szCs w:val="24"/>
        </w:rPr>
      </w:pPr>
      <w:r w:rsidRPr="00BA044E">
        <w:rPr>
          <w:rFonts w:ascii="Arial" w:hAnsi="Arial" w:cs="Arial"/>
          <w:sz w:val="24"/>
          <w:szCs w:val="24"/>
        </w:rPr>
        <w:t>2</w:t>
      </w:r>
      <w:r w:rsidRPr="00BA044E">
        <w:rPr>
          <w:rFonts w:ascii="Arial" w:hAnsi="Arial" w:cs="Arial"/>
          <w:sz w:val="24"/>
          <w:szCs w:val="24"/>
        </w:rPr>
        <w:tab/>
        <w:t>Not to Commence or cause or allow or permit Commencement of</w:t>
      </w:r>
      <w:r>
        <w:rPr>
          <w:rFonts w:ascii="Arial" w:hAnsi="Arial" w:cs="Arial"/>
          <w:sz w:val="24"/>
          <w:szCs w:val="24"/>
        </w:rPr>
        <w:t xml:space="preserve"> the</w:t>
      </w:r>
      <w:r w:rsidRPr="00BA044E">
        <w:rPr>
          <w:rFonts w:ascii="Arial" w:hAnsi="Arial" w:cs="Arial"/>
          <w:sz w:val="24"/>
          <w:szCs w:val="24"/>
        </w:rPr>
        <w:t xml:space="preserve"> Development before the </w:t>
      </w:r>
      <w:r w:rsidR="00866BB6">
        <w:rPr>
          <w:rFonts w:ascii="Arial" w:hAnsi="Arial" w:cs="Arial"/>
          <w:sz w:val="24"/>
          <w:szCs w:val="24"/>
        </w:rPr>
        <w:t>TfL</w:t>
      </w:r>
      <w:r>
        <w:rPr>
          <w:rFonts w:ascii="Arial" w:hAnsi="Arial" w:cs="Arial"/>
          <w:sz w:val="24"/>
          <w:szCs w:val="24"/>
        </w:rPr>
        <w:t xml:space="preserve"> </w:t>
      </w:r>
      <w:r w:rsidRPr="00BA044E">
        <w:rPr>
          <w:rFonts w:ascii="Arial" w:hAnsi="Arial" w:cs="Arial"/>
          <w:sz w:val="24"/>
          <w:szCs w:val="24"/>
        </w:rPr>
        <w:t>Contribution ha</w:t>
      </w:r>
      <w:r>
        <w:rPr>
          <w:rFonts w:ascii="Arial" w:hAnsi="Arial" w:cs="Arial"/>
          <w:sz w:val="24"/>
          <w:szCs w:val="24"/>
        </w:rPr>
        <w:t>s</w:t>
      </w:r>
      <w:r w:rsidRPr="00BA044E">
        <w:rPr>
          <w:rFonts w:ascii="Arial" w:hAnsi="Arial" w:cs="Arial"/>
          <w:sz w:val="24"/>
          <w:szCs w:val="24"/>
        </w:rPr>
        <w:t xml:space="preserve"> been paid.</w:t>
      </w:r>
    </w:p>
    <w:p w14:paraId="74D683EB" w14:textId="77777777" w:rsidR="00D17ACF" w:rsidRDefault="00D17ACF" w:rsidP="00E84E5F">
      <w:pPr>
        <w:spacing w:after="240" w:line="240" w:lineRule="auto"/>
        <w:jc w:val="both"/>
        <w:rPr>
          <w:rFonts w:ascii="Arial" w:hAnsi="Arial" w:cs="Arial"/>
          <w:sz w:val="24"/>
          <w:szCs w:val="24"/>
        </w:rPr>
      </w:pPr>
    </w:p>
    <w:p w14:paraId="30B1BB0A" w14:textId="77777777" w:rsidR="00376408" w:rsidRDefault="00376408" w:rsidP="00E84E5F">
      <w:pPr>
        <w:spacing w:after="240" w:line="240" w:lineRule="auto"/>
        <w:jc w:val="both"/>
        <w:rPr>
          <w:rFonts w:ascii="Arial" w:hAnsi="Arial" w:cs="Arial"/>
          <w:sz w:val="24"/>
          <w:szCs w:val="24"/>
        </w:rPr>
      </w:pPr>
    </w:p>
    <w:p w14:paraId="01D45651" w14:textId="77777777" w:rsidR="00643F94" w:rsidRDefault="00643F94" w:rsidP="00BA044E">
      <w:pPr>
        <w:spacing w:after="240" w:line="240" w:lineRule="auto"/>
        <w:jc w:val="both"/>
        <w:rPr>
          <w:rFonts w:ascii="Arial" w:hAnsi="Arial" w:cs="Arial"/>
          <w:sz w:val="24"/>
          <w:szCs w:val="24"/>
        </w:rPr>
      </w:pPr>
    </w:p>
    <w:p w14:paraId="2DBE9725" w14:textId="77777777" w:rsidR="00643F94" w:rsidRDefault="00643F94" w:rsidP="00BA044E">
      <w:pPr>
        <w:spacing w:after="240" w:line="240" w:lineRule="auto"/>
        <w:jc w:val="both"/>
        <w:rPr>
          <w:rFonts w:ascii="Arial" w:hAnsi="Arial" w:cs="Arial"/>
          <w:sz w:val="24"/>
          <w:szCs w:val="24"/>
        </w:rPr>
      </w:pPr>
    </w:p>
    <w:p w14:paraId="4669F5F1" w14:textId="77777777" w:rsidR="00851292" w:rsidRDefault="00851292" w:rsidP="00BA044E">
      <w:pPr>
        <w:spacing w:after="240" w:line="240" w:lineRule="auto"/>
        <w:jc w:val="both"/>
        <w:rPr>
          <w:rFonts w:ascii="Arial" w:hAnsi="Arial" w:cs="Arial"/>
          <w:sz w:val="24"/>
          <w:szCs w:val="24"/>
        </w:rPr>
      </w:pPr>
    </w:p>
    <w:p w14:paraId="32A2D253" w14:textId="77777777" w:rsidR="006E15F7" w:rsidRDefault="006E15F7" w:rsidP="00BA044E">
      <w:pPr>
        <w:spacing w:after="240" w:line="240" w:lineRule="auto"/>
        <w:jc w:val="both"/>
        <w:rPr>
          <w:rFonts w:ascii="Arial" w:hAnsi="Arial" w:cs="Arial"/>
          <w:sz w:val="24"/>
          <w:szCs w:val="24"/>
        </w:rPr>
      </w:pPr>
    </w:p>
    <w:p w14:paraId="3371D081" w14:textId="77777777" w:rsidR="006E15F7" w:rsidRDefault="006E15F7" w:rsidP="00BA044E">
      <w:pPr>
        <w:spacing w:after="240" w:line="240" w:lineRule="auto"/>
        <w:jc w:val="both"/>
        <w:rPr>
          <w:rFonts w:ascii="Arial" w:hAnsi="Arial" w:cs="Arial"/>
          <w:sz w:val="24"/>
          <w:szCs w:val="24"/>
        </w:rPr>
      </w:pPr>
    </w:p>
    <w:p w14:paraId="2C48CD5D" w14:textId="77777777" w:rsidR="006E15F7" w:rsidRDefault="006E15F7" w:rsidP="00BA044E">
      <w:pPr>
        <w:spacing w:after="240" w:line="240" w:lineRule="auto"/>
        <w:jc w:val="both"/>
        <w:rPr>
          <w:rFonts w:ascii="Arial" w:hAnsi="Arial" w:cs="Arial"/>
          <w:sz w:val="24"/>
          <w:szCs w:val="24"/>
        </w:rPr>
      </w:pPr>
    </w:p>
    <w:p w14:paraId="249D7E29" w14:textId="77777777" w:rsidR="006E15F7" w:rsidRDefault="006E15F7" w:rsidP="00BA044E">
      <w:pPr>
        <w:spacing w:after="240" w:line="240" w:lineRule="auto"/>
        <w:jc w:val="both"/>
        <w:rPr>
          <w:rFonts w:ascii="Arial" w:hAnsi="Arial" w:cs="Arial"/>
          <w:sz w:val="24"/>
          <w:szCs w:val="24"/>
        </w:rPr>
      </w:pPr>
    </w:p>
    <w:p w14:paraId="4330AF26" w14:textId="77777777" w:rsidR="006E15F7" w:rsidRDefault="006E15F7" w:rsidP="00BA044E">
      <w:pPr>
        <w:spacing w:after="240" w:line="240" w:lineRule="auto"/>
        <w:jc w:val="both"/>
        <w:rPr>
          <w:rFonts w:ascii="Arial" w:hAnsi="Arial" w:cs="Arial"/>
          <w:sz w:val="24"/>
          <w:szCs w:val="24"/>
        </w:rPr>
      </w:pPr>
    </w:p>
    <w:p w14:paraId="756F46F2" w14:textId="77777777" w:rsidR="006E15F7" w:rsidRDefault="006E15F7" w:rsidP="00BA044E">
      <w:pPr>
        <w:spacing w:after="240" w:line="240" w:lineRule="auto"/>
        <w:jc w:val="both"/>
        <w:rPr>
          <w:rFonts w:ascii="Arial" w:hAnsi="Arial" w:cs="Arial"/>
          <w:sz w:val="24"/>
          <w:szCs w:val="24"/>
        </w:rPr>
      </w:pPr>
    </w:p>
    <w:p w14:paraId="6EA36648" w14:textId="77777777" w:rsidR="006E15F7" w:rsidRDefault="006E15F7" w:rsidP="00BA044E">
      <w:pPr>
        <w:spacing w:after="240" w:line="240" w:lineRule="auto"/>
        <w:jc w:val="both"/>
        <w:rPr>
          <w:rFonts w:ascii="Arial" w:hAnsi="Arial" w:cs="Arial"/>
          <w:sz w:val="24"/>
          <w:szCs w:val="24"/>
        </w:rPr>
      </w:pPr>
    </w:p>
    <w:p w14:paraId="6AF7D32D" w14:textId="77777777" w:rsidR="006E15F7" w:rsidRDefault="006E15F7" w:rsidP="00BA044E">
      <w:pPr>
        <w:spacing w:after="240" w:line="240" w:lineRule="auto"/>
        <w:jc w:val="both"/>
        <w:rPr>
          <w:rFonts w:ascii="Arial" w:hAnsi="Arial" w:cs="Arial"/>
          <w:sz w:val="24"/>
          <w:szCs w:val="24"/>
        </w:rPr>
      </w:pPr>
    </w:p>
    <w:p w14:paraId="04C6FC61" w14:textId="77777777" w:rsidR="006E15F7" w:rsidRDefault="006E15F7" w:rsidP="00BA044E">
      <w:pPr>
        <w:spacing w:after="240" w:line="240" w:lineRule="auto"/>
        <w:jc w:val="both"/>
        <w:rPr>
          <w:rFonts w:ascii="Arial" w:hAnsi="Arial" w:cs="Arial"/>
          <w:sz w:val="24"/>
          <w:szCs w:val="24"/>
        </w:rPr>
      </w:pPr>
    </w:p>
    <w:p w14:paraId="28A08BB2" w14:textId="77777777" w:rsidR="00951DB7" w:rsidRDefault="00951DB7" w:rsidP="00BA044E">
      <w:pPr>
        <w:spacing w:after="240" w:line="240" w:lineRule="auto"/>
        <w:jc w:val="both"/>
        <w:rPr>
          <w:rFonts w:ascii="Arial" w:hAnsi="Arial" w:cs="Arial"/>
          <w:sz w:val="24"/>
          <w:szCs w:val="24"/>
        </w:rPr>
      </w:pPr>
    </w:p>
    <w:p w14:paraId="75DF853D" w14:textId="77777777" w:rsidR="00732C3F" w:rsidRDefault="00732C3F" w:rsidP="00BA044E">
      <w:pPr>
        <w:spacing w:after="240" w:line="240" w:lineRule="auto"/>
        <w:jc w:val="both"/>
        <w:rPr>
          <w:rFonts w:ascii="Arial" w:hAnsi="Arial" w:cs="Arial"/>
          <w:sz w:val="24"/>
          <w:szCs w:val="24"/>
        </w:rPr>
      </w:pPr>
    </w:p>
    <w:p w14:paraId="67D0C465" w14:textId="77777777" w:rsidR="00732C3F" w:rsidRDefault="00732C3F" w:rsidP="00BA044E">
      <w:pPr>
        <w:spacing w:after="240" w:line="240" w:lineRule="auto"/>
        <w:jc w:val="both"/>
        <w:rPr>
          <w:rFonts w:ascii="Arial" w:hAnsi="Arial" w:cs="Arial"/>
          <w:sz w:val="24"/>
          <w:szCs w:val="24"/>
        </w:rPr>
      </w:pPr>
    </w:p>
    <w:p w14:paraId="4ECAC6B3" w14:textId="77777777" w:rsidR="00B23D05" w:rsidRDefault="00B23D05" w:rsidP="00B34ED0">
      <w:pPr>
        <w:pStyle w:val="ScheduleOne"/>
        <w:numPr>
          <w:ilvl w:val="0"/>
          <w:numId w:val="0"/>
        </w:numPr>
        <w:spacing w:after="240" w:line="240" w:lineRule="auto"/>
        <w:ind w:left="720" w:hanging="720"/>
        <w:jc w:val="center"/>
        <w:rPr>
          <w:rFonts w:ascii="Arial" w:hAnsi="Arial" w:cs="Arial"/>
          <w:szCs w:val="24"/>
        </w:rPr>
      </w:pPr>
      <w:bookmarkStart w:id="6" w:name="_Hlk204700098"/>
    </w:p>
    <w:p w14:paraId="1EBD014C" w14:textId="77777777" w:rsidR="00B23D05" w:rsidRDefault="00B23D05" w:rsidP="00B34ED0">
      <w:pPr>
        <w:pStyle w:val="ScheduleOne"/>
        <w:numPr>
          <w:ilvl w:val="0"/>
          <w:numId w:val="0"/>
        </w:numPr>
        <w:spacing w:after="240" w:line="240" w:lineRule="auto"/>
        <w:ind w:left="720" w:hanging="720"/>
        <w:jc w:val="center"/>
        <w:rPr>
          <w:rFonts w:ascii="Arial" w:hAnsi="Arial" w:cs="Arial"/>
          <w:szCs w:val="24"/>
        </w:rPr>
      </w:pPr>
    </w:p>
    <w:p w14:paraId="481EC352" w14:textId="77777777" w:rsidR="00B23D05" w:rsidRDefault="00B23D05" w:rsidP="00B34ED0">
      <w:pPr>
        <w:pStyle w:val="ScheduleOne"/>
        <w:numPr>
          <w:ilvl w:val="0"/>
          <w:numId w:val="0"/>
        </w:numPr>
        <w:spacing w:after="240" w:line="240" w:lineRule="auto"/>
        <w:ind w:left="720" w:hanging="720"/>
        <w:jc w:val="center"/>
        <w:rPr>
          <w:rFonts w:ascii="Arial" w:hAnsi="Arial" w:cs="Arial"/>
          <w:szCs w:val="24"/>
        </w:rPr>
      </w:pPr>
    </w:p>
    <w:p w14:paraId="05CAEECA" w14:textId="77777777" w:rsidR="00B23D05" w:rsidRDefault="00B23D05" w:rsidP="00B34ED0">
      <w:pPr>
        <w:pStyle w:val="ScheduleOne"/>
        <w:numPr>
          <w:ilvl w:val="0"/>
          <w:numId w:val="0"/>
        </w:numPr>
        <w:spacing w:after="240" w:line="240" w:lineRule="auto"/>
        <w:ind w:left="720" w:hanging="720"/>
        <w:jc w:val="center"/>
        <w:rPr>
          <w:rFonts w:ascii="Arial" w:hAnsi="Arial" w:cs="Arial"/>
          <w:szCs w:val="24"/>
          <w:u w:val="none"/>
        </w:rPr>
      </w:pPr>
    </w:p>
    <w:p w14:paraId="738ED56E" w14:textId="59895D3E" w:rsidR="00B34ED0" w:rsidRPr="00226A63" w:rsidRDefault="00B34ED0" w:rsidP="00B34ED0">
      <w:pPr>
        <w:pStyle w:val="ScheduleOne"/>
        <w:numPr>
          <w:ilvl w:val="0"/>
          <w:numId w:val="0"/>
        </w:numPr>
        <w:spacing w:after="240" w:line="240" w:lineRule="auto"/>
        <w:ind w:left="720" w:hanging="720"/>
        <w:jc w:val="center"/>
        <w:rPr>
          <w:rFonts w:ascii="Arial" w:hAnsi="Arial" w:cs="Arial"/>
          <w:szCs w:val="24"/>
          <w:u w:val="none"/>
        </w:rPr>
      </w:pPr>
      <w:r w:rsidRPr="00226A63">
        <w:rPr>
          <w:rFonts w:ascii="Arial" w:hAnsi="Arial" w:cs="Arial"/>
          <w:szCs w:val="24"/>
          <w:u w:val="none"/>
        </w:rPr>
        <w:t xml:space="preserve">SCHEDULE </w:t>
      </w:r>
      <w:r w:rsidR="006E15F7" w:rsidRPr="00226A63">
        <w:rPr>
          <w:rFonts w:ascii="Arial" w:hAnsi="Arial" w:cs="Arial"/>
          <w:szCs w:val="24"/>
          <w:u w:val="none"/>
        </w:rPr>
        <w:t>7</w:t>
      </w:r>
    </w:p>
    <w:p w14:paraId="499EC6FC" w14:textId="3826887A" w:rsidR="00B34ED0" w:rsidRPr="00226A63" w:rsidRDefault="6FA5F6E5" w:rsidP="1D900D34">
      <w:pPr>
        <w:tabs>
          <w:tab w:val="left" w:pos="864"/>
          <w:tab w:val="left" w:pos="1872"/>
        </w:tabs>
        <w:suppressAutoHyphens/>
        <w:spacing w:after="240" w:line="240" w:lineRule="auto"/>
        <w:ind w:right="-14"/>
        <w:jc w:val="center"/>
        <w:rPr>
          <w:rFonts w:ascii="Arial" w:hAnsi="Arial" w:cs="Arial"/>
          <w:b/>
          <w:spacing w:val="-2"/>
          <w:sz w:val="24"/>
          <w:szCs w:val="24"/>
        </w:rPr>
      </w:pPr>
      <w:r w:rsidRPr="00226A63">
        <w:rPr>
          <w:rFonts w:ascii="Arial" w:hAnsi="Arial" w:cs="Arial"/>
          <w:b/>
          <w:spacing w:val="-2"/>
          <w:sz w:val="24"/>
          <w:szCs w:val="24"/>
        </w:rPr>
        <w:t>CONSTRUCTION TRAINING SCHEME</w:t>
      </w:r>
    </w:p>
    <w:p w14:paraId="6B448C48" w14:textId="77777777" w:rsidR="00B34ED0" w:rsidRPr="00093A8F" w:rsidRDefault="00B34ED0" w:rsidP="00B34ED0">
      <w:pPr>
        <w:spacing w:after="240" w:line="240" w:lineRule="auto"/>
        <w:jc w:val="both"/>
        <w:rPr>
          <w:rFonts w:ascii="Arial" w:hAnsi="Arial" w:cs="Arial"/>
          <w:sz w:val="24"/>
          <w:szCs w:val="24"/>
        </w:rPr>
      </w:pPr>
      <w:r w:rsidRPr="00093A8F">
        <w:rPr>
          <w:rFonts w:ascii="Arial" w:hAnsi="Arial" w:cs="Arial"/>
          <w:sz w:val="24"/>
          <w:szCs w:val="24"/>
        </w:rPr>
        <w:t xml:space="preserve">The Owner hereby covenants and agrees with the </w:t>
      </w:r>
      <w:r w:rsidRPr="00093A8F">
        <w:rPr>
          <w:rFonts w:ascii="Arial" w:hAnsi="Arial" w:cs="Arial"/>
          <w:color w:val="000000" w:themeColor="text1"/>
          <w:spacing w:val="-2"/>
          <w:sz w:val="24"/>
          <w:szCs w:val="24"/>
        </w:rPr>
        <w:t>Co</w:t>
      </w:r>
      <w:r w:rsidRPr="00093A8F">
        <w:rPr>
          <w:rFonts w:ascii="Arial" w:hAnsi="Arial" w:cs="Arial"/>
          <w:sz w:val="24"/>
          <w:szCs w:val="24"/>
        </w:rPr>
        <w:t>uncil as follows:</w:t>
      </w:r>
    </w:p>
    <w:p w14:paraId="3FC6A516" w14:textId="77777777" w:rsidR="00B34ED0" w:rsidRPr="00093A8F" w:rsidRDefault="00B34ED0" w:rsidP="00B34ED0">
      <w:pPr>
        <w:spacing w:after="240" w:line="240" w:lineRule="auto"/>
        <w:jc w:val="both"/>
        <w:rPr>
          <w:rFonts w:ascii="Arial" w:hAnsi="Arial" w:cs="Arial"/>
          <w:b/>
          <w:sz w:val="24"/>
          <w:szCs w:val="24"/>
        </w:rPr>
      </w:pPr>
      <w:r w:rsidRPr="00093A8F">
        <w:rPr>
          <w:rFonts w:ascii="Arial" w:hAnsi="Arial" w:cs="Arial"/>
          <w:b/>
          <w:sz w:val="24"/>
          <w:szCs w:val="24"/>
        </w:rPr>
        <w:t xml:space="preserve">Construction Training Scheme: In-kind Provision  </w:t>
      </w:r>
    </w:p>
    <w:p w14:paraId="42B80B71" w14:textId="77777777" w:rsidR="00B34ED0" w:rsidRPr="00694A33" w:rsidRDefault="00B34ED0" w:rsidP="00B34ED0">
      <w:pPr>
        <w:pStyle w:val="SHScheduleText1"/>
        <w:numPr>
          <w:ilvl w:val="0"/>
          <w:numId w:val="55"/>
        </w:numPr>
        <w:rPr>
          <w:rFonts w:cs="Arial"/>
          <w:sz w:val="24"/>
          <w:szCs w:val="24"/>
        </w:rPr>
      </w:pPr>
      <w:r w:rsidRPr="00694A33">
        <w:rPr>
          <w:rFonts w:cs="Arial"/>
          <w:sz w:val="24"/>
          <w:szCs w:val="24"/>
        </w:rPr>
        <w:t>Prior to Commencement of Development to meet (along with the Owner's main contractor) with representatives from the Council’s partnership team and agree the basis and methodology of the Construction Training Scheme for the Development.</w:t>
      </w:r>
    </w:p>
    <w:p w14:paraId="299BCEB6" w14:textId="67A1D017" w:rsidR="00B34ED0" w:rsidRPr="004720C9" w:rsidRDefault="00B34ED0" w:rsidP="004720C9">
      <w:pPr>
        <w:pStyle w:val="SHScheduleText1"/>
        <w:numPr>
          <w:ilvl w:val="0"/>
          <w:numId w:val="55"/>
        </w:numPr>
        <w:rPr>
          <w:rFonts w:cs="Arial"/>
          <w:sz w:val="24"/>
          <w:szCs w:val="24"/>
        </w:rPr>
      </w:pPr>
      <w:r w:rsidRPr="004720C9">
        <w:rPr>
          <w:rFonts w:cs="Arial"/>
          <w:sz w:val="24"/>
          <w:szCs w:val="24"/>
        </w:rPr>
        <w:t>The Owner shall implement and adhere to the agreed Construction Training Scheme during the construction of the Development in order that the obligations in this Schedule are met.</w:t>
      </w:r>
    </w:p>
    <w:bookmarkEnd w:id="6"/>
    <w:p w14:paraId="5955DBBB" w14:textId="17DE6198" w:rsidR="00B34ED0" w:rsidRPr="00093A8F" w:rsidRDefault="00B34ED0" w:rsidP="004720C9">
      <w:pPr>
        <w:pStyle w:val="SHScheduleText1"/>
        <w:numPr>
          <w:ilvl w:val="0"/>
          <w:numId w:val="55"/>
        </w:numPr>
        <w:rPr>
          <w:rFonts w:cs="Arial"/>
          <w:sz w:val="24"/>
          <w:szCs w:val="24"/>
        </w:rPr>
      </w:pPr>
      <w:r w:rsidRPr="00093A8F">
        <w:rPr>
          <w:rFonts w:cs="Arial"/>
          <w:sz w:val="24"/>
          <w:szCs w:val="24"/>
        </w:rPr>
        <w:t>The Owner shall issue a written statement to prospective contractors and sub-contractors at the tendering of work stage for the Development which sets out the obligations in this Schedule and the Owner's commitment to</w:t>
      </w:r>
      <w:r w:rsidR="00A5728B">
        <w:rPr>
          <w:rFonts w:cs="Arial"/>
          <w:sz w:val="24"/>
          <w:szCs w:val="24"/>
        </w:rPr>
        <w:t xml:space="preserve"> </w:t>
      </w:r>
      <w:r w:rsidRPr="00093A8F">
        <w:rPr>
          <w:rFonts w:cs="Arial"/>
          <w:sz w:val="24"/>
          <w:szCs w:val="24"/>
        </w:rPr>
        <w:t>ensur</w:t>
      </w:r>
      <w:r w:rsidR="001F74B7">
        <w:rPr>
          <w:rFonts w:cs="Arial"/>
          <w:sz w:val="24"/>
          <w:szCs w:val="24"/>
        </w:rPr>
        <w:t>e</w:t>
      </w:r>
      <w:r w:rsidRPr="00093A8F">
        <w:rPr>
          <w:rFonts w:cs="Arial"/>
          <w:sz w:val="24"/>
          <w:szCs w:val="24"/>
        </w:rPr>
        <w:t xml:space="preserve"> that the obligations contained in this Schedule are complied with. </w:t>
      </w:r>
    </w:p>
    <w:p w14:paraId="4DDB76F0" w14:textId="77777777" w:rsidR="00B34ED0" w:rsidRPr="00093A8F" w:rsidRDefault="00B34ED0" w:rsidP="004720C9">
      <w:pPr>
        <w:pStyle w:val="SHScheduleText1"/>
        <w:numPr>
          <w:ilvl w:val="0"/>
          <w:numId w:val="55"/>
        </w:numPr>
        <w:rPr>
          <w:rFonts w:cs="Arial"/>
          <w:sz w:val="24"/>
          <w:szCs w:val="24"/>
        </w:rPr>
      </w:pPr>
      <w:r w:rsidRPr="00093A8F">
        <w:rPr>
          <w:rFonts w:cs="Arial"/>
          <w:sz w:val="24"/>
          <w:szCs w:val="24"/>
        </w:rPr>
        <w:t xml:space="preserve">Prior to Commencement of Development the Owner and the Council shall agree the Co-ordinator Costs (if any). </w:t>
      </w:r>
    </w:p>
    <w:p w14:paraId="776EC580" w14:textId="77777777" w:rsidR="00B34ED0" w:rsidRPr="00093A8F" w:rsidRDefault="00B34ED0" w:rsidP="004720C9">
      <w:pPr>
        <w:pStyle w:val="SHScheduleText1"/>
        <w:numPr>
          <w:ilvl w:val="0"/>
          <w:numId w:val="55"/>
        </w:numPr>
        <w:rPr>
          <w:rFonts w:cs="Arial"/>
          <w:sz w:val="24"/>
          <w:szCs w:val="24"/>
        </w:rPr>
      </w:pPr>
      <w:r w:rsidRPr="00093A8F">
        <w:rPr>
          <w:rFonts w:cs="Arial"/>
          <w:sz w:val="24"/>
          <w:szCs w:val="24"/>
        </w:rPr>
        <w:t xml:space="preserve">Prior to Commencement of Development the Owner shall pay the agreed Co-ordinator Costs to the Council (if any). </w:t>
      </w:r>
    </w:p>
    <w:p w14:paraId="6F9BCA6A" w14:textId="663B2345" w:rsidR="00B34ED0" w:rsidRPr="00093A8F" w:rsidRDefault="00B34ED0" w:rsidP="004720C9">
      <w:pPr>
        <w:pStyle w:val="SHScheduleText1"/>
        <w:numPr>
          <w:ilvl w:val="0"/>
          <w:numId w:val="55"/>
        </w:numPr>
        <w:rPr>
          <w:rFonts w:cs="Arial"/>
          <w:sz w:val="24"/>
          <w:szCs w:val="24"/>
        </w:rPr>
      </w:pPr>
      <w:r w:rsidRPr="00093A8F">
        <w:rPr>
          <w:rFonts w:cs="Arial"/>
          <w:sz w:val="24"/>
          <w:szCs w:val="24"/>
        </w:rPr>
        <w:t xml:space="preserve">Not to Commence or cause or permit to be Commenced any part of the Development until the obligations contained in paragraphs 1 - </w:t>
      </w:r>
      <w:r w:rsidR="004720C9">
        <w:rPr>
          <w:rFonts w:cs="Arial"/>
          <w:sz w:val="24"/>
          <w:szCs w:val="24"/>
        </w:rPr>
        <w:t>5</w:t>
      </w:r>
      <w:r w:rsidRPr="00093A8F">
        <w:rPr>
          <w:rFonts w:cs="Arial"/>
          <w:sz w:val="24"/>
          <w:szCs w:val="24"/>
        </w:rPr>
        <w:t xml:space="preserve"> of this Schedule have been complied with</w:t>
      </w:r>
      <w:r w:rsidR="001F74B7">
        <w:rPr>
          <w:rFonts w:cs="Arial"/>
          <w:sz w:val="24"/>
          <w:szCs w:val="24"/>
        </w:rPr>
        <w:t xml:space="preserve"> (unless otherwise agreed with the Council in writing)</w:t>
      </w:r>
      <w:r w:rsidRPr="00093A8F">
        <w:rPr>
          <w:rFonts w:cs="Arial"/>
          <w:sz w:val="24"/>
          <w:szCs w:val="24"/>
        </w:rPr>
        <w:t xml:space="preserve"> </w:t>
      </w:r>
    </w:p>
    <w:p w14:paraId="46B13BB8" w14:textId="05C4F6F8" w:rsidR="00B34ED0" w:rsidRPr="00093A8F" w:rsidRDefault="00B34ED0" w:rsidP="004720C9">
      <w:pPr>
        <w:pStyle w:val="SHScheduleText1"/>
        <w:numPr>
          <w:ilvl w:val="0"/>
          <w:numId w:val="55"/>
        </w:numPr>
        <w:rPr>
          <w:rFonts w:cs="Arial"/>
          <w:sz w:val="24"/>
          <w:szCs w:val="24"/>
        </w:rPr>
      </w:pPr>
      <w:r w:rsidRPr="00093A8F">
        <w:rPr>
          <w:rFonts w:cs="Arial"/>
          <w:sz w:val="24"/>
          <w:szCs w:val="24"/>
        </w:rPr>
        <w:t>In the event of</w:t>
      </w:r>
      <w:r w:rsidR="00395C2E">
        <w:rPr>
          <w:rFonts w:cs="Arial"/>
          <w:sz w:val="24"/>
          <w:szCs w:val="24"/>
        </w:rPr>
        <w:t xml:space="preserve"> </w:t>
      </w:r>
      <w:r w:rsidRPr="00093A8F">
        <w:rPr>
          <w:rFonts w:cs="Arial"/>
          <w:sz w:val="24"/>
          <w:szCs w:val="24"/>
        </w:rPr>
        <w:t xml:space="preserve">Significant Under-Performance, the Council reserves the right to request the Construction Training Contribution. The Owner will have a period of not less than twenty eight (28) days to address any Significant Under-Performance from the date of the written notice by the Council prior to making the said payment and if within that twenty eight (28) days delivery rises to fifty percent (50%) or more of the total outputs specified in the Construction Training Scheme then the Construction Training Contribution will not be payable by the Owner and the request for payment will be withdrawn by the Council. </w:t>
      </w:r>
    </w:p>
    <w:p w14:paraId="184CDB63" w14:textId="5671FF75" w:rsidR="00B34ED0" w:rsidRDefault="00B34ED0" w:rsidP="004720C9">
      <w:pPr>
        <w:pStyle w:val="SHScheduleText1"/>
        <w:numPr>
          <w:ilvl w:val="0"/>
          <w:numId w:val="55"/>
        </w:numPr>
        <w:rPr>
          <w:rFonts w:cs="Arial"/>
          <w:sz w:val="24"/>
          <w:szCs w:val="24"/>
        </w:rPr>
      </w:pPr>
      <w:r w:rsidRPr="00093A8F">
        <w:rPr>
          <w:rFonts w:cs="Arial"/>
          <w:sz w:val="24"/>
          <w:szCs w:val="24"/>
        </w:rPr>
        <w:t>In the event of Significant Under-Performance</w:t>
      </w:r>
      <w:r w:rsidR="00395C2E">
        <w:rPr>
          <w:rFonts w:cs="Arial"/>
          <w:sz w:val="24"/>
          <w:szCs w:val="24"/>
        </w:rPr>
        <w:t xml:space="preserve"> not remedied pursuant to paragraph 7 above</w:t>
      </w:r>
      <w:r w:rsidRPr="00093A8F">
        <w:rPr>
          <w:rFonts w:cs="Arial"/>
          <w:sz w:val="24"/>
          <w:szCs w:val="24"/>
        </w:rPr>
        <w:t>, not to Occupy or cause to be Occupied any part of the Development before the Construction Training Contribution has been paid to the Council.</w:t>
      </w:r>
    </w:p>
    <w:p w14:paraId="57891AC3" w14:textId="77777777" w:rsidR="00B34ED0" w:rsidRDefault="00B34ED0" w:rsidP="00B34ED0">
      <w:pPr>
        <w:pStyle w:val="SHScheduleText1"/>
        <w:numPr>
          <w:ilvl w:val="0"/>
          <w:numId w:val="0"/>
        </w:numPr>
        <w:ind w:left="720"/>
        <w:rPr>
          <w:rFonts w:cs="Arial"/>
          <w:sz w:val="24"/>
          <w:szCs w:val="24"/>
        </w:rPr>
      </w:pPr>
    </w:p>
    <w:p w14:paraId="41D494B7" w14:textId="77777777" w:rsidR="00B34ED0" w:rsidRPr="00093A8F" w:rsidRDefault="00B34ED0" w:rsidP="00B34ED0">
      <w:pPr>
        <w:pStyle w:val="SHScheduleText1"/>
        <w:numPr>
          <w:ilvl w:val="0"/>
          <w:numId w:val="0"/>
        </w:numPr>
        <w:ind w:left="720"/>
        <w:rPr>
          <w:rFonts w:cs="Arial"/>
          <w:sz w:val="24"/>
          <w:szCs w:val="24"/>
        </w:rPr>
      </w:pPr>
    </w:p>
    <w:p w14:paraId="1359FD36" w14:textId="77777777" w:rsidR="00B34ED0" w:rsidRPr="00093A8F" w:rsidRDefault="00B34ED0" w:rsidP="00B34ED0">
      <w:pPr>
        <w:spacing w:after="240" w:line="240" w:lineRule="auto"/>
        <w:jc w:val="both"/>
        <w:rPr>
          <w:rFonts w:ascii="Arial" w:hAnsi="Arial" w:cs="Arial"/>
          <w:b/>
          <w:sz w:val="24"/>
          <w:szCs w:val="24"/>
        </w:rPr>
      </w:pPr>
      <w:r w:rsidRPr="00093A8F">
        <w:rPr>
          <w:rFonts w:ascii="Arial" w:hAnsi="Arial" w:cs="Arial"/>
          <w:b/>
          <w:sz w:val="24"/>
          <w:szCs w:val="24"/>
        </w:rPr>
        <w:t>Construction Training Contribution in lieu</w:t>
      </w:r>
    </w:p>
    <w:p w14:paraId="7E53B417" w14:textId="5F2A51CD" w:rsidR="00B34ED0" w:rsidRPr="00093A8F" w:rsidRDefault="00B34ED0" w:rsidP="009E642F">
      <w:pPr>
        <w:pStyle w:val="SHScheduleText1"/>
        <w:numPr>
          <w:ilvl w:val="0"/>
          <w:numId w:val="55"/>
        </w:numPr>
        <w:rPr>
          <w:rFonts w:cs="Arial"/>
          <w:sz w:val="24"/>
          <w:szCs w:val="24"/>
        </w:rPr>
      </w:pPr>
      <w:r w:rsidRPr="00093A8F">
        <w:rPr>
          <w:rFonts w:cs="Arial"/>
          <w:sz w:val="24"/>
          <w:szCs w:val="24"/>
        </w:rPr>
        <w:t>The Construction Training Scheme will not be required and the obligations within paragraphs 1 – 8 (inclusive) of this Schedule shall not apply where the Owner a</w:t>
      </w:r>
      <w:r>
        <w:rPr>
          <w:rFonts w:cs="Arial"/>
          <w:sz w:val="24"/>
          <w:szCs w:val="24"/>
        </w:rPr>
        <w:t xml:space="preserve">nd the Council agree in writing </w:t>
      </w:r>
      <w:r w:rsidRPr="00093A8F">
        <w:rPr>
          <w:rFonts w:cs="Arial"/>
          <w:sz w:val="24"/>
          <w:szCs w:val="24"/>
        </w:rPr>
        <w:t xml:space="preserve">prior to Commencement of Development that the Owner shall pay the Construction Training Contribution in lieu of provision of the Construction Training Scheme. In the event that the Parties agree that the Construction Training Contribution is due this shall be paid to the Council prior to Commencement of Development. </w:t>
      </w:r>
    </w:p>
    <w:p w14:paraId="6C30CE63" w14:textId="77777777" w:rsidR="00B34ED0" w:rsidRPr="00093A8F" w:rsidRDefault="00B34ED0" w:rsidP="009E642F">
      <w:pPr>
        <w:pStyle w:val="SHScheduleText1"/>
        <w:numPr>
          <w:ilvl w:val="0"/>
          <w:numId w:val="55"/>
        </w:numPr>
        <w:rPr>
          <w:rFonts w:cs="Arial"/>
          <w:sz w:val="24"/>
          <w:szCs w:val="24"/>
        </w:rPr>
      </w:pPr>
      <w:r w:rsidRPr="00093A8F">
        <w:rPr>
          <w:rFonts w:cs="Arial"/>
          <w:sz w:val="24"/>
          <w:szCs w:val="24"/>
        </w:rPr>
        <w:t>Not to Occupy or cause to be Occupied any part of the Development before:</w:t>
      </w:r>
    </w:p>
    <w:p w14:paraId="276AABDF" w14:textId="77777777" w:rsidR="00B34ED0" w:rsidRPr="00093A8F" w:rsidRDefault="00B34ED0" w:rsidP="009E642F">
      <w:pPr>
        <w:pStyle w:val="SHScheduleText2"/>
        <w:numPr>
          <w:ilvl w:val="1"/>
          <w:numId w:val="55"/>
        </w:numPr>
        <w:rPr>
          <w:rFonts w:cs="Arial"/>
          <w:sz w:val="24"/>
          <w:szCs w:val="24"/>
        </w:rPr>
      </w:pPr>
      <w:r w:rsidRPr="00093A8F">
        <w:rPr>
          <w:rFonts w:cs="Arial"/>
          <w:sz w:val="24"/>
          <w:szCs w:val="24"/>
        </w:rPr>
        <w:t>the approved Construction Training Scheme has been implemented and delivered by the Owner throughout the construction period of the Development in accordance with that approved scheme and the Co-ordinator Costs have been paid to the Council (if any); or</w:t>
      </w:r>
    </w:p>
    <w:p w14:paraId="42503FE3" w14:textId="0166DF05" w:rsidR="00B34ED0" w:rsidRPr="00093A8F" w:rsidRDefault="00B34ED0" w:rsidP="009E642F">
      <w:pPr>
        <w:pStyle w:val="SHScheduleText2"/>
        <w:numPr>
          <w:ilvl w:val="1"/>
          <w:numId w:val="55"/>
        </w:numPr>
        <w:rPr>
          <w:rFonts w:cs="Arial"/>
          <w:sz w:val="24"/>
          <w:szCs w:val="24"/>
        </w:rPr>
      </w:pPr>
      <w:r w:rsidRPr="00093A8F">
        <w:rPr>
          <w:rFonts w:cs="Arial"/>
          <w:sz w:val="24"/>
          <w:szCs w:val="24"/>
        </w:rPr>
        <w:t>in the event of Significant Under-Performance</w:t>
      </w:r>
      <w:r w:rsidR="00395C2E">
        <w:rPr>
          <w:rFonts w:cs="Arial"/>
          <w:sz w:val="24"/>
          <w:szCs w:val="24"/>
        </w:rPr>
        <w:t xml:space="preserve"> not remedied pursuant to paragraph 7</w:t>
      </w:r>
      <w:r w:rsidRPr="00093A8F">
        <w:rPr>
          <w:rFonts w:cs="Arial"/>
          <w:sz w:val="24"/>
          <w:szCs w:val="24"/>
        </w:rPr>
        <w:t xml:space="preserve"> the Construction Training Contribution has been paid to the Council</w:t>
      </w:r>
      <w:r w:rsidR="00395C2E">
        <w:rPr>
          <w:rFonts w:cs="Arial"/>
          <w:sz w:val="24"/>
          <w:szCs w:val="24"/>
        </w:rPr>
        <w:t xml:space="preserve"> pursuant to paragraph 8 above</w:t>
      </w:r>
      <w:r w:rsidRPr="00093A8F">
        <w:rPr>
          <w:rFonts w:cs="Arial"/>
          <w:sz w:val="24"/>
          <w:szCs w:val="24"/>
        </w:rPr>
        <w:t xml:space="preserve">; or </w:t>
      </w:r>
    </w:p>
    <w:p w14:paraId="1BAFB1F2" w14:textId="77777777" w:rsidR="00B34ED0" w:rsidRPr="00093A8F" w:rsidRDefault="00B34ED0" w:rsidP="009E642F">
      <w:pPr>
        <w:pStyle w:val="SHScheduleText2"/>
        <w:numPr>
          <w:ilvl w:val="1"/>
          <w:numId w:val="55"/>
        </w:numPr>
        <w:rPr>
          <w:rFonts w:cs="Arial"/>
          <w:sz w:val="24"/>
          <w:szCs w:val="24"/>
        </w:rPr>
      </w:pPr>
      <w:r w:rsidRPr="00093A8F">
        <w:rPr>
          <w:rFonts w:cs="Arial"/>
          <w:sz w:val="24"/>
          <w:szCs w:val="24"/>
        </w:rPr>
        <w:t>the Construction Training Contribution has been paid to the Council pursuant to paragraph 9 above.</w:t>
      </w:r>
    </w:p>
    <w:p w14:paraId="7776EA57" w14:textId="77777777" w:rsidR="00B34ED0" w:rsidRDefault="00B34ED0" w:rsidP="00BA044E">
      <w:pPr>
        <w:spacing w:after="240" w:line="240" w:lineRule="auto"/>
        <w:jc w:val="both"/>
        <w:rPr>
          <w:rFonts w:ascii="Arial" w:hAnsi="Arial" w:cs="Arial"/>
          <w:sz w:val="24"/>
          <w:szCs w:val="24"/>
        </w:rPr>
      </w:pPr>
    </w:p>
    <w:p w14:paraId="6F78E9A3" w14:textId="77777777" w:rsidR="00B84163" w:rsidRDefault="00B84163" w:rsidP="00BA044E">
      <w:pPr>
        <w:spacing w:after="240" w:line="240" w:lineRule="auto"/>
        <w:jc w:val="both"/>
        <w:rPr>
          <w:rFonts w:ascii="Arial" w:hAnsi="Arial" w:cs="Arial"/>
          <w:sz w:val="24"/>
          <w:szCs w:val="24"/>
        </w:rPr>
      </w:pPr>
    </w:p>
    <w:p w14:paraId="250B7950" w14:textId="77777777" w:rsidR="00B84163" w:rsidRDefault="00B84163" w:rsidP="00BA044E">
      <w:pPr>
        <w:spacing w:after="240" w:line="240" w:lineRule="auto"/>
        <w:jc w:val="both"/>
        <w:rPr>
          <w:rFonts w:ascii="Arial" w:hAnsi="Arial" w:cs="Arial"/>
          <w:sz w:val="24"/>
          <w:szCs w:val="24"/>
        </w:rPr>
      </w:pPr>
    </w:p>
    <w:p w14:paraId="749E7923" w14:textId="77777777" w:rsidR="00B84163" w:rsidRDefault="00B84163" w:rsidP="00BA044E">
      <w:pPr>
        <w:spacing w:after="240" w:line="240" w:lineRule="auto"/>
        <w:jc w:val="both"/>
        <w:rPr>
          <w:rFonts w:ascii="Arial" w:hAnsi="Arial" w:cs="Arial"/>
          <w:sz w:val="24"/>
          <w:szCs w:val="24"/>
        </w:rPr>
      </w:pPr>
    </w:p>
    <w:p w14:paraId="78EC9C66" w14:textId="77777777" w:rsidR="00B84163" w:rsidRDefault="00B84163" w:rsidP="00BA044E">
      <w:pPr>
        <w:spacing w:after="240" w:line="240" w:lineRule="auto"/>
        <w:jc w:val="both"/>
        <w:rPr>
          <w:rFonts w:ascii="Arial" w:hAnsi="Arial" w:cs="Arial"/>
          <w:sz w:val="24"/>
          <w:szCs w:val="24"/>
        </w:rPr>
      </w:pPr>
    </w:p>
    <w:p w14:paraId="2B344197" w14:textId="77777777" w:rsidR="00B84163" w:rsidRDefault="00B84163" w:rsidP="00BA044E">
      <w:pPr>
        <w:spacing w:after="240" w:line="240" w:lineRule="auto"/>
        <w:jc w:val="both"/>
        <w:rPr>
          <w:rFonts w:ascii="Arial" w:hAnsi="Arial" w:cs="Arial"/>
          <w:sz w:val="24"/>
          <w:szCs w:val="24"/>
        </w:rPr>
      </w:pPr>
    </w:p>
    <w:p w14:paraId="4784FA59" w14:textId="77777777" w:rsidR="00D82239" w:rsidRDefault="00D82239" w:rsidP="00BA044E">
      <w:pPr>
        <w:spacing w:after="240" w:line="240" w:lineRule="auto"/>
        <w:jc w:val="both"/>
        <w:rPr>
          <w:rFonts w:ascii="Arial" w:hAnsi="Arial" w:cs="Arial"/>
          <w:sz w:val="24"/>
          <w:szCs w:val="24"/>
        </w:rPr>
      </w:pPr>
    </w:p>
    <w:p w14:paraId="0D0ECF34" w14:textId="77777777" w:rsidR="00D82239" w:rsidRDefault="00D82239" w:rsidP="00BA044E">
      <w:pPr>
        <w:spacing w:after="240" w:line="240" w:lineRule="auto"/>
        <w:jc w:val="both"/>
        <w:rPr>
          <w:rFonts w:ascii="Arial" w:hAnsi="Arial" w:cs="Arial"/>
          <w:sz w:val="24"/>
          <w:szCs w:val="24"/>
        </w:rPr>
      </w:pPr>
    </w:p>
    <w:p w14:paraId="1FCD9121" w14:textId="77777777" w:rsidR="00D82239" w:rsidRDefault="00D82239" w:rsidP="00BA044E">
      <w:pPr>
        <w:spacing w:after="240" w:line="240" w:lineRule="auto"/>
        <w:jc w:val="both"/>
        <w:rPr>
          <w:rFonts w:ascii="Arial" w:hAnsi="Arial" w:cs="Arial"/>
          <w:sz w:val="24"/>
          <w:szCs w:val="24"/>
        </w:rPr>
      </w:pPr>
    </w:p>
    <w:p w14:paraId="326EE3A6" w14:textId="77777777" w:rsidR="00D82239" w:rsidRDefault="00D82239" w:rsidP="00BA044E">
      <w:pPr>
        <w:spacing w:after="240" w:line="240" w:lineRule="auto"/>
        <w:jc w:val="both"/>
        <w:rPr>
          <w:rFonts w:ascii="Arial" w:hAnsi="Arial" w:cs="Arial"/>
          <w:sz w:val="24"/>
          <w:szCs w:val="24"/>
        </w:rPr>
      </w:pPr>
    </w:p>
    <w:p w14:paraId="6DC1BF70" w14:textId="77777777" w:rsidR="00D82239" w:rsidRDefault="00D82239" w:rsidP="00BA044E">
      <w:pPr>
        <w:spacing w:after="240" w:line="240" w:lineRule="auto"/>
        <w:jc w:val="both"/>
        <w:rPr>
          <w:rFonts w:ascii="Arial" w:hAnsi="Arial" w:cs="Arial"/>
          <w:sz w:val="24"/>
          <w:szCs w:val="24"/>
        </w:rPr>
      </w:pPr>
    </w:p>
    <w:p w14:paraId="4E2B478B" w14:textId="77777777" w:rsidR="009E642F" w:rsidRDefault="009E642F" w:rsidP="00BA044E">
      <w:pPr>
        <w:spacing w:after="240" w:line="240" w:lineRule="auto"/>
        <w:jc w:val="both"/>
        <w:rPr>
          <w:rFonts w:ascii="Arial" w:hAnsi="Arial" w:cs="Arial"/>
          <w:sz w:val="24"/>
          <w:szCs w:val="24"/>
        </w:rPr>
      </w:pPr>
    </w:p>
    <w:p w14:paraId="400B4AF3" w14:textId="77777777" w:rsidR="00D82239" w:rsidRDefault="00D82239" w:rsidP="00BA044E">
      <w:pPr>
        <w:spacing w:after="240" w:line="240" w:lineRule="auto"/>
        <w:jc w:val="both"/>
        <w:rPr>
          <w:rFonts w:ascii="Arial" w:hAnsi="Arial" w:cs="Arial"/>
          <w:sz w:val="24"/>
          <w:szCs w:val="24"/>
        </w:rPr>
      </w:pPr>
    </w:p>
    <w:p w14:paraId="48D1F06A" w14:textId="77777777" w:rsidR="00D80FD2" w:rsidRDefault="00D80FD2" w:rsidP="00BA044E">
      <w:pPr>
        <w:spacing w:after="240" w:line="240" w:lineRule="auto"/>
        <w:jc w:val="both"/>
        <w:rPr>
          <w:rFonts w:ascii="Arial" w:hAnsi="Arial" w:cs="Arial"/>
          <w:sz w:val="24"/>
          <w:szCs w:val="24"/>
        </w:rPr>
      </w:pPr>
    </w:p>
    <w:p w14:paraId="78B8C9FF" w14:textId="3E0829B7" w:rsidR="00561905" w:rsidRPr="00226A63" w:rsidRDefault="00561905" w:rsidP="00561905">
      <w:pPr>
        <w:pStyle w:val="ScheduleOne"/>
        <w:numPr>
          <w:ilvl w:val="0"/>
          <w:numId w:val="0"/>
        </w:numPr>
        <w:spacing w:after="240" w:line="240" w:lineRule="auto"/>
        <w:ind w:left="720" w:hanging="720"/>
        <w:jc w:val="center"/>
        <w:rPr>
          <w:rFonts w:ascii="Arial" w:hAnsi="Arial" w:cs="Arial"/>
          <w:szCs w:val="24"/>
          <w:u w:val="none"/>
        </w:rPr>
      </w:pPr>
      <w:r w:rsidRPr="00226A63">
        <w:rPr>
          <w:rFonts w:ascii="Arial" w:hAnsi="Arial" w:cs="Arial"/>
          <w:szCs w:val="24"/>
          <w:u w:val="none"/>
        </w:rPr>
        <w:t>SCHEDULE 8</w:t>
      </w:r>
    </w:p>
    <w:p w14:paraId="0DC3BDF8" w14:textId="77777777" w:rsidR="00160617" w:rsidRPr="00226A63" w:rsidRDefault="00160617" w:rsidP="00160617">
      <w:pPr>
        <w:tabs>
          <w:tab w:val="left" w:pos="864"/>
          <w:tab w:val="left" w:pos="1872"/>
        </w:tabs>
        <w:suppressAutoHyphens/>
        <w:spacing w:after="240" w:line="240" w:lineRule="auto"/>
        <w:ind w:right="-14"/>
        <w:jc w:val="center"/>
        <w:rPr>
          <w:rFonts w:ascii="Arial" w:hAnsi="Arial" w:cs="Arial"/>
          <w:b/>
          <w:spacing w:val="-2"/>
          <w:sz w:val="24"/>
          <w:szCs w:val="24"/>
        </w:rPr>
      </w:pPr>
      <w:r w:rsidRPr="00226A63">
        <w:rPr>
          <w:rFonts w:ascii="Arial" w:hAnsi="Arial" w:cs="Arial"/>
          <w:b/>
          <w:spacing w:val="-2"/>
          <w:sz w:val="24"/>
          <w:szCs w:val="24"/>
        </w:rPr>
        <w:t xml:space="preserve">END USER OPPORTUNITIES </w:t>
      </w:r>
    </w:p>
    <w:p w14:paraId="3FB2F215" w14:textId="4CA269DA" w:rsidR="00561905" w:rsidRPr="00093A8F" w:rsidRDefault="00561905" w:rsidP="00D82239">
      <w:pPr>
        <w:tabs>
          <w:tab w:val="left" w:pos="864"/>
          <w:tab w:val="left" w:pos="1872"/>
        </w:tabs>
        <w:suppressAutoHyphens/>
        <w:spacing w:after="240" w:line="240" w:lineRule="auto"/>
        <w:ind w:right="-14"/>
        <w:rPr>
          <w:rFonts w:ascii="Arial" w:hAnsi="Arial" w:cs="Arial"/>
          <w:sz w:val="24"/>
          <w:szCs w:val="24"/>
        </w:rPr>
      </w:pPr>
      <w:r w:rsidRPr="00093A8F">
        <w:rPr>
          <w:rFonts w:ascii="Arial" w:hAnsi="Arial" w:cs="Arial"/>
          <w:sz w:val="24"/>
          <w:szCs w:val="24"/>
        </w:rPr>
        <w:t xml:space="preserve">The Owner hereby covenants and agrees with the </w:t>
      </w:r>
      <w:r w:rsidRPr="00093A8F">
        <w:rPr>
          <w:rFonts w:ascii="Arial" w:hAnsi="Arial" w:cs="Arial"/>
          <w:color w:val="000000" w:themeColor="text1"/>
          <w:spacing w:val="-2"/>
          <w:sz w:val="24"/>
          <w:szCs w:val="24"/>
        </w:rPr>
        <w:t>Co</w:t>
      </w:r>
      <w:r w:rsidRPr="00093A8F">
        <w:rPr>
          <w:rFonts w:ascii="Arial" w:hAnsi="Arial" w:cs="Arial"/>
          <w:sz w:val="24"/>
          <w:szCs w:val="24"/>
        </w:rPr>
        <w:t>uncil as follows:</w:t>
      </w:r>
    </w:p>
    <w:p w14:paraId="7AED350D" w14:textId="419E797A" w:rsidR="00561905" w:rsidRPr="00D82239" w:rsidRDefault="00561905" w:rsidP="00D82239">
      <w:pPr>
        <w:pStyle w:val="SHScheduleText1"/>
        <w:numPr>
          <w:ilvl w:val="0"/>
          <w:numId w:val="64"/>
        </w:numPr>
        <w:rPr>
          <w:rFonts w:cs="Arial"/>
          <w:sz w:val="24"/>
          <w:szCs w:val="24"/>
        </w:rPr>
      </w:pPr>
      <w:r w:rsidRPr="00D82239">
        <w:rPr>
          <w:rFonts w:cs="Arial"/>
          <w:sz w:val="24"/>
          <w:szCs w:val="24"/>
        </w:rPr>
        <w:t xml:space="preserve">Prior to Commencement </w:t>
      </w:r>
      <w:r w:rsidR="00E95934">
        <w:rPr>
          <w:rFonts w:cs="Arial"/>
          <w:sz w:val="24"/>
          <w:szCs w:val="24"/>
        </w:rPr>
        <w:t xml:space="preserve">of </w:t>
      </w:r>
      <w:r w:rsidR="009E642F">
        <w:rPr>
          <w:rFonts w:cs="Arial"/>
          <w:sz w:val="24"/>
          <w:szCs w:val="24"/>
        </w:rPr>
        <w:t xml:space="preserve">the </w:t>
      </w:r>
      <w:r w:rsidR="009E642F" w:rsidRPr="00D82239">
        <w:rPr>
          <w:rFonts w:cs="Arial"/>
          <w:sz w:val="24"/>
          <w:szCs w:val="24"/>
        </w:rPr>
        <w:t>Development</w:t>
      </w:r>
      <w:r w:rsidRPr="00D82239">
        <w:rPr>
          <w:rFonts w:cs="Arial"/>
          <w:sz w:val="24"/>
          <w:szCs w:val="24"/>
        </w:rPr>
        <w:t xml:space="preserve"> to meet with representatives from the Council’s partnership </w:t>
      </w:r>
      <w:r w:rsidR="009844B5">
        <w:rPr>
          <w:rFonts w:cs="Arial"/>
          <w:sz w:val="24"/>
          <w:szCs w:val="24"/>
        </w:rPr>
        <w:t>team to discuss End User Opportunities within the Authority’s Area</w:t>
      </w:r>
      <w:r w:rsidR="00E95934">
        <w:rPr>
          <w:rFonts w:cs="Arial"/>
          <w:sz w:val="24"/>
          <w:szCs w:val="24"/>
        </w:rPr>
        <w:t>.</w:t>
      </w:r>
    </w:p>
    <w:p w14:paraId="64227F74" w14:textId="6355FC09" w:rsidR="00245980" w:rsidRDefault="00245980" w:rsidP="00D82239">
      <w:pPr>
        <w:pStyle w:val="SHScheduleText1"/>
        <w:numPr>
          <w:ilvl w:val="0"/>
          <w:numId w:val="55"/>
        </w:numPr>
        <w:spacing w:line="240" w:lineRule="auto"/>
        <w:rPr>
          <w:rFonts w:cs="Arial"/>
          <w:sz w:val="24"/>
          <w:szCs w:val="24"/>
        </w:rPr>
      </w:pPr>
      <w:r>
        <w:rPr>
          <w:rFonts w:cs="Arial"/>
          <w:sz w:val="24"/>
          <w:szCs w:val="24"/>
        </w:rPr>
        <w:t>Not less than s</w:t>
      </w:r>
      <w:r w:rsidR="005B5149">
        <w:rPr>
          <w:rFonts w:cs="Arial"/>
          <w:sz w:val="24"/>
          <w:szCs w:val="24"/>
        </w:rPr>
        <w:t>ix months pr</w:t>
      </w:r>
      <w:r w:rsidR="00BE212A">
        <w:rPr>
          <w:rFonts w:cs="Arial"/>
          <w:sz w:val="24"/>
          <w:szCs w:val="24"/>
        </w:rPr>
        <w:t xml:space="preserve">ior to </w:t>
      </w:r>
      <w:r w:rsidR="007B6785">
        <w:rPr>
          <w:rFonts w:cs="Arial"/>
          <w:sz w:val="24"/>
          <w:szCs w:val="24"/>
        </w:rPr>
        <w:t>O</w:t>
      </w:r>
      <w:r w:rsidR="00BE212A">
        <w:rPr>
          <w:rFonts w:cs="Arial"/>
          <w:sz w:val="24"/>
          <w:szCs w:val="24"/>
        </w:rPr>
        <w:t>ccupation</w:t>
      </w:r>
      <w:r w:rsidR="00841B62">
        <w:rPr>
          <w:rFonts w:cs="Arial"/>
          <w:sz w:val="24"/>
          <w:szCs w:val="24"/>
        </w:rPr>
        <w:t xml:space="preserve"> of the Development, the Owner shall </w:t>
      </w:r>
      <w:r w:rsidR="000768DF">
        <w:rPr>
          <w:rFonts w:cs="Arial"/>
          <w:sz w:val="24"/>
          <w:szCs w:val="24"/>
        </w:rPr>
        <w:t xml:space="preserve">submit to the Council for approval an </w:t>
      </w:r>
      <w:r w:rsidR="007B6785">
        <w:rPr>
          <w:rFonts w:cs="Arial"/>
          <w:sz w:val="24"/>
          <w:szCs w:val="24"/>
        </w:rPr>
        <w:t>E</w:t>
      </w:r>
      <w:r w:rsidR="000768DF">
        <w:rPr>
          <w:rFonts w:cs="Arial"/>
          <w:sz w:val="24"/>
          <w:szCs w:val="24"/>
        </w:rPr>
        <w:t xml:space="preserve">nd </w:t>
      </w:r>
      <w:r w:rsidR="007B6785">
        <w:rPr>
          <w:rFonts w:cs="Arial"/>
          <w:sz w:val="24"/>
          <w:szCs w:val="24"/>
        </w:rPr>
        <w:t>U</w:t>
      </w:r>
      <w:r w:rsidR="000768DF">
        <w:rPr>
          <w:rFonts w:cs="Arial"/>
          <w:sz w:val="24"/>
          <w:szCs w:val="24"/>
        </w:rPr>
        <w:t xml:space="preserve">ser </w:t>
      </w:r>
      <w:r w:rsidR="007B6785">
        <w:rPr>
          <w:rFonts w:cs="Arial"/>
          <w:sz w:val="24"/>
          <w:szCs w:val="24"/>
        </w:rPr>
        <w:t>O</w:t>
      </w:r>
      <w:r w:rsidR="000768DF">
        <w:rPr>
          <w:rFonts w:cs="Arial"/>
          <w:sz w:val="24"/>
          <w:szCs w:val="24"/>
        </w:rPr>
        <w:t xml:space="preserve">pportunities </w:t>
      </w:r>
      <w:r w:rsidR="007B6785">
        <w:rPr>
          <w:rFonts w:cs="Arial"/>
          <w:sz w:val="24"/>
          <w:szCs w:val="24"/>
        </w:rPr>
        <w:t>S</w:t>
      </w:r>
      <w:r w:rsidR="000768DF">
        <w:rPr>
          <w:rFonts w:cs="Arial"/>
          <w:sz w:val="24"/>
          <w:szCs w:val="24"/>
        </w:rPr>
        <w:t>trategy</w:t>
      </w:r>
      <w:r w:rsidR="00DD41DB">
        <w:rPr>
          <w:rFonts w:cs="Arial"/>
          <w:sz w:val="24"/>
          <w:szCs w:val="24"/>
        </w:rPr>
        <w:t>.</w:t>
      </w:r>
    </w:p>
    <w:p w14:paraId="39149FA3" w14:textId="0B7C62C4" w:rsidR="002254D3" w:rsidRDefault="00BE212A" w:rsidP="00226A63">
      <w:pPr>
        <w:pStyle w:val="SHScheduleText1"/>
        <w:numPr>
          <w:ilvl w:val="0"/>
          <w:numId w:val="55"/>
        </w:numPr>
        <w:spacing w:line="240" w:lineRule="auto"/>
      </w:pPr>
      <w:r w:rsidRPr="00226A63">
        <w:rPr>
          <w:rFonts w:cs="Arial"/>
          <w:sz w:val="24"/>
          <w:szCs w:val="24"/>
        </w:rPr>
        <w:t xml:space="preserve">Not to Occupy or cause to be Occupied any part of the Development before the </w:t>
      </w:r>
      <w:r w:rsidR="007B6785" w:rsidRPr="00226A63">
        <w:rPr>
          <w:rFonts w:cs="Arial"/>
          <w:sz w:val="24"/>
          <w:szCs w:val="24"/>
        </w:rPr>
        <w:t>E</w:t>
      </w:r>
      <w:r w:rsidRPr="00226A63">
        <w:rPr>
          <w:rFonts w:cs="Arial"/>
          <w:sz w:val="24"/>
          <w:szCs w:val="24"/>
        </w:rPr>
        <w:t xml:space="preserve">nd </w:t>
      </w:r>
      <w:r w:rsidR="005B5149" w:rsidRPr="00226A63">
        <w:rPr>
          <w:rFonts w:cs="Arial"/>
          <w:sz w:val="24"/>
          <w:szCs w:val="24"/>
        </w:rPr>
        <w:t>User Opportunities</w:t>
      </w:r>
      <w:r w:rsidRPr="00226A63">
        <w:rPr>
          <w:rFonts w:cs="Arial"/>
          <w:sz w:val="24"/>
          <w:szCs w:val="24"/>
        </w:rPr>
        <w:t xml:space="preserve"> </w:t>
      </w:r>
      <w:r w:rsidR="007B6785" w:rsidRPr="00226A63">
        <w:rPr>
          <w:rFonts w:cs="Arial"/>
          <w:sz w:val="24"/>
          <w:szCs w:val="24"/>
        </w:rPr>
        <w:t>S</w:t>
      </w:r>
      <w:r w:rsidRPr="00226A63">
        <w:rPr>
          <w:rFonts w:cs="Arial"/>
          <w:sz w:val="24"/>
          <w:szCs w:val="24"/>
        </w:rPr>
        <w:t>trategy has been approved by the Council</w:t>
      </w:r>
      <w:r w:rsidR="007B6785" w:rsidRPr="00226A63">
        <w:rPr>
          <w:rFonts w:cs="Arial"/>
          <w:sz w:val="24"/>
          <w:szCs w:val="24"/>
        </w:rPr>
        <w:t xml:space="preserve"> (unless otherwise agreed with the Council in writing)</w:t>
      </w:r>
    </w:p>
    <w:p w14:paraId="2AC337C1" w14:textId="77777777" w:rsidR="002254D3" w:rsidRDefault="002254D3" w:rsidP="00BA044E">
      <w:pPr>
        <w:spacing w:after="240" w:line="240" w:lineRule="auto"/>
        <w:jc w:val="both"/>
        <w:rPr>
          <w:rFonts w:ascii="Arial" w:hAnsi="Arial" w:cs="Arial"/>
          <w:sz w:val="24"/>
          <w:szCs w:val="24"/>
        </w:rPr>
      </w:pPr>
    </w:p>
    <w:p w14:paraId="636CBCA3" w14:textId="77777777" w:rsidR="002254D3" w:rsidRDefault="002254D3" w:rsidP="00BA044E">
      <w:pPr>
        <w:spacing w:after="240" w:line="240" w:lineRule="auto"/>
        <w:jc w:val="both"/>
        <w:rPr>
          <w:rFonts w:ascii="Arial" w:hAnsi="Arial" w:cs="Arial"/>
          <w:sz w:val="24"/>
          <w:szCs w:val="24"/>
        </w:rPr>
      </w:pPr>
    </w:p>
    <w:p w14:paraId="1DD054EC" w14:textId="77777777" w:rsidR="002254D3" w:rsidRDefault="002254D3" w:rsidP="00BA044E">
      <w:pPr>
        <w:spacing w:after="240" w:line="240" w:lineRule="auto"/>
        <w:jc w:val="both"/>
        <w:rPr>
          <w:rFonts w:ascii="Arial" w:hAnsi="Arial" w:cs="Arial"/>
          <w:sz w:val="24"/>
          <w:szCs w:val="24"/>
        </w:rPr>
      </w:pPr>
    </w:p>
    <w:p w14:paraId="6053BD5C" w14:textId="77777777" w:rsidR="002254D3" w:rsidRDefault="002254D3" w:rsidP="00BA044E">
      <w:pPr>
        <w:spacing w:after="240" w:line="240" w:lineRule="auto"/>
        <w:jc w:val="both"/>
        <w:rPr>
          <w:rFonts w:ascii="Arial" w:hAnsi="Arial" w:cs="Arial"/>
          <w:sz w:val="24"/>
          <w:szCs w:val="24"/>
        </w:rPr>
      </w:pPr>
    </w:p>
    <w:p w14:paraId="77C43049" w14:textId="77777777" w:rsidR="00B84163" w:rsidRDefault="00B84163" w:rsidP="00BA044E">
      <w:pPr>
        <w:spacing w:after="240" w:line="240" w:lineRule="auto"/>
        <w:jc w:val="both"/>
        <w:rPr>
          <w:rFonts w:ascii="Arial" w:hAnsi="Arial" w:cs="Arial"/>
          <w:sz w:val="24"/>
          <w:szCs w:val="24"/>
        </w:rPr>
      </w:pPr>
    </w:p>
    <w:p w14:paraId="706AF911" w14:textId="63F70998" w:rsidR="00044D53" w:rsidRDefault="00044D53" w:rsidP="00BA044E">
      <w:pPr>
        <w:spacing w:after="240" w:line="240" w:lineRule="auto"/>
        <w:jc w:val="both"/>
        <w:rPr>
          <w:rFonts w:ascii="Arial" w:hAnsi="Arial" w:cs="Arial"/>
          <w:sz w:val="24"/>
          <w:szCs w:val="24"/>
        </w:rPr>
      </w:pPr>
    </w:p>
    <w:p w14:paraId="23F897D2" w14:textId="77777777" w:rsidR="00D82239" w:rsidRDefault="00D82239" w:rsidP="00BA044E">
      <w:pPr>
        <w:spacing w:after="240" w:line="240" w:lineRule="auto"/>
        <w:jc w:val="both"/>
        <w:rPr>
          <w:rFonts w:ascii="Arial" w:hAnsi="Arial" w:cs="Arial"/>
          <w:sz w:val="24"/>
          <w:szCs w:val="24"/>
        </w:rPr>
      </w:pPr>
    </w:p>
    <w:p w14:paraId="56563FC2" w14:textId="77777777" w:rsidR="00D82239" w:rsidRDefault="00D82239" w:rsidP="00BA044E">
      <w:pPr>
        <w:spacing w:after="240" w:line="240" w:lineRule="auto"/>
        <w:jc w:val="both"/>
        <w:rPr>
          <w:rFonts w:ascii="Arial" w:hAnsi="Arial" w:cs="Arial"/>
          <w:sz w:val="24"/>
          <w:szCs w:val="24"/>
        </w:rPr>
      </w:pPr>
    </w:p>
    <w:p w14:paraId="5C68A499" w14:textId="77777777" w:rsidR="00D82239" w:rsidRDefault="00D82239" w:rsidP="00BA044E">
      <w:pPr>
        <w:spacing w:after="240" w:line="240" w:lineRule="auto"/>
        <w:jc w:val="both"/>
        <w:rPr>
          <w:rFonts w:ascii="Arial" w:hAnsi="Arial" w:cs="Arial"/>
          <w:sz w:val="24"/>
          <w:szCs w:val="24"/>
        </w:rPr>
      </w:pPr>
    </w:p>
    <w:p w14:paraId="2BCEFAB5" w14:textId="77777777" w:rsidR="00D82239" w:rsidRDefault="00D82239" w:rsidP="00BA044E">
      <w:pPr>
        <w:spacing w:after="240" w:line="240" w:lineRule="auto"/>
        <w:jc w:val="both"/>
        <w:rPr>
          <w:rFonts w:ascii="Arial" w:hAnsi="Arial" w:cs="Arial"/>
          <w:sz w:val="24"/>
          <w:szCs w:val="24"/>
        </w:rPr>
      </w:pPr>
    </w:p>
    <w:p w14:paraId="31EB4360" w14:textId="77777777" w:rsidR="00001DD6" w:rsidRDefault="00001DD6" w:rsidP="00BA044E">
      <w:pPr>
        <w:spacing w:after="240" w:line="240" w:lineRule="auto"/>
        <w:jc w:val="both"/>
        <w:rPr>
          <w:rFonts w:ascii="Arial" w:hAnsi="Arial" w:cs="Arial"/>
          <w:sz w:val="24"/>
          <w:szCs w:val="24"/>
        </w:rPr>
      </w:pPr>
    </w:p>
    <w:p w14:paraId="5D9AE2F2" w14:textId="77777777" w:rsidR="00732C3F" w:rsidRDefault="00732C3F" w:rsidP="00BA044E">
      <w:pPr>
        <w:spacing w:after="240" w:line="240" w:lineRule="auto"/>
        <w:jc w:val="both"/>
        <w:rPr>
          <w:rFonts w:ascii="Arial" w:hAnsi="Arial" w:cs="Arial"/>
          <w:sz w:val="24"/>
          <w:szCs w:val="24"/>
        </w:rPr>
      </w:pPr>
    </w:p>
    <w:p w14:paraId="0495E398" w14:textId="77777777" w:rsidR="00732C3F" w:rsidRDefault="00732C3F" w:rsidP="00BA044E">
      <w:pPr>
        <w:spacing w:after="240" w:line="240" w:lineRule="auto"/>
        <w:jc w:val="both"/>
        <w:rPr>
          <w:rFonts w:ascii="Arial" w:hAnsi="Arial" w:cs="Arial"/>
          <w:sz w:val="24"/>
          <w:szCs w:val="24"/>
        </w:rPr>
      </w:pPr>
    </w:p>
    <w:p w14:paraId="4A580FB2" w14:textId="77777777" w:rsidR="00732C3F" w:rsidRDefault="00732C3F" w:rsidP="00BA044E">
      <w:pPr>
        <w:spacing w:after="240" w:line="240" w:lineRule="auto"/>
        <w:jc w:val="both"/>
        <w:rPr>
          <w:rFonts w:ascii="Arial" w:hAnsi="Arial" w:cs="Arial"/>
          <w:sz w:val="24"/>
          <w:szCs w:val="24"/>
        </w:rPr>
      </w:pPr>
    </w:p>
    <w:p w14:paraId="5F265983" w14:textId="77777777" w:rsidR="00001DD6" w:rsidRDefault="00001DD6" w:rsidP="00BA044E">
      <w:pPr>
        <w:spacing w:after="240" w:line="240" w:lineRule="auto"/>
        <w:jc w:val="both"/>
        <w:rPr>
          <w:rFonts w:ascii="Arial" w:hAnsi="Arial" w:cs="Arial"/>
          <w:sz w:val="24"/>
          <w:szCs w:val="24"/>
        </w:rPr>
      </w:pPr>
    </w:p>
    <w:p w14:paraId="35D4486D" w14:textId="77777777" w:rsidR="00001DD6" w:rsidRDefault="00001DD6" w:rsidP="00BA044E">
      <w:pPr>
        <w:spacing w:after="240" w:line="240" w:lineRule="auto"/>
        <w:jc w:val="both"/>
        <w:rPr>
          <w:rFonts w:ascii="Arial" w:hAnsi="Arial" w:cs="Arial"/>
          <w:sz w:val="24"/>
          <w:szCs w:val="24"/>
        </w:rPr>
      </w:pPr>
    </w:p>
    <w:p w14:paraId="17911312" w14:textId="77777777" w:rsidR="00044D53" w:rsidRDefault="00044D53" w:rsidP="00BA044E">
      <w:pPr>
        <w:spacing w:after="240" w:line="240" w:lineRule="auto"/>
        <w:jc w:val="both"/>
        <w:rPr>
          <w:rFonts w:ascii="Arial" w:hAnsi="Arial" w:cs="Arial"/>
          <w:sz w:val="24"/>
          <w:szCs w:val="24"/>
        </w:rPr>
      </w:pPr>
    </w:p>
    <w:p w14:paraId="4453C249" w14:textId="77777777" w:rsidR="00B23D05" w:rsidRDefault="00B23D05" w:rsidP="00B84163">
      <w:pPr>
        <w:tabs>
          <w:tab w:val="left" w:pos="709"/>
        </w:tabs>
        <w:suppressAutoHyphens/>
        <w:spacing w:after="240" w:line="240" w:lineRule="auto"/>
        <w:ind w:right="-11"/>
        <w:jc w:val="center"/>
        <w:rPr>
          <w:rFonts w:ascii="Arial" w:hAnsi="Arial" w:cs="Arial"/>
          <w:b/>
          <w:spacing w:val="-2"/>
          <w:sz w:val="24"/>
          <w:szCs w:val="24"/>
          <w:u w:val="single"/>
        </w:rPr>
      </w:pPr>
    </w:p>
    <w:p w14:paraId="30477A80" w14:textId="13086693" w:rsidR="00B84163" w:rsidRPr="00226A63" w:rsidRDefault="00B84163" w:rsidP="00B84163">
      <w:pPr>
        <w:tabs>
          <w:tab w:val="left" w:pos="709"/>
        </w:tabs>
        <w:suppressAutoHyphens/>
        <w:spacing w:after="240" w:line="240" w:lineRule="auto"/>
        <w:ind w:right="-11"/>
        <w:jc w:val="center"/>
        <w:rPr>
          <w:rFonts w:ascii="Arial" w:hAnsi="Arial" w:cs="Arial"/>
          <w:b/>
          <w:spacing w:val="-2"/>
          <w:sz w:val="24"/>
          <w:szCs w:val="24"/>
        </w:rPr>
      </w:pPr>
      <w:r w:rsidRPr="00226A63">
        <w:rPr>
          <w:rFonts w:ascii="Arial" w:hAnsi="Arial" w:cs="Arial"/>
          <w:b/>
          <w:spacing w:val="-2"/>
          <w:sz w:val="24"/>
          <w:szCs w:val="24"/>
        </w:rPr>
        <w:t xml:space="preserve">SCHEDULE </w:t>
      </w:r>
      <w:r w:rsidR="00044D53" w:rsidRPr="00226A63">
        <w:rPr>
          <w:rFonts w:ascii="Arial" w:hAnsi="Arial" w:cs="Arial"/>
          <w:b/>
          <w:spacing w:val="-2"/>
          <w:sz w:val="24"/>
          <w:szCs w:val="24"/>
        </w:rPr>
        <w:t>9</w:t>
      </w:r>
    </w:p>
    <w:p w14:paraId="413346B5" w14:textId="3DE5AD6E" w:rsidR="00B84163" w:rsidRPr="00226A63" w:rsidRDefault="00B84163" w:rsidP="00B84163">
      <w:pPr>
        <w:tabs>
          <w:tab w:val="left" w:pos="709"/>
        </w:tabs>
        <w:suppressAutoHyphens/>
        <w:spacing w:after="240" w:line="240" w:lineRule="auto"/>
        <w:ind w:right="-11"/>
        <w:jc w:val="center"/>
        <w:rPr>
          <w:rFonts w:ascii="Arial" w:hAnsi="Arial" w:cs="Arial"/>
          <w:b/>
          <w:spacing w:val="-2"/>
          <w:sz w:val="24"/>
          <w:szCs w:val="24"/>
        </w:rPr>
      </w:pPr>
      <w:r w:rsidRPr="00226A63">
        <w:rPr>
          <w:rFonts w:ascii="Arial" w:hAnsi="Arial" w:cs="Arial"/>
          <w:b/>
          <w:spacing w:val="-2"/>
          <w:sz w:val="24"/>
          <w:szCs w:val="24"/>
        </w:rPr>
        <w:t>PARKING PERMITS</w:t>
      </w:r>
      <w:r w:rsidR="00D0688E" w:rsidRPr="00226A63">
        <w:rPr>
          <w:rFonts w:ascii="Arial" w:hAnsi="Arial" w:cs="Arial"/>
          <w:b/>
          <w:spacing w:val="-2"/>
          <w:sz w:val="24"/>
          <w:szCs w:val="24"/>
        </w:rPr>
        <w:t xml:space="preserve"> </w:t>
      </w:r>
      <w:r w:rsidR="00B23D05">
        <w:rPr>
          <w:rFonts w:ascii="Arial" w:hAnsi="Arial" w:cs="Arial"/>
          <w:b/>
          <w:spacing w:val="-2"/>
          <w:sz w:val="24"/>
          <w:szCs w:val="24"/>
        </w:rPr>
        <w:t>AND</w:t>
      </w:r>
      <w:r w:rsidR="00D0688E" w:rsidRPr="00226A63">
        <w:rPr>
          <w:rFonts w:ascii="Arial" w:hAnsi="Arial" w:cs="Arial"/>
          <w:b/>
          <w:spacing w:val="-2"/>
          <w:sz w:val="24"/>
          <w:szCs w:val="24"/>
        </w:rPr>
        <w:t xml:space="preserve"> </w:t>
      </w:r>
      <w:r w:rsidR="006F4206" w:rsidRPr="00226A63">
        <w:rPr>
          <w:rFonts w:ascii="Arial" w:hAnsi="Arial" w:cs="Arial"/>
          <w:b/>
          <w:spacing w:val="-2"/>
          <w:sz w:val="24"/>
          <w:szCs w:val="24"/>
        </w:rPr>
        <w:t>TOWN CENTRE CAR PARK SEASON TICKET</w:t>
      </w:r>
    </w:p>
    <w:p w14:paraId="672C6F29" w14:textId="77777777" w:rsidR="00B84163" w:rsidRPr="00CB608D" w:rsidRDefault="00B84163" w:rsidP="00B84163">
      <w:pPr>
        <w:rPr>
          <w:rFonts w:ascii="Arial" w:hAnsi="Arial" w:cs="Arial"/>
        </w:rPr>
      </w:pPr>
      <w:r w:rsidRPr="00CB608D">
        <w:rPr>
          <w:rFonts w:ascii="Arial" w:hAnsi="Arial" w:cs="Arial"/>
        </w:rPr>
        <w:t>The Owner hereby covenants and agrees with the Council as follows:</w:t>
      </w:r>
    </w:p>
    <w:p w14:paraId="2EB156D4" w14:textId="760A43B3" w:rsidR="00B84163" w:rsidRPr="0051591B" w:rsidRDefault="00DD001E" w:rsidP="0051591B">
      <w:pPr>
        <w:pStyle w:val="SHScheduleText1"/>
        <w:numPr>
          <w:ilvl w:val="0"/>
          <w:numId w:val="68"/>
        </w:numPr>
        <w:rPr>
          <w:rFonts w:cs="Arial"/>
          <w:sz w:val="22"/>
          <w:szCs w:val="22"/>
        </w:rPr>
      </w:pPr>
      <w:r>
        <w:rPr>
          <w:rFonts w:cs="Arial"/>
          <w:sz w:val="22"/>
          <w:szCs w:val="22"/>
        </w:rPr>
        <w:t>Post Commencement of the Development</w:t>
      </w:r>
      <w:r w:rsidR="00B84163" w:rsidRPr="0051591B">
        <w:rPr>
          <w:rFonts w:cs="Arial"/>
          <w:sz w:val="22"/>
          <w:szCs w:val="22"/>
        </w:rPr>
        <w:t xml:space="preserve"> not to:</w:t>
      </w:r>
    </w:p>
    <w:p w14:paraId="645CE22C" w14:textId="498CC76A" w:rsidR="00B84163" w:rsidRDefault="00B84163" w:rsidP="00B84163">
      <w:pPr>
        <w:pStyle w:val="SHScheduleText1"/>
        <w:numPr>
          <w:ilvl w:val="0"/>
          <w:numId w:val="0"/>
        </w:numPr>
        <w:ind w:left="1440" w:hanging="720"/>
        <w:jc w:val="left"/>
        <w:rPr>
          <w:rFonts w:cs="Arial"/>
          <w:sz w:val="22"/>
          <w:szCs w:val="22"/>
        </w:rPr>
      </w:pPr>
      <w:r w:rsidRPr="00255839">
        <w:rPr>
          <w:rFonts w:cs="Arial"/>
          <w:sz w:val="22"/>
          <w:szCs w:val="22"/>
        </w:rPr>
        <w:t>(</w:t>
      </w:r>
      <w:r>
        <w:rPr>
          <w:rFonts w:cs="Arial"/>
          <w:sz w:val="22"/>
          <w:szCs w:val="22"/>
        </w:rPr>
        <w:t>i)</w:t>
      </w:r>
      <w:r>
        <w:rPr>
          <w:rFonts w:cs="Arial"/>
          <w:sz w:val="22"/>
          <w:szCs w:val="22"/>
        </w:rPr>
        <w:tab/>
      </w:r>
      <w:r w:rsidRPr="00255839">
        <w:rPr>
          <w:rFonts w:cs="Arial"/>
          <w:sz w:val="22"/>
          <w:szCs w:val="22"/>
        </w:rPr>
        <w:t xml:space="preserve">apply to the Council for a </w:t>
      </w:r>
      <w:r w:rsidR="008D29BF" w:rsidRPr="008D29BF">
        <w:rPr>
          <w:rFonts w:cs="Arial"/>
          <w:sz w:val="22"/>
          <w:szCs w:val="22"/>
        </w:rPr>
        <w:t xml:space="preserve">Town Centre Car Park Season Ticket </w:t>
      </w:r>
      <w:r w:rsidR="008D29BF">
        <w:rPr>
          <w:rFonts w:cs="Arial"/>
          <w:sz w:val="22"/>
          <w:szCs w:val="22"/>
        </w:rPr>
        <w:t xml:space="preserve">or </w:t>
      </w:r>
      <w:r w:rsidRPr="00255839">
        <w:rPr>
          <w:rFonts w:cs="Arial"/>
          <w:sz w:val="22"/>
          <w:szCs w:val="22"/>
        </w:rPr>
        <w:t xml:space="preserve">Parking Permit in respect of </w:t>
      </w:r>
      <w:r w:rsidR="00B91396">
        <w:rPr>
          <w:rFonts w:cs="Arial"/>
          <w:sz w:val="22"/>
          <w:szCs w:val="22"/>
        </w:rPr>
        <w:t xml:space="preserve">the </w:t>
      </w:r>
      <w:r w:rsidR="00E91682">
        <w:rPr>
          <w:rFonts w:cs="Arial"/>
          <w:sz w:val="22"/>
          <w:szCs w:val="22"/>
        </w:rPr>
        <w:t>Residential Units</w:t>
      </w:r>
      <w:r w:rsidR="00432641">
        <w:rPr>
          <w:rFonts w:cs="Arial"/>
          <w:sz w:val="22"/>
          <w:szCs w:val="22"/>
        </w:rPr>
        <w:t xml:space="preserve"> </w:t>
      </w:r>
      <w:r w:rsidRPr="00255839">
        <w:rPr>
          <w:rFonts w:cs="Arial"/>
          <w:sz w:val="22"/>
          <w:szCs w:val="22"/>
        </w:rPr>
        <w:t>(unless they are the holder of a disabled persons badge issued pursuant to Section 21 of the Chronically Sick and Disabled Persons Act 1970)</w:t>
      </w:r>
      <w:r>
        <w:rPr>
          <w:rFonts w:cs="Arial"/>
          <w:sz w:val="22"/>
          <w:szCs w:val="22"/>
        </w:rPr>
        <w:t>;</w:t>
      </w:r>
    </w:p>
    <w:p w14:paraId="5A5DA60C" w14:textId="566D9B09" w:rsidR="00B84163" w:rsidRDefault="00B84163" w:rsidP="00B84163">
      <w:pPr>
        <w:pStyle w:val="SHScheduleText1"/>
        <w:numPr>
          <w:ilvl w:val="0"/>
          <w:numId w:val="0"/>
        </w:numPr>
        <w:ind w:left="1440" w:hanging="720"/>
        <w:jc w:val="left"/>
        <w:rPr>
          <w:rFonts w:cs="Arial"/>
          <w:sz w:val="22"/>
          <w:szCs w:val="22"/>
        </w:rPr>
      </w:pPr>
      <w:r w:rsidRPr="00255839">
        <w:rPr>
          <w:rFonts w:cs="Arial"/>
          <w:sz w:val="22"/>
          <w:szCs w:val="22"/>
        </w:rPr>
        <w:t xml:space="preserve"> </w:t>
      </w:r>
      <w:r>
        <w:rPr>
          <w:rFonts w:cs="Arial"/>
          <w:sz w:val="22"/>
          <w:szCs w:val="22"/>
        </w:rPr>
        <w:t xml:space="preserve">(ii) </w:t>
      </w:r>
      <w:r>
        <w:rPr>
          <w:rFonts w:cs="Arial"/>
          <w:sz w:val="22"/>
          <w:szCs w:val="22"/>
        </w:rPr>
        <w:tab/>
      </w:r>
      <w:r w:rsidRPr="00255839">
        <w:rPr>
          <w:rFonts w:cs="Arial"/>
          <w:sz w:val="22"/>
          <w:szCs w:val="22"/>
        </w:rPr>
        <w:t xml:space="preserve">knowingly permit any owner or occupier of the </w:t>
      </w:r>
      <w:r w:rsidR="00F9627B">
        <w:rPr>
          <w:rFonts w:cs="Arial"/>
          <w:sz w:val="22"/>
          <w:szCs w:val="22"/>
        </w:rPr>
        <w:t>Residential Units</w:t>
      </w:r>
      <w:r w:rsidRPr="00255839">
        <w:rPr>
          <w:rFonts w:cs="Arial"/>
          <w:sz w:val="22"/>
          <w:szCs w:val="22"/>
        </w:rPr>
        <w:t xml:space="preserve"> to apply to the Council for a</w:t>
      </w:r>
      <w:r w:rsidR="008D29BF" w:rsidRPr="008D29BF">
        <w:t xml:space="preserve"> </w:t>
      </w:r>
      <w:r w:rsidR="008D29BF" w:rsidRPr="008D29BF">
        <w:rPr>
          <w:rFonts w:cs="Arial"/>
          <w:sz w:val="22"/>
          <w:szCs w:val="22"/>
        </w:rPr>
        <w:t>Town Centre Car Park Season Ticket</w:t>
      </w:r>
      <w:r w:rsidR="008D29BF">
        <w:rPr>
          <w:rFonts w:cs="Arial"/>
          <w:sz w:val="22"/>
          <w:szCs w:val="22"/>
        </w:rPr>
        <w:t xml:space="preserve"> or</w:t>
      </w:r>
      <w:r w:rsidRPr="00255839">
        <w:rPr>
          <w:rFonts w:cs="Arial"/>
          <w:sz w:val="22"/>
          <w:szCs w:val="22"/>
        </w:rPr>
        <w:t xml:space="preserve"> Parking Permit and if such a permit is issued in respect of the </w:t>
      </w:r>
      <w:r w:rsidR="007165E3">
        <w:rPr>
          <w:rFonts w:cs="Arial"/>
          <w:sz w:val="22"/>
          <w:szCs w:val="22"/>
        </w:rPr>
        <w:t>Residential Unit</w:t>
      </w:r>
      <w:r w:rsidRPr="00255839">
        <w:rPr>
          <w:rFonts w:cs="Arial"/>
          <w:sz w:val="22"/>
          <w:szCs w:val="22"/>
        </w:rPr>
        <w:t xml:space="preserve"> it shall be surrendered to the Council within seven (7) days of written demand</w:t>
      </w:r>
      <w:r>
        <w:rPr>
          <w:rFonts w:cs="Arial"/>
          <w:sz w:val="22"/>
          <w:szCs w:val="22"/>
        </w:rPr>
        <w:t>; and</w:t>
      </w:r>
    </w:p>
    <w:p w14:paraId="55B8020F" w14:textId="79B34209" w:rsidR="00B84163" w:rsidRDefault="00B84163" w:rsidP="00BB20B5">
      <w:pPr>
        <w:pStyle w:val="SHScheduleText1"/>
        <w:numPr>
          <w:ilvl w:val="0"/>
          <w:numId w:val="36"/>
        </w:numPr>
        <w:jc w:val="left"/>
        <w:rPr>
          <w:rFonts w:cs="Arial"/>
          <w:sz w:val="22"/>
          <w:szCs w:val="22"/>
        </w:rPr>
      </w:pPr>
      <w:r w:rsidRPr="00255839">
        <w:rPr>
          <w:rFonts w:cs="Arial"/>
          <w:sz w:val="22"/>
          <w:szCs w:val="22"/>
        </w:rPr>
        <w:t>buy a contract to park within any car park owned, controlled or licensed by the Council.</w:t>
      </w:r>
    </w:p>
    <w:p w14:paraId="0F33E247" w14:textId="5797AE44" w:rsidR="00B84163" w:rsidRDefault="00B84163" w:rsidP="009E3991">
      <w:pPr>
        <w:pStyle w:val="SHScheduleText1"/>
        <w:numPr>
          <w:ilvl w:val="0"/>
          <w:numId w:val="55"/>
        </w:numPr>
        <w:rPr>
          <w:rFonts w:cs="Arial"/>
          <w:sz w:val="22"/>
          <w:szCs w:val="22"/>
        </w:rPr>
      </w:pPr>
      <w:r>
        <w:rPr>
          <w:rFonts w:cs="Arial"/>
          <w:sz w:val="22"/>
          <w:szCs w:val="22"/>
        </w:rPr>
        <w:t xml:space="preserve">Not to Occupy or use (or permit the Occupation or use of) any </w:t>
      </w:r>
      <w:r w:rsidR="00E355ED">
        <w:rPr>
          <w:rFonts w:cs="Arial"/>
          <w:sz w:val="22"/>
          <w:szCs w:val="22"/>
        </w:rPr>
        <w:t>Residential Unit</w:t>
      </w:r>
      <w:r>
        <w:rPr>
          <w:rFonts w:cs="Arial"/>
          <w:sz w:val="22"/>
          <w:szCs w:val="22"/>
        </w:rPr>
        <w:t xml:space="preserve"> at any time during which the occupier of the </w:t>
      </w:r>
      <w:r w:rsidR="00E355ED">
        <w:rPr>
          <w:rFonts w:cs="Arial"/>
          <w:sz w:val="22"/>
          <w:szCs w:val="22"/>
        </w:rPr>
        <w:t xml:space="preserve">Residential Unit </w:t>
      </w:r>
      <w:r>
        <w:rPr>
          <w:rFonts w:cs="Arial"/>
          <w:sz w:val="22"/>
          <w:szCs w:val="22"/>
        </w:rPr>
        <w:t xml:space="preserve">holds a </w:t>
      </w:r>
      <w:r w:rsidR="0082384E">
        <w:rPr>
          <w:rFonts w:cs="Arial"/>
          <w:sz w:val="22"/>
          <w:szCs w:val="22"/>
        </w:rPr>
        <w:t>Town Centre Car Park Season Ticket or</w:t>
      </w:r>
      <w:r>
        <w:rPr>
          <w:rFonts w:cs="Arial"/>
          <w:sz w:val="22"/>
          <w:szCs w:val="22"/>
        </w:rPr>
        <w:t xml:space="preserve"> Parking Permit to park a vehicle in a </w:t>
      </w:r>
      <w:r w:rsidR="007C5923">
        <w:rPr>
          <w:rFonts w:cs="Arial"/>
          <w:sz w:val="22"/>
          <w:szCs w:val="22"/>
        </w:rPr>
        <w:t>parking bay</w:t>
      </w:r>
      <w:r>
        <w:rPr>
          <w:rFonts w:cs="Arial"/>
          <w:sz w:val="22"/>
          <w:szCs w:val="22"/>
        </w:rPr>
        <w:t xml:space="preserve"> or is permitted to park a vehicle in any car park owned, controlled or licensed by the Council unless the occupier is the holder of a disabled persons badge issued pursuant to Section 21 of the Chronically Sick and Disabled Persons Act 1970).</w:t>
      </w:r>
    </w:p>
    <w:p w14:paraId="547C75B0" w14:textId="2F3B1F97" w:rsidR="00B84163" w:rsidRPr="00255839" w:rsidRDefault="00B84163" w:rsidP="009E3991">
      <w:pPr>
        <w:pStyle w:val="SHScheduleText1"/>
        <w:numPr>
          <w:ilvl w:val="0"/>
          <w:numId w:val="55"/>
        </w:numPr>
        <w:rPr>
          <w:rFonts w:cs="Arial"/>
          <w:sz w:val="22"/>
          <w:szCs w:val="22"/>
        </w:rPr>
      </w:pPr>
      <w:r w:rsidRPr="00255839">
        <w:rPr>
          <w:rFonts w:cs="Arial"/>
          <w:sz w:val="22"/>
          <w:szCs w:val="22"/>
        </w:rPr>
        <w:t xml:space="preserve">That all material used for advertising or marketing the </w:t>
      </w:r>
      <w:r w:rsidR="00683D03">
        <w:rPr>
          <w:rFonts w:cs="Arial"/>
          <w:sz w:val="22"/>
          <w:szCs w:val="22"/>
        </w:rPr>
        <w:t>Residential Unit</w:t>
      </w:r>
      <w:r w:rsidR="00527218">
        <w:rPr>
          <w:rFonts w:cs="Arial"/>
          <w:sz w:val="22"/>
          <w:szCs w:val="22"/>
        </w:rPr>
        <w:t>s</w:t>
      </w:r>
      <w:r w:rsidRPr="00255839">
        <w:rPr>
          <w:rFonts w:cs="Arial"/>
          <w:sz w:val="22"/>
          <w:szCs w:val="22"/>
        </w:rPr>
        <w:t xml:space="preserve"> for letting or sale will notify prospective </w:t>
      </w:r>
      <w:r w:rsidR="00E355ED">
        <w:rPr>
          <w:rFonts w:cs="Arial"/>
          <w:sz w:val="22"/>
          <w:szCs w:val="22"/>
        </w:rPr>
        <w:t>o</w:t>
      </w:r>
      <w:r w:rsidRPr="00255839">
        <w:rPr>
          <w:rFonts w:cs="Arial"/>
          <w:sz w:val="22"/>
          <w:szCs w:val="22"/>
        </w:rPr>
        <w:t>wners and</w:t>
      </w:r>
      <w:r w:rsidR="00E355ED">
        <w:rPr>
          <w:rFonts w:cs="Arial"/>
          <w:sz w:val="22"/>
          <w:szCs w:val="22"/>
        </w:rPr>
        <w:t xml:space="preserve"> o</w:t>
      </w:r>
      <w:r w:rsidRPr="00255839">
        <w:rPr>
          <w:rFonts w:cs="Arial"/>
          <w:sz w:val="22"/>
          <w:szCs w:val="22"/>
        </w:rPr>
        <w:t>ccupiers that they will not be entitled to apply for a Parking Permit</w:t>
      </w:r>
      <w:r w:rsidR="00925A80">
        <w:rPr>
          <w:rFonts w:cs="Arial"/>
          <w:sz w:val="22"/>
          <w:szCs w:val="22"/>
        </w:rPr>
        <w:t xml:space="preserve"> or </w:t>
      </w:r>
      <w:r w:rsidR="00925A80" w:rsidRPr="00925A80">
        <w:rPr>
          <w:rFonts w:cs="Arial"/>
          <w:sz w:val="22"/>
          <w:szCs w:val="22"/>
        </w:rPr>
        <w:t>Town Centre Car Park Season Ticket</w:t>
      </w:r>
      <w:r w:rsidRPr="00255839">
        <w:rPr>
          <w:rFonts w:cs="Arial"/>
          <w:sz w:val="22"/>
          <w:szCs w:val="22"/>
        </w:rPr>
        <w:t>.</w:t>
      </w:r>
    </w:p>
    <w:p w14:paraId="45BBCE1C" w14:textId="0A8B3D34" w:rsidR="00B84163" w:rsidRPr="00255839" w:rsidRDefault="00B84163" w:rsidP="009E3991">
      <w:pPr>
        <w:pStyle w:val="SHScheduleText1"/>
        <w:numPr>
          <w:ilvl w:val="0"/>
          <w:numId w:val="55"/>
        </w:numPr>
        <w:rPr>
          <w:rFonts w:cs="Arial"/>
          <w:sz w:val="22"/>
          <w:szCs w:val="22"/>
        </w:rPr>
      </w:pPr>
      <w:r w:rsidRPr="00255839">
        <w:rPr>
          <w:rFonts w:cs="Arial"/>
          <w:sz w:val="22"/>
          <w:szCs w:val="22"/>
        </w:rPr>
        <w:t xml:space="preserve">That in respect of every freehold transfer or lease granted, assigned, transferred or otherwise provided in respect of </w:t>
      </w:r>
      <w:r w:rsidR="00E355ED">
        <w:rPr>
          <w:rFonts w:cs="Arial"/>
          <w:sz w:val="22"/>
          <w:szCs w:val="22"/>
        </w:rPr>
        <w:t xml:space="preserve">a </w:t>
      </w:r>
      <w:r w:rsidR="00925A80">
        <w:rPr>
          <w:rFonts w:cs="Arial"/>
          <w:sz w:val="22"/>
          <w:szCs w:val="22"/>
        </w:rPr>
        <w:t>Residential Uni</w:t>
      </w:r>
      <w:r w:rsidR="00D875D8">
        <w:rPr>
          <w:rFonts w:cs="Arial"/>
          <w:sz w:val="22"/>
          <w:szCs w:val="22"/>
        </w:rPr>
        <w:t>t</w:t>
      </w:r>
      <w:r w:rsidRPr="00255839">
        <w:rPr>
          <w:rFonts w:cs="Arial"/>
          <w:sz w:val="22"/>
          <w:szCs w:val="22"/>
        </w:rPr>
        <w:t xml:space="preserve"> the following covenant shall be imposed (or a covenant of substantially the same nature in respect of any tenancy agreement licence or other instrument entitling Occupation of the </w:t>
      </w:r>
      <w:r w:rsidR="00E355ED">
        <w:rPr>
          <w:rFonts w:cs="Arial"/>
          <w:sz w:val="22"/>
          <w:szCs w:val="22"/>
        </w:rPr>
        <w:t>Residential Unit</w:t>
      </w:r>
      <w:r w:rsidRPr="00255839">
        <w:rPr>
          <w:rFonts w:cs="Arial"/>
          <w:sz w:val="22"/>
          <w:szCs w:val="22"/>
        </w:rPr>
        <w:t xml:space="preserve">): </w:t>
      </w:r>
    </w:p>
    <w:p w14:paraId="50DED499" w14:textId="40BC966D" w:rsidR="00B84163" w:rsidRDefault="00B84163" w:rsidP="00B84163">
      <w:pPr>
        <w:pStyle w:val="SHScheduleText1"/>
        <w:numPr>
          <w:ilvl w:val="0"/>
          <w:numId w:val="0"/>
        </w:numPr>
        <w:ind w:left="720"/>
        <w:rPr>
          <w:rFonts w:cs="Arial"/>
          <w:i/>
          <w:iCs/>
          <w:sz w:val="22"/>
          <w:szCs w:val="22"/>
        </w:rPr>
      </w:pPr>
      <w:r w:rsidRPr="00255839">
        <w:rPr>
          <w:rFonts w:cs="Arial"/>
          <w:i/>
          <w:iCs/>
          <w:sz w:val="22"/>
          <w:szCs w:val="22"/>
        </w:rPr>
        <w:t xml:space="preserve">“the transferee/lessee for himself and his successors in title being the owner or owners for the time being [of [plot No. [ ]]/the terms of years hereby granted] hereby covenant with the transferor/lessor and separately with the Mayor and Burgesses of the London Borough of Hillingdon (“the Council”) not to apply for nor knowingly permit an application to be made by any person residing in the premises to the London Borough of Hillingdon for a </w:t>
      </w:r>
      <w:r w:rsidR="006A63BD" w:rsidRPr="006A63BD">
        <w:rPr>
          <w:rFonts w:cs="Arial"/>
          <w:i/>
          <w:iCs/>
          <w:sz w:val="22"/>
          <w:szCs w:val="22"/>
        </w:rPr>
        <w:t xml:space="preserve">Town Centre Car Park Season Ticket </w:t>
      </w:r>
      <w:r w:rsidR="006A63BD">
        <w:rPr>
          <w:rFonts w:cs="Arial"/>
          <w:i/>
          <w:iCs/>
          <w:sz w:val="22"/>
          <w:szCs w:val="22"/>
        </w:rPr>
        <w:t xml:space="preserve">or </w:t>
      </w:r>
      <w:r w:rsidRPr="00255839">
        <w:rPr>
          <w:rFonts w:cs="Arial"/>
          <w:i/>
          <w:iCs/>
          <w:sz w:val="22"/>
          <w:szCs w:val="22"/>
        </w:rPr>
        <w:t xml:space="preserve">parking permit (save for the display of badges on motor vehicles used by disabled persons issued pursuant to section 21 of the Chronically Sick and Disabled Persons Act 1970 as amended) and if such a permit is issued then it shall be surrendered within seven (7) days of written request to do so from the Council and this covenant shall also be enforceable by the Council under the Contracts (Rights of Third Parties) Act 1999, section 1” </w:t>
      </w:r>
    </w:p>
    <w:p w14:paraId="0F8ED5EA" w14:textId="03CD9D09" w:rsidR="00B84163" w:rsidRPr="00587FEA" w:rsidRDefault="00B84163" w:rsidP="004773D7">
      <w:pPr>
        <w:pStyle w:val="SHScheduleText1"/>
        <w:numPr>
          <w:ilvl w:val="0"/>
          <w:numId w:val="55"/>
        </w:numPr>
        <w:rPr>
          <w:rFonts w:cs="Arial"/>
          <w:sz w:val="22"/>
          <w:szCs w:val="22"/>
        </w:rPr>
      </w:pPr>
      <w:r>
        <w:rPr>
          <w:rFonts w:cs="Arial"/>
          <w:sz w:val="22"/>
          <w:szCs w:val="22"/>
        </w:rPr>
        <w:t>On or prior to the Occupation Date the Owner shall inform the Council’s Planning Obligations Monitoring Officer of the official unit numbers of</w:t>
      </w:r>
      <w:r w:rsidR="00E355ED">
        <w:rPr>
          <w:rFonts w:cs="Arial"/>
          <w:sz w:val="22"/>
          <w:szCs w:val="22"/>
        </w:rPr>
        <w:t xml:space="preserve"> the</w:t>
      </w:r>
      <w:r>
        <w:rPr>
          <w:rFonts w:cs="Arial"/>
          <w:sz w:val="22"/>
          <w:szCs w:val="22"/>
        </w:rPr>
        <w:t xml:space="preserve"> </w:t>
      </w:r>
      <w:r w:rsidR="00AD7F03">
        <w:rPr>
          <w:rFonts w:cs="Arial"/>
          <w:sz w:val="22"/>
          <w:szCs w:val="22"/>
        </w:rPr>
        <w:t>R</w:t>
      </w:r>
      <w:r>
        <w:rPr>
          <w:rFonts w:cs="Arial"/>
          <w:sz w:val="22"/>
          <w:szCs w:val="22"/>
        </w:rPr>
        <w:t xml:space="preserve">esidential </w:t>
      </w:r>
      <w:r w:rsidR="00AD7F03">
        <w:rPr>
          <w:rFonts w:cs="Arial"/>
          <w:sz w:val="22"/>
          <w:szCs w:val="22"/>
        </w:rPr>
        <w:t>U</w:t>
      </w:r>
      <w:r>
        <w:rPr>
          <w:rFonts w:cs="Arial"/>
          <w:sz w:val="22"/>
          <w:szCs w:val="22"/>
        </w:rPr>
        <w:t xml:space="preserve">nits forming part of the Development (as issued and agreed by the Council’s Street Name and Numbering Department), identifying those </w:t>
      </w:r>
      <w:r w:rsidR="00E355ED">
        <w:rPr>
          <w:rFonts w:cs="Arial"/>
          <w:sz w:val="22"/>
          <w:szCs w:val="22"/>
        </w:rPr>
        <w:t>R</w:t>
      </w:r>
      <w:r>
        <w:rPr>
          <w:rFonts w:cs="Arial"/>
          <w:sz w:val="22"/>
          <w:szCs w:val="22"/>
        </w:rPr>
        <w:t xml:space="preserve">esidential </w:t>
      </w:r>
      <w:r w:rsidR="00E355ED">
        <w:rPr>
          <w:rFonts w:cs="Arial"/>
          <w:sz w:val="22"/>
          <w:szCs w:val="22"/>
        </w:rPr>
        <w:t>U</w:t>
      </w:r>
      <w:r>
        <w:rPr>
          <w:rFonts w:cs="Arial"/>
          <w:sz w:val="22"/>
          <w:szCs w:val="22"/>
        </w:rPr>
        <w:t>nits that in the Owner’s opinion are affected by the Owner’s obligation in Clause 1 and 3 of this Schedule</w:t>
      </w:r>
      <w:r w:rsidR="00E355ED">
        <w:rPr>
          <w:rFonts w:cs="Arial"/>
          <w:sz w:val="22"/>
          <w:szCs w:val="22"/>
        </w:rPr>
        <w:t xml:space="preserve"> at the time of application to the Council</w:t>
      </w:r>
      <w:r w:rsidR="00245980">
        <w:rPr>
          <w:rFonts w:cs="Arial"/>
          <w:sz w:val="22"/>
          <w:szCs w:val="22"/>
        </w:rPr>
        <w:t>.</w:t>
      </w:r>
      <w:r>
        <w:rPr>
          <w:rFonts w:cs="Arial"/>
          <w:sz w:val="22"/>
          <w:szCs w:val="22"/>
        </w:rPr>
        <w:t xml:space="preserve"> </w:t>
      </w:r>
    </w:p>
    <w:p w14:paraId="2936E95E" w14:textId="40DB689F" w:rsidR="00B84163" w:rsidRPr="00CB608D" w:rsidRDefault="00B84163" w:rsidP="00B84163">
      <w:pPr>
        <w:pStyle w:val="SHScheduleText1"/>
        <w:rPr>
          <w:rFonts w:cs="Arial"/>
          <w:sz w:val="22"/>
          <w:szCs w:val="22"/>
        </w:rPr>
      </w:pPr>
      <w:r>
        <w:rPr>
          <w:rFonts w:cs="Arial"/>
          <w:sz w:val="22"/>
          <w:szCs w:val="22"/>
        </w:rPr>
        <w:t xml:space="preserve">The Owner for itself and its successors in title to the Property hereby acknowledges that the provisions in Clause 1 and 2 in this Schedule </w:t>
      </w:r>
      <w:r w:rsidR="00B8711D">
        <w:rPr>
          <w:rFonts w:cs="Arial"/>
          <w:sz w:val="22"/>
          <w:szCs w:val="22"/>
        </w:rPr>
        <w:t>3</w:t>
      </w:r>
      <w:r>
        <w:rPr>
          <w:rFonts w:cs="Arial"/>
          <w:sz w:val="22"/>
          <w:szCs w:val="22"/>
        </w:rPr>
        <w:t xml:space="preserve"> shall continue to have </w:t>
      </w:r>
      <w:r w:rsidR="00324524">
        <w:rPr>
          <w:rFonts w:cs="Arial"/>
          <w:sz w:val="22"/>
          <w:szCs w:val="22"/>
        </w:rPr>
        <w:t>effect for</w:t>
      </w:r>
      <w:r w:rsidR="005D189D">
        <w:rPr>
          <w:rFonts w:cs="Arial"/>
          <w:sz w:val="22"/>
          <w:szCs w:val="22"/>
        </w:rPr>
        <w:t xml:space="preserve"> the lifetime of the Development.</w:t>
      </w:r>
    </w:p>
    <w:p w14:paraId="2EDAE310" w14:textId="77777777" w:rsidR="00B84163" w:rsidRDefault="00B84163" w:rsidP="00BA044E">
      <w:pPr>
        <w:spacing w:after="240" w:line="240" w:lineRule="auto"/>
        <w:jc w:val="both"/>
        <w:rPr>
          <w:rFonts w:ascii="Arial" w:hAnsi="Arial" w:cs="Arial"/>
          <w:sz w:val="24"/>
          <w:szCs w:val="24"/>
        </w:rPr>
      </w:pPr>
    </w:p>
    <w:p w14:paraId="5FB76058" w14:textId="74E0019C" w:rsidR="003319C8" w:rsidRDefault="00951DB7" w:rsidP="00790EE7">
      <w:pPr>
        <w:spacing w:after="24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79785FE1" w14:textId="77777777" w:rsidR="003319C8" w:rsidRDefault="003319C8" w:rsidP="00790EE7">
      <w:pPr>
        <w:spacing w:after="240" w:line="240" w:lineRule="auto"/>
        <w:jc w:val="both"/>
        <w:rPr>
          <w:rFonts w:ascii="Arial" w:hAnsi="Arial" w:cs="Arial"/>
          <w:sz w:val="24"/>
          <w:szCs w:val="24"/>
        </w:rPr>
      </w:pPr>
    </w:p>
    <w:p w14:paraId="050DCE83" w14:textId="77777777" w:rsidR="003319C8" w:rsidRDefault="003319C8" w:rsidP="00790EE7">
      <w:pPr>
        <w:spacing w:after="240" w:line="240" w:lineRule="auto"/>
        <w:jc w:val="both"/>
        <w:rPr>
          <w:rFonts w:ascii="Arial" w:hAnsi="Arial" w:cs="Arial"/>
          <w:sz w:val="24"/>
          <w:szCs w:val="24"/>
        </w:rPr>
      </w:pPr>
    </w:p>
    <w:p w14:paraId="1C702753" w14:textId="77777777" w:rsidR="003319C8" w:rsidRDefault="003319C8" w:rsidP="00790EE7">
      <w:pPr>
        <w:spacing w:after="240" w:line="240" w:lineRule="auto"/>
        <w:jc w:val="both"/>
        <w:rPr>
          <w:rFonts w:ascii="Arial" w:hAnsi="Arial" w:cs="Arial"/>
          <w:sz w:val="24"/>
          <w:szCs w:val="24"/>
        </w:rPr>
      </w:pPr>
    </w:p>
    <w:p w14:paraId="6C4BDA60" w14:textId="77777777" w:rsidR="003319C8" w:rsidRDefault="003319C8" w:rsidP="00790EE7">
      <w:pPr>
        <w:spacing w:after="240" w:line="240" w:lineRule="auto"/>
        <w:jc w:val="both"/>
        <w:rPr>
          <w:rFonts w:ascii="Arial" w:hAnsi="Arial" w:cs="Arial"/>
          <w:sz w:val="24"/>
          <w:szCs w:val="24"/>
        </w:rPr>
      </w:pPr>
    </w:p>
    <w:p w14:paraId="3E7A2C32" w14:textId="77777777" w:rsidR="00E25842" w:rsidRDefault="00E25842" w:rsidP="00790EE7">
      <w:pPr>
        <w:spacing w:after="240" w:line="240" w:lineRule="auto"/>
        <w:jc w:val="both"/>
        <w:rPr>
          <w:rFonts w:ascii="Arial" w:hAnsi="Arial" w:cs="Arial"/>
          <w:sz w:val="24"/>
          <w:szCs w:val="24"/>
        </w:rPr>
      </w:pPr>
    </w:p>
    <w:p w14:paraId="09D2A895" w14:textId="77777777" w:rsidR="00E25842" w:rsidRDefault="00E25842" w:rsidP="00790EE7">
      <w:pPr>
        <w:spacing w:after="240" w:line="240" w:lineRule="auto"/>
        <w:jc w:val="both"/>
        <w:rPr>
          <w:rFonts w:ascii="Arial" w:hAnsi="Arial" w:cs="Arial"/>
          <w:sz w:val="24"/>
          <w:szCs w:val="24"/>
        </w:rPr>
      </w:pPr>
    </w:p>
    <w:p w14:paraId="31FB749A" w14:textId="77777777" w:rsidR="003319C8" w:rsidRDefault="003319C8" w:rsidP="00790EE7">
      <w:pPr>
        <w:spacing w:after="240" w:line="240" w:lineRule="auto"/>
        <w:jc w:val="both"/>
        <w:rPr>
          <w:rFonts w:ascii="Arial" w:hAnsi="Arial" w:cs="Arial"/>
          <w:sz w:val="24"/>
          <w:szCs w:val="24"/>
        </w:rPr>
      </w:pPr>
    </w:p>
    <w:p w14:paraId="378CEAD4" w14:textId="77777777" w:rsidR="003319C8" w:rsidRDefault="003319C8" w:rsidP="00790EE7">
      <w:pPr>
        <w:spacing w:after="240" w:line="240" w:lineRule="auto"/>
        <w:jc w:val="both"/>
        <w:rPr>
          <w:rFonts w:ascii="Arial" w:hAnsi="Arial" w:cs="Arial"/>
          <w:sz w:val="24"/>
          <w:szCs w:val="24"/>
        </w:rPr>
      </w:pPr>
    </w:p>
    <w:p w14:paraId="533D45C2" w14:textId="77777777" w:rsidR="003319C8" w:rsidRDefault="003319C8" w:rsidP="00790EE7">
      <w:pPr>
        <w:spacing w:after="240" w:line="240" w:lineRule="auto"/>
        <w:jc w:val="both"/>
        <w:rPr>
          <w:rFonts w:ascii="Arial" w:hAnsi="Arial" w:cs="Arial"/>
          <w:sz w:val="24"/>
          <w:szCs w:val="24"/>
        </w:rPr>
      </w:pPr>
    </w:p>
    <w:p w14:paraId="4841D1BD" w14:textId="77777777" w:rsidR="003319C8" w:rsidRDefault="003319C8" w:rsidP="00790EE7">
      <w:pPr>
        <w:spacing w:after="240" w:line="240" w:lineRule="auto"/>
        <w:jc w:val="both"/>
        <w:rPr>
          <w:rFonts w:ascii="Arial" w:hAnsi="Arial" w:cs="Arial"/>
          <w:sz w:val="24"/>
          <w:szCs w:val="24"/>
        </w:rPr>
      </w:pPr>
    </w:p>
    <w:p w14:paraId="586BCB9A" w14:textId="77777777" w:rsidR="003319C8" w:rsidRDefault="003319C8" w:rsidP="00790EE7">
      <w:pPr>
        <w:spacing w:after="240" w:line="240" w:lineRule="auto"/>
        <w:jc w:val="both"/>
        <w:rPr>
          <w:rFonts w:ascii="Arial" w:hAnsi="Arial" w:cs="Arial"/>
          <w:sz w:val="24"/>
          <w:szCs w:val="24"/>
        </w:rPr>
      </w:pPr>
    </w:p>
    <w:p w14:paraId="4320EA1B" w14:textId="77777777" w:rsidR="003319C8" w:rsidRDefault="003319C8" w:rsidP="00790EE7">
      <w:pPr>
        <w:spacing w:after="240" w:line="240" w:lineRule="auto"/>
        <w:jc w:val="both"/>
        <w:rPr>
          <w:rFonts w:ascii="Arial" w:hAnsi="Arial" w:cs="Arial"/>
          <w:sz w:val="24"/>
          <w:szCs w:val="24"/>
        </w:rPr>
      </w:pPr>
    </w:p>
    <w:p w14:paraId="08F4E796" w14:textId="77777777" w:rsidR="003319C8" w:rsidRDefault="003319C8" w:rsidP="00790EE7">
      <w:pPr>
        <w:spacing w:after="240" w:line="240" w:lineRule="auto"/>
        <w:jc w:val="both"/>
        <w:rPr>
          <w:rFonts w:ascii="Arial" w:hAnsi="Arial" w:cs="Arial"/>
          <w:sz w:val="24"/>
          <w:szCs w:val="24"/>
        </w:rPr>
      </w:pPr>
    </w:p>
    <w:p w14:paraId="5E50C137" w14:textId="77777777" w:rsidR="003319C8" w:rsidRDefault="003319C8" w:rsidP="00790EE7">
      <w:pPr>
        <w:spacing w:after="240" w:line="240" w:lineRule="auto"/>
        <w:jc w:val="both"/>
        <w:rPr>
          <w:rFonts w:ascii="Arial" w:hAnsi="Arial" w:cs="Arial"/>
          <w:sz w:val="24"/>
          <w:szCs w:val="24"/>
        </w:rPr>
      </w:pPr>
    </w:p>
    <w:p w14:paraId="7CA737DF" w14:textId="77777777" w:rsidR="003319C8" w:rsidRDefault="003319C8" w:rsidP="00790EE7">
      <w:pPr>
        <w:spacing w:after="240" w:line="240" w:lineRule="auto"/>
        <w:jc w:val="both"/>
        <w:rPr>
          <w:rFonts w:ascii="Arial" w:hAnsi="Arial" w:cs="Arial"/>
          <w:sz w:val="24"/>
          <w:szCs w:val="24"/>
        </w:rPr>
      </w:pPr>
    </w:p>
    <w:p w14:paraId="3757E4BB" w14:textId="77777777" w:rsidR="003319C8" w:rsidRDefault="003319C8" w:rsidP="00790EE7">
      <w:pPr>
        <w:spacing w:after="240" w:line="240" w:lineRule="auto"/>
        <w:jc w:val="both"/>
        <w:rPr>
          <w:rFonts w:ascii="Arial" w:hAnsi="Arial" w:cs="Arial"/>
          <w:sz w:val="24"/>
          <w:szCs w:val="24"/>
        </w:rPr>
      </w:pPr>
    </w:p>
    <w:p w14:paraId="6B40BEC1" w14:textId="77777777" w:rsidR="00D75533" w:rsidRDefault="00D75533" w:rsidP="00790EE7">
      <w:pPr>
        <w:spacing w:after="240" w:line="240" w:lineRule="auto"/>
        <w:jc w:val="both"/>
        <w:rPr>
          <w:rFonts w:ascii="Arial" w:hAnsi="Arial" w:cs="Arial"/>
          <w:sz w:val="24"/>
          <w:szCs w:val="24"/>
        </w:rPr>
      </w:pPr>
    </w:p>
    <w:p w14:paraId="33FD47D0" w14:textId="77777777" w:rsidR="0025631F" w:rsidRDefault="0025631F" w:rsidP="00790EE7">
      <w:pPr>
        <w:spacing w:after="240" w:line="240" w:lineRule="auto"/>
        <w:jc w:val="both"/>
        <w:rPr>
          <w:rFonts w:ascii="Arial" w:hAnsi="Arial" w:cs="Arial"/>
          <w:sz w:val="24"/>
          <w:szCs w:val="24"/>
        </w:rPr>
      </w:pPr>
    </w:p>
    <w:p w14:paraId="488DBB65" w14:textId="77777777" w:rsidR="00732C3F" w:rsidRDefault="00732C3F" w:rsidP="00790EE7">
      <w:pPr>
        <w:spacing w:after="240" w:line="240" w:lineRule="auto"/>
        <w:jc w:val="both"/>
        <w:rPr>
          <w:rFonts w:ascii="Arial" w:hAnsi="Arial" w:cs="Arial"/>
          <w:sz w:val="24"/>
          <w:szCs w:val="24"/>
        </w:rPr>
      </w:pPr>
    </w:p>
    <w:p w14:paraId="73095F73" w14:textId="77777777" w:rsidR="0025631F" w:rsidRDefault="0025631F" w:rsidP="00790EE7">
      <w:pPr>
        <w:spacing w:after="240" w:line="240" w:lineRule="auto"/>
        <w:jc w:val="both"/>
        <w:rPr>
          <w:rFonts w:ascii="Arial" w:hAnsi="Arial" w:cs="Arial"/>
          <w:sz w:val="24"/>
          <w:szCs w:val="24"/>
        </w:rPr>
      </w:pPr>
    </w:p>
    <w:p w14:paraId="0322D00A" w14:textId="77777777" w:rsidR="00B23D05" w:rsidRDefault="00B23D05" w:rsidP="003319C8">
      <w:pPr>
        <w:tabs>
          <w:tab w:val="left" w:pos="709"/>
        </w:tabs>
        <w:suppressAutoHyphens/>
        <w:spacing w:after="0" w:line="360" w:lineRule="auto"/>
        <w:ind w:right="-14"/>
        <w:jc w:val="center"/>
        <w:rPr>
          <w:rFonts w:ascii="Arial" w:eastAsia="Times New Roman" w:hAnsi="Arial" w:cs="Arial"/>
          <w:b/>
          <w:color w:val="000000" w:themeColor="text1"/>
          <w:spacing w:val="-2"/>
          <w:sz w:val="24"/>
          <w:szCs w:val="24"/>
          <w:u w:val="single"/>
        </w:rPr>
      </w:pPr>
      <w:bookmarkStart w:id="7" w:name="_Hlk193647270"/>
    </w:p>
    <w:p w14:paraId="13BA8BFB" w14:textId="77777777" w:rsidR="00B23D05" w:rsidRDefault="00B23D05" w:rsidP="003319C8">
      <w:pPr>
        <w:tabs>
          <w:tab w:val="left" w:pos="709"/>
        </w:tabs>
        <w:suppressAutoHyphens/>
        <w:spacing w:after="0" w:line="360" w:lineRule="auto"/>
        <w:ind w:right="-14"/>
        <w:jc w:val="center"/>
        <w:rPr>
          <w:rFonts w:ascii="Arial" w:eastAsia="Times New Roman" w:hAnsi="Arial" w:cs="Arial"/>
          <w:b/>
          <w:color w:val="000000" w:themeColor="text1"/>
          <w:spacing w:val="-2"/>
          <w:sz w:val="24"/>
          <w:szCs w:val="24"/>
          <w:u w:val="single"/>
        </w:rPr>
      </w:pPr>
    </w:p>
    <w:p w14:paraId="2AAE961F" w14:textId="53A2483F" w:rsidR="003319C8" w:rsidRPr="00226A63" w:rsidRDefault="003319C8" w:rsidP="003319C8">
      <w:pPr>
        <w:tabs>
          <w:tab w:val="left" w:pos="709"/>
        </w:tabs>
        <w:suppressAutoHyphens/>
        <w:spacing w:after="0" w:line="360" w:lineRule="auto"/>
        <w:ind w:right="-14"/>
        <w:jc w:val="center"/>
        <w:rPr>
          <w:rFonts w:ascii="Arial" w:eastAsia="Times New Roman" w:hAnsi="Arial" w:cs="Arial"/>
          <w:b/>
          <w:color w:val="000000" w:themeColor="text1"/>
          <w:spacing w:val="-2"/>
          <w:sz w:val="24"/>
          <w:szCs w:val="24"/>
        </w:rPr>
      </w:pPr>
      <w:r w:rsidRPr="00226A63">
        <w:rPr>
          <w:rFonts w:ascii="Arial" w:eastAsia="Times New Roman" w:hAnsi="Arial" w:cs="Arial"/>
          <w:b/>
          <w:color w:val="000000" w:themeColor="text1"/>
          <w:spacing w:val="-2"/>
          <w:sz w:val="24"/>
          <w:szCs w:val="24"/>
        </w:rPr>
        <w:t xml:space="preserve">SCHEDULE </w:t>
      </w:r>
      <w:r w:rsidR="00432641" w:rsidRPr="00226A63">
        <w:rPr>
          <w:rFonts w:ascii="Arial" w:eastAsia="Times New Roman" w:hAnsi="Arial" w:cs="Arial"/>
          <w:b/>
          <w:color w:val="000000" w:themeColor="text1"/>
          <w:spacing w:val="-2"/>
          <w:sz w:val="24"/>
          <w:szCs w:val="24"/>
        </w:rPr>
        <w:t>10</w:t>
      </w:r>
    </w:p>
    <w:p w14:paraId="06C1F35D" w14:textId="16F6AD07" w:rsidR="003319C8" w:rsidRPr="00226A63" w:rsidRDefault="003319C8" w:rsidP="003319C8">
      <w:pPr>
        <w:tabs>
          <w:tab w:val="left" w:pos="709"/>
        </w:tabs>
        <w:suppressAutoHyphens/>
        <w:spacing w:after="0" w:line="360" w:lineRule="auto"/>
        <w:ind w:right="-14"/>
        <w:jc w:val="center"/>
        <w:rPr>
          <w:rFonts w:ascii="Arial" w:eastAsia="Times New Roman" w:hAnsi="Arial" w:cs="Arial"/>
          <w:b/>
          <w:color w:val="000000" w:themeColor="text1"/>
          <w:spacing w:val="-2"/>
          <w:sz w:val="24"/>
          <w:szCs w:val="24"/>
        </w:rPr>
      </w:pPr>
      <w:r w:rsidRPr="00226A63">
        <w:rPr>
          <w:rFonts w:ascii="Arial" w:eastAsia="Times New Roman" w:hAnsi="Arial" w:cs="Arial"/>
          <w:b/>
          <w:color w:val="000000" w:themeColor="text1"/>
          <w:spacing w:val="-2"/>
          <w:sz w:val="24"/>
          <w:szCs w:val="24"/>
        </w:rPr>
        <w:t>HIGHWAY WORK</w:t>
      </w:r>
      <w:r w:rsidR="00B23D05">
        <w:rPr>
          <w:rFonts w:ascii="Arial" w:eastAsia="Times New Roman" w:hAnsi="Arial" w:cs="Arial"/>
          <w:b/>
          <w:color w:val="000000" w:themeColor="text1"/>
          <w:spacing w:val="-2"/>
          <w:sz w:val="24"/>
          <w:szCs w:val="24"/>
        </w:rPr>
        <w:t xml:space="preserve"> AND</w:t>
      </w:r>
      <w:r w:rsidR="00A53DF1" w:rsidRPr="00226A63">
        <w:rPr>
          <w:rFonts w:ascii="Arial" w:eastAsia="Times New Roman" w:hAnsi="Arial" w:cs="Arial"/>
          <w:b/>
          <w:color w:val="000000" w:themeColor="text1"/>
          <w:spacing w:val="-2"/>
          <w:sz w:val="24"/>
          <w:szCs w:val="24"/>
        </w:rPr>
        <w:t xml:space="preserve"> ADOPTION</w:t>
      </w:r>
    </w:p>
    <w:bookmarkEnd w:id="7"/>
    <w:p w14:paraId="59A1F0EE" w14:textId="77777777" w:rsidR="003319C8" w:rsidRPr="00C51A7E" w:rsidRDefault="003319C8" w:rsidP="003319C8">
      <w:pPr>
        <w:tabs>
          <w:tab w:val="left" w:pos="709"/>
        </w:tabs>
        <w:suppressAutoHyphens/>
        <w:spacing w:after="0" w:line="360" w:lineRule="auto"/>
        <w:ind w:right="720"/>
        <w:jc w:val="center"/>
        <w:rPr>
          <w:rFonts w:ascii="Arial" w:eastAsia="Times New Roman" w:hAnsi="Arial" w:cs="Arial"/>
          <w:b/>
          <w:color w:val="000000" w:themeColor="text1"/>
          <w:spacing w:val="-2"/>
          <w:sz w:val="24"/>
          <w:szCs w:val="24"/>
        </w:rPr>
      </w:pPr>
    </w:p>
    <w:p w14:paraId="5EF66A18" w14:textId="77777777" w:rsidR="004556AB" w:rsidRPr="00732C3F" w:rsidRDefault="003319C8" w:rsidP="000222FA">
      <w:pPr>
        <w:keepNext/>
        <w:tabs>
          <w:tab w:val="center" w:pos="5472"/>
        </w:tabs>
        <w:suppressAutoHyphens/>
        <w:spacing w:after="0" w:line="360" w:lineRule="auto"/>
        <w:ind w:right="720"/>
        <w:jc w:val="both"/>
        <w:outlineLvl w:val="3"/>
        <w:rPr>
          <w:rFonts w:ascii="Arial" w:eastAsia="Times New Roman" w:hAnsi="Arial" w:cs="Arial"/>
          <w:bCs/>
          <w:color w:val="000000" w:themeColor="text1"/>
          <w:spacing w:val="-2"/>
          <w:sz w:val="24"/>
          <w:szCs w:val="24"/>
        </w:rPr>
      </w:pPr>
      <w:r w:rsidRPr="00732C3F">
        <w:rPr>
          <w:rFonts w:ascii="Arial" w:eastAsia="Times New Roman" w:hAnsi="Arial" w:cs="Arial"/>
          <w:bCs/>
          <w:color w:val="000000" w:themeColor="text1"/>
          <w:spacing w:val="-2"/>
          <w:sz w:val="24"/>
          <w:szCs w:val="24"/>
        </w:rPr>
        <w:t>The Owner</w:t>
      </w:r>
      <w:r w:rsidRPr="00732C3F">
        <w:rPr>
          <w:rFonts w:ascii="Arial" w:eastAsia="Times New Roman" w:hAnsi="Arial" w:cs="Arial"/>
          <w:b/>
          <w:bCs/>
          <w:color w:val="000000" w:themeColor="text1"/>
          <w:spacing w:val="-2"/>
          <w:sz w:val="24"/>
          <w:szCs w:val="24"/>
        </w:rPr>
        <w:t xml:space="preserve"> </w:t>
      </w:r>
      <w:r w:rsidRPr="00732C3F">
        <w:rPr>
          <w:rFonts w:ascii="Arial" w:eastAsia="Times New Roman" w:hAnsi="Arial" w:cs="Arial"/>
          <w:bCs/>
          <w:color w:val="000000" w:themeColor="text1"/>
          <w:spacing w:val="-2"/>
          <w:sz w:val="24"/>
          <w:szCs w:val="24"/>
        </w:rPr>
        <w:t xml:space="preserve">hereby covenants and agrees with the Council as follows: </w:t>
      </w:r>
    </w:p>
    <w:p w14:paraId="7290643C" w14:textId="696190A1" w:rsidR="003319C8" w:rsidRPr="00732C3F" w:rsidRDefault="003319C8" w:rsidP="000222FA">
      <w:pPr>
        <w:keepNext/>
        <w:tabs>
          <w:tab w:val="center" w:pos="5472"/>
        </w:tabs>
        <w:suppressAutoHyphens/>
        <w:spacing w:after="0" w:line="360" w:lineRule="auto"/>
        <w:ind w:right="720"/>
        <w:jc w:val="both"/>
        <w:outlineLvl w:val="3"/>
        <w:rPr>
          <w:rFonts w:ascii="Arial" w:eastAsia="Times New Roman" w:hAnsi="Arial" w:cs="Arial"/>
          <w:bCs/>
          <w:color w:val="000000" w:themeColor="text1"/>
          <w:spacing w:val="-2"/>
          <w:sz w:val="24"/>
          <w:szCs w:val="24"/>
        </w:rPr>
      </w:pPr>
      <w:r w:rsidRPr="00732C3F">
        <w:rPr>
          <w:rFonts w:ascii="Arial" w:eastAsia="Times New Roman" w:hAnsi="Arial" w:cs="Arial"/>
          <w:color w:val="000000" w:themeColor="text1"/>
          <w:spacing w:val="-2"/>
          <w:sz w:val="24"/>
          <w:szCs w:val="24"/>
        </w:rPr>
        <w:t xml:space="preserve">                          </w:t>
      </w:r>
    </w:p>
    <w:p w14:paraId="2CB55F36" w14:textId="39588187" w:rsidR="00F54BAD" w:rsidRPr="00732C3F" w:rsidRDefault="00D3322B" w:rsidP="00475566">
      <w:pPr>
        <w:numPr>
          <w:ilvl w:val="0"/>
          <w:numId w:val="73"/>
        </w:numPr>
        <w:tabs>
          <w:tab w:val="left" w:pos="851"/>
        </w:tabs>
        <w:suppressAutoHyphens/>
        <w:spacing w:after="0" w:line="360" w:lineRule="auto"/>
        <w:ind w:right="720"/>
        <w:jc w:val="both"/>
        <w:rPr>
          <w:rFonts w:ascii="Arial" w:eastAsia="Times New Roman" w:hAnsi="Arial" w:cs="Arial"/>
          <w:b/>
          <w:color w:val="000000" w:themeColor="text1"/>
          <w:spacing w:val="-2"/>
          <w:sz w:val="24"/>
          <w:szCs w:val="24"/>
        </w:rPr>
      </w:pPr>
      <w:r w:rsidRPr="00732C3F">
        <w:rPr>
          <w:rFonts w:ascii="Arial" w:eastAsia="Times New Roman" w:hAnsi="Arial" w:cs="Arial"/>
          <w:color w:val="000000" w:themeColor="text1"/>
          <w:spacing w:val="-2"/>
          <w:sz w:val="24"/>
          <w:szCs w:val="24"/>
        </w:rPr>
        <w:t xml:space="preserve">Not to </w:t>
      </w:r>
      <w:r w:rsidR="004831ED" w:rsidRPr="00732C3F">
        <w:rPr>
          <w:rFonts w:ascii="Arial" w:eastAsia="Times New Roman" w:hAnsi="Arial" w:cs="Arial"/>
          <w:color w:val="000000" w:themeColor="text1"/>
          <w:spacing w:val="-2"/>
          <w:sz w:val="24"/>
          <w:szCs w:val="24"/>
        </w:rPr>
        <w:t>Occupy</w:t>
      </w:r>
      <w:r w:rsidRPr="00732C3F">
        <w:rPr>
          <w:rFonts w:ascii="Arial" w:eastAsia="Times New Roman" w:hAnsi="Arial" w:cs="Arial"/>
          <w:color w:val="000000" w:themeColor="text1"/>
          <w:spacing w:val="-2"/>
          <w:sz w:val="24"/>
          <w:szCs w:val="24"/>
        </w:rPr>
        <w:t xml:space="preserve"> the Development</w:t>
      </w:r>
      <w:r w:rsidR="00041DCB" w:rsidRPr="00732C3F">
        <w:rPr>
          <w:rFonts w:ascii="Arial" w:eastAsia="Times New Roman" w:hAnsi="Arial" w:cs="Arial"/>
          <w:color w:val="000000" w:themeColor="text1"/>
          <w:spacing w:val="-2"/>
          <w:sz w:val="24"/>
          <w:szCs w:val="24"/>
        </w:rPr>
        <w:t xml:space="preserve"> (unless otherwise agreed with the Council in writing)</w:t>
      </w:r>
      <w:r w:rsidRPr="00732C3F">
        <w:rPr>
          <w:rFonts w:ascii="Arial" w:eastAsia="Times New Roman" w:hAnsi="Arial" w:cs="Arial"/>
          <w:color w:val="000000" w:themeColor="text1"/>
          <w:spacing w:val="-2"/>
          <w:sz w:val="24"/>
          <w:szCs w:val="24"/>
        </w:rPr>
        <w:t xml:space="preserve"> until</w:t>
      </w:r>
      <w:r w:rsidR="0090712A" w:rsidRPr="00732C3F">
        <w:rPr>
          <w:rFonts w:ascii="Arial" w:eastAsia="Times New Roman" w:hAnsi="Arial" w:cs="Arial"/>
          <w:color w:val="000000" w:themeColor="text1"/>
          <w:spacing w:val="-2"/>
          <w:sz w:val="24"/>
          <w:szCs w:val="24"/>
        </w:rPr>
        <w:t>;</w:t>
      </w:r>
    </w:p>
    <w:p w14:paraId="55959820" w14:textId="77777777" w:rsidR="00475566" w:rsidRPr="00732C3F" w:rsidRDefault="00475566" w:rsidP="00CF03D5">
      <w:pPr>
        <w:pStyle w:val="Level2"/>
        <w:numPr>
          <w:ilvl w:val="0"/>
          <w:numId w:val="0"/>
        </w:numPr>
        <w:ind w:left="1151"/>
        <w:rPr>
          <w:rFonts w:ascii="Arial" w:hAnsi="Arial" w:cs="Arial"/>
          <w:sz w:val="24"/>
          <w:szCs w:val="24"/>
        </w:rPr>
      </w:pPr>
    </w:p>
    <w:p w14:paraId="72958AE2" w14:textId="2DC0D77B" w:rsidR="00475566" w:rsidRPr="00732C3F" w:rsidRDefault="00145FA1" w:rsidP="004556AB">
      <w:pPr>
        <w:pStyle w:val="Level2"/>
        <w:rPr>
          <w:rFonts w:ascii="Arial" w:hAnsi="Arial" w:cs="Arial"/>
          <w:sz w:val="24"/>
          <w:szCs w:val="24"/>
        </w:rPr>
      </w:pPr>
      <w:r w:rsidRPr="00732C3F">
        <w:rPr>
          <w:rFonts w:ascii="Arial" w:hAnsi="Arial" w:cs="Arial"/>
          <w:sz w:val="24"/>
          <w:szCs w:val="24"/>
        </w:rPr>
        <w:t>the</w:t>
      </w:r>
      <w:r w:rsidR="00822486" w:rsidRPr="00732C3F">
        <w:rPr>
          <w:rFonts w:ascii="Arial" w:hAnsi="Arial" w:cs="Arial"/>
          <w:sz w:val="24"/>
          <w:szCs w:val="24"/>
        </w:rPr>
        <w:t xml:space="preserve"> full details of the</w:t>
      </w:r>
      <w:r w:rsidRPr="00732C3F">
        <w:rPr>
          <w:rFonts w:ascii="Arial" w:hAnsi="Arial" w:cs="Arial"/>
          <w:sz w:val="24"/>
          <w:szCs w:val="24"/>
        </w:rPr>
        <w:t xml:space="preserve"> </w:t>
      </w:r>
      <w:commentRangeStart w:id="8"/>
      <w:r w:rsidRPr="00732C3F">
        <w:rPr>
          <w:rFonts w:ascii="Arial" w:hAnsi="Arial" w:cs="Arial"/>
          <w:sz w:val="24"/>
          <w:szCs w:val="24"/>
        </w:rPr>
        <w:t xml:space="preserve">Highways Works </w:t>
      </w:r>
      <w:commentRangeEnd w:id="8"/>
      <w:r w:rsidR="005D380E" w:rsidRPr="00732C3F">
        <w:rPr>
          <w:rStyle w:val="CommentReference"/>
          <w:rFonts w:ascii="Arial" w:hAnsi="Arial" w:cs="Arial"/>
          <w:sz w:val="24"/>
          <w:szCs w:val="24"/>
        </w:rPr>
        <w:commentReference w:id="8"/>
      </w:r>
      <w:r w:rsidRPr="00732C3F">
        <w:rPr>
          <w:rFonts w:ascii="Arial" w:hAnsi="Arial" w:cs="Arial"/>
          <w:sz w:val="24"/>
          <w:szCs w:val="24"/>
        </w:rPr>
        <w:t>are agreed by t</w:t>
      </w:r>
      <w:r w:rsidR="005338F5" w:rsidRPr="00732C3F">
        <w:rPr>
          <w:rFonts w:ascii="Arial" w:hAnsi="Arial" w:cs="Arial"/>
          <w:sz w:val="24"/>
          <w:szCs w:val="24"/>
        </w:rPr>
        <w:t xml:space="preserve">he </w:t>
      </w:r>
      <w:r w:rsidR="00030847" w:rsidRPr="00732C3F">
        <w:rPr>
          <w:rFonts w:ascii="Arial" w:hAnsi="Arial" w:cs="Arial"/>
          <w:sz w:val="24"/>
          <w:szCs w:val="24"/>
        </w:rPr>
        <w:t>Local Planning Authority and the Highways Authority</w:t>
      </w:r>
      <w:r w:rsidR="005338F5" w:rsidRPr="00732C3F">
        <w:rPr>
          <w:rFonts w:ascii="Arial" w:hAnsi="Arial" w:cs="Arial"/>
          <w:sz w:val="24"/>
          <w:szCs w:val="24"/>
        </w:rPr>
        <w:t>;</w:t>
      </w:r>
    </w:p>
    <w:p w14:paraId="042B024C" w14:textId="1E860F84" w:rsidR="004556AB" w:rsidRPr="00732C3F" w:rsidRDefault="004556AB" w:rsidP="00CF03D5">
      <w:pPr>
        <w:pStyle w:val="Level2"/>
        <w:rPr>
          <w:rFonts w:ascii="Arial" w:hAnsi="Arial" w:cs="Arial"/>
          <w:sz w:val="24"/>
          <w:szCs w:val="24"/>
        </w:rPr>
      </w:pPr>
      <w:r w:rsidRPr="00732C3F">
        <w:rPr>
          <w:rFonts w:ascii="Arial" w:hAnsi="Arial" w:cs="Arial"/>
          <w:sz w:val="24"/>
          <w:szCs w:val="24"/>
        </w:rPr>
        <w:t xml:space="preserve">a </w:t>
      </w:r>
      <w:r w:rsidR="005D380E" w:rsidRPr="00732C3F">
        <w:rPr>
          <w:rFonts w:ascii="Arial" w:hAnsi="Arial" w:cs="Arial"/>
          <w:sz w:val="24"/>
          <w:szCs w:val="24"/>
        </w:rPr>
        <w:t>Highway Agreement</w:t>
      </w:r>
      <w:r w:rsidR="00F54BAD" w:rsidRPr="00732C3F">
        <w:rPr>
          <w:rFonts w:ascii="Arial" w:hAnsi="Arial" w:cs="Arial"/>
          <w:sz w:val="24"/>
          <w:szCs w:val="24"/>
        </w:rPr>
        <w:t xml:space="preserve"> has been entered into</w:t>
      </w:r>
      <w:r w:rsidR="003319C8" w:rsidRPr="00732C3F">
        <w:rPr>
          <w:rFonts w:ascii="Arial" w:hAnsi="Arial" w:cs="Arial"/>
          <w:sz w:val="24"/>
          <w:szCs w:val="24"/>
        </w:rPr>
        <w:t xml:space="preserve"> for the Highway Works</w:t>
      </w:r>
      <w:r w:rsidR="00104DEA" w:rsidRPr="00732C3F">
        <w:rPr>
          <w:rFonts w:ascii="Arial" w:hAnsi="Arial" w:cs="Arial"/>
          <w:sz w:val="24"/>
          <w:szCs w:val="24"/>
        </w:rPr>
        <w:t xml:space="preserve"> including the dedication by the Owner of the S38 Land for adoption</w:t>
      </w:r>
      <w:r w:rsidR="00BD438B" w:rsidRPr="00732C3F">
        <w:rPr>
          <w:rFonts w:ascii="Arial" w:hAnsi="Arial" w:cs="Arial"/>
          <w:sz w:val="24"/>
          <w:szCs w:val="24"/>
        </w:rPr>
        <w:t xml:space="preserve"> </w:t>
      </w:r>
      <w:r w:rsidR="00BF246D" w:rsidRPr="00732C3F">
        <w:rPr>
          <w:rFonts w:ascii="Arial" w:hAnsi="Arial" w:cs="Arial"/>
          <w:sz w:val="24"/>
          <w:szCs w:val="24"/>
        </w:rPr>
        <w:t xml:space="preserve">and not to commence the Highway Works until the </w:t>
      </w:r>
      <w:r w:rsidR="00104DEA" w:rsidRPr="00732C3F">
        <w:rPr>
          <w:rFonts w:ascii="Arial" w:hAnsi="Arial" w:cs="Arial"/>
          <w:sz w:val="24"/>
          <w:szCs w:val="24"/>
        </w:rPr>
        <w:t>Highway Agreement</w:t>
      </w:r>
      <w:r w:rsidR="00BF246D" w:rsidRPr="00732C3F">
        <w:rPr>
          <w:rFonts w:ascii="Arial" w:hAnsi="Arial" w:cs="Arial"/>
          <w:sz w:val="24"/>
          <w:szCs w:val="24"/>
        </w:rPr>
        <w:t xml:space="preserve"> has been entered into</w:t>
      </w:r>
      <w:r w:rsidR="00475566" w:rsidRPr="00732C3F">
        <w:rPr>
          <w:rFonts w:ascii="Arial" w:hAnsi="Arial" w:cs="Arial"/>
          <w:sz w:val="24"/>
          <w:szCs w:val="24"/>
        </w:rPr>
        <w:t xml:space="preserve"> SAVE FOR in the instance it is agreed</w:t>
      </w:r>
      <w:r w:rsidRPr="00732C3F">
        <w:rPr>
          <w:rFonts w:ascii="Arial" w:hAnsi="Arial" w:cs="Arial"/>
          <w:sz w:val="24"/>
          <w:szCs w:val="24"/>
        </w:rPr>
        <w:t xml:space="preserve"> between the parties</w:t>
      </w:r>
      <w:r w:rsidR="00475566" w:rsidRPr="00732C3F">
        <w:rPr>
          <w:rFonts w:ascii="Arial" w:hAnsi="Arial" w:cs="Arial"/>
          <w:sz w:val="24"/>
          <w:szCs w:val="24"/>
        </w:rPr>
        <w:t xml:space="preserve"> that the Council will undertake the Highway Works in which case the Owner shall pay the Council a financial contribution to cover the cost of the Highway Works (to be agreed once the full </w:t>
      </w:r>
      <w:r w:rsidR="00104DEA" w:rsidRPr="00732C3F">
        <w:rPr>
          <w:rFonts w:ascii="Arial" w:hAnsi="Arial" w:cs="Arial"/>
          <w:sz w:val="24"/>
          <w:szCs w:val="24"/>
        </w:rPr>
        <w:t>technical details for Highways Works</w:t>
      </w:r>
      <w:r w:rsidR="00475566" w:rsidRPr="00732C3F">
        <w:rPr>
          <w:rFonts w:ascii="Arial" w:hAnsi="Arial" w:cs="Arial"/>
          <w:sz w:val="24"/>
          <w:szCs w:val="24"/>
        </w:rPr>
        <w:t xml:space="preserve"> are </w:t>
      </w:r>
      <w:r w:rsidR="00104DEA" w:rsidRPr="00732C3F">
        <w:rPr>
          <w:rFonts w:ascii="Arial" w:hAnsi="Arial" w:cs="Arial"/>
          <w:sz w:val="24"/>
          <w:szCs w:val="24"/>
        </w:rPr>
        <w:t>agr</w:t>
      </w:r>
      <w:r w:rsidR="00041DCB" w:rsidRPr="00732C3F">
        <w:rPr>
          <w:rFonts w:ascii="Arial" w:hAnsi="Arial" w:cs="Arial"/>
          <w:sz w:val="24"/>
          <w:szCs w:val="24"/>
        </w:rPr>
        <w:t>e</w:t>
      </w:r>
      <w:r w:rsidR="00104DEA" w:rsidRPr="00732C3F">
        <w:rPr>
          <w:rFonts w:ascii="Arial" w:hAnsi="Arial" w:cs="Arial"/>
          <w:sz w:val="24"/>
          <w:szCs w:val="24"/>
        </w:rPr>
        <w:t>ed</w:t>
      </w:r>
      <w:r w:rsidR="00475566" w:rsidRPr="00732C3F">
        <w:rPr>
          <w:rFonts w:ascii="Arial" w:hAnsi="Arial" w:cs="Arial"/>
          <w:sz w:val="24"/>
          <w:szCs w:val="24"/>
        </w:rPr>
        <w:t xml:space="preserve"> pursuant to paragraph 1.1 above</w:t>
      </w:r>
      <w:r w:rsidR="00104DEA" w:rsidRPr="00732C3F">
        <w:rPr>
          <w:rFonts w:ascii="Arial" w:hAnsi="Arial" w:cs="Arial"/>
          <w:sz w:val="24"/>
          <w:szCs w:val="24"/>
        </w:rPr>
        <w:t>).</w:t>
      </w:r>
      <w:r w:rsidR="0090712A" w:rsidRPr="00732C3F">
        <w:rPr>
          <w:rFonts w:ascii="Arial" w:hAnsi="Arial" w:cs="Arial"/>
          <w:sz w:val="24"/>
          <w:szCs w:val="24"/>
        </w:rPr>
        <w:t xml:space="preserve"> </w:t>
      </w:r>
    </w:p>
    <w:p w14:paraId="6828404A" w14:textId="58F8597B" w:rsidR="004556AB" w:rsidRPr="00732C3F" w:rsidRDefault="004556AB" w:rsidP="00CF03D5">
      <w:pPr>
        <w:pStyle w:val="Level2"/>
        <w:numPr>
          <w:ilvl w:val="0"/>
          <w:numId w:val="0"/>
        </w:numPr>
        <w:ind w:left="300"/>
        <w:rPr>
          <w:rFonts w:ascii="Arial" w:hAnsi="Arial" w:cs="Arial"/>
          <w:sz w:val="24"/>
          <w:szCs w:val="24"/>
        </w:rPr>
      </w:pPr>
      <w:r w:rsidRPr="00732C3F">
        <w:rPr>
          <w:rFonts w:ascii="Arial" w:hAnsi="Arial" w:cs="Arial"/>
          <w:sz w:val="24"/>
          <w:szCs w:val="24"/>
        </w:rPr>
        <w:t xml:space="preserve"> </w:t>
      </w:r>
    </w:p>
    <w:p w14:paraId="5DFF269C" w14:textId="77777777" w:rsidR="003319C8" w:rsidRPr="00732C3F" w:rsidRDefault="003319C8" w:rsidP="003319C8">
      <w:pPr>
        <w:tabs>
          <w:tab w:val="left" w:pos="851"/>
        </w:tabs>
        <w:suppressAutoHyphens/>
        <w:spacing w:after="0" w:line="360" w:lineRule="auto"/>
        <w:ind w:left="851" w:right="720"/>
        <w:jc w:val="both"/>
        <w:rPr>
          <w:rFonts w:ascii="Arial" w:eastAsia="Times New Roman" w:hAnsi="Arial" w:cs="Arial"/>
          <w:b/>
          <w:color w:val="000000" w:themeColor="text1"/>
          <w:spacing w:val="-2"/>
          <w:sz w:val="24"/>
          <w:szCs w:val="24"/>
        </w:rPr>
      </w:pPr>
    </w:p>
    <w:p w14:paraId="59FC623D" w14:textId="2F0716DE" w:rsidR="000222FA" w:rsidRPr="00732C3F" w:rsidRDefault="0090712A" w:rsidP="00CF03D5">
      <w:pPr>
        <w:pStyle w:val="ListParagraph"/>
        <w:numPr>
          <w:ilvl w:val="0"/>
          <w:numId w:val="73"/>
        </w:numPr>
        <w:rPr>
          <w:rFonts w:ascii="Arial" w:eastAsia="Times New Roman" w:hAnsi="Arial" w:cs="Arial"/>
          <w:color w:val="000000" w:themeColor="text1"/>
          <w:spacing w:val="-2"/>
          <w:sz w:val="24"/>
          <w:szCs w:val="24"/>
        </w:rPr>
      </w:pPr>
      <w:r w:rsidRPr="00732C3F">
        <w:rPr>
          <w:rFonts w:ascii="Arial" w:eastAsia="Times New Roman" w:hAnsi="Arial" w:cs="Arial"/>
          <w:color w:val="000000" w:themeColor="text1"/>
          <w:spacing w:val="-2"/>
          <w:sz w:val="24"/>
          <w:szCs w:val="24"/>
        </w:rPr>
        <w:t>Not to Occupy or permit or cause to be Occupied any part of the Development until the Highway Works have been completed to the satisfaction of the Council</w:t>
      </w:r>
      <w:r w:rsidR="00E876FF" w:rsidRPr="00732C3F">
        <w:rPr>
          <w:rFonts w:ascii="Arial" w:eastAsia="Times New Roman" w:hAnsi="Arial" w:cs="Arial"/>
          <w:color w:val="000000" w:themeColor="text1"/>
          <w:spacing w:val="-2"/>
          <w:sz w:val="24"/>
          <w:szCs w:val="24"/>
        </w:rPr>
        <w:t xml:space="preserve"> (unless otherwise agreed with the Council in writing</w:t>
      </w:r>
      <w:r w:rsidR="004556AB" w:rsidRPr="00732C3F">
        <w:rPr>
          <w:rFonts w:ascii="Arial" w:eastAsia="Times New Roman" w:hAnsi="Arial" w:cs="Arial"/>
          <w:color w:val="000000" w:themeColor="text1"/>
          <w:spacing w:val="-2"/>
          <w:sz w:val="24"/>
          <w:szCs w:val="24"/>
        </w:rPr>
        <w:t xml:space="preserve"> or it is agreed pursuant to paragraph 1.2 above that the Council is to be responsible for completing the Highway Works in which case the restriction on Occupation in this paragraph 2 shall cease</w:t>
      </w:r>
      <w:r w:rsidR="00E876FF" w:rsidRPr="00732C3F">
        <w:rPr>
          <w:rFonts w:ascii="Arial" w:eastAsia="Times New Roman" w:hAnsi="Arial" w:cs="Arial"/>
          <w:color w:val="000000" w:themeColor="text1"/>
          <w:spacing w:val="-2"/>
          <w:sz w:val="24"/>
          <w:szCs w:val="24"/>
        </w:rPr>
        <w:t>)</w:t>
      </w:r>
      <w:r w:rsidRPr="00732C3F">
        <w:rPr>
          <w:rFonts w:ascii="Arial" w:eastAsia="Times New Roman" w:hAnsi="Arial" w:cs="Arial"/>
          <w:color w:val="000000" w:themeColor="text1"/>
          <w:spacing w:val="-2"/>
          <w:sz w:val="24"/>
          <w:szCs w:val="24"/>
        </w:rPr>
        <w:t xml:space="preserve">.      </w:t>
      </w:r>
    </w:p>
    <w:p w14:paraId="22F942F8" w14:textId="623658E0" w:rsidR="0090712A" w:rsidRPr="00732C3F" w:rsidRDefault="0090712A" w:rsidP="000222FA">
      <w:pPr>
        <w:pStyle w:val="ListParagraph"/>
        <w:ind w:left="360"/>
        <w:rPr>
          <w:rFonts w:ascii="Arial" w:eastAsia="Times New Roman" w:hAnsi="Arial" w:cs="Arial"/>
          <w:color w:val="000000" w:themeColor="text1"/>
          <w:spacing w:val="-2"/>
          <w:sz w:val="24"/>
          <w:szCs w:val="24"/>
        </w:rPr>
      </w:pPr>
      <w:r w:rsidRPr="00732C3F">
        <w:rPr>
          <w:rFonts w:ascii="Arial" w:eastAsia="Times New Roman" w:hAnsi="Arial" w:cs="Arial"/>
          <w:color w:val="000000" w:themeColor="text1"/>
          <w:spacing w:val="-2"/>
          <w:sz w:val="24"/>
          <w:szCs w:val="24"/>
        </w:rPr>
        <w:t xml:space="preserve">    </w:t>
      </w:r>
    </w:p>
    <w:p w14:paraId="25E38F5E" w14:textId="6CBF8682" w:rsidR="0090712A" w:rsidRPr="00732C3F" w:rsidRDefault="00BD438B" w:rsidP="00CF03D5">
      <w:pPr>
        <w:numPr>
          <w:ilvl w:val="0"/>
          <w:numId w:val="73"/>
        </w:numPr>
        <w:tabs>
          <w:tab w:val="left" w:pos="851"/>
        </w:tabs>
        <w:suppressAutoHyphens/>
        <w:spacing w:after="0" w:line="360" w:lineRule="auto"/>
        <w:ind w:right="720"/>
        <w:jc w:val="both"/>
        <w:rPr>
          <w:rFonts w:ascii="Arial" w:eastAsia="Times New Roman" w:hAnsi="Arial" w:cs="Arial"/>
          <w:color w:val="000000" w:themeColor="text1"/>
          <w:spacing w:val="-2"/>
          <w:sz w:val="24"/>
          <w:szCs w:val="24"/>
        </w:rPr>
      </w:pPr>
      <w:r w:rsidRPr="00732C3F">
        <w:rPr>
          <w:rFonts w:ascii="Arial" w:eastAsia="Times New Roman" w:hAnsi="Arial" w:cs="Arial"/>
          <w:color w:val="000000" w:themeColor="text1"/>
          <w:spacing w:val="-2"/>
          <w:sz w:val="24"/>
          <w:szCs w:val="24"/>
        </w:rPr>
        <w:t xml:space="preserve">Not to Occupy the Development until the </w:t>
      </w:r>
      <w:r w:rsidR="00695C7C" w:rsidRPr="00732C3F">
        <w:rPr>
          <w:rFonts w:ascii="Arial" w:eastAsia="Times New Roman" w:hAnsi="Arial" w:cs="Arial"/>
          <w:color w:val="000000" w:themeColor="text1"/>
          <w:spacing w:val="-2"/>
          <w:sz w:val="24"/>
          <w:szCs w:val="24"/>
        </w:rPr>
        <w:t xml:space="preserve">S38 </w:t>
      </w:r>
      <w:r w:rsidR="00104DEA" w:rsidRPr="00732C3F">
        <w:rPr>
          <w:rFonts w:ascii="Arial" w:eastAsia="Times New Roman" w:hAnsi="Arial" w:cs="Arial"/>
          <w:color w:val="000000" w:themeColor="text1"/>
          <w:spacing w:val="-2"/>
          <w:sz w:val="24"/>
          <w:szCs w:val="24"/>
        </w:rPr>
        <w:t>Land</w:t>
      </w:r>
      <w:r w:rsidR="000222FA" w:rsidRPr="00732C3F">
        <w:rPr>
          <w:rFonts w:ascii="Arial" w:eastAsia="Times New Roman" w:hAnsi="Arial" w:cs="Arial"/>
          <w:color w:val="000000" w:themeColor="text1"/>
          <w:spacing w:val="-2"/>
          <w:sz w:val="24"/>
          <w:szCs w:val="24"/>
        </w:rPr>
        <w:t xml:space="preserve"> has been adopted</w:t>
      </w:r>
      <w:r w:rsidR="00E876FF" w:rsidRPr="00732C3F">
        <w:rPr>
          <w:rFonts w:ascii="Arial" w:eastAsia="Times New Roman" w:hAnsi="Arial" w:cs="Arial"/>
          <w:color w:val="000000" w:themeColor="text1"/>
          <w:spacing w:val="-2"/>
          <w:sz w:val="24"/>
          <w:szCs w:val="24"/>
        </w:rPr>
        <w:t xml:space="preserve"> as public highway by the Highways Authority (unless otherwise agreed with the Council in writing</w:t>
      </w:r>
      <w:r w:rsidR="004556AB" w:rsidRPr="00732C3F">
        <w:rPr>
          <w:rFonts w:ascii="Arial" w:eastAsia="Times New Roman" w:hAnsi="Arial" w:cs="Arial"/>
          <w:color w:val="000000" w:themeColor="text1"/>
          <w:spacing w:val="-2"/>
          <w:sz w:val="24"/>
          <w:szCs w:val="24"/>
        </w:rPr>
        <w:t xml:space="preserve"> or it is agreed pursuant to paragraph 1.2 above that the Council is to be responsible for completing the </w:t>
      </w:r>
      <w:r w:rsidR="00104DEA" w:rsidRPr="00732C3F">
        <w:rPr>
          <w:rFonts w:ascii="Arial" w:eastAsia="Times New Roman" w:hAnsi="Arial" w:cs="Arial"/>
          <w:color w:val="000000" w:themeColor="text1"/>
          <w:spacing w:val="-2"/>
          <w:sz w:val="24"/>
          <w:szCs w:val="24"/>
        </w:rPr>
        <w:t>Highway Works</w:t>
      </w:r>
      <w:r w:rsidR="004556AB" w:rsidRPr="00732C3F">
        <w:rPr>
          <w:rFonts w:ascii="Arial" w:eastAsia="Times New Roman" w:hAnsi="Arial" w:cs="Arial"/>
          <w:color w:val="000000" w:themeColor="text1"/>
          <w:spacing w:val="-2"/>
          <w:sz w:val="24"/>
          <w:szCs w:val="24"/>
        </w:rPr>
        <w:t xml:space="preserve"> in which case the restriction on Occupation in this paragraph 3 shall cease</w:t>
      </w:r>
      <w:r w:rsidR="00E876FF" w:rsidRPr="00732C3F">
        <w:rPr>
          <w:rFonts w:ascii="Arial" w:eastAsia="Times New Roman" w:hAnsi="Arial" w:cs="Arial"/>
          <w:color w:val="000000" w:themeColor="text1"/>
          <w:spacing w:val="-2"/>
          <w:sz w:val="24"/>
          <w:szCs w:val="24"/>
        </w:rPr>
        <w:t>)</w:t>
      </w:r>
      <w:r w:rsidR="00691FCF">
        <w:rPr>
          <w:rFonts w:ascii="Arial" w:eastAsia="Times New Roman" w:hAnsi="Arial" w:cs="Arial"/>
          <w:color w:val="000000" w:themeColor="text1"/>
          <w:spacing w:val="-2"/>
          <w:sz w:val="24"/>
          <w:szCs w:val="24"/>
        </w:rPr>
        <w:t>.</w:t>
      </w:r>
    </w:p>
    <w:p w14:paraId="5F64EE75" w14:textId="77777777" w:rsidR="003319C8" w:rsidRPr="00732C3F" w:rsidRDefault="003319C8" w:rsidP="003319C8">
      <w:pPr>
        <w:tabs>
          <w:tab w:val="left" w:pos="851"/>
        </w:tabs>
        <w:suppressAutoHyphens/>
        <w:spacing w:after="0" w:line="360" w:lineRule="auto"/>
        <w:ind w:left="851" w:right="720" w:hanging="851"/>
        <w:jc w:val="both"/>
        <w:rPr>
          <w:rFonts w:ascii="Arial" w:eastAsia="Times New Roman" w:hAnsi="Arial" w:cs="Arial"/>
          <w:b/>
          <w:color w:val="000000" w:themeColor="text1"/>
          <w:spacing w:val="-2"/>
          <w:sz w:val="24"/>
          <w:szCs w:val="24"/>
        </w:rPr>
      </w:pPr>
    </w:p>
    <w:p w14:paraId="3E1CE5E8" w14:textId="2F4079D2" w:rsidR="003319C8" w:rsidRPr="00732C3F" w:rsidRDefault="003319C8" w:rsidP="00CF03D5">
      <w:pPr>
        <w:numPr>
          <w:ilvl w:val="0"/>
          <w:numId w:val="73"/>
        </w:numPr>
        <w:tabs>
          <w:tab w:val="left" w:pos="851"/>
        </w:tabs>
        <w:suppressAutoHyphens/>
        <w:spacing w:after="0" w:line="360" w:lineRule="auto"/>
        <w:ind w:right="720"/>
        <w:jc w:val="both"/>
        <w:rPr>
          <w:rFonts w:ascii="Arial" w:eastAsia="Times New Roman" w:hAnsi="Arial" w:cs="Arial"/>
          <w:color w:val="000000" w:themeColor="text1"/>
          <w:spacing w:val="-2"/>
          <w:sz w:val="24"/>
          <w:szCs w:val="24"/>
        </w:rPr>
      </w:pPr>
      <w:r w:rsidRPr="00732C3F">
        <w:rPr>
          <w:rFonts w:ascii="Arial" w:eastAsia="Times New Roman" w:hAnsi="Arial" w:cs="Arial"/>
          <w:color w:val="000000" w:themeColor="text1"/>
          <w:spacing w:val="-2"/>
          <w:sz w:val="24"/>
          <w:szCs w:val="24"/>
        </w:rPr>
        <w:t>To be responsible for the full costs of the Highway Works</w:t>
      </w:r>
      <w:r w:rsidR="000E06BD" w:rsidRPr="00732C3F">
        <w:rPr>
          <w:rFonts w:ascii="Arial" w:eastAsia="Times New Roman" w:hAnsi="Arial" w:cs="Arial"/>
          <w:color w:val="000000" w:themeColor="text1"/>
          <w:spacing w:val="-2"/>
          <w:sz w:val="24"/>
          <w:szCs w:val="24"/>
        </w:rPr>
        <w:t xml:space="preserve"> </w:t>
      </w:r>
      <w:r w:rsidR="004556AB" w:rsidRPr="00732C3F">
        <w:rPr>
          <w:rFonts w:ascii="Arial" w:eastAsia="Times New Roman" w:hAnsi="Arial" w:cs="Arial"/>
          <w:color w:val="000000" w:themeColor="text1"/>
          <w:spacing w:val="-2"/>
          <w:sz w:val="24"/>
          <w:szCs w:val="24"/>
        </w:rPr>
        <w:t>and in the event the Council undertakes the Highways Works</w:t>
      </w:r>
      <w:r w:rsidR="00104DEA" w:rsidRPr="00732C3F">
        <w:rPr>
          <w:rFonts w:ascii="Arial" w:eastAsia="Times New Roman" w:hAnsi="Arial" w:cs="Arial"/>
          <w:color w:val="000000" w:themeColor="text1"/>
          <w:spacing w:val="-2"/>
          <w:sz w:val="24"/>
          <w:szCs w:val="24"/>
        </w:rPr>
        <w:t xml:space="preserve"> (as may be agreed pursuant to paragraph 1.2 above) the </w:t>
      </w:r>
      <w:r w:rsidR="004556AB" w:rsidRPr="00732C3F">
        <w:rPr>
          <w:rFonts w:ascii="Arial" w:eastAsia="Times New Roman" w:hAnsi="Arial" w:cs="Arial"/>
          <w:color w:val="000000" w:themeColor="text1"/>
          <w:spacing w:val="-2"/>
          <w:sz w:val="24"/>
          <w:szCs w:val="24"/>
        </w:rPr>
        <w:t>payment of the</w:t>
      </w:r>
      <w:r w:rsidR="00104DEA" w:rsidRPr="00732C3F">
        <w:rPr>
          <w:rFonts w:ascii="Arial" w:eastAsia="Times New Roman" w:hAnsi="Arial" w:cs="Arial"/>
          <w:color w:val="000000" w:themeColor="text1"/>
          <w:spacing w:val="-2"/>
          <w:sz w:val="24"/>
          <w:szCs w:val="24"/>
        </w:rPr>
        <w:t xml:space="preserve"> agreed</w:t>
      </w:r>
      <w:r w:rsidR="004556AB" w:rsidRPr="00732C3F">
        <w:rPr>
          <w:rFonts w:ascii="Arial" w:eastAsia="Times New Roman" w:hAnsi="Arial" w:cs="Arial"/>
          <w:color w:val="000000" w:themeColor="text1"/>
          <w:spacing w:val="-2"/>
          <w:sz w:val="24"/>
          <w:szCs w:val="24"/>
        </w:rPr>
        <w:t xml:space="preserve"> financial contribution in lieu</w:t>
      </w:r>
      <w:r w:rsidR="00104DEA" w:rsidRPr="00732C3F">
        <w:rPr>
          <w:rFonts w:ascii="Arial" w:eastAsia="Times New Roman" w:hAnsi="Arial" w:cs="Arial"/>
          <w:color w:val="000000" w:themeColor="text1"/>
          <w:spacing w:val="-2"/>
          <w:sz w:val="24"/>
          <w:szCs w:val="24"/>
        </w:rPr>
        <w:t xml:space="preserve"> to the Council shall constitute the Owner’s discharge of this obligation.</w:t>
      </w:r>
    </w:p>
    <w:p w14:paraId="75ACC23B" w14:textId="77777777" w:rsidR="003319C8" w:rsidRPr="00732C3F" w:rsidRDefault="003319C8" w:rsidP="003319C8">
      <w:pPr>
        <w:tabs>
          <w:tab w:val="left" w:pos="851"/>
        </w:tabs>
        <w:spacing w:after="0" w:line="240" w:lineRule="auto"/>
        <w:ind w:left="720"/>
        <w:jc w:val="both"/>
        <w:rPr>
          <w:rFonts w:ascii="Arial" w:eastAsia="Times New Roman" w:hAnsi="Arial" w:cs="Arial"/>
          <w:color w:val="000000" w:themeColor="text1"/>
          <w:spacing w:val="-2"/>
          <w:sz w:val="24"/>
          <w:szCs w:val="24"/>
        </w:rPr>
      </w:pPr>
    </w:p>
    <w:p w14:paraId="7FA4402D" w14:textId="0771B2D8" w:rsidR="003319C8" w:rsidRPr="00732C3F" w:rsidRDefault="003319C8" w:rsidP="00CF03D5">
      <w:pPr>
        <w:numPr>
          <w:ilvl w:val="0"/>
          <w:numId w:val="73"/>
        </w:numPr>
        <w:suppressAutoHyphens/>
        <w:spacing w:after="0" w:line="360" w:lineRule="auto"/>
        <w:ind w:right="720"/>
        <w:jc w:val="both"/>
        <w:rPr>
          <w:rFonts w:ascii="Arial" w:eastAsia="Times New Roman" w:hAnsi="Arial" w:cs="Arial"/>
          <w:color w:val="000000" w:themeColor="text1"/>
          <w:spacing w:val="-2"/>
          <w:sz w:val="24"/>
          <w:szCs w:val="24"/>
        </w:rPr>
      </w:pPr>
      <w:r w:rsidRPr="00732C3F">
        <w:rPr>
          <w:rFonts w:ascii="Arial" w:eastAsia="Times New Roman" w:hAnsi="Arial" w:cs="Arial"/>
          <w:color w:val="000000" w:themeColor="text1"/>
          <w:sz w:val="24"/>
          <w:szCs w:val="24"/>
        </w:rPr>
        <w:t>The Owner shall pay the Council</w:t>
      </w:r>
      <w:r w:rsidR="00F47240" w:rsidRPr="00732C3F">
        <w:rPr>
          <w:rFonts w:ascii="Arial" w:eastAsia="Times New Roman" w:hAnsi="Arial" w:cs="Arial"/>
          <w:color w:val="000000" w:themeColor="text1"/>
          <w:sz w:val="24"/>
          <w:szCs w:val="24"/>
        </w:rPr>
        <w:t>’</w:t>
      </w:r>
      <w:r w:rsidRPr="00732C3F">
        <w:rPr>
          <w:rFonts w:ascii="Arial" w:eastAsia="Times New Roman" w:hAnsi="Arial" w:cs="Arial"/>
          <w:color w:val="000000" w:themeColor="text1"/>
          <w:sz w:val="24"/>
          <w:szCs w:val="24"/>
        </w:rPr>
        <w:t>s reasonable and proper legal costs in entering into any Highway Agreements.</w:t>
      </w:r>
    </w:p>
    <w:p w14:paraId="59327359" w14:textId="77777777" w:rsidR="00CD1BE1" w:rsidRDefault="00CD1BE1" w:rsidP="00CD1BE1">
      <w:pPr>
        <w:tabs>
          <w:tab w:val="left" w:pos="709"/>
          <w:tab w:val="left" w:pos="1418"/>
        </w:tabs>
        <w:suppressAutoHyphens/>
        <w:spacing w:after="0" w:line="360" w:lineRule="auto"/>
        <w:ind w:right="720"/>
        <w:jc w:val="both"/>
        <w:rPr>
          <w:rFonts w:ascii="Arial" w:eastAsia="Times New Roman" w:hAnsi="Arial" w:cs="Arial"/>
          <w:color w:val="000000" w:themeColor="text1"/>
          <w:sz w:val="24"/>
          <w:szCs w:val="24"/>
          <w:highlight w:val="yellow"/>
        </w:rPr>
      </w:pPr>
    </w:p>
    <w:p w14:paraId="78E294CA" w14:textId="77777777" w:rsidR="00CA6821" w:rsidRDefault="00CA6821" w:rsidP="00CD1BE1">
      <w:pPr>
        <w:tabs>
          <w:tab w:val="left" w:pos="709"/>
          <w:tab w:val="left" w:pos="1418"/>
        </w:tabs>
        <w:suppressAutoHyphens/>
        <w:spacing w:after="0" w:line="360" w:lineRule="auto"/>
        <w:ind w:right="720"/>
        <w:jc w:val="both"/>
        <w:rPr>
          <w:rFonts w:ascii="Arial" w:eastAsia="Times New Roman" w:hAnsi="Arial" w:cs="Arial"/>
          <w:color w:val="000000" w:themeColor="text1"/>
          <w:sz w:val="24"/>
          <w:szCs w:val="24"/>
          <w:highlight w:val="yellow"/>
        </w:rPr>
      </w:pPr>
    </w:p>
    <w:p w14:paraId="6B70C232" w14:textId="0112463A" w:rsidR="00CD1BE1" w:rsidRDefault="00CD1BE1"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287EEE79" w14:textId="77777777" w:rsidR="00D82239" w:rsidRDefault="00D82239"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27DBF318" w14:textId="77777777" w:rsidR="00D82239" w:rsidRDefault="00D82239"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0B25422E" w14:textId="77777777" w:rsidR="00D82239" w:rsidRDefault="00D82239"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34DB4966" w14:textId="77777777" w:rsidR="00D82239" w:rsidRDefault="00D82239"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3B1CCAA5" w14:textId="77777777" w:rsidR="00D82239" w:rsidRDefault="00D82239"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57C24654" w14:textId="77777777" w:rsidR="0025631F" w:rsidRDefault="0025631F"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2DB9AABB" w14:textId="77777777" w:rsidR="0025631F" w:rsidRDefault="0025631F"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7F622458" w14:textId="77777777" w:rsidR="0025631F" w:rsidRDefault="0025631F"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32FCC70D" w14:textId="77777777" w:rsidR="0025631F" w:rsidRDefault="0025631F"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7B5007A1" w14:textId="77777777" w:rsidR="0025631F" w:rsidRDefault="0025631F"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4CFA4A0B" w14:textId="77777777" w:rsidR="0025631F" w:rsidRDefault="0025631F"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06D37028"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212B01A7"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0967A2E8"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3D342E80"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534FF1DD"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2A4F5D1F"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06F93B8A"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29EE1823"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3E839861"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1C246D77"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5CC3DABD" w14:textId="77777777" w:rsidR="00635908" w:rsidRDefault="00635908" w:rsidP="00A91BD1">
      <w:pPr>
        <w:tabs>
          <w:tab w:val="left" w:pos="709"/>
          <w:tab w:val="left" w:pos="1418"/>
        </w:tabs>
        <w:suppressAutoHyphens/>
        <w:spacing w:after="0" w:line="360" w:lineRule="auto"/>
        <w:ind w:right="720"/>
        <w:jc w:val="center"/>
        <w:rPr>
          <w:rFonts w:ascii="Arial" w:eastAsia="Times New Roman" w:hAnsi="Arial" w:cs="Arial"/>
          <w:color w:val="000000" w:themeColor="text1"/>
          <w:spacing w:val="-2"/>
          <w:sz w:val="24"/>
          <w:szCs w:val="24"/>
          <w:highlight w:val="yellow"/>
        </w:rPr>
      </w:pPr>
    </w:p>
    <w:p w14:paraId="3FBDA187" w14:textId="77777777" w:rsidR="00D82239" w:rsidRPr="00C51A7E" w:rsidRDefault="00D82239" w:rsidP="00B06C58">
      <w:pPr>
        <w:tabs>
          <w:tab w:val="left" w:pos="709"/>
          <w:tab w:val="left" w:pos="1418"/>
        </w:tabs>
        <w:suppressAutoHyphens/>
        <w:spacing w:after="0" w:line="360" w:lineRule="auto"/>
        <w:ind w:right="720"/>
        <w:rPr>
          <w:rFonts w:ascii="Arial" w:eastAsia="Times New Roman" w:hAnsi="Arial" w:cs="Arial"/>
          <w:color w:val="000000" w:themeColor="text1"/>
          <w:spacing w:val="-2"/>
          <w:sz w:val="24"/>
          <w:szCs w:val="24"/>
          <w:highlight w:val="yellow"/>
        </w:rPr>
      </w:pPr>
    </w:p>
    <w:p w14:paraId="7B5DA6AD" w14:textId="77777777" w:rsidR="006F5F08" w:rsidRDefault="006F5F08" w:rsidP="002E1758">
      <w:pPr>
        <w:spacing w:after="120"/>
        <w:ind w:left="851" w:hanging="851"/>
        <w:jc w:val="center"/>
        <w:rPr>
          <w:rFonts w:ascii="Arial" w:hAnsi="Arial" w:cs="Arial"/>
          <w:b/>
          <w:color w:val="000000"/>
          <w:sz w:val="24"/>
          <w:szCs w:val="24"/>
          <w:u w:val="single"/>
        </w:rPr>
      </w:pPr>
      <w:commentRangeStart w:id="9"/>
      <w:commentRangeStart w:id="10"/>
    </w:p>
    <w:p w14:paraId="65AB7FC0" w14:textId="77777777" w:rsidR="00B23D05" w:rsidRDefault="00B23D05" w:rsidP="002E1758">
      <w:pPr>
        <w:spacing w:after="120"/>
        <w:ind w:left="851" w:hanging="851"/>
        <w:jc w:val="center"/>
        <w:rPr>
          <w:rFonts w:ascii="Arial" w:hAnsi="Arial" w:cs="Arial"/>
          <w:b/>
          <w:color w:val="000000"/>
          <w:sz w:val="24"/>
          <w:szCs w:val="24"/>
          <w:u w:val="single"/>
        </w:rPr>
      </w:pPr>
    </w:p>
    <w:p w14:paraId="6B7B0099" w14:textId="77777777" w:rsidR="00B23D05" w:rsidRDefault="00B23D05" w:rsidP="002E1758">
      <w:pPr>
        <w:spacing w:after="120"/>
        <w:ind w:left="851" w:hanging="851"/>
        <w:jc w:val="center"/>
        <w:rPr>
          <w:rFonts w:ascii="Arial" w:hAnsi="Arial" w:cs="Arial"/>
          <w:b/>
          <w:color w:val="000000"/>
          <w:sz w:val="24"/>
          <w:szCs w:val="24"/>
          <w:u w:val="single"/>
        </w:rPr>
      </w:pPr>
    </w:p>
    <w:p w14:paraId="5336A933" w14:textId="65363423" w:rsidR="006F5F08" w:rsidRPr="00226A63" w:rsidRDefault="006F5F08" w:rsidP="002E1758">
      <w:pPr>
        <w:spacing w:after="120"/>
        <w:ind w:left="851" w:hanging="851"/>
        <w:jc w:val="center"/>
        <w:rPr>
          <w:rFonts w:ascii="Arial" w:hAnsi="Arial" w:cs="Arial"/>
          <w:b/>
          <w:color w:val="000000"/>
          <w:sz w:val="24"/>
          <w:szCs w:val="24"/>
        </w:rPr>
      </w:pPr>
      <w:r w:rsidRPr="00226A63">
        <w:rPr>
          <w:rFonts w:ascii="Arial" w:hAnsi="Arial" w:cs="Arial"/>
          <w:b/>
          <w:color w:val="000000"/>
          <w:sz w:val="24"/>
          <w:szCs w:val="24"/>
        </w:rPr>
        <w:t>SCHEDULE 11</w:t>
      </w:r>
    </w:p>
    <w:p w14:paraId="55319648" w14:textId="14B87110" w:rsidR="002E1758" w:rsidRDefault="002E1758" w:rsidP="002E1758">
      <w:pPr>
        <w:spacing w:after="120"/>
        <w:ind w:left="851" w:hanging="851"/>
        <w:jc w:val="center"/>
        <w:rPr>
          <w:rFonts w:ascii="Arial" w:hAnsi="Arial" w:cs="Arial"/>
          <w:b/>
          <w:color w:val="000000"/>
          <w:sz w:val="24"/>
          <w:szCs w:val="24"/>
        </w:rPr>
      </w:pPr>
      <w:r w:rsidRPr="00226A63">
        <w:rPr>
          <w:rFonts w:ascii="Arial" w:hAnsi="Arial" w:cs="Arial"/>
          <w:b/>
          <w:color w:val="000000"/>
          <w:sz w:val="24"/>
          <w:szCs w:val="24"/>
        </w:rPr>
        <w:t>AFFORDABLE HOUSING REVIEW MECHANISM</w:t>
      </w:r>
      <w:commentRangeEnd w:id="9"/>
      <w:r w:rsidR="0051591B">
        <w:rPr>
          <w:rStyle w:val="CommentReference"/>
          <w:rFonts w:ascii="Arial" w:hAnsi="Arial" w:cs="Arial"/>
          <w:b/>
          <w:color w:val="000000"/>
          <w:sz w:val="24"/>
          <w:szCs w:val="24"/>
        </w:rPr>
        <w:commentReference w:id="9"/>
      </w:r>
      <w:commentRangeEnd w:id="10"/>
      <w:r w:rsidR="005D189D">
        <w:rPr>
          <w:rStyle w:val="CommentReference"/>
          <w:rFonts w:ascii="Arial" w:hAnsi="Arial" w:cs="Arial"/>
          <w:b/>
          <w:color w:val="000000"/>
          <w:sz w:val="24"/>
          <w:szCs w:val="24"/>
        </w:rPr>
        <w:commentReference w:id="10"/>
      </w:r>
    </w:p>
    <w:p w14:paraId="67DC725E" w14:textId="77777777" w:rsidR="00245980" w:rsidRPr="00226A63" w:rsidRDefault="00245980" w:rsidP="002E1758">
      <w:pPr>
        <w:spacing w:after="120"/>
        <w:ind w:left="851" w:hanging="851"/>
        <w:jc w:val="center"/>
        <w:rPr>
          <w:rFonts w:ascii="Arial" w:hAnsi="Arial" w:cs="Arial"/>
          <w:b/>
          <w:color w:val="000000"/>
          <w:sz w:val="24"/>
          <w:szCs w:val="24"/>
        </w:rPr>
      </w:pPr>
    </w:p>
    <w:p w14:paraId="5B412F64" w14:textId="3436EBC7" w:rsidR="006F5F08" w:rsidRDefault="00920622" w:rsidP="00226A63">
      <w:pPr>
        <w:spacing w:after="120"/>
        <w:ind w:left="851" w:hanging="851"/>
        <w:jc w:val="center"/>
        <w:rPr>
          <w:rFonts w:ascii="Arial" w:hAnsi="Arial" w:cs="Arial"/>
          <w:b/>
          <w:color w:val="000000"/>
          <w:sz w:val="24"/>
          <w:szCs w:val="24"/>
        </w:rPr>
      </w:pPr>
      <w:r w:rsidRPr="00226A63">
        <w:rPr>
          <w:rFonts w:ascii="Arial" w:hAnsi="Arial" w:cs="Arial"/>
          <w:b/>
          <w:color w:val="000000"/>
          <w:sz w:val="24"/>
          <w:szCs w:val="24"/>
        </w:rPr>
        <w:t>PART 1</w:t>
      </w:r>
    </w:p>
    <w:p w14:paraId="0DBEB658" w14:textId="6C9EBEFD" w:rsidR="00B23D05" w:rsidRDefault="00245980" w:rsidP="00226A63">
      <w:pPr>
        <w:spacing w:after="120"/>
        <w:ind w:left="851" w:hanging="851"/>
        <w:jc w:val="center"/>
        <w:rPr>
          <w:rFonts w:ascii="Arial" w:hAnsi="Arial" w:cs="Arial"/>
          <w:b/>
          <w:color w:val="000000"/>
          <w:sz w:val="24"/>
          <w:szCs w:val="24"/>
        </w:rPr>
      </w:pPr>
      <w:r>
        <w:rPr>
          <w:rFonts w:ascii="Arial" w:hAnsi="Arial" w:cs="Arial"/>
          <w:b/>
          <w:color w:val="000000"/>
          <w:sz w:val="24"/>
          <w:szCs w:val="24"/>
        </w:rPr>
        <w:t>EARLY-STAGE REVIEW</w:t>
      </w:r>
    </w:p>
    <w:p w14:paraId="7F4DC084" w14:textId="77777777" w:rsidR="00245980" w:rsidRPr="00226A63" w:rsidRDefault="00245980" w:rsidP="00CF03D5">
      <w:pPr>
        <w:spacing w:after="120"/>
        <w:ind w:left="851" w:hanging="851"/>
        <w:rPr>
          <w:rFonts w:ascii="Arial" w:hAnsi="Arial" w:cs="Arial"/>
          <w:b/>
          <w:color w:val="000000"/>
          <w:sz w:val="24"/>
          <w:szCs w:val="24"/>
        </w:rPr>
      </w:pPr>
    </w:p>
    <w:p w14:paraId="6A5F1C4C" w14:textId="77777777" w:rsidR="002E1758" w:rsidRPr="00C73EB2" w:rsidRDefault="002E1758" w:rsidP="002E1758">
      <w:pPr>
        <w:spacing w:after="120"/>
        <w:ind w:left="851" w:hanging="851"/>
        <w:rPr>
          <w:rFonts w:ascii="Arial" w:hAnsi="Arial" w:cs="Arial"/>
          <w:b/>
          <w:bCs/>
          <w:color w:val="000000"/>
          <w:sz w:val="24"/>
          <w:szCs w:val="24"/>
        </w:rPr>
      </w:pPr>
      <w:r w:rsidRPr="002E1758">
        <w:rPr>
          <w:rFonts w:ascii="Arial" w:hAnsi="Arial" w:cs="Arial"/>
          <w:color w:val="000000"/>
          <w:sz w:val="24"/>
          <w:szCs w:val="24"/>
        </w:rPr>
        <w:t>1</w:t>
      </w:r>
      <w:r w:rsidRPr="002E1758">
        <w:rPr>
          <w:rFonts w:ascii="Arial" w:hAnsi="Arial" w:cs="Arial"/>
          <w:color w:val="000000"/>
          <w:sz w:val="24"/>
          <w:szCs w:val="24"/>
        </w:rPr>
        <w:tab/>
      </w:r>
      <w:r w:rsidRPr="00C73EB2">
        <w:rPr>
          <w:rFonts w:ascii="Arial" w:hAnsi="Arial" w:cs="Arial"/>
          <w:b/>
          <w:bCs/>
          <w:color w:val="000000"/>
          <w:sz w:val="24"/>
          <w:szCs w:val="24"/>
        </w:rPr>
        <w:t>EARLY VIABILITY REVIEW TRIGGER</w:t>
      </w:r>
    </w:p>
    <w:p w14:paraId="5DCD8F23" w14:textId="77777777"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1.1</w:t>
      </w:r>
      <w:r w:rsidRPr="002E1758">
        <w:rPr>
          <w:rFonts w:ascii="Arial" w:hAnsi="Arial" w:cs="Arial"/>
          <w:color w:val="000000"/>
          <w:sz w:val="24"/>
          <w:szCs w:val="24"/>
        </w:rPr>
        <w:tab/>
        <w:t>The Owner shall notify the Council in writing of the date on which it considers that Substantial Implementation has been achieved no later than ten (10) Working Days after such date and such notice shall be accompanied by full documentary evidence on an open book basis to enable the Council to independently assess whether Substantial Implementation has been achieved and whether it was achieved on or before Substantial Implementation Target Date.</w:t>
      </w:r>
    </w:p>
    <w:p w14:paraId="31F91166" w14:textId="77777777"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1.2</w:t>
      </w:r>
      <w:r w:rsidRPr="002E1758">
        <w:rPr>
          <w:rFonts w:ascii="Arial" w:hAnsi="Arial" w:cs="Arial"/>
          <w:color w:val="000000"/>
          <w:sz w:val="24"/>
          <w:szCs w:val="24"/>
        </w:rPr>
        <w:tab/>
        <w:t>No later than ten (10) Working Days after receiving a written request from the Council, the Owner shall provide to the Council any additional documentary evidence reasonably requested by the Council to enable it to determine whether Substantial Implementation has been achieved on or before Substantial Implementation Target Date.</w:t>
      </w:r>
    </w:p>
    <w:p w14:paraId="3B1D4E2C" w14:textId="2CA48443"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1.3</w:t>
      </w:r>
      <w:r w:rsidRPr="002E1758">
        <w:rPr>
          <w:rFonts w:ascii="Arial" w:hAnsi="Arial" w:cs="Arial"/>
          <w:color w:val="000000"/>
          <w:sz w:val="24"/>
          <w:szCs w:val="24"/>
        </w:rPr>
        <w:tab/>
        <w:t xml:space="preserve">Following the Owner’s notification pursuant to paragraph 1.1 </w:t>
      </w:r>
      <w:r w:rsidR="0056464C">
        <w:rPr>
          <w:rFonts w:ascii="Arial" w:hAnsi="Arial" w:cs="Arial"/>
          <w:color w:val="000000"/>
          <w:sz w:val="24"/>
          <w:szCs w:val="24"/>
        </w:rPr>
        <w:t>of this Schedule 11</w:t>
      </w:r>
      <w:r w:rsidRPr="002E1758">
        <w:rPr>
          <w:rFonts w:ascii="Arial" w:hAnsi="Arial" w:cs="Arial"/>
          <w:color w:val="000000"/>
          <w:sz w:val="24"/>
          <w:szCs w:val="24"/>
        </w:rPr>
        <w:t xml:space="preserve">, the Owner shall afford the Council access to the </w:t>
      </w:r>
      <w:r w:rsidR="00D82239">
        <w:rPr>
          <w:rFonts w:ascii="Arial" w:hAnsi="Arial" w:cs="Arial"/>
          <w:color w:val="000000"/>
          <w:sz w:val="24"/>
          <w:szCs w:val="24"/>
        </w:rPr>
        <w:t>Land</w:t>
      </w:r>
      <w:r w:rsidRPr="002E1758">
        <w:rPr>
          <w:rFonts w:ascii="Arial" w:hAnsi="Arial" w:cs="Arial"/>
          <w:color w:val="000000"/>
          <w:sz w:val="24"/>
          <w:szCs w:val="24"/>
        </w:rPr>
        <w:t xml:space="preserve"> to inspect and assess whether or not the works which have been undertaken achieve Substantial Implementation PROVIDED ALWAYS THAT the Council shall:</w:t>
      </w:r>
    </w:p>
    <w:p w14:paraId="6E4CB8D6" w14:textId="77777777"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ab/>
        <w:t>a)</w:t>
      </w:r>
      <w:r w:rsidRPr="002E1758">
        <w:rPr>
          <w:rFonts w:ascii="Arial" w:hAnsi="Arial" w:cs="Arial"/>
          <w:color w:val="000000"/>
          <w:sz w:val="24"/>
          <w:szCs w:val="24"/>
        </w:rPr>
        <w:tab/>
        <w:t>provide the Owner with reasonable written notice of its intention to carry out such an inspection;</w:t>
      </w:r>
    </w:p>
    <w:p w14:paraId="105BD531" w14:textId="77777777"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ab/>
        <w:t>b)</w:t>
      </w:r>
      <w:r w:rsidRPr="002E1758">
        <w:rPr>
          <w:rFonts w:ascii="Arial" w:hAnsi="Arial" w:cs="Arial"/>
          <w:color w:val="000000"/>
          <w:sz w:val="24"/>
          <w:szCs w:val="24"/>
        </w:rPr>
        <w:tab/>
        <w:t>comply with relevant health and safety legislation; and</w:t>
      </w:r>
    </w:p>
    <w:p w14:paraId="2E0E7E8F" w14:textId="77777777"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ab/>
        <w:t>c)</w:t>
      </w:r>
      <w:r w:rsidRPr="002E1758">
        <w:rPr>
          <w:rFonts w:ascii="Arial" w:hAnsi="Arial" w:cs="Arial"/>
          <w:color w:val="000000"/>
          <w:sz w:val="24"/>
          <w:szCs w:val="24"/>
        </w:rPr>
        <w:tab/>
        <w:t>at all times be accompanied by the Owner or its agent.</w:t>
      </w:r>
    </w:p>
    <w:p w14:paraId="7D1A11E8" w14:textId="77777777"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1.4</w:t>
      </w:r>
      <w:r w:rsidRPr="002E1758">
        <w:rPr>
          <w:rFonts w:ascii="Arial" w:hAnsi="Arial" w:cs="Arial"/>
          <w:color w:val="000000"/>
          <w:sz w:val="24"/>
          <w:szCs w:val="24"/>
        </w:rPr>
        <w:tab/>
        <w:t xml:space="preserve">No later than twenty (20) Working Days after the Council receives </w:t>
      </w:r>
    </w:p>
    <w:p w14:paraId="6C2DE8F0" w14:textId="1DA07E51"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ab/>
        <w:t>a)</w:t>
      </w:r>
      <w:r w:rsidRPr="002E1758">
        <w:rPr>
          <w:rFonts w:ascii="Arial" w:hAnsi="Arial" w:cs="Arial"/>
          <w:color w:val="000000"/>
          <w:sz w:val="24"/>
          <w:szCs w:val="24"/>
        </w:rPr>
        <w:tab/>
        <w:t xml:space="preserve">notice pursuant to paragraph 1.1 of this Schedule </w:t>
      </w:r>
      <w:r w:rsidR="0056464C">
        <w:rPr>
          <w:rFonts w:ascii="Arial" w:hAnsi="Arial" w:cs="Arial"/>
          <w:color w:val="000000"/>
          <w:sz w:val="24"/>
          <w:szCs w:val="24"/>
        </w:rPr>
        <w:t>11</w:t>
      </w:r>
      <w:r w:rsidRPr="002E1758">
        <w:rPr>
          <w:rFonts w:ascii="Arial" w:hAnsi="Arial" w:cs="Arial"/>
          <w:color w:val="000000"/>
          <w:sz w:val="24"/>
          <w:szCs w:val="24"/>
        </w:rPr>
        <w:t>; or</w:t>
      </w:r>
    </w:p>
    <w:p w14:paraId="384E428A" w14:textId="0816C479"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ab/>
        <w:t>b)</w:t>
      </w:r>
      <w:r w:rsidRPr="002E1758">
        <w:rPr>
          <w:rFonts w:ascii="Arial" w:hAnsi="Arial" w:cs="Arial"/>
          <w:color w:val="000000"/>
          <w:sz w:val="24"/>
          <w:szCs w:val="24"/>
        </w:rPr>
        <w:tab/>
        <w:t xml:space="preserve">if the Council makes a request under paragraph 1.2 of this Schedule </w:t>
      </w:r>
      <w:r w:rsidR="0056464C">
        <w:rPr>
          <w:rFonts w:ascii="Arial" w:hAnsi="Arial" w:cs="Arial"/>
          <w:color w:val="000000"/>
          <w:sz w:val="24"/>
          <w:szCs w:val="24"/>
        </w:rPr>
        <w:t>1</w:t>
      </w:r>
      <w:r w:rsidR="00EB4719">
        <w:rPr>
          <w:rFonts w:ascii="Arial" w:hAnsi="Arial" w:cs="Arial"/>
          <w:color w:val="000000"/>
          <w:sz w:val="24"/>
          <w:szCs w:val="24"/>
        </w:rPr>
        <w:t>1</w:t>
      </w:r>
      <w:r w:rsidR="004F254A">
        <w:rPr>
          <w:rFonts w:ascii="Arial" w:hAnsi="Arial" w:cs="Arial"/>
          <w:color w:val="000000"/>
          <w:sz w:val="24"/>
          <w:szCs w:val="24"/>
        </w:rPr>
        <w:t xml:space="preserve"> for </w:t>
      </w:r>
      <w:r w:rsidRPr="002E1758">
        <w:rPr>
          <w:rFonts w:ascii="Arial" w:hAnsi="Arial" w:cs="Arial"/>
          <w:color w:val="000000"/>
          <w:sz w:val="24"/>
          <w:szCs w:val="24"/>
        </w:rPr>
        <w:t>the additional documentary evidence,</w:t>
      </w:r>
    </w:p>
    <w:p w14:paraId="2D5B6BA5" w14:textId="687D129C"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ab/>
        <w:t xml:space="preserve">the Council shall inspect the </w:t>
      </w:r>
      <w:r w:rsidR="00D82239">
        <w:rPr>
          <w:rFonts w:ascii="Arial" w:hAnsi="Arial" w:cs="Arial"/>
          <w:color w:val="000000"/>
          <w:sz w:val="24"/>
          <w:szCs w:val="24"/>
        </w:rPr>
        <w:t>Land</w:t>
      </w:r>
      <w:r w:rsidRPr="002E1758">
        <w:rPr>
          <w:rFonts w:ascii="Arial" w:hAnsi="Arial" w:cs="Arial"/>
          <w:color w:val="000000"/>
          <w:sz w:val="24"/>
          <w:szCs w:val="24"/>
        </w:rPr>
        <w:t xml:space="preserve"> and thereafter provide written confirmation to the Owner within ten (10) Working Days of the inspection date as to whether or not the Council considers that Substantial Implementation has been achieved and whether it was achieved on or before the Substantial Implementation Target Date.</w:t>
      </w:r>
    </w:p>
    <w:p w14:paraId="273D65AB" w14:textId="77777777"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1.5</w:t>
      </w:r>
      <w:r w:rsidRPr="002E1758">
        <w:rPr>
          <w:rFonts w:ascii="Arial" w:hAnsi="Arial" w:cs="Arial"/>
          <w:color w:val="000000"/>
          <w:sz w:val="24"/>
          <w:szCs w:val="24"/>
        </w:rPr>
        <w:tab/>
        <w:t>In the event of a dispute between the Council and the Owner in respect of whether Substantial Implementation has been achieved on or before the Substantial Implementation Target Date, clause 9 shall apply.</w:t>
      </w:r>
    </w:p>
    <w:p w14:paraId="79722AF5" w14:textId="77777777"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1.6</w:t>
      </w:r>
      <w:r w:rsidRPr="002E1758">
        <w:rPr>
          <w:rFonts w:ascii="Arial" w:hAnsi="Arial" w:cs="Arial"/>
          <w:color w:val="000000"/>
          <w:sz w:val="24"/>
          <w:szCs w:val="24"/>
        </w:rPr>
        <w:tab/>
        <w:t>The Owner shall not Occupy the Development or any part thereof until:</w:t>
      </w:r>
    </w:p>
    <w:p w14:paraId="2BE6F10A" w14:textId="0615F73B"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a)</w:t>
      </w:r>
      <w:r w:rsidRPr="002E1758">
        <w:rPr>
          <w:rFonts w:ascii="Arial" w:hAnsi="Arial" w:cs="Arial"/>
          <w:color w:val="000000"/>
          <w:sz w:val="24"/>
          <w:szCs w:val="24"/>
        </w:rPr>
        <w:tab/>
        <w:t xml:space="preserve">it has been determined pursuant to paragraph 1 of this Schedule </w:t>
      </w:r>
      <w:r w:rsidR="00F474E4">
        <w:rPr>
          <w:rFonts w:ascii="Arial" w:hAnsi="Arial" w:cs="Arial"/>
          <w:color w:val="000000"/>
          <w:sz w:val="24"/>
          <w:szCs w:val="24"/>
        </w:rPr>
        <w:t xml:space="preserve">11 </w:t>
      </w:r>
      <w:r w:rsidRPr="002E1758">
        <w:rPr>
          <w:rFonts w:ascii="Arial" w:hAnsi="Arial" w:cs="Arial"/>
          <w:color w:val="000000"/>
          <w:sz w:val="24"/>
          <w:szCs w:val="24"/>
        </w:rPr>
        <w:t>that Substantial Implementation has been achieved on or before the Substantial Implementation Target Date;</w:t>
      </w:r>
    </w:p>
    <w:p w14:paraId="55B9E62C" w14:textId="72D01BC8"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b)</w:t>
      </w:r>
      <w:r w:rsidRPr="002E1758">
        <w:rPr>
          <w:rFonts w:ascii="Arial" w:hAnsi="Arial" w:cs="Arial"/>
          <w:color w:val="000000"/>
          <w:sz w:val="24"/>
          <w:szCs w:val="24"/>
        </w:rPr>
        <w:tab/>
        <w:t>it has been determined pursuant to paragraph 3 of this</w:t>
      </w:r>
      <w:r w:rsidR="00F474E4">
        <w:rPr>
          <w:rFonts w:ascii="Arial" w:hAnsi="Arial" w:cs="Arial"/>
          <w:color w:val="000000"/>
          <w:sz w:val="24"/>
          <w:szCs w:val="24"/>
        </w:rPr>
        <w:t xml:space="preserve"> </w:t>
      </w:r>
      <w:r w:rsidRPr="002E1758">
        <w:rPr>
          <w:rFonts w:ascii="Arial" w:hAnsi="Arial" w:cs="Arial"/>
          <w:color w:val="000000"/>
          <w:sz w:val="24"/>
          <w:szCs w:val="24"/>
        </w:rPr>
        <w:t xml:space="preserve">Schedule </w:t>
      </w:r>
      <w:r w:rsidR="00F474E4">
        <w:rPr>
          <w:rFonts w:ascii="Arial" w:hAnsi="Arial" w:cs="Arial"/>
          <w:color w:val="000000"/>
          <w:sz w:val="24"/>
          <w:szCs w:val="24"/>
        </w:rPr>
        <w:t>11</w:t>
      </w:r>
      <w:r w:rsidRPr="002E1758">
        <w:rPr>
          <w:rFonts w:ascii="Arial" w:hAnsi="Arial" w:cs="Arial"/>
          <w:color w:val="000000"/>
          <w:sz w:val="24"/>
          <w:szCs w:val="24"/>
        </w:rPr>
        <w:t xml:space="preserve"> that no </w:t>
      </w:r>
      <w:r w:rsidR="008F4FD0">
        <w:rPr>
          <w:rFonts w:ascii="Arial" w:hAnsi="Arial" w:cs="Arial"/>
          <w:color w:val="000000"/>
          <w:sz w:val="24"/>
          <w:szCs w:val="24"/>
        </w:rPr>
        <w:t>Early-Stage</w:t>
      </w:r>
      <w:r w:rsidR="008F0B15">
        <w:rPr>
          <w:rFonts w:ascii="Arial" w:hAnsi="Arial" w:cs="Arial"/>
          <w:color w:val="000000"/>
          <w:sz w:val="24"/>
          <w:szCs w:val="24"/>
        </w:rPr>
        <w:t xml:space="preserve"> Review Contribution</w:t>
      </w:r>
      <w:r w:rsidRPr="002E1758">
        <w:rPr>
          <w:rFonts w:ascii="Arial" w:hAnsi="Arial" w:cs="Arial"/>
          <w:color w:val="000000"/>
          <w:sz w:val="24"/>
          <w:szCs w:val="24"/>
        </w:rPr>
        <w:t xml:space="preserve"> </w:t>
      </w:r>
      <w:r w:rsidR="0017415F">
        <w:rPr>
          <w:rFonts w:ascii="Arial" w:hAnsi="Arial" w:cs="Arial"/>
          <w:color w:val="000000"/>
          <w:sz w:val="24"/>
          <w:szCs w:val="24"/>
        </w:rPr>
        <w:t>is</w:t>
      </w:r>
      <w:r w:rsidRPr="002E1758">
        <w:rPr>
          <w:rFonts w:ascii="Arial" w:hAnsi="Arial" w:cs="Arial"/>
          <w:color w:val="000000"/>
          <w:sz w:val="24"/>
          <w:szCs w:val="24"/>
        </w:rPr>
        <w:t xml:space="preserve"> required; or</w:t>
      </w:r>
    </w:p>
    <w:p w14:paraId="57C00225" w14:textId="0C3B4233"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c)</w:t>
      </w:r>
      <w:r w:rsidRPr="002E1758">
        <w:rPr>
          <w:rFonts w:ascii="Arial" w:hAnsi="Arial" w:cs="Arial"/>
          <w:color w:val="000000"/>
          <w:sz w:val="24"/>
          <w:szCs w:val="24"/>
        </w:rPr>
        <w:tab/>
        <w:t xml:space="preserve">it is determined pursuant to paragraph 3 of this Schedule </w:t>
      </w:r>
      <w:r w:rsidR="004C3EDF">
        <w:rPr>
          <w:rFonts w:ascii="Arial" w:hAnsi="Arial" w:cs="Arial"/>
          <w:color w:val="000000"/>
          <w:sz w:val="24"/>
          <w:szCs w:val="24"/>
        </w:rPr>
        <w:t xml:space="preserve">11 </w:t>
      </w:r>
      <w:r w:rsidRPr="002E1758">
        <w:rPr>
          <w:rFonts w:ascii="Arial" w:hAnsi="Arial" w:cs="Arial"/>
          <w:color w:val="000000"/>
          <w:sz w:val="24"/>
          <w:szCs w:val="24"/>
        </w:rPr>
        <w:t xml:space="preserve">that </w:t>
      </w:r>
      <w:r w:rsidR="00FA1945">
        <w:rPr>
          <w:rFonts w:ascii="Arial" w:hAnsi="Arial" w:cs="Arial"/>
          <w:color w:val="000000"/>
          <w:sz w:val="24"/>
          <w:szCs w:val="24"/>
        </w:rPr>
        <w:t xml:space="preserve">the </w:t>
      </w:r>
      <w:r w:rsidR="008F4FD0">
        <w:rPr>
          <w:rFonts w:ascii="Arial" w:hAnsi="Arial" w:cs="Arial"/>
          <w:color w:val="000000"/>
          <w:sz w:val="24"/>
          <w:szCs w:val="24"/>
        </w:rPr>
        <w:t>Early-Stage</w:t>
      </w:r>
      <w:r w:rsidR="008F0B15">
        <w:rPr>
          <w:rFonts w:ascii="Arial" w:hAnsi="Arial" w:cs="Arial"/>
          <w:color w:val="000000"/>
          <w:sz w:val="24"/>
          <w:szCs w:val="24"/>
        </w:rPr>
        <w:t xml:space="preserve"> Review </w:t>
      </w:r>
      <w:r w:rsidR="00914923">
        <w:rPr>
          <w:rFonts w:ascii="Arial" w:hAnsi="Arial" w:cs="Arial"/>
          <w:color w:val="000000"/>
          <w:sz w:val="24"/>
          <w:szCs w:val="24"/>
        </w:rPr>
        <w:t>Contribution</w:t>
      </w:r>
      <w:r w:rsidR="00383A09">
        <w:rPr>
          <w:rFonts w:ascii="Arial" w:hAnsi="Arial" w:cs="Arial"/>
          <w:color w:val="000000"/>
          <w:sz w:val="24"/>
          <w:szCs w:val="24"/>
        </w:rPr>
        <w:t xml:space="preserve"> </w:t>
      </w:r>
      <w:r w:rsidR="00430E3A">
        <w:rPr>
          <w:rFonts w:ascii="Arial" w:hAnsi="Arial" w:cs="Arial"/>
          <w:color w:val="000000"/>
          <w:sz w:val="24"/>
          <w:szCs w:val="24"/>
        </w:rPr>
        <w:t>is required</w:t>
      </w:r>
      <w:r w:rsidR="00C504EE">
        <w:rPr>
          <w:rFonts w:ascii="Arial" w:hAnsi="Arial" w:cs="Arial"/>
          <w:color w:val="000000"/>
          <w:sz w:val="24"/>
          <w:szCs w:val="24"/>
        </w:rPr>
        <w:t>.</w:t>
      </w:r>
    </w:p>
    <w:p w14:paraId="31F0C902" w14:textId="77777777" w:rsidR="002E1758" w:rsidRPr="002E1758" w:rsidRDefault="002E1758" w:rsidP="008445B8">
      <w:pPr>
        <w:spacing w:after="120"/>
        <w:jc w:val="both"/>
        <w:rPr>
          <w:rFonts w:ascii="Arial" w:hAnsi="Arial" w:cs="Arial"/>
          <w:color w:val="000000"/>
          <w:sz w:val="24"/>
          <w:szCs w:val="24"/>
        </w:rPr>
      </w:pPr>
    </w:p>
    <w:p w14:paraId="7D5C2365" w14:textId="77777777"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2</w:t>
      </w:r>
      <w:r w:rsidRPr="002E1758">
        <w:rPr>
          <w:rFonts w:ascii="Arial" w:hAnsi="Arial" w:cs="Arial"/>
          <w:color w:val="000000"/>
          <w:sz w:val="24"/>
          <w:szCs w:val="24"/>
        </w:rPr>
        <w:tab/>
      </w:r>
      <w:r w:rsidRPr="00C73EB2">
        <w:rPr>
          <w:rFonts w:ascii="Arial" w:hAnsi="Arial" w:cs="Arial"/>
          <w:b/>
          <w:bCs/>
          <w:color w:val="000000"/>
          <w:sz w:val="24"/>
          <w:szCs w:val="24"/>
        </w:rPr>
        <w:t>SUBMISSION OF DEVELOPMENT VIABILITY INFORMATION AND OTHER INFORMATION</w:t>
      </w:r>
    </w:p>
    <w:p w14:paraId="52C6D971" w14:textId="2FA89A1B"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ab/>
        <w:t xml:space="preserve">Where Substantial Implementation has not occurred before the Substantial Implementation Target Date, as determined by the Council under paragraph 1.4 of this Schedule </w:t>
      </w:r>
      <w:r w:rsidR="00D8241A">
        <w:rPr>
          <w:rFonts w:ascii="Arial" w:hAnsi="Arial" w:cs="Arial"/>
          <w:color w:val="000000"/>
          <w:sz w:val="24"/>
          <w:szCs w:val="24"/>
        </w:rPr>
        <w:t>11</w:t>
      </w:r>
      <w:r w:rsidRPr="002E1758">
        <w:rPr>
          <w:rFonts w:ascii="Arial" w:hAnsi="Arial" w:cs="Arial"/>
          <w:color w:val="000000"/>
          <w:sz w:val="24"/>
          <w:szCs w:val="24"/>
        </w:rPr>
        <w:t xml:space="preserve"> or pursuant to clause 9:</w:t>
      </w:r>
    </w:p>
    <w:p w14:paraId="3190B8B7" w14:textId="77777777"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a)</w:t>
      </w:r>
      <w:r w:rsidRPr="002E1758">
        <w:rPr>
          <w:rFonts w:ascii="Arial" w:hAnsi="Arial" w:cs="Arial"/>
          <w:color w:val="000000"/>
          <w:sz w:val="24"/>
          <w:szCs w:val="24"/>
        </w:rPr>
        <w:tab/>
        <w:t>the Owner shall submit the following information no later than twenty (20) Working Days after the date of such determination, on the basis that the Council may make such information publicly available:</w:t>
      </w:r>
    </w:p>
    <w:p w14:paraId="180B1734" w14:textId="68FA3E7C"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i</w:t>
      </w:r>
      <w:r w:rsidRPr="002E1758">
        <w:rPr>
          <w:rFonts w:ascii="Arial" w:hAnsi="Arial" w:cs="Arial"/>
          <w:color w:val="000000"/>
          <w:sz w:val="24"/>
          <w:szCs w:val="24"/>
        </w:rPr>
        <w:tab/>
        <w:t>the Development Viability Information for Formula 1</w:t>
      </w:r>
      <w:r w:rsidR="00CF221B">
        <w:rPr>
          <w:rFonts w:ascii="Arial" w:hAnsi="Arial" w:cs="Arial"/>
          <w:color w:val="000000"/>
          <w:sz w:val="24"/>
          <w:szCs w:val="24"/>
        </w:rPr>
        <w:t>b</w:t>
      </w:r>
      <w:r w:rsidRPr="002E1758">
        <w:rPr>
          <w:rFonts w:ascii="Arial" w:hAnsi="Arial" w:cs="Arial"/>
          <w:color w:val="000000"/>
          <w:sz w:val="24"/>
          <w:szCs w:val="24"/>
        </w:rPr>
        <w:t>;</w:t>
      </w:r>
    </w:p>
    <w:p w14:paraId="38FE99A5" w14:textId="706BDC31" w:rsidR="002E1758" w:rsidRPr="002E1758" w:rsidRDefault="002E1758" w:rsidP="007F0D1A">
      <w:pPr>
        <w:spacing w:after="120"/>
        <w:ind w:left="851" w:hanging="851"/>
        <w:jc w:val="both"/>
        <w:rPr>
          <w:rFonts w:ascii="Arial" w:hAnsi="Arial" w:cs="Arial"/>
          <w:color w:val="000000"/>
          <w:sz w:val="24"/>
          <w:szCs w:val="24"/>
        </w:rPr>
      </w:pPr>
      <w:r w:rsidRPr="002E1758">
        <w:rPr>
          <w:rFonts w:ascii="Arial" w:hAnsi="Arial" w:cs="Arial"/>
          <w:color w:val="000000"/>
          <w:sz w:val="24"/>
          <w:szCs w:val="24"/>
        </w:rPr>
        <w:t>ii</w:t>
      </w:r>
      <w:r w:rsidRPr="002E1758">
        <w:rPr>
          <w:rFonts w:ascii="Arial" w:hAnsi="Arial" w:cs="Arial"/>
          <w:color w:val="000000"/>
          <w:sz w:val="24"/>
          <w:szCs w:val="24"/>
        </w:rPr>
        <w:tab/>
        <w:t>a written statement that applies the applicable Development Viability Information to Formula 1</w:t>
      </w:r>
      <w:r w:rsidR="00CF221B">
        <w:rPr>
          <w:rFonts w:ascii="Arial" w:hAnsi="Arial" w:cs="Arial"/>
          <w:color w:val="000000"/>
          <w:sz w:val="24"/>
          <w:szCs w:val="24"/>
        </w:rPr>
        <w:t>b</w:t>
      </w:r>
      <w:r w:rsidRPr="002E1758">
        <w:rPr>
          <w:rFonts w:ascii="Arial" w:hAnsi="Arial" w:cs="Arial"/>
          <w:color w:val="000000"/>
          <w:sz w:val="24"/>
          <w:szCs w:val="24"/>
        </w:rPr>
        <w:t xml:space="preserve"> (PROVIDED ALWAYS THAT if the result produced by Formula 1</w:t>
      </w:r>
      <w:r w:rsidR="00A648E2">
        <w:rPr>
          <w:rFonts w:ascii="Arial" w:hAnsi="Arial" w:cs="Arial"/>
          <w:color w:val="000000"/>
          <w:sz w:val="24"/>
          <w:szCs w:val="24"/>
        </w:rPr>
        <w:t>b</w:t>
      </w:r>
      <w:r w:rsidRPr="002E1758">
        <w:rPr>
          <w:rFonts w:ascii="Arial" w:hAnsi="Arial" w:cs="Arial"/>
          <w:color w:val="000000"/>
          <w:sz w:val="24"/>
          <w:szCs w:val="24"/>
        </w:rPr>
        <w:t xml:space="preserve"> is less than zero it shall be deemed to be zero</w:t>
      </w:r>
      <w:r w:rsidR="00C60346">
        <w:rPr>
          <w:rFonts w:ascii="Arial" w:hAnsi="Arial" w:cs="Arial"/>
          <w:color w:val="000000"/>
          <w:sz w:val="24"/>
          <w:szCs w:val="24"/>
        </w:rPr>
        <w:t xml:space="preserve"> and that the result may not exceed the Review Cap</w:t>
      </w:r>
      <w:r w:rsidRPr="002E1758">
        <w:rPr>
          <w:rFonts w:ascii="Arial" w:hAnsi="Arial" w:cs="Arial"/>
          <w:color w:val="000000"/>
          <w:sz w:val="24"/>
          <w:szCs w:val="24"/>
        </w:rPr>
        <w:t>)  thereby confirming whether in the Owner’s view a</w:t>
      </w:r>
      <w:r w:rsidR="0032445C">
        <w:rPr>
          <w:rFonts w:ascii="Arial" w:hAnsi="Arial" w:cs="Arial"/>
          <w:color w:val="000000"/>
          <w:sz w:val="24"/>
          <w:szCs w:val="24"/>
        </w:rPr>
        <w:t>n</w:t>
      </w:r>
      <w:r w:rsidR="0080729E">
        <w:rPr>
          <w:rFonts w:ascii="Arial" w:hAnsi="Arial" w:cs="Arial"/>
          <w:color w:val="000000"/>
          <w:sz w:val="24"/>
          <w:szCs w:val="24"/>
        </w:rPr>
        <w:t xml:space="preserve"> Early-Stage Review Contribution </w:t>
      </w:r>
      <w:r w:rsidR="00B63AF8">
        <w:rPr>
          <w:rFonts w:ascii="Arial" w:hAnsi="Arial" w:cs="Arial"/>
          <w:color w:val="000000"/>
          <w:sz w:val="24"/>
          <w:szCs w:val="24"/>
        </w:rPr>
        <w:t xml:space="preserve"> </w:t>
      </w:r>
      <w:r w:rsidR="0080729E">
        <w:rPr>
          <w:rFonts w:ascii="Arial" w:hAnsi="Arial" w:cs="Arial"/>
          <w:color w:val="000000"/>
          <w:sz w:val="24"/>
          <w:szCs w:val="24"/>
        </w:rPr>
        <w:t>is payable</w:t>
      </w:r>
      <w:r w:rsidRPr="002E1758">
        <w:rPr>
          <w:rFonts w:ascii="Arial" w:hAnsi="Arial" w:cs="Arial"/>
          <w:color w:val="000000"/>
          <w:sz w:val="24"/>
          <w:szCs w:val="24"/>
        </w:rPr>
        <w:t>;</w:t>
      </w:r>
    </w:p>
    <w:p w14:paraId="1A592017" w14:textId="433917D3"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b)</w:t>
      </w:r>
      <w:r w:rsidRPr="002E1758">
        <w:rPr>
          <w:rFonts w:ascii="Arial" w:hAnsi="Arial" w:cs="Arial"/>
          <w:color w:val="000000"/>
          <w:sz w:val="24"/>
          <w:szCs w:val="24"/>
        </w:rPr>
        <w:tab/>
        <w:t xml:space="preserve">paragraphs 3 and 4 of this Schedule </w:t>
      </w:r>
      <w:r w:rsidR="00FA13A8">
        <w:rPr>
          <w:rFonts w:ascii="Arial" w:hAnsi="Arial" w:cs="Arial"/>
          <w:color w:val="000000"/>
          <w:sz w:val="24"/>
          <w:szCs w:val="24"/>
        </w:rPr>
        <w:t>11</w:t>
      </w:r>
      <w:r w:rsidRPr="002E1758">
        <w:rPr>
          <w:rFonts w:ascii="Arial" w:hAnsi="Arial" w:cs="Arial"/>
          <w:color w:val="000000"/>
          <w:sz w:val="24"/>
          <w:szCs w:val="24"/>
        </w:rPr>
        <w:t xml:space="preserve"> shall apply.</w:t>
      </w:r>
    </w:p>
    <w:p w14:paraId="6830E154" w14:textId="77777777" w:rsidR="002E1758" w:rsidRPr="002E1758" w:rsidRDefault="002E1758" w:rsidP="002E1758">
      <w:pPr>
        <w:spacing w:after="120"/>
        <w:ind w:left="851" w:hanging="851"/>
        <w:rPr>
          <w:rFonts w:ascii="Arial" w:hAnsi="Arial" w:cs="Arial"/>
          <w:color w:val="000000"/>
          <w:sz w:val="24"/>
          <w:szCs w:val="24"/>
        </w:rPr>
      </w:pPr>
    </w:p>
    <w:p w14:paraId="36413E97" w14:textId="77777777" w:rsidR="002E1758" w:rsidRP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3</w:t>
      </w:r>
      <w:r w:rsidRPr="002E1758">
        <w:rPr>
          <w:rFonts w:ascii="Arial" w:hAnsi="Arial" w:cs="Arial"/>
          <w:color w:val="000000"/>
          <w:sz w:val="24"/>
          <w:szCs w:val="24"/>
        </w:rPr>
        <w:tab/>
      </w:r>
      <w:r w:rsidRPr="00D8648D">
        <w:rPr>
          <w:rFonts w:ascii="Arial" w:hAnsi="Arial" w:cs="Arial"/>
          <w:b/>
          <w:bCs/>
          <w:color w:val="000000"/>
          <w:sz w:val="24"/>
          <w:szCs w:val="24"/>
        </w:rPr>
        <w:t>ASSESSMENT OF DEVELOPMENT VIABILITY INFORMATION AND OTHER INFORMATION</w:t>
      </w:r>
    </w:p>
    <w:p w14:paraId="000AEFFD" w14:textId="22F82A76"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3.1</w:t>
      </w:r>
      <w:r w:rsidRPr="002E1758">
        <w:rPr>
          <w:rFonts w:ascii="Arial" w:hAnsi="Arial" w:cs="Arial"/>
          <w:color w:val="000000"/>
          <w:sz w:val="24"/>
          <w:szCs w:val="24"/>
        </w:rPr>
        <w:tab/>
        <w:t>The Council shall assess the information submitted pursuant to paragraph 2 of this</w:t>
      </w:r>
      <w:r w:rsidR="007F0D1A">
        <w:rPr>
          <w:rFonts w:ascii="Arial" w:hAnsi="Arial" w:cs="Arial"/>
          <w:color w:val="000000"/>
          <w:sz w:val="24"/>
          <w:szCs w:val="24"/>
        </w:rPr>
        <w:t xml:space="preserve"> Par</w:t>
      </w:r>
      <w:r w:rsidR="00C60346">
        <w:rPr>
          <w:rFonts w:ascii="Arial" w:hAnsi="Arial" w:cs="Arial"/>
          <w:color w:val="000000"/>
          <w:sz w:val="24"/>
          <w:szCs w:val="24"/>
        </w:rPr>
        <w:t xml:space="preserve">t </w:t>
      </w:r>
      <w:r w:rsidR="007F0D1A">
        <w:rPr>
          <w:rFonts w:ascii="Arial" w:hAnsi="Arial" w:cs="Arial"/>
          <w:color w:val="000000"/>
          <w:sz w:val="24"/>
          <w:szCs w:val="24"/>
        </w:rPr>
        <w:t>1 of</w:t>
      </w:r>
      <w:r w:rsidRPr="002E1758">
        <w:rPr>
          <w:rFonts w:ascii="Arial" w:hAnsi="Arial" w:cs="Arial"/>
          <w:color w:val="000000"/>
          <w:sz w:val="24"/>
          <w:szCs w:val="24"/>
        </w:rPr>
        <w:t xml:space="preserve"> Schedule </w:t>
      </w:r>
      <w:r w:rsidR="007E4D69">
        <w:rPr>
          <w:rFonts w:ascii="Arial" w:hAnsi="Arial" w:cs="Arial"/>
          <w:color w:val="000000"/>
          <w:sz w:val="24"/>
          <w:szCs w:val="24"/>
        </w:rPr>
        <w:t>11</w:t>
      </w:r>
      <w:r w:rsidRPr="002E1758">
        <w:rPr>
          <w:rFonts w:ascii="Arial" w:hAnsi="Arial" w:cs="Arial"/>
          <w:color w:val="000000"/>
          <w:sz w:val="24"/>
          <w:szCs w:val="24"/>
        </w:rPr>
        <w:t xml:space="preserve"> and shall assess whether in its view </w:t>
      </w:r>
      <w:r w:rsidR="009B08F8">
        <w:rPr>
          <w:rFonts w:ascii="Arial" w:hAnsi="Arial" w:cs="Arial"/>
          <w:color w:val="000000"/>
          <w:sz w:val="24"/>
          <w:szCs w:val="24"/>
        </w:rPr>
        <w:t xml:space="preserve">an </w:t>
      </w:r>
      <w:r w:rsidR="0080729E">
        <w:rPr>
          <w:rFonts w:ascii="Arial" w:hAnsi="Arial" w:cs="Arial"/>
          <w:color w:val="000000"/>
          <w:sz w:val="24"/>
          <w:szCs w:val="24"/>
        </w:rPr>
        <w:t xml:space="preserve">Early-Stage Review Contribution </w:t>
      </w:r>
      <w:r w:rsidR="004C2775">
        <w:rPr>
          <w:rFonts w:ascii="Arial" w:hAnsi="Arial" w:cs="Arial"/>
          <w:color w:val="000000"/>
          <w:sz w:val="24"/>
          <w:szCs w:val="24"/>
        </w:rPr>
        <w:t>is</w:t>
      </w:r>
      <w:r w:rsidRPr="002E1758">
        <w:rPr>
          <w:rFonts w:ascii="Arial" w:hAnsi="Arial" w:cs="Arial"/>
          <w:color w:val="000000"/>
          <w:sz w:val="24"/>
          <w:szCs w:val="24"/>
        </w:rPr>
        <w:t xml:space="preserve"> required to be delivered in accordance with Formula 1</w:t>
      </w:r>
      <w:r w:rsidR="00533385">
        <w:rPr>
          <w:rFonts w:ascii="Arial" w:hAnsi="Arial" w:cs="Arial"/>
          <w:color w:val="000000"/>
          <w:sz w:val="24"/>
          <w:szCs w:val="24"/>
        </w:rPr>
        <w:t>b</w:t>
      </w:r>
      <w:r w:rsidRPr="002E1758">
        <w:rPr>
          <w:rFonts w:ascii="Arial" w:hAnsi="Arial" w:cs="Arial"/>
          <w:color w:val="000000"/>
          <w:sz w:val="24"/>
          <w:szCs w:val="24"/>
        </w:rPr>
        <w:t xml:space="preserve"> and for the avoidance of doubt the Council will be entitled to rely on its own evidence in determining inputs into Formula 1</w:t>
      </w:r>
      <w:r w:rsidR="00533385">
        <w:rPr>
          <w:rFonts w:ascii="Arial" w:hAnsi="Arial" w:cs="Arial"/>
          <w:color w:val="000000"/>
          <w:sz w:val="24"/>
          <w:szCs w:val="24"/>
        </w:rPr>
        <w:t>b</w:t>
      </w:r>
      <w:r w:rsidRPr="002E1758">
        <w:rPr>
          <w:rFonts w:ascii="Arial" w:hAnsi="Arial" w:cs="Arial"/>
          <w:color w:val="000000"/>
          <w:sz w:val="24"/>
          <w:szCs w:val="24"/>
        </w:rPr>
        <w:t xml:space="preserve"> subject to such evidence also being provided to the Owner and the Owner’s reasonable representations in respect of such evidence being taken into account</w:t>
      </w:r>
      <w:r w:rsidR="00C60346">
        <w:rPr>
          <w:rFonts w:ascii="Arial" w:hAnsi="Arial" w:cs="Arial"/>
          <w:color w:val="000000"/>
          <w:sz w:val="24"/>
          <w:szCs w:val="24"/>
        </w:rPr>
        <w:t xml:space="preserve"> (and subject to dispute resolution under clause 9)</w:t>
      </w:r>
      <w:r w:rsidRPr="002E1758">
        <w:rPr>
          <w:rFonts w:ascii="Arial" w:hAnsi="Arial" w:cs="Arial"/>
          <w:color w:val="000000"/>
          <w:sz w:val="24"/>
          <w:szCs w:val="24"/>
        </w:rPr>
        <w:t>.</w:t>
      </w:r>
    </w:p>
    <w:p w14:paraId="3EA57B2D" w14:textId="3558CA0A"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3.2</w:t>
      </w:r>
      <w:r w:rsidRPr="002E1758">
        <w:rPr>
          <w:rFonts w:ascii="Arial" w:hAnsi="Arial" w:cs="Arial"/>
          <w:color w:val="000000"/>
          <w:sz w:val="24"/>
          <w:szCs w:val="24"/>
        </w:rPr>
        <w:tab/>
        <w:t xml:space="preserve">The Council may appoint an External Consultant to assess the information submitted pursuant to paragraph 2 of this Part </w:t>
      </w:r>
      <w:r w:rsidR="00533385">
        <w:rPr>
          <w:rFonts w:ascii="Arial" w:hAnsi="Arial" w:cs="Arial"/>
          <w:color w:val="000000"/>
          <w:sz w:val="24"/>
          <w:szCs w:val="24"/>
        </w:rPr>
        <w:t>1</w:t>
      </w:r>
      <w:r w:rsidRPr="002E1758">
        <w:rPr>
          <w:rFonts w:ascii="Arial" w:hAnsi="Arial" w:cs="Arial"/>
          <w:color w:val="000000"/>
          <w:sz w:val="24"/>
          <w:szCs w:val="24"/>
        </w:rPr>
        <w:t xml:space="preserve"> of this Schedule </w:t>
      </w:r>
      <w:r w:rsidR="00533385">
        <w:rPr>
          <w:rFonts w:ascii="Arial" w:hAnsi="Arial" w:cs="Arial"/>
          <w:color w:val="000000"/>
          <w:sz w:val="24"/>
          <w:szCs w:val="24"/>
        </w:rPr>
        <w:t>11</w:t>
      </w:r>
      <w:r w:rsidRPr="002E1758">
        <w:rPr>
          <w:rFonts w:ascii="Arial" w:hAnsi="Arial" w:cs="Arial"/>
          <w:color w:val="000000"/>
          <w:sz w:val="24"/>
          <w:szCs w:val="24"/>
        </w:rPr>
        <w:t>.</w:t>
      </w:r>
    </w:p>
    <w:p w14:paraId="6D734503" w14:textId="6DB602D6"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3.3</w:t>
      </w:r>
      <w:r w:rsidRPr="002E1758">
        <w:rPr>
          <w:rFonts w:ascii="Arial" w:hAnsi="Arial" w:cs="Arial"/>
          <w:color w:val="000000"/>
          <w:sz w:val="24"/>
          <w:szCs w:val="24"/>
        </w:rPr>
        <w:tab/>
        <w:t>In the event that the Council and/or an External Consultant requires further Development Viability Information or supporting evidence of the same then the Owner shall provide any reasonably required information to the Council or the External Consultant (as applicable and with copies to the other parties) within ten (10) Working Days of receiving the relevant request</w:t>
      </w:r>
      <w:r w:rsidR="00F46AAC">
        <w:rPr>
          <w:rFonts w:ascii="Arial" w:hAnsi="Arial" w:cs="Arial"/>
          <w:color w:val="000000"/>
          <w:sz w:val="24"/>
          <w:szCs w:val="24"/>
        </w:rPr>
        <w:t xml:space="preserve"> and this process may be repeated until the Council and/or the External Consultant (as applicable) has all the information it reasonable requires to assess whether in their view and Early</w:t>
      </w:r>
      <w:r w:rsidR="0080729E">
        <w:rPr>
          <w:rFonts w:ascii="Arial" w:hAnsi="Arial" w:cs="Arial"/>
          <w:color w:val="000000"/>
          <w:sz w:val="24"/>
          <w:szCs w:val="24"/>
        </w:rPr>
        <w:t>-</w:t>
      </w:r>
      <w:r w:rsidR="00F46AAC">
        <w:rPr>
          <w:rFonts w:ascii="Arial" w:hAnsi="Arial" w:cs="Arial"/>
          <w:color w:val="000000"/>
          <w:sz w:val="24"/>
          <w:szCs w:val="24"/>
        </w:rPr>
        <w:t>Stage Review Contribution is required to be delivered in accordance with Formula 1b</w:t>
      </w:r>
      <w:r w:rsidRPr="002E1758">
        <w:rPr>
          <w:rFonts w:ascii="Arial" w:hAnsi="Arial" w:cs="Arial"/>
          <w:color w:val="000000"/>
          <w:sz w:val="24"/>
          <w:szCs w:val="24"/>
        </w:rPr>
        <w:t>.</w:t>
      </w:r>
    </w:p>
    <w:p w14:paraId="7A2B7F7E" w14:textId="5039E4D2"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3.4</w:t>
      </w:r>
      <w:r w:rsidRPr="002E1758">
        <w:rPr>
          <w:rFonts w:ascii="Arial" w:hAnsi="Arial" w:cs="Arial"/>
          <w:color w:val="000000"/>
          <w:sz w:val="24"/>
          <w:szCs w:val="24"/>
        </w:rPr>
        <w:tab/>
        <w:t xml:space="preserve">Within twenty (20) Working Days of receipt by the Council of either the information referred to in paragraph 2(a) of this Part </w:t>
      </w:r>
      <w:r w:rsidR="00533385">
        <w:rPr>
          <w:rFonts w:ascii="Arial" w:hAnsi="Arial" w:cs="Arial"/>
          <w:color w:val="000000"/>
          <w:sz w:val="24"/>
          <w:szCs w:val="24"/>
        </w:rPr>
        <w:t>1</w:t>
      </w:r>
      <w:r w:rsidRPr="002E1758">
        <w:rPr>
          <w:rFonts w:ascii="Arial" w:hAnsi="Arial" w:cs="Arial"/>
          <w:color w:val="000000"/>
          <w:sz w:val="24"/>
          <w:szCs w:val="24"/>
        </w:rPr>
        <w:t xml:space="preserve"> of this Schedule </w:t>
      </w:r>
      <w:r w:rsidR="00533385">
        <w:rPr>
          <w:rFonts w:ascii="Arial" w:hAnsi="Arial" w:cs="Arial"/>
          <w:color w:val="000000"/>
          <w:sz w:val="24"/>
          <w:szCs w:val="24"/>
        </w:rPr>
        <w:t>11</w:t>
      </w:r>
      <w:r w:rsidRPr="002E1758">
        <w:rPr>
          <w:rFonts w:ascii="Arial" w:hAnsi="Arial" w:cs="Arial"/>
          <w:color w:val="000000"/>
          <w:sz w:val="24"/>
          <w:szCs w:val="24"/>
        </w:rPr>
        <w:t xml:space="preserve"> or (where required) the further Development Viability Information or supporting evidence provided by the Owner in accordance with paragraph 3.3 above, the Council shall notify the Owner in writing of the Council’s decision as to whether </w:t>
      </w:r>
      <w:r w:rsidR="0080729E">
        <w:rPr>
          <w:rFonts w:ascii="Arial" w:hAnsi="Arial" w:cs="Arial"/>
          <w:color w:val="000000"/>
          <w:sz w:val="24"/>
          <w:szCs w:val="24"/>
        </w:rPr>
        <w:t>an Early-Stage Review</w:t>
      </w:r>
      <w:r w:rsidR="00667C37">
        <w:rPr>
          <w:rFonts w:ascii="Arial" w:hAnsi="Arial" w:cs="Arial"/>
          <w:color w:val="000000"/>
          <w:sz w:val="24"/>
          <w:szCs w:val="24"/>
        </w:rPr>
        <w:t xml:space="preserve"> Contribution</w:t>
      </w:r>
      <w:r w:rsidRPr="002E1758">
        <w:rPr>
          <w:rFonts w:ascii="Arial" w:hAnsi="Arial" w:cs="Arial"/>
          <w:color w:val="000000"/>
          <w:sz w:val="24"/>
          <w:szCs w:val="24"/>
        </w:rPr>
        <w:t xml:space="preserve"> </w:t>
      </w:r>
      <w:r w:rsidR="00667C37">
        <w:rPr>
          <w:rFonts w:ascii="Arial" w:hAnsi="Arial" w:cs="Arial"/>
          <w:color w:val="000000"/>
          <w:sz w:val="24"/>
          <w:szCs w:val="24"/>
        </w:rPr>
        <w:t>is</w:t>
      </w:r>
      <w:r w:rsidRPr="002E1758">
        <w:rPr>
          <w:rFonts w:ascii="Arial" w:hAnsi="Arial" w:cs="Arial"/>
          <w:color w:val="000000"/>
          <w:sz w:val="24"/>
          <w:szCs w:val="24"/>
        </w:rPr>
        <w:t xml:space="preserve"> required</w:t>
      </w:r>
      <w:r w:rsidR="00533385">
        <w:rPr>
          <w:rFonts w:ascii="Arial" w:hAnsi="Arial" w:cs="Arial"/>
          <w:color w:val="000000"/>
          <w:sz w:val="24"/>
          <w:szCs w:val="24"/>
        </w:rPr>
        <w:t>.</w:t>
      </w:r>
    </w:p>
    <w:p w14:paraId="7C0831B3" w14:textId="2E1DD5DC" w:rsidR="002E1758" w:rsidRPr="002E1758" w:rsidRDefault="002E1758" w:rsidP="00DE1090">
      <w:pPr>
        <w:spacing w:after="120"/>
        <w:ind w:left="851" w:hanging="851"/>
        <w:jc w:val="both"/>
        <w:rPr>
          <w:rFonts w:ascii="Arial" w:hAnsi="Arial" w:cs="Arial"/>
          <w:color w:val="000000"/>
          <w:sz w:val="24"/>
          <w:szCs w:val="24"/>
        </w:rPr>
      </w:pPr>
      <w:r w:rsidRPr="002E1758">
        <w:rPr>
          <w:rFonts w:ascii="Arial" w:hAnsi="Arial" w:cs="Arial"/>
          <w:color w:val="000000"/>
          <w:sz w:val="24"/>
          <w:szCs w:val="24"/>
        </w:rPr>
        <w:t>3.5</w:t>
      </w:r>
      <w:r w:rsidRPr="002E1758">
        <w:rPr>
          <w:rFonts w:ascii="Arial" w:hAnsi="Arial" w:cs="Arial"/>
          <w:color w:val="000000"/>
          <w:sz w:val="24"/>
          <w:szCs w:val="24"/>
        </w:rPr>
        <w:tab/>
        <w:t xml:space="preserve">Where the Council concludes that </w:t>
      </w:r>
      <w:r w:rsidR="0031590E">
        <w:rPr>
          <w:rFonts w:ascii="Arial" w:hAnsi="Arial" w:cs="Arial"/>
          <w:color w:val="000000"/>
          <w:sz w:val="24"/>
          <w:szCs w:val="24"/>
        </w:rPr>
        <w:t xml:space="preserve">an </w:t>
      </w:r>
      <w:r w:rsidR="0080729E">
        <w:rPr>
          <w:rFonts w:ascii="Arial" w:hAnsi="Arial" w:cs="Arial"/>
          <w:color w:val="000000"/>
          <w:sz w:val="24"/>
          <w:szCs w:val="24"/>
        </w:rPr>
        <w:t>Early-Stage Review</w:t>
      </w:r>
      <w:r w:rsidRPr="002E1758">
        <w:rPr>
          <w:rFonts w:ascii="Arial" w:hAnsi="Arial" w:cs="Arial"/>
          <w:color w:val="000000"/>
          <w:sz w:val="24"/>
          <w:szCs w:val="24"/>
        </w:rPr>
        <w:t xml:space="preserve"> </w:t>
      </w:r>
      <w:r w:rsidR="00FE7E35">
        <w:rPr>
          <w:rFonts w:ascii="Arial" w:hAnsi="Arial" w:cs="Arial"/>
          <w:color w:val="000000"/>
          <w:sz w:val="24"/>
          <w:szCs w:val="24"/>
        </w:rPr>
        <w:t>Contribution is</w:t>
      </w:r>
      <w:r w:rsidRPr="002E1758">
        <w:rPr>
          <w:rFonts w:ascii="Arial" w:hAnsi="Arial" w:cs="Arial"/>
          <w:color w:val="000000"/>
          <w:sz w:val="24"/>
          <w:szCs w:val="24"/>
        </w:rPr>
        <w:t xml:space="preserve"> required but the Owner’s initial submission concluded otherwise,</w:t>
      </w:r>
      <w:r w:rsidR="007B1467">
        <w:rPr>
          <w:rFonts w:ascii="Arial" w:hAnsi="Arial" w:cs="Arial"/>
          <w:color w:val="000000"/>
          <w:sz w:val="24"/>
          <w:szCs w:val="24"/>
        </w:rPr>
        <w:t xml:space="preserve"> </w:t>
      </w:r>
      <w:r w:rsidR="0080729E">
        <w:rPr>
          <w:rFonts w:ascii="Arial" w:hAnsi="Arial" w:cs="Arial"/>
          <w:color w:val="000000"/>
          <w:sz w:val="24"/>
          <w:szCs w:val="24"/>
        </w:rPr>
        <w:t>then the Owner may refer the matter to dispute resolution in accordance with clause 9 and only if the expert appointed concludes that an Early-Stage Review Contribution is to be provided shall the Owner pay the applicable Early-Stage Review Contribution in accordance with the provisions of this Schedule</w:t>
      </w:r>
    </w:p>
    <w:p w14:paraId="6167A5EC" w14:textId="39198CDF" w:rsidR="002E1758" w:rsidRDefault="002E1758" w:rsidP="002E1758">
      <w:pPr>
        <w:spacing w:after="120"/>
        <w:ind w:left="851" w:hanging="851"/>
        <w:rPr>
          <w:rFonts w:ascii="Arial" w:hAnsi="Arial" w:cs="Arial"/>
          <w:color w:val="000000"/>
          <w:sz w:val="24"/>
          <w:szCs w:val="24"/>
        </w:rPr>
      </w:pPr>
      <w:r w:rsidRPr="002E1758">
        <w:rPr>
          <w:rFonts w:ascii="Arial" w:hAnsi="Arial" w:cs="Arial"/>
          <w:color w:val="000000"/>
          <w:sz w:val="24"/>
          <w:szCs w:val="24"/>
        </w:rPr>
        <w:t>3.</w:t>
      </w:r>
      <w:r w:rsidR="0080729E">
        <w:rPr>
          <w:rFonts w:ascii="Arial" w:hAnsi="Arial" w:cs="Arial"/>
          <w:color w:val="000000"/>
          <w:sz w:val="24"/>
          <w:szCs w:val="24"/>
        </w:rPr>
        <w:t>6</w:t>
      </w:r>
      <w:r w:rsidRPr="002E1758">
        <w:rPr>
          <w:rFonts w:ascii="Arial" w:hAnsi="Arial" w:cs="Arial"/>
          <w:color w:val="000000"/>
          <w:sz w:val="24"/>
          <w:szCs w:val="24"/>
        </w:rPr>
        <w:tab/>
        <w:t xml:space="preserve">Where </w:t>
      </w:r>
      <w:r w:rsidR="0080729E">
        <w:rPr>
          <w:rFonts w:ascii="Arial" w:hAnsi="Arial" w:cs="Arial"/>
          <w:color w:val="000000"/>
          <w:sz w:val="24"/>
          <w:szCs w:val="24"/>
        </w:rPr>
        <w:t xml:space="preserve">the Council determine (or an expert determines in accordance with paragraph 3.5 above and clause 9) that an Early-Stage Review Contribution is required in respect of the </w:t>
      </w:r>
      <w:r w:rsidR="008F4FD0">
        <w:rPr>
          <w:rFonts w:ascii="Arial" w:hAnsi="Arial" w:cs="Arial"/>
          <w:color w:val="000000"/>
          <w:sz w:val="24"/>
          <w:szCs w:val="24"/>
        </w:rPr>
        <w:t>Early-Stage</w:t>
      </w:r>
      <w:r w:rsidR="0080729E">
        <w:rPr>
          <w:rFonts w:ascii="Arial" w:hAnsi="Arial" w:cs="Arial"/>
          <w:color w:val="000000"/>
          <w:sz w:val="24"/>
          <w:szCs w:val="24"/>
        </w:rPr>
        <w:t xml:space="preserve"> Review</w:t>
      </w:r>
      <w:r w:rsidRPr="002E1758">
        <w:rPr>
          <w:rFonts w:ascii="Arial" w:hAnsi="Arial" w:cs="Arial"/>
          <w:color w:val="000000"/>
          <w:sz w:val="24"/>
          <w:szCs w:val="24"/>
        </w:rPr>
        <w:t>:</w:t>
      </w:r>
    </w:p>
    <w:p w14:paraId="62E0DCB5" w14:textId="2B669526" w:rsidR="0080729E" w:rsidRDefault="0080729E" w:rsidP="002E1758">
      <w:pPr>
        <w:spacing w:after="120"/>
        <w:ind w:left="851" w:hanging="851"/>
        <w:rPr>
          <w:rFonts w:ascii="Arial" w:hAnsi="Arial" w:cs="Arial"/>
          <w:color w:val="000000"/>
          <w:sz w:val="24"/>
          <w:szCs w:val="24"/>
        </w:rPr>
      </w:pPr>
      <w:r>
        <w:rPr>
          <w:rFonts w:ascii="Arial" w:hAnsi="Arial" w:cs="Arial"/>
          <w:color w:val="000000"/>
          <w:sz w:val="24"/>
          <w:szCs w:val="24"/>
        </w:rPr>
        <w:tab/>
        <w:t>a) the Owner shall pa</w:t>
      </w:r>
      <w:r w:rsidR="00D45A46">
        <w:rPr>
          <w:rFonts w:ascii="Arial" w:hAnsi="Arial" w:cs="Arial"/>
          <w:color w:val="000000"/>
          <w:sz w:val="24"/>
          <w:szCs w:val="24"/>
        </w:rPr>
        <w:t>y</w:t>
      </w:r>
      <w:r>
        <w:rPr>
          <w:rFonts w:ascii="Arial" w:hAnsi="Arial" w:cs="Arial"/>
          <w:color w:val="000000"/>
          <w:sz w:val="24"/>
          <w:szCs w:val="24"/>
        </w:rPr>
        <w:t xml:space="preserve"> the Early-Stage Review Contribution (which shall not exceed the Review Cap) to the Council within 10 Working Days of the date on which such notice is received; and</w:t>
      </w:r>
    </w:p>
    <w:p w14:paraId="2A2E842A" w14:textId="687529D0" w:rsidR="0080729E" w:rsidRDefault="0080729E" w:rsidP="002E1758">
      <w:pPr>
        <w:spacing w:after="120"/>
        <w:ind w:left="851" w:hanging="851"/>
        <w:rPr>
          <w:rFonts w:ascii="Arial" w:hAnsi="Arial" w:cs="Arial"/>
          <w:color w:val="000000"/>
          <w:sz w:val="24"/>
          <w:szCs w:val="24"/>
        </w:rPr>
      </w:pPr>
      <w:r>
        <w:rPr>
          <w:rFonts w:ascii="Arial" w:hAnsi="Arial" w:cs="Arial"/>
          <w:color w:val="000000"/>
          <w:sz w:val="24"/>
          <w:szCs w:val="24"/>
        </w:rPr>
        <w:tab/>
        <w:t>b) the Owner shall not Occupy more than 25% of the Residential Units until the Early-Stage Review Contribution has been paid in full to the Council.</w:t>
      </w:r>
    </w:p>
    <w:p w14:paraId="1ECBF8AE" w14:textId="77777777" w:rsidR="0080729E" w:rsidRPr="002E1758" w:rsidRDefault="0080729E" w:rsidP="002E1758">
      <w:pPr>
        <w:spacing w:after="120"/>
        <w:ind w:left="851" w:hanging="851"/>
        <w:rPr>
          <w:rFonts w:ascii="Arial" w:hAnsi="Arial" w:cs="Arial"/>
          <w:color w:val="000000"/>
          <w:sz w:val="24"/>
          <w:szCs w:val="24"/>
        </w:rPr>
      </w:pPr>
    </w:p>
    <w:p w14:paraId="7F521C1C" w14:textId="6B351A88" w:rsidR="002E1758" w:rsidRPr="002E1758" w:rsidRDefault="002E1758" w:rsidP="002E1758">
      <w:pPr>
        <w:spacing w:after="120"/>
        <w:ind w:left="851" w:hanging="851"/>
        <w:jc w:val="both"/>
        <w:rPr>
          <w:rFonts w:ascii="Arial" w:hAnsi="Arial" w:cs="Arial"/>
          <w:color w:val="000000"/>
          <w:sz w:val="24"/>
          <w:szCs w:val="24"/>
        </w:rPr>
      </w:pPr>
      <w:r w:rsidRPr="002E1758">
        <w:rPr>
          <w:rFonts w:ascii="Arial" w:hAnsi="Arial" w:cs="Arial"/>
          <w:color w:val="000000"/>
          <w:sz w:val="24"/>
          <w:szCs w:val="24"/>
        </w:rPr>
        <w:t>3.</w:t>
      </w:r>
      <w:r w:rsidR="001C0B0F">
        <w:rPr>
          <w:rFonts w:ascii="Arial" w:hAnsi="Arial" w:cs="Arial"/>
          <w:color w:val="000000"/>
          <w:sz w:val="24"/>
          <w:szCs w:val="24"/>
        </w:rPr>
        <w:t>7</w:t>
      </w:r>
      <w:r w:rsidRPr="002E1758">
        <w:rPr>
          <w:rFonts w:ascii="Arial" w:hAnsi="Arial" w:cs="Arial"/>
          <w:color w:val="000000"/>
          <w:sz w:val="24"/>
          <w:szCs w:val="24"/>
        </w:rPr>
        <w:tab/>
        <w:t>The Owner shall pay the Council’s costs which are reasonably and properly incurred in assessing the information submitted pursuant to</w:t>
      </w:r>
      <w:r w:rsidR="001C0B0F">
        <w:rPr>
          <w:rFonts w:ascii="Arial" w:hAnsi="Arial" w:cs="Arial"/>
          <w:color w:val="000000"/>
          <w:sz w:val="24"/>
          <w:szCs w:val="24"/>
        </w:rPr>
        <w:t xml:space="preserve"> paragraph 2 of</w:t>
      </w:r>
      <w:r w:rsidRPr="002E1758">
        <w:rPr>
          <w:rFonts w:ascii="Arial" w:hAnsi="Arial" w:cs="Arial"/>
          <w:color w:val="000000"/>
          <w:sz w:val="24"/>
          <w:szCs w:val="24"/>
        </w:rPr>
        <w:t xml:space="preserve"> this Schedule </w:t>
      </w:r>
      <w:r w:rsidR="00643686">
        <w:rPr>
          <w:rFonts w:ascii="Arial" w:hAnsi="Arial" w:cs="Arial"/>
          <w:color w:val="000000"/>
          <w:sz w:val="24"/>
          <w:szCs w:val="24"/>
        </w:rPr>
        <w:t>11</w:t>
      </w:r>
      <w:r w:rsidRPr="002E1758">
        <w:rPr>
          <w:rFonts w:ascii="Arial" w:hAnsi="Arial" w:cs="Arial"/>
          <w:color w:val="000000"/>
          <w:sz w:val="24"/>
          <w:szCs w:val="24"/>
        </w:rPr>
        <w:t>, including those of the External Consultant, within twenty (20) Working Days of receipt of a written request for payment (provided that such request shall be accompanied by a breakdown of the costs incurred, together with a supporting narrative).</w:t>
      </w:r>
    </w:p>
    <w:p w14:paraId="0C0D53E3" w14:textId="77777777" w:rsidR="002E1758" w:rsidRPr="002E1758" w:rsidRDefault="002E1758" w:rsidP="002E1758">
      <w:pPr>
        <w:spacing w:after="120"/>
        <w:ind w:left="851" w:hanging="851"/>
        <w:jc w:val="both"/>
        <w:rPr>
          <w:rFonts w:ascii="Arial" w:hAnsi="Arial" w:cs="Arial"/>
          <w:color w:val="000000"/>
          <w:sz w:val="24"/>
          <w:szCs w:val="24"/>
        </w:rPr>
      </w:pPr>
    </w:p>
    <w:p w14:paraId="45AB07E3" w14:textId="77777777" w:rsidR="00920622" w:rsidRPr="002E1758" w:rsidRDefault="00920622" w:rsidP="00DE1090">
      <w:pPr>
        <w:spacing w:after="120"/>
        <w:jc w:val="both"/>
        <w:rPr>
          <w:rFonts w:ascii="Arial" w:hAnsi="Arial" w:cs="Arial"/>
          <w:color w:val="000000"/>
          <w:sz w:val="24"/>
          <w:szCs w:val="24"/>
        </w:rPr>
      </w:pPr>
    </w:p>
    <w:p w14:paraId="278BE848" w14:textId="491180D8" w:rsidR="002E1758" w:rsidRPr="00DE1090" w:rsidRDefault="00920622" w:rsidP="00226A63">
      <w:pPr>
        <w:spacing w:after="120"/>
        <w:ind w:left="851" w:hanging="851"/>
        <w:jc w:val="center"/>
        <w:rPr>
          <w:rFonts w:ascii="Arial" w:hAnsi="Arial" w:cs="Arial"/>
          <w:b/>
          <w:bCs/>
          <w:color w:val="000000"/>
          <w:sz w:val="24"/>
          <w:szCs w:val="24"/>
        </w:rPr>
      </w:pPr>
      <w:r w:rsidRPr="00DE1090">
        <w:rPr>
          <w:rFonts w:ascii="Arial" w:hAnsi="Arial" w:cs="Arial"/>
          <w:b/>
          <w:bCs/>
          <w:color w:val="000000"/>
          <w:sz w:val="24"/>
          <w:szCs w:val="24"/>
        </w:rPr>
        <w:t>PART 2</w:t>
      </w:r>
    </w:p>
    <w:p w14:paraId="746A9176" w14:textId="6F47C31F" w:rsidR="005C7D86" w:rsidRDefault="004D0375" w:rsidP="00226A63">
      <w:pPr>
        <w:spacing w:after="120"/>
        <w:ind w:left="851" w:hanging="851"/>
        <w:jc w:val="center"/>
        <w:rPr>
          <w:rFonts w:ascii="Arial" w:hAnsi="Arial" w:cs="Arial"/>
          <w:color w:val="000000"/>
          <w:sz w:val="24"/>
          <w:szCs w:val="24"/>
        </w:rPr>
      </w:pPr>
      <w:r w:rsidRPr="003C43AB">
        <w:rPr>
          <w:rFonts w:ascii="Arial" w:hAnsi="Arial" w:cs="Arial"/>
          <w:b/>
          <w:bCs/>
          <w:color w:val="000000"/>
          <w:sz w:val="24"/>
          <w:szCs w:val="24"/>
        </w:rPr>
        <w:t>LATE-STAGE</w:t>
      </w:r>
      <w:r w:rsidR="00BA45F9" w:rsidRPr="003C43AB">
        <w:rPr>
          <w:rFonts w:ascii="Arial" w:hAnsi="Arial" w:cs="Arial"/>
          <w:b/>
          <w:bCs/>
          <w:color w:val="000000"/>
          <w:sz w:val="24"/>
          <w:szCs w:val="24"/>
        </w:rPr>
        <w:t xml:space="preserve"> REVIEW</w:t>
      </w:r>
    </w:p>
    <w:p w14:paraId="06AFB631" w14:textId="74676436" w:rsidR="0020351B" w:rsidRDefault="00415C1C" w:rsidP="00DE1090">
      <w:pPr>
        <w:spacing w:after="120"/>
        <w:ind w:left="851" w:hanging="851"/>
        <w:jc w:val="both"/>
        <w:rPr>
          <w:rFonts w:ascii="Arial" w:hAnsi="Arial" w:cs="Arial"/>
          <w:color w:val="000000"/>
          <w:sz w:val="24"/>
          <w:szCs w:val="24"/>
        </w:rPr>
      </w:pPr>
      <w:r>
        <w:rPr>
          <w:rFonts w:ascii="Arial" w:hAnsi="Arial" w:cs="Arial"/>
          <w:color w:val="000000"/>
          <w:sz w:val="24"/>
          <w:szCs w:val="24"/>
        </w:rPr>
        <w:tab/>
      </w:r>
    </w:p>
    <w:p w14:paraId="66D724C4" w14:textId="2F1575DF" w:rsidR="00415C1C" w:rsidRPr="00CF03D5" w:rsidRDefault="002D1A8A" w:rsidP="00CF03D5">
      <w:pPr>
        <w:pStyle w:val="ListParagraph"/>
        <w:numPr>
          <w:ilvl w:val="1"/>
          <w:numId w:val="85"/>
        </w:numPr>
        <w:spacing w:after="120"/>
        <w:jc w:val="both"/>
        <w:rPr>
          <w:rFonts w:ascii="Arial" w:hAnsi="Arial" w:cs="Arial"/>
          <w:b/>
          <w:bCs/>
          <w:color w:val="000000"/>
          <w:sz w:val="24"/>
          <w:szCs w:val="24"/>
        </w:rPr>
      </w:pPr>
      <w:r w:rsidRPr="00CF03D5">
        <w:rPr>
          <w:rFonts w:ascii="Arial" w:hAnsi="Arial" w:cs="Arial"/>
          <w:b/>
          <w:bCs/>
          <w:color w:val="000000"/>
          <w:sz w:val="24"/>
          <w:szCs w:val="24"/>
        </w:rPr>
        <w:t>Late-Stage</w:t>
      </w:r>
      <w:r w:rsidR="00415C1C" w:rsidRPr="00CF03D5">
        <w:rPr>
          <w:rFonts w:ascii="Arial" w:hAnsi="Arial" w:cs="Arial"/>
          <w:b/>
          <w:bCs/>
          <w:color w:val="000000"/>
          <w:sz w:val="24"/>
          <w:szCs w:val="24"/>
        </w:rPr>
        <w:t xml:space="preserve"> </w:t>
      </w:r>
      <w:r w:rsidR="002C60FF" w:rsidRPr="00CF03D5">
        <w:rPr>
          <w:rFonts w:ascii="Arial" w:hAnsi="Arial" w:cs="Arial"/>
          <w:b/>
          <w:bCs/>
          <w:color w:val="000000"/>
          <w:sz w:val="24"/>
          <w:szCs w:val="24"/>
        </w:rPr>
        <w:t xml:space="preserve">Viability </w:t>
      </w:r>
      <w:r w:rsidR="00415C1C" w:rsidRPr="00CF03D5">
        <w:rPr>
          <w:rFonts w:ascii="Arial" w:hAnsi="Arial" w:cs="Arial"/>
          <w:b/>
          <w:bCs/>
          <w:color w:val="000000"/>
          <w:sz w:val="24"/>
          <w:szCs w:val="24"/>
        </w:rPr>
        <w:t>Review Trigge</w:t>
      </w:r>
      <w:r w:rsidR="002C60FF" w:rsidRPr="00CF03D5">
        <w:rPr>
          <w:rFonts w:ascii="Arial" w:hAnsi="Arial" w:cs="Arial"/>
          <w:b/>
          <w:bCs/>
          <w:color w:val="000000"/>
          <w:sz w:val="24"/>
          <w:szCs w:val="24"/>
        </w:rPr>
        <w:t>r</w:t>
      </w:r>
    </w:p>
    <w:p w14:paraId="46C2920B" w14:textId="722E9ACC" w:rsidR="005C7D86" w:rsidRDefault="00AD0C6E" w:rsidP="00226A63">
      <w:pPr>
        <w:spacing w:after="120"/>
        <w:ind w:left="851" w:hanging="131"/>
        <w:jc w:val="both"/>
        <w:rPr>
          <w:rFonts w:ascii="Arial" w:hAnsi="Arial" w:cs="Arial"/>
          <w:color w:val="000000"/>
          <w:sz w:val="24"/>
          <w:szCs w:val="24"/>
        </w:rPr>
      </w:pPr>
      <w:r>
        <w:rPr>
          <w:rFonts w:ascii="Arial" w:hAnsi="Arial" w:cs="Arial"/>
          <w:color w:val="000000"/>
          <w:sz w:val="24"/>
          <w:szCs w:val="24"/>
        </w:rPr>
        <w:t>The Owner shall notify the Council</w:t>
      </w:r>
      <w:r w:rsidR="001C0B0F">
        <w:rPr>
          <w:rFonts w:ascii="Arial" w:hAnsi="Arial" w:cs="Arial"/>
          <w:color w:val="000000"/>
          <w:sz w:val="24"/>
          <w:szCs w:val="24"/>
        </w:rPr>
        <w:t xml:space="preserve"> in writing</w:t>
      </w:r>
      <w:r>
        <w:rPr>
          <w:rFonts w:ascii="Arial" w:hAnsi="Arial" w:cs="Arial"/>
          <w:color w:val="000000"/>
          <w:sz w:val="24"/>
          <w:szCs w:val="24"/>
        </w:rPr>
        <w:t xml:space="preserve"> of the </w:t>
      </w:r>
      <w:r w:rsidR="009D4C8A">
        <w:rPr>
          <w:rFonts w:ascii="Arial" w:hAnsi="Arial" w:cs="Arial"/>
          <w:color w:val="000000"/>
          <w:sz w:val="24"/>
          <w:szCs w:val="24"/>
        </w:rPr>
        <w:t xml:space="preserve">anticipation of the </w:t>
      </w:r>
      <w:r w:rsidR="002D1A8A">
        <w:rPr>
          <w:rFonts w:ascii="Arial" w:hAnsi="Arial" w:cs="Arial"/>
          <w:color w:val="000000"/>
          <w:sz w:val="24"/>
          <w:szCs w:val="24"/>
        </w:rPr>
        <w:t>Late-Stage</w:t>
      </w:r>
      <w:r w:rsidR="009D4C8A">
        <w:rPr>
          <w:rFonts w:ascii="Arial" w:hAnsi="Arial" w:cs="Arial"/>
          <w:color w:val="000000"/>
          <w:sz w:val="24"/>
          <w:szCs w:val="24"/>
        </w:rPr>
        <w:t xml:space="preserve"> Review Date</w:t>
      </w:r>
      <w:r w:rsidR="0020351B">
        <w:rPr>
          <w:rFonts w:ascii="Arial" w:hAnsi="Arial" w:cs="Arial"/>
          <w:color w:val="000000"/>
          <w:sz w:val="24"/>
          <w:szCs w:val="24"/>
        </w:rPr>
        <w:t xml:space="preserve"> not less than 20 Working Days in advance of the date</w:t>
      </w:r>
      <w:r w:rsidR="002C60FF">
        <w:rPr>
          <w:rFonts w:ascii="Arial" w:hAnsi="Arial" w:cs="Arial"/>
          <w:color w:val="000000"/>
          <w:sz w:val="24"/>
          <w:szCs w:val="24"/>
        </w:rPr>
        <w:t>.</w:t>
      </w:r>
    </w:p>
    <w:p w14:paraId="4A0CEEA2" w14:textId="77777777" w:rsidR="002C60FF" w:rsidRDefault="002C60FF" w:rsidP="00DE1090">
      <w:pPr>
        <w:spacing w:after="120"/>
        <w:ind w:left="851" w:hanging="851"/>
        <w:jc w:val="both"/>
        <w:rPr>
          <w:rFonts w:ascii="Arial" w:hAnsi="Arial" w:cs="Arial"/>
          <w:color w:val="000000"/>
          <w:sz w:val="24"/>
          <w:szCs w:val="24"/>
        </w:rPr>
      </w:pPr>
    </w:p>
    <w:p w14:paraId="2F450EDF" w14:textId="4CD22464" w:rsidR="003363B7" w:rsidRPr="00CF03D5" w:rsidRDefault="001C0B0F" w:rsidP="00CF03D5">
      <w:pPr>
        <w:pStyle w:val="ListParagraph"/>
        <w:numPr>
          <w:ilvl w:val="1"/>
          <w:numId w:val="85"/>
        </w:numPr>
        <w:spacing w:after="120"/>
        <w:jc w:val="both"/>
        <w:rPr>
          <w:rFonts w:ascii="Arial" w:hAnsi="Arial" w:cs="Arial"/>
          <w:b/>
          <w:bCs/>
          <w:color w:val="000000"/>
          <w:sz w:val="24"/>
          <w:szCs w:val="24"/>
        </w:rPr>
      </w:pPr>
      <w:r>
        <w:rPr>
          <w:rFonts w:ascii="Arial" w:hAnsi="Arial" w:cs="Arial"/>
          <w:b/>
          <w:bCs/>
          <w:color w:val="000000"/>
          <w:sz w:val="24"/>
          <w:szCs w:val="24"/>
        </w:rPr>
        <w:t>Submission of Development Viability Information and Other Information</w:t>
      </w:r>
    </w:p>
    <w:p w14:paraId="63DCA8A4" w14:textId="77777777" w:rsidR="003363B7" w:rsidRDefault="003363B7" w:rsidP="00DE1090">
      <w:pPr>
        <w:spacing w:after="120"/>
        <w:ind w:left="851" w:hanging="851"/>
        <w:jc w:val="both"/>
        <w:rPr>
          <w:rFonts w:ascii="Arial" w:hAnsi="Arial" w:cs="Arial"/>
          <w:color w:val="000000"/>
          <w:sz w:val="24"/>
          <w:szCs w:val="24"/>
        </w:rPr>
      </w:pPr>
    </w:p>
    <w:p w14:paraId="3A3E4D1F" w14:textId="645514A8" w:rsidR="002C60FF" w:rsidRPr="001D06F9" w:rsidRDefault="001C44D7" w:rsidP="00226A63">
      <w:pPr>
        <w:spacing w:after="120"/>
        <w:ind w:left="851"/>
        <w:jc w:val="both"/>
        <w:rPr>
          <w:rFonts w:ascii="Arial" w:hAnsi="Arial" w:cs="Arial"/>
          <w:color w:val="000000"/>
          <w:sz w:val="24"/>
          <w:szCs w:val="24"/>
        </w:rPr>
      </w:pPr>
      <w:r w:rsidRPr="001D06F9">
        <w:rPr>
          <w:rFonts w:ascii="Arial" w:hAnsi="Arial" w:cs="Arial"/>
          <w:color w:val="000000"/>
          <w:sz w:val="24"/>
          <w:szCs w:val="24"/>
        </w:rPr>
        <w:t xml:space="preserve">No later than 20 working days </w:t>
      </w:r>
      <w:r w:rsidR="00D22E84" w:rsidRPr="001D06F9">
        <w:rPr>
          <w:rFonts w:ascii="Arial" w:hAnsi="Arial" w:cs="Arial"/>
          <w:color w:val="000000"/>
          <w:sz w:val="24"/>
          <w:szCs w:val="24"/>
        </w:rPr>
        <w:t xml:space="preserve">after the </w:t>
      </w:r>
      <w:r w:rsidR="002D1A8A" w:rsidRPr="001D06F9">
        <w:rPr>
          <w:rFonts w:ascii="Arial" w:hAnsi="Arial" w:cs="Arial"/>
          <w:color w:val="000000"/>
          <w:sz w:val="24"/>
          <w:szCs w:val="24"/>
        </w:rPr>
        <w:t>Late-Stage</w:t>
      </w:r>
      <w:r w:rsidR="00D22E84" w:rsidRPr="001D06F9">
        <w:rPr>
          <w:rFonts w:ascii="Arial" w:hAnsi="Arial" w:cs="Arial"/>
          <w:color w:val="000000"/>
          <w:sz w:val="24"/>
          <w:szCs w:val="24"/>
        </w:rPr>
        <w:t xml:space="preserve"> Review Date</w:t>
      </w:r>
      <w:r w:rsidR="001C0B0F">
        <w:rPr>
          <w:rFonts w:ascii="Arial" w:hAnsi="Arial" w:cs="Arial"/>
          <w:color w:val="000000"/>
          <w:sz w:val="24"/>
          <w:szCs w:val="24"/>
        </w:rPr>
        <w:t xml:space="preserve"> is</w:t>
      </w:r>
      <w:r w:rsidR="00D22E84" w:rsidRPr="001D06F9">
        <w:rPr>
          <w:rFonts w:ascii="Arial" w:hAnsi="Arial" w:cs="Arial"/>
          <w:color w:val="000000"/>
          <w:sz w:val="24"/>
          <w:szCs w:val="24"/>
        </w:rPr>
        <w:t xml:space="preserve"> notified to the Council </w:t>
      </w:r>
      <w:r w:rsidR="00245EC6" w:rsidRPr="001D06F9">
        <w:rPr>
          <w:rFonts w:ascii="Arial" w:hAnsi="Arial" w:cs="Arial"/>
          <w:color w:val="000000"/>
          <w:sz w:val="24"/>
          <w:szCs w:val="24"/>
        </w:rPr>
        <w:t xml:space="preserve">pursuant to paragraph </w:t>
      </w:r>
      <w:r w:rsidR="001C0B0F">
        <w:rPr>
          <w:rFonts w:ascii="Arial" w:hAnsi="Arial" w:cs="Arial"/>
          <w:color w:val="000000"/>
          <w:sz w:val="24"/>
          <w:szCs w:val="24"/>
        </w:rPr>
        <w:t>4</w:t>
      </w:r>
      <w:r w:rsidR="00B5114B">
        <w:rPr>
          <w:rFonts w:ascii="Arial" w:hAnsi="Arial" w:cs="Arial"/>
          <w:color w:val="000000"/>
          <w:sz w:val="24"/>
          <w:szCs w:val="24"/>
        </w:rPr>
        <w:t xml:space="preserve"> </w:t>
      </w:r>
      <w:r w:rsidR="00245EC6" w:rsidRPr="001D06F9">
        <w:rPr>
          <w:rFonts w:ascii="Arial" w:hAnsi="Arial" w:cs="Arial"/>
          <w:color w:val="000000"/>
          <w:sz w:val="24"/>
          <w:szCs w:val="24"/>
        </w:rPr>
        <w:t xml:space="preserve">of </w:t>
      </w:r>
      <w:r w:rsidR="001C0B0F">
        <w:rPr>
          <w:rFonts w:ascii="Arial" w:hAnsi="Arial" w:cs="Arial"/>
          <w:color w:val="000000"/>
          <w:sz w:val="24"/>
          <w:szCs w:val="24"/>
        </w:rPr>
        <w:t>Part 2 of this</w:t>
      </w:r>
      <w:r w:rsidR="001C0B0F" w:rsidRPr="001D06F9">
        <w:rPr>
          <w:rFonts w:ascii="Arial" w:hAnsi="Arial" w:cs="Arial"/>
          <w:color w:val="000000"/>
          <w:sz w:val="24"/>
          <w:szCs w:val="24"/>
        </w:rPr>
        <w:t xml:space="preserve"> </w:t>
      </w:r>
      <w:r w:rsidR="001C0B0F">
        <w:rPr>
          <w:rFonts w:ascii="Arial" w:hAnsi="Arial" w:cs="Arial"/>
          <w:color w:val="000000"/>
          <w:sz w:val="24"/>
          <w:szCs w:val="24"/>
        </w:rPr>
        <w:t>S</w:t>
      </w:r>
      <w:r w:rsidR="00245EC6" w:rsidRPr="001D06F9">
        <w:rPr>
          <w:rFonts w:ascii="Arial" w:hAnsi="Arial" w:cs="Arial"/>
          <w:color w:val="000000"/>
          <w:sz w:val="24"/>
          <w:szCs w:val="24"/>
        </w:rPr>
        <w:t xml:space="preserve">chedule </w:t>
      </w:r>
      <w:r w:rsidR="00484BD2">
        <w:rPr>
          <w:rFonts w:ascii="Arial" w:hAnsi="Arial" w:cs="Arial"/>
          <w:color w:val="000000"/>
          <w:sz w:val="24"/>
          <w:szCs w:val="24"/>
        </w:rPr>
        <w:t>11</w:t>
      </w:r>
      <w:r w:rsidR="00E31BBD" w:rsidRPr="001D06F9">
        <w:rPr>
          <w:rFonts w:ascii="Arial" w:hAnsi="Arial" w:cs="Arial"/>
          <w:color w:val="000000"/>
          <w:sz w:val="24"/>
          <w:szCs w:val="24"/>
        </w:rPr>
        <w:t xml:space="preserve">, the Owner shall submit the following information on the basis that the Council shall make </w:t>
      </w:r>
      <w:r w:rsidR="00CE4D92" w:rsidRPr="001D06F9">
        <w:rPr>
          <w:rFonts w:ascii="Arial" w:hAnsi="Arial" w:cs="Arial"/>
          <w:color w:val="000000"/>
          <w:sz w:val="24"/>
          <w:szCs w:val="24"/>
        </w:rPr>
        <w:t>such information publicly available:</w:t>
      </w:r>
    </w:p>
    <w:p w14:paraId="4C1808E9" w14:textId="36352886" w:rsidR="00CA5B80" w:rsidRPr="001D06F9" w:rsidRDefault="00CA5B80" w:rsidP="00DE1090">
      <w:pPr>
        <w:spacing w:after="120"/>
        <w:ind w:left="851" w:hanging="851"/>
        <w:jc w:val="both"/>
        <w:rPr>
          <w:rFonts w:ascii="Arial" w:hAnsi="Arial" w:cs="Arial"/>
          <w:color w:val="000000"/>
          <w:sz w:val="24"/>
          <w:szCs w:val="24"/>
        </w:rPr>
      </w:pPr>
      <w:r w:rsidRPr="001D06F9">
        <w:rPr>
          <w:rFonts w:ascii="Arial" w:hAnsi="Arial" w:cs="Arial"/>
          <w:color w:val="000000"/>
          <w:sz w:val="24"/>
          <w:szCs w:val="24"/>
        </w:rPr>
        <w:tab/>
        <w:t xml:space="preserve">a) </w:t>
      </w:r>
      <w:r w:rsidR="003C2357" w:rsidRPr="001D06F9">
        <w:rPr>
          <w:rFonts w:ascii="Arial" w:hAnsi="Arial" w:cs="Arial"/>
          <w:color w:val="000000"/>
          <w:sz w:val="24"/>
          <w:szCs w:val="24"/>
        </w:rPr>
        <w:t xml:space="preserve">the Development Viability Information for Formula 3 and </w:t>
      </w:r>
      <w:r w:rsidR="007D037C">
        <w:rPr>
          <w:rFonts w:ascii="Arial" w:hAnsi="Arial" w:cs="Arial"/>
          <w:color w:val="000000"/>
          <w:sz w:val="24"/>
          <w:szCs w:val="24"/>
        </w:rPr>
        <w:t>the Review Cap</w:t>
      </w:r>
      <w:r w:rsidR="003D5BA9" w:rsidRPr="001D06F9">
        <w:rPr>
          <w:rFonts w:ascii="Arial" w:hAnsi="Arial" w:cs="Arial"/>
          <w:color w:val="000000"/>
          <w:sz w:val="24"/>
          <w:szCs w:val="24"/>
        </w:rPr>
        <w:t>;</w:t>
      </w:r>
      <w:r w:rsidR="003C2357" w:rsidRPr="001D06F9">
        <w:rPr>
          <w:rFonts w:ascii="Arial" w:hAnsi="Arial" w:cs="Arial"/>
          <w:color w:val="000000"/>
          <w:sz w:val="24"/>
          <w:szCs w:val="24"/>
        </w:rPr>
        <w:t xml:space="preserve"> and</w:t>
      </w:r>
    </w:p>
    <w:p w14:paraId="3D6BA8AE" w14:textId="77777777" w:rsidR="003D5BA9" w:rsidRPr="001D06F9" w:rsidRDefault="003D5BA9" w:rsidP="00DE1090">
      <w:pPr>
        <w:spacing w:after="120"/>
        <w:ind w:left="851" w:hanging="851"/>
        <w:jc w:val="both"/>
        <w:rPr>
          <w:rFonts w:ascii="Arial" w:hAnsi="Arial" w:cs="Arial"/>
          <w:color w:val="000000"/>
          <w:sz w:val="24"/>
          <w:szCs w:val="24"/>
        </w:rPr>
      </w:pPr>
    </w:p>
    <w:p w14:paraId="2726E530" w14:textId="4B542B5D" w:rsidR="00FA7B66" w:rsidRPr="001D06F9" w:rsidRDefault="003D5BA9" w:rsidP="00DE1090">
      <w:pPr>
        <w:spacing w:after="120"/>
        <w:ind w:left="851" w:hanging="851"/>
        <w:jc w:val="both"/>
        <w:rPr>
          <w:rFonts w:ascii="Arial" w:hAnsi="Arial" w:cs="Arial"/>
          <w:color w:val="000000"/>
          <w:sz w:val="24"/>
          <w:szCs w:val="24"/>
        </w:rPr>
      </w:pPr>
      <w:r w:rsidRPr="001D06F9">
        <w:rPr>
          <w:rFonts w:ascii="Arial" w:hAnsi="Arial" w:cs="Arial"/>
          <w:color w:val="000000"/>
          <w:sz w:val="24"/>
          <w:szCs w:val="24"/>
        </w:rPr>
        <w:tab/>
        <w:t xml:space="preserve">b) </w:t>
      </w:r>
      <w:r w:rsidR="005C5C6E" w:rsidRPr="001D06F9">
        <w:rPr>
          <w:rFonts w:ascii="Arial" w:hAnsi="Arial" w:cs="Arial"/>
          <w:color w:val="000000"/>
          <w:sz w:val="24"/>
          <w:szCs w:val="24"/>
        </w:rPr>
        <w:t xml:space="preserve">a written </w:t>
      </w:r>
      <w:r w:rsidR="001D06F9" w:rsidRPr="001D06F9">
        <w:rPr>
          <w:rFonts w:ascii="Arial" w:hAnsi="Arial" w:cs="Arial"/>
          <w:color w:val="000000"/>
          <w:sz w:val="24"/>
          <w:szCs w:val="24"/>
        </w:rPr>
        <w:t>statement that</w:t>
      </w:r>
      <w:r w:rsidR="005C5C6E" w:rsidRPr="001D06F9">
        <w:rPr>
          <w:rFonts w:ascii="Arial" w:hAnsi="Arial" w:cs="Arial"/>
          <w:color w:val="000000"/>
          <w:sz w:val="24"/>
          <w:szCs w:val="24"/>
        </w:rPr>
        <w:t xml:space="preserve"> applies the appli</w:t>
      </w:r>
      <w:r w:rsidR="00672306" w:rsidRPr="001D06F9">
        <w:rPr>
          <w:rFonts w:ascii="Arial" w:hAnsi="Arial" w:cs="Arial"/>
          <w:color w:val="000000"/>
          <w:sz w:val="24"/>
          <w:szCs w:val="24"/>
        </w:rPr>
        <w:t>cable Development Viability Information to Formula 3</w:t>
      </w:r>
      <w:r w:rsidR="009F5502" w:rsidRPr="001D06F9">
        <w:rPr>
          <w:rFonts w:ascii="Arial" w:hAnsi="Arial" w:cs="Arial"/>
          <w:color w:val="000000"/>
          <w:sz w:val="24"/>
          <w:szCs w:val="24"/>
        </w:rPr>
        <w:t xml:space="preserve"> (PROVIDED ALWAYS THAT</w:t>
      </w:r>
      <w:r w:rsidR="004831ED">
        <w:rPr>
          <w:rFonts w:ascii="Arial" w:hAnsi="Arial" w:cs="Arial"/>
          <w:color w:val="000000"/>
          <w:sz w:val="24"/>
          <w:szCs w:val="24"/>
        </w:rPr>
        <w:t xml:space="preserve"> </w:t>
      </w:r>
      <w:r w:rsidR="009F5502" w:rsidRPr="001D06F9">
        <w:rPr>
          <w:rFonts w:ascii="Arial" w:hAnsi="Arial" w:cs="Arial"/>
          <w:color w:val="000000"/>
          <w:sz w:val="24"/>
          <w:szCs w:val="24"/>
        </w:rPr>
        <w:t xml:space="preserve">if the result produced </w:t>
      </w:r>
      <w:r w:rsidR="00D81543" w:rsidRPr="001D06F9">
        <w:rPr>
          <w:rFonts w:ascii="Arial" w:hAnsi="Arial" w:cs="Arial"/>
          <w:color w:val="000000"/>
          <w:sz w:val="24"/>
          <w:szCs w:val="24"/>
        </w:rPr>
        <w:t xml:space="preserve">by Formula </w:t>
      </w:r>
      <w:r w:rsidR="00484BD2" w:rsidRPr="001D06F9">
        <w:rPr>
          <w:rFonts w:ascii="Arial" w:hAnsi="Arial" w:cs="Arial"/>
          <w:color w:val="000000"/>
          <w:sz w:val="24"/>
          <w:szCs w:val="24"/>
        </w:rPr>
        <w:t>3 is</w:t>
      </w:r>
      <w:r w:rsidR="00D81543" w:rsidRPr="001D06F9">
        <w:rPr>
          <w:rFonts w:ascii="Arial" w:hAnsi="Arial" w:cs="Arial"/>
          <w:color w:val="000000"/>
          <w:sz w:val="24"/>
          <w:szCs w:val="24"/>
        </w:rPr>
        <w:t xml:space="preserve"> less than zero it shall be deemed to be </w:t>
      </w:r>
      <w:r w:rsidR="00BC2EE9" w:rsidRPr="001D06F9">
        <w:rPr>
          <w:rFonts w:ascii="Arial" w:hAnsi="Arial" w:cs="Arial"/>
          <w:color w:val="000000"/>
          <w:sz w:val="24"/>
          <w:szCs w:val="24"/>
        </w:rPr>
        <w:t>zero)and</w:t>
      </w:r>
      <w:r w:rsidR="007D037C">
        <w:rPr>
          <w:rFonts w:ascii="Arial" w:hAnsi="Arial" w:cs="Arial"/>
          <w:color w:val="000000"/>
          <w:sz w:val="24"/>
          <w:szCs w:val="24"/>
        </w:rPr>
        <w:t xml:space="preserve"> calculates the Review Cap</w:t>
      </w:r>
      <w:r w:rsidR="00BC2EE9" w:rsidRPr="001D06F9">
        <w:rPr>
          <w:rFonts w:ascii="Arial" w:hAnsi="Arial" w:cs="Arial"/>
          <w:color w:val="000000"/>
          <w:sz w:val="24"/>
          <w:szCs w:val="24"/>
        </w:rPr>
        <w:t xml:space="preserve">  thereby </w:t>
      </w:r>
      <w:r w:rsidR="00FA2399" w:rsidRPr="001D06F9">
        <w:rPr>
          <w:rFonts w:ascii="Arial" w:hAnsi="Arial" w:cs="Arial"/>
          <w:color w:val="000000"/>
          <w:sz w:val="24"/>
          <w:szCs w:val="24"/>
        </w:rPr>
        <w:t>confirming whether</w:t>
      </w:r>
      <w:r w:rsidR="000108CF" w:rsidRPr="001D06F9">
        <w:rPr>
          <w:rFonts w:ascii="Arial" w:hAnsi="Arial" w:cs="Arial"/>
          <w:color w:val="000000"/>
          <w:sz w:val="24"/>
          <w:szCs w:val="24"/>
        </w:rPr>
        <w:t xml:space="preserve"> in the Owner’s </w:t>
      </w:r>
      <w:r w:rsidR="00FA2399" w:rsidRPr="001D06F9">
        <w:rPr>
          <w:rFonts w:ascii="Arial" w:hAnsi="Arial" w:cs="Arial"/>
          <w:color w:val="000000"/>
          <w:sz w:val="24"/>
          <w:szCs w:val="24"/>
        </w:rPr>
        <w:t>view any</w:t>
      </w:r>
      <w:r w:rsidR="000108CF" w:rsidRPr="001D06F9">
        <w:rPr>
          <w:rFonts w:ascii="Arial" w:hAnsi="Arial" w:cs="Arial"/>
          <w:color w:val="000000"/>
          <w:sz w:val="24"/>
          <w:szCs w:val="24"/>
        </w:rPr>
        <w:t xml:space="preserve"> </w:t>
      </w:r>
      <w:r w:rsidR="00FA2399" w:rsidRPr="001D06F9">
        <w:rPr>
          <w:rFonts w:ascii="Arial" w:hAnsi="Arial" w:cs="Arial"/>
          <w:color w:val="000000"/>
          <w:sz w:val="24"/>
          <w:szCs w:val="24"/>
        </w:rPr>
        <w:t>Late-Stage</w:t>
      </w:r>
      <w:r w:rsidR="000108CF" w:rsidRPr="001D06F9">
        <w:rPr>
          <w:rFonts w:ascii="Arial" w:hAnsi="Arial" w:cs="Arial"/>
          <w:color w:val="000000"/>
          <w:sz w:val="24"/>
          <w:szCs w:val="24"/>
        </w:rPr>
        <w:t xml:space="preserve"> Review Contribution is </w:t>
      </w:r>
      <w:r w:rsidR="00047A35" w:rsidRPr="001D06F9">
        <w:rPr>
          <w:rFonts w:ascii="Arial" w:hAnsi="Arial" w:cs="Arial"/>
          <w:color w:val="000000"/>
          <w:sz w:val="24"/>
          <w:szCs w:val="24"/>
        </w:rPr>
        <w:t>payable and</w:t>
      </w:r>
      <w:r w:rsidR="00FA7B66" w:rsidRPr="001D06F9">
        <w:rPr>
          <w:rFonts w:ascii="Arial" w:hAnsi="Arial" w:cs="Arial"/>
          <w:color w:val="000000"/>
          <w:sz w:val="24"/>
          <w:szCs w:val="24"/>
        </w:rPr>
        <w:t>, if so, how much;</w:t>
      </w:r>
    </w:p>
    <w:p w14:paraId="57D532F2" w14:textId="12AD1FA4" w:rsidR="001524FE" w:rsidRPr="00CF03D5" w:rsidRDefault="001C0B0F" w:rsidP="00CF03D5">
      <w:pPr>
        <w:pStyle w:val="ListParagraph"/>
        <w:numPr>
          <w:ilvl w:val="1"/>
          <w:numId w:val="85"/>
        </w:numPr>
        <w:spacing w:after="120"/>
        <w:jc w:val="both"/>
        <w:rPr>
          <w:rFonts w:ascii="Arial" w:hAnsi="Arial" w:cs="Arial"/>
          <w:color w:val="000000"/>
          <w:sz w:val="24"/>
          <w:szCs w:val="24"/>
        </w:rPr>
      </w:pPr>
      <w:r w:rsidRPr="00CF03D5">
        <w:rPr>
          <w:rFonts w:ascii="Arial" w:hAnsi="Arial" w:cs="Arial"/>
          <w:b/>
          <w:bCs/>
          <w:color w:val="000000"/>
          <w:sz w:val="24"/>
          <w:szCs w:val="24"/>
        </w:rPr>
        <w:t>Assessment of Development Viability Information and Other Information</w:t>
      </w:r>
      <w:r>
        <w:rPr>
          <w:rFonts w:ascii="Arial" w:hAnsi="Arial" w:cs="Arial"/>
          <w:color w:val="000000"/>
          <w:sz w:val="24"/>
          <w:szCs w:val="24"/>
        </w:rPr>
        <w:t xml:space="preserve"> </w:t>
      </w:r>
    </w:p>
    <w:p w14:paraId="6AD39A90" w14:textId="2FBE4E1A" w:rsidR="00CE4D92" w:rsidRDefault="007D037C" w:rsidP="00DE1090">
      <w:pPr>
        <w:spacing w:after="120"/>
        <w:ind w:left="851" w:hanging="851"/>
        <w:jc w:val="both"/>
        <w:rPr>
          <w:rFonts w:ascii="Arial" w:hAnsi="Arial" w:cs="Arial"/>
          <w:color w:val="000000"/>
          <w:sz w:val="24"/>
          <w:szCs w:val="24"/>
        </w:rPr>
      </w:pPr>
      <w:r>
        <w:rPr>
          <w:rFonts w:ascii="Arial" w:hAnsi="Arial" w:cs="Arial"/>
          <w:color w:val="000000"/>
          <w:sz w:val="24"/>
          <w:szCs w:val="24"/>
        </w:rPr>
        <w:t>6.1</w:t>
      </w:r>
      <w:r w:rsidR="00CA5B80">
        <w:rPr>
          <w:rFonts w:ascii="Arial" w:hAnsi="Arial" w:cs="Arial"/>
          <w:color w:val="000000"/>
          <w:sz w:val="24"/>
          <w:szCs w:val="24"/>
        </w:rPr>
        <w:tab/>
      </w:r>
      <w:r w:rsidR="00047A35">
        <w:rPr>
          <w:rFonts w:ascii="Arial" w:hAnsi="Arial" w:cs="Arial"/>
          <w:color w:val="000000"/>
          <w:sz w:val="24"/>
          <w:szCs w:val="24"/>
        </w:rPr>
        <w:t>The Council shall assess</w:t>
      </w:r>
      <w:r w:rsidR="00DA6D55">
        <w:rPr>
          <w:rFonts w:ascii="Arial" w:hAnsi="Arial" w:cs="Arial"/>
          <w:color w:val="000000"/>
          <w:sz w:val="24"/>
          <w:szCs w:val="24"/>
        </w:rPr>
        <w:t xml:space="preserve"> the Development</w:t>
      </w:r>
      <w:r w:rsidR="00047A35">
        <w:rPr>
          <w:rFonts w:ascii="Arial" w:hAnsi="Arial" w:cs="Arial"/>
          <w:color w:val="000000"/>
          <w:sz w:val="24"/>
          <w:szCs w:val="24"/>
        </w:rPr>
        <w:t xml:space="preserve"> </w:t>
      </w:r>
      <w:r w:rsidR="00DA6D55">
        <w:rPr>
          <w:rFonts w:ascii="Arial" w:hAnsi="Arial" w:cs="Arial"/>
          <w:color w:val="000000"/>
          <w:sz w:val="24"/>
          <w:szCs w:val="24"/>
        </w:rPr>
        <w:t>V</w:t>
      </w:r>
      <w:r w:rsidR="00047A35">
        <w:rPr>
          <w:rFonts w:ascii="Arial" w:hAnsi="Arial" w:cs="Arial"/>
          <w:color w:val="000000"/>
          <w:sz w:val="24"/>
          <w:szCs w:val="24"/>
        </w:rPr>
        <w:t>iab</w:t>
      </w:r>
      <w:r w:rsidR="00DA6D55">
        <w:rPr>
          <w:rFonts w:ascii="Arial" w:hAnsi="Arial" w:cs="Arial"/>
          <w:color w:val="000000"/>
          <w:sz w:val="24"/>
          <w:szCs w:val="24"/>
        </w:rPr>
        <w:t xml:space="preserve">ility Information </w:t>
      </w:r>
      <w:r w:rsidR="003843E1">
        <w:rPr>
          <w:rFonts w:ascii="Arial" w:hAnsi="Arial" w:cs="Arial"/>
          <w:color w:val="000000"/>
          <w:sz w:val="24"/>
          <w:szCs w:val="24"/>
        </w:rPr>
        <w:t xml:space="preserve">submitted pursuant to paragraph </w:t>
      </w:r>
      <w:r>
        <w:rPr>
          <w:rFonts w:ascii="Arial" w:hAnsi="Arial" w:cs="Arial"/>
          <w:color w:val="000000"/>
          <w:sz w:val="24"/>
          <w:szCs w:val="24"/>
        </w:rPr>
        <w:t>5</w:t>
      </w:r>
      <w:r w:rsidR="00B5114B">
        <w:rPr>
          <w:rFonts w:ascii="Arial" w:hAnsi="Arial" w:cs="Arial"/>
          <w:color w:val="000000"/>
          <w:sz w:val="24"/>
          <w:szCs w:val="24"/>
        </w:rPr>
        <w:t xml:space="preserve"> </w:t>
      </w:r>
      <w:r w:rsidR="003843E1">
        <w:rPr>
          <w:rFonts w:ascii="Arial" w:hAnsi="Arial" w:cs="Arial"/>
          <w:color w:val="000000"/>
          <w:sz w:val="24"/>
          <w:szCs w:val="24"/>
        </w:rPr>
        <w:t>of</w:t>
      </w:r>
      <w:r>
        <w:rPr>
          <w:rFonts w:ascii="Arial" w:hAnsi="Arial" w:cs="Arial"/>
          <w:color w:val="000000"/>
          <w:sz w:val="24"/>
          <w:szCs w:val="24"/>
        </w:rPr>
        <w:t xml:space="preserve"> Part 2 of</w:t>
      </w:r>
      <w:r w:rsidR="003843E1">
        <w:rPr>
          <w:rFonts w:ascii="Arial" w:hAnsi="Arial" w:cs="Arial"/>
          <w:color w:val="000000"/>
          <w:sz w:val="24"/>
          <w:szCs w:val="24"/>
        </w:rPr>
        <w:t xml:space="preserve"> this Schedule </w:t>
      </w:r>
      <w:r w:rsidR="0055203A">
        <w:rPr>
          <w:rFonts w:ascii="Arial" w:hAnsi="Arial" w:cs="Arial"/>
          <w:color w:val="000000"/>
          <w:sz w:val="24"/>
          <w:szCs w:val="24"/>
        </w:rPr>
        <w:t>11</w:t>
      </w:r>
      <w:r>
        <w:rPr>
          <w:rFonts w:ascii="Arial" w:hAnsi="Arial" w:cs="Arial"/>
          <w:color w:val="000000"/>
          <w:sz w:val="24"/>
          <w:szCs w:val="24"/>
        </w:rPr>
        <w:t xml:space="preserve"> and assess whether in its view a Late-Stage Review Contribution is payable in accordance with Formula 3 (subject to the Review Cap) and, if so, how much and the Council will be entitled to rely on its own evidence in determining inputs into Formula 3 and the Review Cap subject to such evidence also being to the Owner.</w:t>
      </w:r>
    </w:p>
    <w:p w14:paraId="6E07693F" w14:textId="24AAF831" w:rsidR="00FA460A" w:rsidRDefault="007D037C" w:rsidP="00DE1090">
      <w:pPr>
        <w:spacing w:after="120"/>
        <w:ind w:left="851" w:hanging="851"/>
        <w:jc w:val="both"/>
        <w:rPr>
          <w:rFonts w:ascii="Arial" w:hAnsi="Arial" w:cs="Arial"/>
          <w:color w:val="000000"/>
          <w:sz w:val="24"/>
          <w:szCs w:val="24"/>
        </w:rPr>
      </w:pPr>
      <w:r>
        <w:rPr>
          <w:rFonts w:ascii="Arial" w:hAnsi="Arial" w:cs="Arial"/>
          <w:color w:val="000000"/>
          <w:sz w:val="24"/>
          <w:szCs w:val="24"/>
        </w:rPr>
        <w:t>6.2</w:t>
      </w:r>
      <w:r w:rsidR="00FD57D1">
        <w:rPr>
          <w:rFonts w:ascii="Arial" w:hAnsi="Arial" w:cs="Arial"/>
          <w:color w:val="000000"/>
          <w:sz w:val="24"/>
          <w:szCs w:val="24"/>
        </w:rPr>
        <w:tab/>
        <w:t>In the event that the Council and/or External Consultant</w:t>
      </w:r>
      <w:r w:rsidR="001137C8">
        <w:rPr>
          <w:rFonts w:ascii="Arial" w:hAnsi="Arial" w:cs="Arial"/>
          <w:color w:val="000000"/>
          <w:sz w:val="24"/>
          <w:szCs w:val="24"/>
        </w:rPr>
        <w:t xml:space="preserve"> requires further Development Viability </w:t>
      </w:r>
      <w:r w:rsidR="00D96330">
        <w:rPr>
          <w:rFonts w:ascii="Arial" w:hAnsi="Arial" w:cs="Arial"/>
          <w:color w:val="000000"/>
          <w:sz w:val="24"/>
          <w:szCs w:val="24"/>
        </w:rPr>
        <w:t xml:space="preserve">Information or supporting evidence of the same then the Owner shall provide any reasonably required </w:t>
      </w:r>
      <w:r w:rsidR="00F05D28">
        <w:rPr>
          <w:rFonts w:ascii="Arial" w:hAnsi="Arial" w:cs="Arial"/>
          <w:color w:val="000000"/>
          <w:sz w:val="24"/>
          <w:szCs w:val="24"/>
        </w:rPr>
        <w:t xml:space="preserve"> information to the Council  or the External Consultant (as applicable </w:t>
      </w:r>
      <w:r w:rsidR="006D67E6">
        <w:rPr>
          <w:rFonts w:ascii="Arial" w:hAnsi="Arial" w:cs="Arial"/>
          <w:color w:val="000000"/>
          <w:sz w:val="24"/>
          <w:szCs w:val="24"/>
        </w:rPr>
        <w:t xml:space="preserve"> and with copies to the other parties ) within 10 Working Days </w:t>
      </w:r>
      <w:r w:rsidR="00A42CCE">
        <w:rPr>
          <w:rFonts w:ascii="Arial" w:hAnsi="Arial" w:cs="Arial"/>
          <w:color w:val="000000"/>
          <w:sz w:val="24"/>
          <w:szCs w:val="24"/>
        </w:rPr>
        <w:t xml:space="preserve">of receiving the relevant request </w:t>
      </w:r>
      <w:r w:rsidR="003C7F64">
        <w:rPr>
          <w:rFonts w:ascii="Arial" w:hAnsi="Arial" w:cs="Arial"/>
          <w:color w:val="000000"/>
          <w:sz w:val="24"/>
          <w:szCs w:val="24"/>
        </w:rPr>
        <w:t xml:space="preserve">and this process may be repeated </w:t>
      </w:r>
      <w:r w:rsidR="0004570E">
        <w:rPr>
          <w:rFonts w:ascii="Arial" w:hAnsi="Arial" w:cs="Arial"/>
          <w:color w:val="000000"/>
          <w:sz w:val="24"/>
          <w:szCs w:val="24"/>
        </w:rPr>
        <w:t xml:space="preserve">until the Council and/or the External Consultant </w:t>
      </w:r>
      <w:r w:rsidR="005073AB">
        <w:rPr>
          <w:rFonts w:ascii="Arial" w:hAnsi="Arial" w:cs="Arial"/>
          <w:color w:val="000000"/>
          <w:sz w:val="24"/>
          <w:szCs w:val="24"/>
        </w:rPr>
        <w:t xml:space="preserve">has all the </w:t>
      </w:r>
      <w:r w:rsidR="00FE358F">
        <w:rPr>
          <w:rFonts w:ascii="Arial" w:hAnsi="Arial" w:cs="Arial"/>
          <w:color w:val="000000"/>
          <w:sz w:val="24"/>
          <w:szCs w:val="24"/>
        </w:rPr>
        <w:t xml:space="preserve">information </w:t>
      </w:r>
      <w:r w:rsidR="009C7737">
        <w:rPr>
          <w:rFonts w:ascii="Arial" w:hAnsi="Arial" w:cs="Arial"/>
          <w:color w:val="000000"/>
          <w:sz w:val="24"/>
          <w:szCs w:val="24"/>
        </w:rPr>
        <w:t xml:space="preserve">it reasonably requires </w:t>
      </w:r>
      <w:r w:rsidR="00633CE9">
        <w:rPr>
          <w:rFonts w:ascii="Arial" w:hAnsi="Arial" w:cs="Arial"/>
          <w:color w:val="000000"/>
          <w:sz w:val="24"/>
          <w:szCs w:val="24"/>
        </w:rPr>
        <w:t xml:space="preserve">to assess whether </w:t>
      </w:r>
      <w:r w:rsidR="00B54C06">
        <w:rPr>
          <w:rFonts w:ascii="Arial" w:hAnsi="Arial" w:cs="Arial"/>
          <w:color w:val="000000"/>
          <w:sz w:val="24"/>
          <w:szCs w:val="24"/>
        </w:rPr>
        <w:t>in its view a Late</w:t>
      </w:r>
      <w:r>
        <w:rPr>
          <w:rFonts w:ascii="Arial" w:hAnsi="Arial" w:cs="Arial"/>
          <w:color w:val="000000"/>
          <w:sz w:val="24"/>
          <w:szCs w:val="24"/>
        </w:rPr>
        <w:t>-</w:t>
      </w:r>
      <w:r w:rsidR="00B54C06">
        <w:rPr>
          <w:rFonts w:ascii="Arial" w:hAnsi="Arial" w:cs="Arial"/>
          <w:color w:val="000000"/>
          <w:sz w:val="24"/>
          <w:szCs w:val="24"/>
        </w:rPr>
        <w:t>Stage Review Contribution</w:t>
      </w:r>
      <w:r w:rsidR="00C95C6F">
        <w:rPr>
          <w:rFonts w:ascii="Arial" w:hAnsi="Arial" w:cs="Arial"/>
          <w:color w:val="000000"/>
          <w:sz w:val="24"/>
          <w:szCs w:val="24"/>
        </w:rPr>
        <w:t xml:space="preserve"> in accordance with Formula 3 </w:t>
      </w:r>
      <w:r w:rsidR="00BE3B40">
        <w:rPr>
          <w:rFonts w:ascii="Arial" w:hAnsi="Arial" w:cs="Arial"/>
          <w:color w:val="000000"/>
          <w:sz w:val="24"/>
          <w:szCs w:val="24"/>
        </w:rPr>
        <w:t>subject to the Review Cap.</w:t>
      </w:r>
    </w:p>
    <w:p w14:paraId="3BA7A864" w14:textId="77777777" w:rsidR="00BE3B40" w:rsidRDefault="00BE3B40" w:rsidP="00DE1090">
      <w:pPr>
        <w:spacing w:after="120"/>
        <w:ind w:left="851" w:hanging="851"/>
        <w:jc w:val="both"/>
        <w:rPr>
          <w:rFonts w:ascii="Arial" w:hAnsi="Arial" w:cs="Arial"/>
          <w:color w:val="000000"/>
          <w:sz w:val="24"/>
          <w:szCs w:val="24"/>
        </w:rPr>
      </w:pPr>
    </w:p>
    <w:p w14:paraId="08D32980" w14:textId="4BA0283C" w:rsidR="00BE3B40" w:rsidRDefault="007D037C" w:rsidP="00DE1090">
      <w:pPr>
        <w:spacing w:after="120"/>
        <w:ind w:left="851" w:hanging="851"/>
        <w:jc w:val="both"/>
        <w:rPr>
          <w:rFonts w:ascii="Arial" w:hAnsi="Arial" w:cs="Arial"/>
          <w:color w:val="000000"/>
          <w:sz w:val="24"/>
          <w:szCs w:val="24"/>
        </w:rPr>
      </w:pPr>
      <w:r>
        <w:rPr>
          <w:rFonts w:ascii="Arial" w:hAnsi="Arial" w:cs="Arial"/>
          <w:color w:val="000000"/>
          <w:sz w:val="24"/>
          <w:szCs w:val="24"/>
        </w:rPr>
        <w:t>6.3</w:t>
      </w:r>
      <w:r w:rsidR="00BE3B40">
        <w:rPr>
          <w:rFonts w:ascii="Arial" w:hAnsi="Arial" w:cs="Arial"/>
          <w:color w:val="000000"/>
          <w:sz w:val="24"/>
          <w:szCs w:val="24"/>
        </w:rPr>
        <w:tab/>
      </w:r>
      <w:r w:rsidR="00983432">
        <w:rPr>
          <w:rFonts w:ascii="Arial" w:hAnsi="Arial" w:cs="Arial"/>
          <w:color w:val="000000"/>
          <w:sz w:val="24"/>
          <w:szCs w:val="24"/>
        </w:rPr>
        <w:t>If the Council and</w:t>
      </w:r>
      <w:r w:rsidR="002922E3">
        <w:rPr>
          <w:rFonts w:ascii="Arial" w:hAnsi="Arial" w:cs="Arial"/>
          <w:color w:val="000000"/>
          <w:sz w:val="24"/>
          <w:szCs w:val="24"/>
        </w:rPr>
        <w:t>/</w:t>
      </w:r>
      <w:r w:rsidR="00983432">
        <w:rPr>
          <w:rFonts w:ascii="Arial" w:hAnsi="Arial" w:cs="Arial"/>
          <w:color w:val="000000"/>
          <w:sz w:val="24"/>
          <w:szCs w:val="24"/>
        </w:rPr>
        <w:t xml:space="preserve">or the External Consultant </w:t>
      </w:r>
      <w:r w:rsidR="00BE421B">
        <w:rPr>
          <w:rFonts w:ascii="Arial" w:hAnsi="Arial" w:cs="Arial"/>
          <w:color w:val="000000"/>
          <w:sz w:val="24"/>
          <w:szCs w:val="24"/>
        </w:rPr>
        <w:t xml:space="preserve">determines following receipt of the information submitted </w:t>
      </w:r>
      <w:r w:rsidR="004A4293">
        <w:rPr>
          <w:rFonts w:ascii="Arial" w:hAnsi="Arial" w:cs="Arial"/>
          <w:color w:val="000000"/>
          <w:sz w:val="24"/>
          <w:szCs w:val="24"/>
        </w:rPr>
        <w:t xml:space="preserve">pursuant to paragraph </w:t>
      </w:r>
      <w:r>
        <w:rPr>
          <w:rFonts w:ascii="Arial" w:hAnsi="Arial" w:cs="Arial"/>
          <w:color w:val="000000"/>
          <w:sz w:val="24"/>
          <w:szCs w:val="24"/>
        </w:rPr>
        <w:t>5</w:t>
      </w:r>
      <w:r w:rsidR="00B5114B">
        <w:rPr>
          <w:rFonts w:ascii="Arial" w:hAnsi="Arial" w:cs="Arial"/>
          <w:color w:val="000000"/>
          <w:sz w:val="24"/>
          <w:szCs w:val="24"/>
        </w:rPr>
        <w:t xml:space="preserve"> </w:t>
      </w:r>
      <w:r w:rsidR="000E4187">
        <w:rPr>
          <w:rFonts w:ascii="Arial" w:hAnsi="Arial" w:cs="Arial"/>
          <w:color w:val="000000"/>
          <w:sz w:val="24"/>
          <w:szCs w:val="24"/>
        </w:rPr>
        <w:t xml:space="preserve">of </w:t>
      </w:r>
      <w:r>
        <w:rPr>
          <w:rFonts w:ascii="Arial" w:hAnsi="Arial" w:cs="Arial"/>
          <w:color w:val="000000"/>
          <w:sz w:val="24"/>
          <w:szCs w:val="24"/>
        </w:rPr>
        <w:t xml:space="preserve">Part 2 of this </w:t>
      </w:r>
      <w:r w:rsidR="000E4187">
        <w:rPr>
          <w:rFonts w:ascii="Arial" w:hAnsi="Arial" w:cs="Arial"/>
          <w:color w:val="000000"/>
          <w:sz w:val="24"/>
          <w:szCs w:val="24"/>
        </w:rPr>
        <w:t>Schedule</w:t>
      </w:r>
      <w:r w:rsidR="0055203A">
        <w:rPr>
          <w:rFonts w:ascii="Arial" w:hAnsi="Arial" w:cs="Arial"/>
          <w:color w:val="000000"/>
          <w:sz w:val="24"/>
          <w:szCs w:val="24"/>
        </w:rPr>
        <w:t xml:space="preserve"> 11</w:t>
      </w:r>
      <w:r w:rsidR="000E4187">
        <w:rPr>
          <w:rFonts w:ascii="Arial" w:hAnsi="Arial" w:cs="Arial"/>
          <w:color w:val="000000"/>
          <w:sz w:val="24"/>
          <w:szCs w:val="24"/>
        </w:rPr>
        <w:t xml:space="preserve"> </w:t>
      </w:r>
      <w:r w:rsidR="005B7A7A">
        <w:rPr>
          <w:rFonts w:ascii="Arial" w:hAnsi="Arial" w:cs="Arial"/>
          <w:color w:val="000000"/>
          <w:sz w:val="24"/>
          <w:szCs w:val="24"/>
        </w:rPr>
        <w:t xml:space="preserve"> </w:t>
      </w:r>
      <w:r w:rsidR="009E2B2E">
        <w:rPr>
          <w:rFonts w:ascii="Arial" w:hAnsi="Arial" w:cs="Arial"/>
          <w:color w:val="000000"/>
          <w:sz w:val="24"/>
          <w:szCs w:val="24"/>
        </w:rPr>
        <w:t>that the Late</w:t>
      </w:r>
      <w:r w:rsidR="00E71EB4">
        <w:rPr>
          <w:rFonts w:ascii="Arial" w:hAnsi="Arial" w:cs="Arial"/>
          <w:color w:val="000000"/>
          <w:sz w:val="24"/>
          <w:szCs w:val="24"/>
        </w:rPr>
        <w:t>-</w:t>
      </w:r>
      <w:r w:rsidR="009E2B2E">
        <w:rPr>
          <w:rFonts w:ascii="Arial" w:hAnsi="Arial" w:cs="Arial"/>
          <w:color w:val="000000"/>
          <w:sz w:val="24"/>
          <w:szCs w:val="24"/>
        </w:rPr>
        <w:t xml:space="preserve">Stage Review Date has not </w:t>
      </w:r>
      <w:r w:rsidR="00043AAB">
        <w:rPr>
          <w:rFonts w:ascii="Arial" w:hAnsi="Arial" w:cs="Arial"/>
          <w:color w:val="000000"/>
          <w:sz w:val="24"/>
          <w:szCs w:val="24"/>
        </w:rPr>
        <w:t xml:space="preserve">occurred, the Council may require </w:t>
      </w:r>
      <w:r w:rsidR="00FD1146">
        <w:rPr>
          <w:rFonts w:ascii="Arial" w:hAnsi="Arial" w:cs="Arial"/>
          <w:color w:val="000000"/>
          <w:sz w:val="24"/>
          <w:szCs w:val="24"/>
        </w:rPr>
        <w:t xml:space="preserve">the Owner to submit </w:t>
      </w:r>
      <w:r w:rsidR="00650ED5">
        <w:rPr>
          <w:rFonts w:ascii="Arial" w:hAnsi="Arial" w:cs="Arial"/>
          <w:color w:val="000000"/>
          <w:sz w:val="24"/>
          <w:szCs w:val="24"/>
        </w:rPr>
        <w:t>additional</w:t>
      </w:r>
      <w:r w:rsidR="00043AAB">
        <w:rPr>
          <w:rFonts w:ascii="Arial" w:hAnsi="Arial" w:cs="Arial"/>
          <w:color w:val="000000"/>
          <w:sz w:val="24"/>
          <w:szCs w:val="24"/>
        </w:rPr>
        <w:t xml:space="preserve"> in</w:t>
      </w:r>
      <w:r w:rsidR="005B7327">
        <w:rPr>
          <w:rFonts w:ascii="Arial" w:hAnsi="Arial" w:cs="Arial"/>
          <w:color w:val="000000"/>
          <w:sz w:val="24"/>
          <w:szCs w:val="24"/>
        </w:rPr>
        <w:t xml:space="preserve">formation </w:t>
      </w:r>
      <w:r w:rsidR="00650ED5">
        <w:rPr>
          <w:rFonts w:ascii="Arial" w:hAnsi="Arial" w:cs="Arial"/>
          <w:color w:val="000000"/>
          <w:sz w:val="24"/>
          <w:szCs w:val="24"/>
        </w:rPr>
        <w:t xml:space="preserve">pursuant to paragraph </w:t>
      </w:r>
      <w:r>
        <w:rPr>
          <w:rFonts w:ascii="Arial" w:hAnsi="Arial" w:cs="Arial"/>
          <w:color w:val="000000"/>
          <w:sz w:val="24"/>
          <w:szCs w:val="24"/>
        </w:rPr>
        <w:t>6.4</w:t>
      </w:r>
      <w:r w:rsidR="00591046">
        <w:rPr>
          <w:rFonts w:ascii="Arial" w:hAnsi="Arial" w:cs="Arial"/>
          <w:color w:val="000000"/>
          <w:sz w:val="24"/>
          <w:szCs w:val="24"/>
        </w:rPr>
        <w:t xml:space="preserve"> of this</w:t>
      </w:r>
      <w:r>
        <w:rPr>
          <w:rFonts w:ascii="Arial" w:hAnsi="Arial" w:cs="Arial"/>
          <w:color w:val="000000"/>
          <w:sz w:val="24"/>
          <w:szCs w:val="24"/>
        </w:rPr>
        <w:t xml:space="preserve"> Part 2 of</w:t>
      </w:r>
      <w:r w:rsidR="00591046">
        <w:rPr>
          <w:rFonts w:ascii="Arial" w:hAnsi="Arial" w:cs="Arial"/>
          <w:color w:val="000000"/>
          <w:sz w:val="24"/>
          <w:szCs w:val="24"/>
        </w:rPr>
        <w:t xml:space="preserve"> Schedule </w:t>
      </w:r>
      <w:r w:rsidR="0055203A">
        <w:rPr>
          <w:rFonts w:ascii="Arial" w:hAnsi="Arial" w:cs="Arial"/>
          <w:color w:val="000000"/>
          <w:sz w:val="24"/>
          <w:szCs w:val="24"/>
        </w:rPr>
        <w:t>11</w:t>
      </w:r>
      <w:r w:rsidR="00141BE3">
        <w:rPr>
          <w:rFonts w:ascii="Arial" w:hAnsi="Arial" w:cs="Arial"/>
          <w:color w:val="000000"/>
          <w:sz w:val="24"/>
          <w:szCs w:val="24"/>
        </w:rPr>
        <w:t>upon the occurrence of the Late</w:t>
      </w:r>
      <w:r w:rsidR="00E71EB4">
        <w:rPr>
          <w:rFonts w:ascii="Arial" w:hAnsi="Arial" w:cs="Arial"/>
          <w:color w:val="000000"/>
          <w:sz w:val="24"/>
          <w:szCs w:val="24"/>
        </w:rPr>
        <w:t>-</w:t>
      </w:r>
      <w:r w:rsidR="00141BE3">
        <w:rPr>
          <w:rFonts w:ascii="Arial" w:hAnsi="Arial" w:cs="Arial"/>
          <w:color w:val="000000"/>
          <w:sz w:val="24"/>
          <w:szCs w:val="24"/>
        </w:rPr>
        <w:t>Stage Review Date</w:t>
      </w:r>
      <w:r w:rsidR="00B20968">
        <w:rPr>
          <w:rFonts w:ascii="Arial" w:hAnsi="Arial" w:cs="Arial"/>
          <w:color w:val="000000"/>
          <w:sz w:val="24"/>
          <w:szCs w:val="24"/>
        </w:rPr>
        <w:t xml:space="preserve"> (as determined by the Council acting reasonably</w:t>
      </w:r>
      <w:r w:rsidR="00B1247C">
        <w:rPr>
          <w:rFonts w:ascii="Arial" w:hAnsi="Arial" w:cs="Arial"/>
          <w:color w:val="000000"/>
          <w:sz w:val="24"/>
          <w:szCs w:val="24"/>
        </w:rPr>
        <w:t>.</w:t>
      </w:r>
      <w:r w:rsidR="002D1A8A">
        <w:rPr>
          <w:rFonts w:ascii="Arial" w:hAnsi="Arial" w:cs="Arial"/>
          <w:color w:val="000000"/>
          <w:sz w:val="24"/>
          <w:szCs w:val="24"/>
        </w:rPr>
        <w:t>)</w:t>
      </w:r>
    </w:p>
    <w:p w14:paraId="49D59B64" w14:textId="77777777" w:rsidR="00B1247C" w:rsidRDefault="00B1247C" w:rsidP="00DE1090">
      <w:pPr>
        <w:spacing w:after="120"/>
        <w:ind w:left="851" w:hanging="851"/>
        <w:jc w:val="both"/>
        <w:rPr>
          <w:rFonts w:ascii="Arial" w:hAnsi="Arial" w:cs="Arial"/>
          <w:color w:val="000000"/>
          <w:sz w:val="24"/>
          <w:szCs w:val="24"/>
        </w:rPr>
      </w:pPr>
    </w:p>
    <w:p w14:paraId="5C2D0E92" w14:textId="6A5AE2DA" w:rsidR="007D037C" w:rsidRDefault="00B1247C" w:rsidP="00DE1090">
      <w:pPr>
        <w:spacing w:after="120"/>
        <w:ind w:left="851" w:hanging="851"/>
        <w:jc w:val="both"/>
        <w:rPr>
          <w:rFonts w:ascii="Arial" w:hAnsi="Arial" w:cs="Arial"/>
          <w:color w:val="000000"/>
          <w:sz w:val="24"/>
          <w:szCs w:val="24"/>
        </w:rPr>
      </w:pPr>
      <w:r>
        <w:rPr>
          <w:rFonts w:ascii="Arial" w:hAnsi="Arial" w:cs="Arial"/>
          <w:color w:val="000000"/>
          <w:sz w:val="24"/>
          <w:szCs w:val="24"/>
        </w:rPr>
        <w:t>6</w:t>
      </w:r>
      <w:r w:rsidR="007D037C">
        <w:rPr>
          <w:rFonts w:ascii="Arial" w:hAnsi="Arial" w:cs="Arial"/>
          <w:color w:val="000000"/>
          <w:sz w:val="24"/>
          <w:szCs w:val="24"/>
        </w:rPr>
        <w:t>.4</w:t>
      </w:r>
      <w:r>
        <w:rPr>
          <w:rFonts w:ascii="Arial" w:hAnsi="Arial" w:cs="Arial"/>
          <w:color w:val="000000"/>
          <w:sz w:val="24"/>
          <w:szCs w:val="24"/>
        </w:rPr>
        <w:tab/>
        <w:t>When the Council and/or its E</w:t>
      </w:r>
      <w:r w:rsidR="006D609D">
        <w:rPr>
          <w:rFonts w:ascii="Arial" w:hAnsi="Arial" w:cs="Arial"/>
          <w:color w:val="000000"/>
          <w:sz w:val="24"/>
          <w:szCs w:val="24"/>
        </w:rPr>
        <w:t xml:space="preserve">xternal Consultant </w:t>
      </w:r>
      <w:r w:rsidR="0006020B">
        <w:rPr>
          <w:rFonts w:ascii="Arial" w:hAnsi="Arial" w:cs="Arial"/>
          <w:color w:val="000000"/>
          <w:sz w:val="24"/>
          <w:szCs w:val="24"/>
        </w:rPr>
        <w:t xml:space="preserve">has completed its assessment of the information </w:t>
      </w:r>
      <w:r w:rsidR="007204F8">
        <w:rPr>
          <w:rFonts w:ascii="Arial" w:hAnsi="Arial" w:cs="Arial"/>
          <w:color w:val="000000"/>
          <w:sz w:val="24"/>
          <w:szCs w:val="24"/>
        </w:rPr>
        <w:t>submitted pursuant</w:t>
      </w:r>
      <w:r w:rsidR="0006020B">
        <w:rPr>
          <w:rFonts w:ascii="Arial" w:hAnsi="Arial" w:cs="Arial"/>
          <w:color w:val="000000"/>
          <w:sz w:val="24"/>
          <w:szCs w:val="24"/>
        </w:rPr>
        <w:t xml:space="preserve"> to </w:t>
      </w:r>
      <w:r w:rsidR="00A259F2">
        <w:rPr>
          <w:rFonts w:ascii="Arial" w:hAnsi="Arial" w:cs="Arial"/>
          <w:color w:val="000000"/>
          <w:sz w:val="24"/>
          <w:szCs w:val="24"/>
        </w:rPr>
        <w:t xml:space="preserve">paragraph </w:t>
      </w:r>
      <w:r w:rsidR="007D037C">
        <w:rPr>
          <w:rFonts w:ascii="Arial" w:hAnsi="Arial" w:cs="Arial"/>
          <w:color w:val="000000"/>
          <w:sz w:val="24"/>
          <w:szCs w:val="24"/>
        </w:rPr>
        <w:t>5</w:t>
      </w:r>
      <w:r w:rsidR="001938CD">
        <w:rPr>
          <w:rFonts w:ascii="Arial" w:hAnsi="Arial" w:cs="Arial"/>
          <w:color w:val="000000"/>
          <w:sz w:val="24"/>
          <w:szCs w:val="24"/>
        </w:rPr>
        <w:t xml:space="preserve"> and </w:t>
      </w:r>
      <w:r w:rsidR="008F0B15">
        <w:rPr>
          <w:rFonts w:ascii="Arial" w:hAnsi="Arial" w:cs="Arial"/>
          <w:color w:val="000000"/>
          <w:sz w:val="24"/>
          <w:szCs w:val="24"/>
        </w:rPr>
        <w:t>p</w:t>
      </w:r>
      <w:r w:rsidR="001938CD">
        <w:rPr>
          <w:rFonts w:ascii="Arial" w:hAnsi="Arial" w:cs="Arial"/>
          <w:color w:val="000000"/>
          <w:sz w:val="24"/>
          <w:szCs w:val="24"/>
        </w:rPr>
        <w:t xml:space="preserve">aragraph </w:t>
      </w:r>
      <w:r w:rsidR="007D037C">
        <w:rPr>
          <w:rFonts w:ascii="Arial" w:hAnsi="Arial" w:cs="Arial"/>
          <w:color w:val="000000"/>
          <w:sz w:val="24"/>
          <w:szCs w:val="24"/>
        </w:rPr>
        <w:t>6.2</w:t>
      </w:r>
      <w:r w:rsidR="00A259F2">
        <w:rPr>
          <w:rFonts w:ascii="Arial" w:hAnsi="Arial" w:cs="Arial"/>
          <w:color w:val="000000"/>
          <w:sz w:val="24"/>
          <w:szCs w:val="24"/>
        </w:rPr>
        <w:t xml:space="preserve"> of</w:t>
      </w:r>
      <w:r w:rsidR="007D037C">
        <w:rPr>
          <w:rFonts w:ascii="Arial" w:hAnsi="Arial" w:cs="Arial"/>
          <w:color w:val="000000"/>
          <w:sz w:val="24"/>
          <w:szCs w:val="24"/>
        </w:rPr>
        <w:t xml:space="preserve">  this Part 2 of</w:t>
      </w:r>
      <w:r w:rsidR="00A259F2">
        <w:rPr>
          <w:rFonts w:ascii="Arial" w:hAnsi="Arial" w:cs="Arial"/>
          <w:color w:val="000000"/>
          <w:sz w:val="24"/>
          <w:szCs w:val="24"/>
        </w:rPr>
        <w:t xml:space="preserve"> Schedule </w:t>
      </w:r>
      <w:r w:rsidR="0055203A">
        <w:rPr>
          <w:rFonts w:ascii="Arial" w:hAnsi="Arial" w:cs="Arial"/>
          <w:color w:val="000000"/>
          <w:sz w:val="24"/>
          <w:szCs w:val="24"/>
        </w:rPr>
        <w:t>11</w:t>
      </w:r>
      <w:r w:rsidR="003A75D9">
        <w:rPr>
          <w:rFonts w:ascii="Arial" w:hAnsi="Arial" w:cs="Arial"/>
          <w:color w:val="000000"/>
          <w:sz w:val="24"/>
          <w:szCs w:val="24"/>
        </w:rPr>
        <w:t xml:space="preserve">, </w:t>
      </w:r>
      <w:r w:rsidR="00A259F2">
        <w:rPr>
          <w:rFonts w:ascii="Arial" w:hAnsi="Arial" w:cs="Arial"/>
          <w:color w:val="000000"/>
          <w:sz w:val="24"/>
          <w:szCs w:val="24"/>
        </w:rPr>
        <w:t xml:space="preserve">the Council shall notify the Owner in writing </w:t>
      </w:r>
      <w:r w:rsidR="00BE5938">
        <w:rPr>
          <w:rFonts w:ascii="Arial" w:hAnsi="Arial" w:cs="Arial"/>
          <w:color w:val="000000"/>
          <w:sz w:val="24"/>
          <w:szCs w:val="24"/>
        </w:rPr>
        <w:t xml:space="preserve">of its decision as to whether </w:t>
      </w:r>
      <w:r w:rsidR="007204F8">
        <w:rPr>
          <w:rFonts w:ascii="Arial" w:hAnsi="Arial" w:cs="Arial"/>
          <w:color w:val="000000"/>
          <w:sz w:val="24"/>
          <w:szCs w:val="24"/>
        </w:rPr>
        <w:t>any</w:t>
      </w:r>
      <w:r w:rsidR="00BE5938">
        <w:rPr>
          <w:rFonts w:ascii="Arial" w:hAnsi="Arial" w:cs="Arial"/>
          <w:color w:val="000000"/>
          <w:sz w:val="24"/>
          <w:szCs w:val="24"/>
        </w:rPr>
        <w:t xml:space="preserve"> </w:t>
      </w:r>
      <w:r w:rsidR="007204F8">
        <w:rPr>
          <w:rFonts w:ascii="Arial" w:hAnsi="Arial" w:cs="Arial"/>
          <w:color w:val="000000"/>
          <w:sz w:val="24"/>
          <w:szCs w:val="24"/>
        </w:rPr>
        <w:t>Late-Stage</w:t>
      </w:r>
      <w:r w:rsidR="00BE5938">
        <w:rPr>
          <w:rFonts w:ascii="Arial" w:hAnsi="Arial" w:cs="Arial"/>
          <w:color w:val="000000"/>
          <w:sz w:val="24"/>
          <w:szCs w:val="24"/>
        </w:rPr>
        <w:t xml:space="preserve"> Review Contribution </w:t>
      </w:r>
      <w:r w:rsidR="004018EE">
        <w:rPr>
          <w:rFonts w:ascii="Arial" w:hAnsi="Arial" w:cs="Arial"/>
          <w:color w:val="000000"/>
          <w:sz w:val="24"/>
          <w:szCs w:val="24"/>
        </w:rPr>
        <w:t>is required</w:t>
      </w:r>
      <w:r w:rsidR="00BD1771">
        <w:rPr>
          <w:rFonts w:ascii="Arial" w:hAnsi="Arial" w:cs="Arial"/>
          <w:color w:val="000000"/>
          <w:sz w:val="24"/>
          <w:szCs w:val="24"/>
        </w:rPr>
        <w:t xml:space="preserve">, and if so, by how much. </w:t>
      </w:r>
    </w:p>
    <w:p w14:paraId="7F863C79" w14:textId="77777777" w:rsidR="007D037C" w:rsidRDefault="007D037C" w:rsidP="00DE1090">
      <w:pPr>
        <w:spacing w:after="120"/>
        <w:ind w:left="851" w:hanging="851"/>
        <w:jc w:val="both"/>
        <w:rPr>
          <w:rFonts w:ascii="Arial" w:hAnsi="Arial" w:cs="Arial"/>
          <w:color w:val="000000"/>
          <w:sz w:val="24"/>
          <w:szCs w:val="24"/>
        </w:rPr>
      </w:pPr>
    </w:p>
    <w:p w14:paraId="65D20309" w14:textId="223347F8" w:rsidR="00B1247C" w:rsidRDefault="007D037C" w:rsidP="00DE1090">
      <w:pPr>
        <w:spacing w:after="120"/>
        <w:ind w:left="851" w:hanging="851"/>
        <w:jc w:val="both"/>
        <w:rPr>
          <w:rFonts w:ascii="Arial" w:hAnsi="Arial" w:cs="Arial"/>
          <w:color w:val="000000"/>
          <w:sz w:val="24"/>
          <w:szCs w:val="24"/>
        </w:rPr>
      </w:pPr>
      <w:r>
        <w:rPr>
          <w:rFonts w:ascii="Arial" w:hAnsi="Arial" w:cs="Arial"/>
          <w:color w:val="000000"/>
          <w:sz w:val="24"/>
          <w:szCs w:val="24"/>
        </w:rPr>
        <w:t>6.5</w:t>
      </w:r>
      <w:r>
        <w:rPr>
          <w:rFonts w:ascii="Arial" w:hAnsi="Arial" w:cs="Arial"/>
          <w:color w:val="000000"/>
          <w:sz w:val="24"/>
          <w:szCs w:val="24"/>
        </w:rPr>
        <w:tab/>
        <w:t>If the Council determines that a Late-Stage Review Contribution is required by the Owner’s initial submission concluded otherwise then the Owner may refer the matter to dispute resolution in accordance with clause 9 and only if the expert agrees with the Council that a Late-Stage Review Contribution is to be provi</w:t>
      </w:r>
      <w:r w:rsidR="00783F10">
        <w:rPr>
          <w:rFonts w:ascii="Arial" w:hAnsi="Arial" w:cs="Arial"/>
          <w:color w:val="000000"/>
          <w:sz w:val="24"/>
          <w:szCs w:val="24"/>
        </w:rPr>
        <w:t>ded shall the Owner pay the applicable Late-Stage Review Contribution in accordance with paragraph 6.6 below.</w:t>
      </w:r>
    </w:p>
    <w:p w14:paraId="571DC5DB" w14:textId="13CEF502" w:rsidR="00285602" w:rsidRDefault="00285602" w:rsidP="00DE1090">
      <w:pPr>
        <w:spacing w:after="120"/>
        <w:ind w:left="851" w:hanging="851"/>
        <w:jc w:val="both"/>
        <w:rPr>
          <w:rFonts w:ascii="Arial" w:hAnsi="Arial" w:cs="Arial"/>
          <w:color w:val="000000"/>
          <w:sz w:val="24"/>
          <w:szCs w:val="24"/>
        </w:rPr>
      </w:pPr>
    </w:p>
    <w:p w14:paraId="010D2F7B" w14:textId="3DCC349F" w:rsidR="00285602" w:rsidRPr="005A7CDD" w:rsidRDefault="00783F10" w:rsidP="00DE1090">
      <w:pPr>
        <w:spacing w:after="120"/>
        <w:ind w:left="851" w:hanging="851"/>
        <w:jc w:val="both"/>
        <w:rPr>
          <w:rFonts w:ascii="Arial" w:hAnsi="Arial" w:cs="Arial"/>
          <w:color w:val="000000"/>
          <w:sz w:val="24"/>
          <w:szCs w:val="24"/>
        </w:rPr>
      </w:pPr>
      <w:r>
        <w:rPr>
          <w:rFonts w:ascii="Arial" w:hAnsi="Arial" w:cs="Arial"/>
          <w:color w:val="000000"/>
          <w:sz w:val="24"/>
          <w:szCs w:val="24"/>
        </w:rPr>
        <w:t>6.6</w:t>
      </w:r>
      <w:r w:rsidR="006F02E8" w:rsidRPr="005A7CDD">
        <w:rPr>
          <w:rFonts w:ascii="Arial" w:hAnsi="Arial" w:cs="Arial"/>
          <w:color w:val="000000"/>
          <w:sz w:val="24"/>
          <w:szCs w:val="24"/>
        </w:rPr>
        <w:tab/>
      </w:r>
      <w:r>
        <w:rPr>
          <w:rFonts w:ascii="Arial" w:hAnsi="Arial" w:cs="Arial"/>
          <w:color w:val="000000"/>
          <w:sz w:val="24"/>
          <w:szCs w:val="24"/>
        </w:rPr>
        <w:t>Where the Council or an expert in accordance with paragraph 6.5 above and clause 9 determine that a Late-Stage Review Contribution is required in respect of the Late-Stage Review:</w:t>
      </w:r>
      <w:r w:rsidR="006F02E8" w:rsidRPr="005A7CDD">
        <w:rPr>
          <w:rFonts w:ascii="Arial" w:hAnsi="Arial" w:cs="Arial"/>
          <w:color w:val="000000"/>
          <w:sz w:val="24"/>
          <w:szCs w:val="24"/>
        </w:rPr>
        <w:t xml:space="preserve"> </w:t>
      </w:r>
    </w:p>
    <w:p w14:paraId="3B4EFCF9" w14:textId="604BA19D" w:rsidR="006D5D5A" w:rsidRPr="005A7CDD" w:rsidRDefault="006D5D5A" w:rsidP="00DE1090">
      <w:pPr>
        <w:spacing w:after="120"/>
        <w:ind w:left="851" w:hanging="851"/>
        <w:jc w:val="both"/>
        <w:rPr>
          <w:rFonts w:ascii="Arial" w:hAnsi="Arial" w:cs="Arial"/>
          <w:color w:val="000000"/>
          <w:sz w:val="24"/>
          <w:szCs w:val="24"/>
        </w:rPr>
      </w:pPr>
      <w:r w:rsidRPr="005A7CDD">
        <w:rPr>
          <w:rFonts w:ascii="Arial" w:hAnsi="Arial" w:cs="Arial"/>
          <w:color w:val="000000"/>
          <w:sz w:val="24"/>
          <w:szCs w:val="24"/>
        </w:rPr>
        <w:tab/>
      </w:r>
    </w:p>
    <w:p w14:paraId="71A6A0B8" w14:textId="0A1EEB87" w:rsidR="006D5D5A" w:rsidRPr="005A7CDD" w:rsidRDefault="00846F3D" w:rsidP="00DE1090">
      <w:pPr>
        <w:pStyle w:val="aDefinition"/>
        <w:rPr>
          <w:rFonts w:ascii="Arial" w:hAnsi="Arial" w:cs="Arial"/>
          <w:sz w:val="24"/>
          <w:szCs w:val="24"/>
        </w:rPr>
      </w:pPr>
      <w:r w:rsidRPr="005A7CDD">
        <w:rPr>
          <w:rFonts w:ascii="Arial" w:hAnsi="Arial" w:cs="Arial"/>
          <w:sz w:val="24"/>
          <w:szCs w:val="24"/>
        </w:rPr>
        <w:t xml:space="preserve">the Owner shall pay the </w:t>
      </w:r>
      <w:r w:rsidR="00DE513F" w:rsidRPr="005A7CDD">
        <w:rPr>
          <w:rFonts w:ascii="Arial" w:hAnsi="Arial" w:cs="Arial"/>
          <w:sz w:val="24"/>
          <w:szCs w:val="24"/>
        </w:rPr>
        <w:t>Late-Stage</w:t>
      </w:r>
      <w:r w:rsidRPr="005A7CDD">
        <w:rPr>
          <w:rFonts w:ascii="Arial" w:hAnsi="Arial" w:cs="Arial"/>
          <w:sz w:val="24"/>
          <w:szCs w:val="24"/>
        </w:rPr>
        <w:t xml:space="preserve"> Contribution</w:t>
      </w:r>
      <w:r w:rsidR="00783F10">
        <w:rPr>
          <w:rFonts w:ascii="Arial" w:hAnsi="Arial" w:cs="Arial"/>
          <w:sz w:val="24"/>
          <w:szCs w:val="24"/>
        </w:rPr>
        <w:t xml:space="preserve"> (which shall not exceed the Review Cap)</w:t>
      </w:r>
      <w:r w:rsidRPr="005A7CDD">
        <w:rPr>
          <w:rFonts w:ascii="Arial" w:hAnsi="Arial" w:cs="Arial"/>
          <w:sz w:val="24"/>
          <w:szCs w:val="24"/>
        </w:rPr>
        <w:t xml:space="preserve"> to the Council</w:t>
      </w:r>
      <w:r w:rsidR="009F170E" w:rsidRPr="005A7CDD">
        <w:rPr>
          <w:rFonts w:ascii="Arial" w:hAnsi="Arial" w:cs="Arial"/>
          <w:sz w:val="24"/>
          <w:szCs w:val="24"/>
        </w:rPr>
        <w:t xml:space="preserve"> within 10 </w:t>
      </w:r>
      <w:r w:rsidR="007204F8" w:rsidRPr="005A7CDD">
        <w:rPr>
          <w:rFonts w:ascii="Arial" w:hAnsi="Arial" w:cs="Arial"/>
          <w:sz w:val="24"/>
          <w:szCs w:val="24"/>
        </w:rPr>
        <w:t xml:space="preserve">Working </w:t>
      </w:r>
      <w:r w:rsidR="007204F8">
        <w:rPr>
          <w:rFonts w:ascii="Arial" w:hAnsi="Arial" w:cs="Arial"/>
          <w:sz w:val="24"/>
          <w:szCs w:val="24"/>
        </w:rPr>
        <w:t>Days</w:t>
      </w:r>
      <w:r w:rsidR="009F170E" w:rsidRPr="005A7CDD">
        <w:rPr>
          <w:rFonts w:ascii="Arial" w:hAnsi="Arial" w:cs="Arial"/>
          <w:sz w:val="24"/>
          <w:szCs w:val="24"/>
        </w:rPr>
        <w:t xml:space="preserve"> of the date such not</w:t>
      </w:r>
      <w:r w:rsidR="00FD3E85" w:rsidRPr="005A7CDD">
        <w:rPr>
          <w:rFonts w:ascii="Arial" w:hAnsi="Arial" w:cs="Arial"/>
          <w:sz w:val="24"/>
          <w:szCs w:val="24"/>
        </w:rPr>
        <w:t>ice</w:t>
      </w:r>
      <w:r w:rsidR="009F170E" w:rsidRPr="005A7CDD">
        <w:rPr>
          <w:rFonts w:ascii="Arial" w:hAnsi="Arial" w:cs="Arial"/>
          <w:sz w:val="24"/>
          <w:szCs w:val="24"/>
        </w:rPr>
        <w:t xml:space="preserve"> is received</w:t>
      </w:r>
      <w:r w:rsidR="00783F10">
        <w:rPr>
          <w:rFonts w:ascii="Arial" w:hAnsi="Arial" w:cs="Arial"/>
          <w:sz w:val="24"/>
          <w:szCs w:val="24"/>
        </w:rPr>
        <w:t>;</w:t>
      </w:r>
      <w:r w:rsidR="00FD3E85" w:rsidRPr="005A7CDD">
        <w:rPr>
          <w:rFonts w:ascii="Arial" w:hAnsi="Arial" w:cs="Arial"/>
          <w:sz w:val="24"/>
          <w:szCs w:val="24"/>
        </w:rPr>
        <w:t xml:space="preserve"> </w:t>
      </w:r>
      <w:r w:rsidR="00F2404D" w:rsidRPr="005A7CDD">
        <w:rPr>
          <w:rFonts w:ascii="Arial" w:hAnsi="Arial" w:cs="Arial"/>
          <w:sz w:val="24"/>
          <w:szCs w:val="24"/>
        </w:rPr>
        <w:t>and</w:t>
      </w:r>
    </w:p>
    <w:p w14:paraId="705A7AB3" w14:textId="6AE1B5B6" w:rsidR="009A31F7" w:rsidRPr="005A7CDD" w:rsidRDefault="00644864" w:rsidP="00DE1090">
      <w:pPr>
        <w:pStyle w:val="aDefinition"/>
        <w:rPr>
          <w:rFonts w:ascii="Arial" w:hAnsi="Arial" w:cs="Arial"/>
          <w:sz w:val="24"/>
          <w:szCs w:val="24"/>
        </w:rPr>
      </w:pPr>
      <w:r w:rsidRPr="005A7CDD">
        <w:rPr>
          <w:rFonts w:ascii="Arial" w:hAnsi="Arial" w:cs="Arial"/>
          <w:sz w:val="24"/>
          <w:szCs w:val="24"/>
        </w:rPr>
        <w:t xml:space="preserve">the Owner shall not Occupy more than </w:t>
      </w:r>
      <w:r w:rsidR="00783F10">
        <w:rPr>
          <w:rFonts w:ascii="Arial" w:hAnsi="Arial" w:cs="Arial"/>
          <w:sz w:val="24"/>
          <w:szCs w:val="24"/>
        </w:rPr>
        <w:t>8</w:t>
      </w:r>
      <w:r w:rsidRPr="005A7CDD">
        <w:rPr>
          <w:rFonts w:ascii="Arial" w:hAnsi="Arial" w:cs="Arial"/>
          <w:sz w:val="24"/>
          <w:szCs w:val="24"/>
        </w:rPr>
        <w:t xml:space="preserve">5% </w:t>
      </w:r>
      <w:r w:rsidR="001A75D3" w:rsidRPr="005A7CDD">
        <w:rPr>
          <w:rFonts w:ascii="Arial" w:hAnsi="Arial" w:cs="Arial"/>
          <w:sz w:val="24"/>
          <w:szCs w:val="24"/>
        </w:rPr>
        <w:t>(</w:t>
      </w:r>
      <w:r w:rsidR="00783F10">
        <w:rPr>
          <w:rFonts w:ascii="Arial" w:hAnsi="Arial" w:cs="Arial"/>
          <w:sz w:val="24"/>
          <w:szCs w:val="24"/>
        </w:rPr>
        <w:t>eighty</w:t>
      </w:r>
      <w:r w:rsidR="001A75D3" w:rsidRPr="005A7CDD">
        <w:rPr>
          <w:rFonts w:ascii="Arial" w:hAnsi="Arial" w:cs="Arial"/>
          <w:sz w:val="24"/>
          <w:szCs w:val="24"/>
        </w:rPr>
        <w:t xml:space="preserve">-five percent) of the </w:t>
      </w:r>
      <w:r w:rsidR="00783F10">
        <w:rPr>
          <w:rFonts w:ascii="Arial" w:hAnsi="Arial" w:cs="Arial"/>
          <w:sz w:val="24"/>
          <w:szCs w:val="24"/>
        </w:rPr>
        <w:t xml:space="preserve">Residential Units </w:t>
      </w:r>
      <w:r w:rsidR="002160FC" w:rsidRPr="005A7CDD">
        <w:rPr>
          <w:rFonts w:ascii="Arial" w:hAnsi="Arial" w:cs="Arial"/>
          <w:sz w:val="24"/>
          <w:szCs w:val="24"/>
        </w:rPr>
        <w:t xml:space="preserve">until the </w:t>
      </w:r>
      <w:r w:rsidR="007204F8" w:rsidRPr="005A7CDD">
        <w:rPr>
          <w:rFonts w:ascii="Arial" w:hAnsi="Arial" w:cs="Arial"/>
          <w:sz w:val="24"/>
          <w:szCs w:val="24"/>
        </w:rPr>
        <w:t>Late-Stage</w:t>
      </w:r>
      <w:r w:rsidR="002160FC" w:rsidRPr="005A7CDD">
        <w:rPr>
          <w:rFonts w:ascii="Arial" w:hAnsi="Arial" w:cs="Arial"/>
          <w:sz w:val="24"/>
          <w:szCs w:val="24"/>
        </w:rPr>
        <w:t xml:space="preserve"> Review Contribution has been paid to the Council in full.</w:t>
      </w:r>
    </w:p>
    <w:p w14:paraId="788CAA48" w14:textId="0F4A98B8" w:rsidR="001408F7" w:rsidRPr="003A75D9" w:rsidRDefault="00783F10" w:rsidP="00DE1090">
      <w:pPr>
        <w:pStyle w:val="aDefinition"/>
        <w:numPr>
          <w:ilvl w:val="0"/>
          <w:numId w:val="0"/>
        </w:numPr>
        <w:ind w:left="720" w:hanging="720"/>
        <w:rPr>
          <w:rFonts w:ascii="Arial" w:hAnsi="Arial" w:cs="Arial"/>
          <w:sz w:val="24"/>
          <w:szCs w:val="24"/>
        </w:rPr>
      </w:pPr>
      <w:r>
        <w:rPr>
          <w:rFonts w:ascii="Arial" w:hAnsi="Arial" w:cs="Arial"/>
          <w:sz w:val="24"/>
          <w:szCs w:val="24"/>
        </w:rPr>
        <w:t>6.7</w:t>
      </w:r>
      <w:r w:rsidR="001408F7" w:rsidRPr="003A75D9">
        <w:rPr>
          <w:rFonts w:ascii="Arial" w:hAnsi="Arial" w:cs="Arial"/>
          <w:sz w:val="24"/>
          <w:szCs w:val="24"/>
        </w:rPr>
        <w:tab/>
        <w:t xml:space="preserve">The Owner shall </w:t>
      </w:r>
      <w:r w:rsidR="00FD3B90" w:rsidRPr="003A75D9">
        <w:rPr>
          <w:rFonts w:ascii="Arial" w:hAnsi="Arial" w:cs="Arial"/>
          <w:sz w:val="24"/>
          <w:szCs w:val="24"/>
        </w:rPr>
        <w:t xml:space="preserve">pay the Council’s costs which </w:t>
      </w:r>
      <w:r w:rsidR="00D302B5" w:rsidRPr="003A75D9">
        <w:rPr>
          <w:rFonts w:ascii="Arial" w:hAnsi="Arial" w:cs="Arial"/>
          <w:sz w:val="24"/>
          <w:szCs w:val="24"/>
        </w:rPr>
        <w:t xml:space="preserve">are reasonably and properly incurred in assessing </w:t>
      </w:r>
      <w:r w:rsidR="005D5009" w:rsidRPr="003A75D9">
        <w:rPr>
          <w:rFonts w:ascii="Arial" w:hAnsi="Arial" w:cs="Arial"/>
          <w:sz w:val="24"/>
          <w:szCs w:val="24"/>
        </w:rPr>
        <w:t xml:space="preserve">the information submitted pursuant to </w:t>
      </w:r>
      <w:r>
        <w:rPr>
          <w:rFonts w:ascii="Arial" w:hAnsi="Arial" w:cs="Arial"/>
          <w:sz w:val="24"/>
          <w:szCs w:val="24"/>
        </w:rPr>
        <w:t xml:space="preserve">this Part 2 </w:t>
      </w:r>
      <w:r w:rsidR="0099698D" w:rsidRPr="003A75D9">
        <w:rPr>
          <w:rFonts w:ascii="Arial" w:hAnsi="Arial" w:cs="Arial"/>
          <w:sz w:val="24"/>
          <w:szCs w:val="24"/>
        </w:rPr>
        <w:t xml:space="preserve">of this Schedule </w:t>
      </w:r>
      <w:r w:rsidR="004C4D6B">
        <w:rPr>
          <w:rFonts w:ascii="Arial" w:hAnsi="Arial" w:cs="Arial"/>
          <w:sz w:val="24"/>
          <w:szCs w:val="24"/>
        </w:rPr>
        <w:t>11</w:t>
      </w:r>
      <w:r w:rsidR="003A75D9" w:rsidRPr="003A75D9">
        <w:rPr>
          <w:rFonts w:ascii="Arial" w:hAnsi="Arial" w:cs="Arial"/>
          <w:sz w:val="24"/>
          <w:szCs w:val="24"/>
        </w:rPr>
        <w:t>including</w:t>
      </w:r>
      <w:r w:rsidR="002650B0" w:rsidRPr="003A75D9">
        <w:rPr>
          <w:rFonts w:ascii="Arial" w:hAnsi="Arial" w:cs="Arial"/>
          <w:sz w:val="24"/>
          <w:szCs w:val="24"/>
        </w:rPr>
        <w:t xml:space="preserve"> those of the Ex</w:t>
      </w:r>
      <w:r w:rsidR="00581329" w:rsidRPr="003A75D9">
        <w:rPr>
          <w:rFonts w:ascii="Arial" w:hAnsi="Arial" w:cs="Arial"/>
          <w:sz w:val="24"/>
          <w:szCs w:val="24"/>
        </w:rPr>
        <w:t>ternal Consultant</w:t>
      </w:r>
      <w:r w:rsidR="00183F71" w:rsidRPr="003A75D9">
        <w:rPr>
          <w:rFonts w:ascii="Arial" w:hAnsi="Arial" w:cs="Arial"/>
          <w:sz w:val="24"/>
          <w:szCs w:val="24"/>
        </w:rPr>
        <w:t xml:space="preserve"> within 20 Working Days receipt of a request for payment</w:t>
      </w:r>
      <w:r w:rsidR="00271817" w:rsidRPr="003A75D9">
        <w:rPr>
          <w:rFonts w:ascii="Arial" w:hAnsi="Arial" w:cs="Arial"/>
          <w:sz w:val="24"/>
          <w:szCs w:val="24"/>
        </w:rPr>
        <w:t xml:space="preserve"> (provided that such a request comes with a breakdown of the costs incurred</w:t>
      </w:r>
      <w:r>
        <w:rPr>
          <w:rFonts w:ascii="Arial" w:hAnsi="Arial" w:cs="Arial"/>
          <w:sz w:val="24"/>
          <w:szCs w:val="24"/>
        </w:rPr>
        <w:t>, together with a supporting narrative</w:t>
      </w:r>
      <w:r w:rsidR="00271817" w:rsidRPr="003A75D9">
        <w:rPr>
          <w:rFonts w:ascii="Arial" w:hAnsi="Arial" w:cs="Arial"/>
          <w:sz w:val="24"/>
          <w:szCs w:val="24"/>
        </w:rPr>
        <w:t>).</w:t>
      </w:r>
    </w:p>
    <w:p w14:paraId="374B40A2" w14:textId="77777777" w:rsidR="002C60FF" w:rsidRDefault="002C60FF" w:rsidP="00DE1090">
      <w:pPr>
        <w:spacing w:after="120"/>
        <w:ind w:left="851" w:hanging="851"/>
        <w:jc w:val="both"/>
        <w:rPr>
          <w:rFonts w:ascii="Arial" w:hAnsi="Arial" w:cs="Arial"/>
          <w:color w:val="000000"/>
          <w:sz w:val="24"/>
          <w:szCs w:val="24"/>
        </w:rPr>
      </w:pPr>
    </w:p>
    <w:p w14:paraId="3D5ACD0D" w14:textId="00EBBB93" w:rsidR="002E1758" w:rsidRPr="002E1758" w:rsidRDefault="00783F10" w:rsidP="00CF03D5">
      <w:pPr>
        <w:pStyle w:val="ListParagraph"/>
        <w:numPr>
          <w:ilvl w:val="1"/>
          <w:numId w:val="85"/>
        </w:numPr>
        <w:spacing w:after="120"/>
        <w:jc w:val="both"/>
        <w:rPr>
          <w:rFonts w:ascii="Arial" w:hAnsi="Arial" w:cs="Arial"/>
          <w:color w:val="000000"/>
          <w:sz w:val="24"/>
          <w:szCs w:val="24"/>
        </w:rPr>
      </w:pPr>
      <w:r>
        <w:rPr>
          <w:rFonts w:ascii="Arial" w:hAnsi="Arial" w:cs="Arial"/>
          <w:b/>
          <w:bCs/>
          <w:color w:val="000000"/>
          <w:sz w:val="24"/>
          <w:szCs w:val="24"/>
        </w:rPr>
        <w:t>Public Subsidy</w:t>
      </w:r>
    </w:p>
    <w:p w14:paraId="5F793CB8" w14:textId="3BD18BCF" w:rsidR="002E1758" w:rsidRPr="002E1758" w:rsidRDefault="002E1758" w:rsidP="00DE1090">
      <w:pPr>
        <w:spacing w:after="120"/>
        <w:ind w:left="851" w:hanging="851"/>
        <w:jc w:val="both"/>
        <w:rPr>
          <w:rFonts w:ascii="Arial" w:hAnsi="Arial" w:cs="Arial"/>
          <w:color w:val="000000"/>
          <w:sz w:val="24"/>
          <w:szCs w:val="24"/>
        </w:rPr>
      </w:pPr>
      <w:r w:rsidRPr="002E1758">
        <w:rPr>
          <w:rFonts w:ascii="Arial" w:hAnsi="Arial" w:cs="Arial"/>
          <w:color w:val="000000"/>
          <w:sz w:val="24"/>
          <w:szCs w:val="24"/>
        </w:rPr>
        <w:tab/>
        <w:t>Nothing in this Agreement shall prejudice any contractual obli</w:t>
      </w:r>
      <w:r w:rsidR="005C5C6E">
        <w:rPr>
          <w:rFonts w:ascii="Arial" w:hAnsi="Arial" w:cs="Arial"/>
          <w:color w:val="000000"/>
          <w:sz w:val="24"/>
          <w:szCs w:val="24"/>
        </w:rPr>
        <w:t>ga</w:t>
      </w:r>
      <w:r w:rsidRPr="002E1758">
        <w:rPr>
          <w:rFonts w:ascii="Arial" w:hAnsi="Arial" w:cs="Arial"/>
          <w:color w:val="000000"/>
          <w:sz w:val="24"/>
          <w:szCs w:val="24"/>
        </w:rPr>
        <w:t xml:space="preserve">tion on the Owner to repay or reimburse any Public Subsidy using any surplus profit that is to be retained by the Owner following the application of Formula </w:t>
      </w:r>
      <w:r w:rsidR="00783F10">
        <w:rPr>
          <w:rFonts w:ascii="Arial" w:hAnsi="Arial" w:cs="Arial"/>
          <w:color w:val="000000"/>
          <w:sz w:val="24"/>
          <w:szCs w:val="24"/>
        </w:rPr>
        <w:t>1b and/or Formula 3</w:t>
      </w:r>
      <w:r w:rsidRPr="002E1758">
        <w:rPr>
          <w:rFonts w:ascii="Arial" w:hAnsi="Arial" w:cs="Arial"/>
          <w:color w:val="000000"/>
          <w:sz w:val="24"/>
          <w:szCs w:val="24"/>
        </w:rPr>
        <w:t>.</w:t>
      </w:r>
    </w:p>
    <w:p w14:paraId="491B463F" w14:textId="77777777" w:rsidR="002E1758" w:rsidRPr="002E1758" w:rsidRDefault="002E1758" w:rsidP="00DE1090">
      <w:pPr>
        <w:spacing w:after="120"/>
        <w:ind w:left="851" w:hanging="851"/>
        <w:jc w:val="both"/>
        <w:rPr>
          <w:rFonts w:ascii="Arial" w:hAnsi="Arial" w:cs="Arial"/>
          <w:color w:val="000000"/>
          <w:sz w:val="24"/>
          <w:szCs w:val="24"/>
        </w:rPr>
      </w:pPr>
    </w:p>
    <w:p w14:paraId="02671F7E" w14:textId="70ED4A2E" w:rsidR="002E1758" w:rsidRDefault="002E1758" w:rsidP="00CF03D5">
      <w:pPr>
        <w:pStyle w:val="ListParagraph"/>
        <w:numPr>
          <w:ilvl w:val="1"/>
          <w:numId w:val="85"/>
        </w:numPr>
        <w:spacing w:after="120"/>
        <w:jc w:val="both"/>
        <w:rPr>
          <w:rFonts w:ascii="Arial" w:hAnsi="Arial" w:cs="Arial"/>
          <w:color w:val="000000"/>
          <w:sz w:val="24"/>
          <w:szCs w:val="24"/>
        </w:rPr>
      </w:pPr>
      <w:r w:rsidRPr="002E1758">
        <w:rPr>
          <w:rFonts w:ascii="Arial" w:hAnsi="Arial" w:cs="Arial"/>
          <w:color w:val="000000"/>
          <w:sz w:val="24"/>
          <w:szCs w:val="24"/>
        </w:rPr>
        <w:tab/>
      </w:r>
      <w:r w:rsidR="00783F10">
        <w:rPr>
          <w:rFonts w:ascii="Arial" w:hAnsi="Arial" w:cs="Arial"/>
          <w:b/>
          <w:bCs/>
          <w:color w:val="000000"/>
          <w:sz w:val="24"/>
          <w:szCs w:val="24"/>
        </w:rPr>
        <w:t>Monitoring</w:t>
      </w:r>
    </w:p>
    <w:p w14:paraId="3393D81F" w14:textId="77777777" w:rsidR="004018EE" w:rsidRPr="002E1758" w:rsidRDefault="004018EE" w:rsidP="00DE1090">
      <w:pPr>
        <w:spacing w:after="120"/>
        <w:ind w:left="851" w:hanging="851"/>
        <w:jc w:val="both"/>
        <w:rPr>
          <w:rFonts w:ascii="Arial" w:hAnsi="Arial" w:cs="Arial"/>
          <w:color w:val="000000"/>
          <w:sz w:val="24"/>
          <w:szCs w:val="24"/>
        </w:rPr>
      </w:pPr>
    </w:p>
    <w:p w14:paraId="7AADCDE2" w14:textId="5A43B993" w:rsidR="00783F10" w:rsidRDefault="00783F10" w:rsidP="00783F10">
      <w:pPr>
        <w:spacing w:after="120"/>
        <w:ind w:left="720"/>
        <w:jc w:val="both"/>
        <w:rPr>
          <w:rFonts w:ascii="Arial" w:hAnsi="Arial" w:cs="Arial"/>
          <w:color w:val="000000"/>
          <w:sz w:val="24"/>
          <w:szCs w:val="24"/>
        </w:rPr>
      </w:pPr>
      <w:r>
        <w:rPr>
          <w:rFonts w:ascii="Arial" w:hAnsi="Arial" w:cs="Arial"/>
          <w:color w:val="000000"/>
          <w:sz w:val="24"/>
          <w:szCs w:val="24"/>
        </w:rPr>
        <w:t xml:space="preserve">8.1 </w:t>
      </w:r>
      <w:r w:rsidR="002E1758" w:rsidRPr="002E1758">
        <w:rPr>
          <w:rFonts w:ascii="Arial" w:hAnsi="Arial" w:cs="Arial"/>
          <w:color w:val="000000"/>
          <w:sz w:val="24"/>
          <w:szCs w:val="24"/>
        </w:rPr>
        <w:t>The Parties acknowledge and agree that as soon as reasonably practicable</w:t>
      </w:r>
      <w:r>
        <w:rPr>
          <w:rFonts w:ascii="Arial" w:hAnsi="Arial" w:cs="Arial"/>
          <w:color w:val="000000"/>
          <w:sz w:val="24"/>
          <w:szCs w:val="24"/>
        </w:rPr>
        <w:t xml:space="preserve"> after eac</w:t>
      </w:r>
      <w:r w:rsidR="00383105">
        <w:rPr>
          <w:rFonts w:ascii="Arial" w:hAnsi="Arial" w:cs="Arial"/>
          <w:color w:val="000000"/>
          <w:sz w:val="24"/>
          <w:szCs w:val="24"/>
        </w:rPr>
        <w:t>h</w:t>
      </w:r>
      <w:r>
        <w:rPr>
          <w:rFonts w:ascii="Arial" w:hAnsi="Arial" w:cs="Arial"/>
          <w:color w:val="000000"/>
          <w:sz w:val="24"/>
          <w:szCs w:val="24"/>
        </w:rPr>
        <w:t xml:space="preserve"> of:</w:t>
      </w:r>
    </w:p>
    <w:p w14:paraId="7785FEB1" w14:textId="733327C6" w:rsidR="00783F10" w:rsidRDefault="00783F10" w:rsidP="00783F10">
      <w:pPr>
        <w:spacing w:after="120"/>
        <w:ind w:left="720"/>
        <w:jc w:val="both"/>
        <w:rPr>
          <w:rFonts w:ascii="Arial" w:hAnsi="Arial" w:cs="Arial"/>
          <w:color w:val="000000"/>
          <w:sz w:val="24"/>
          <w:szCs w:val="24"/>
        </w:rPr>
      </w:pPr>
      <w:r>
        <w:rPr>
          <w:rFonts w:ascii="Arial" w:hAnsi="Arial" w:cs="Arial"/>
          <w:color w:val="000000"/>
          <w:sz w:val="24"/>
          <w:szCs w:val="24"/>
        </w:rPr>
        <w:t xml:space="preserve">8.1.1 the Council’s </w:t>
      </w:r>
      <w:r w:rsidR="00B5114B">
        <w:rPr>
          <w:rFonts w:ascii="Arial" w:hAnsi="Arial" w:cs="Arial"/>
          <w:color w:val="000000"/>
          <w:sz w:val="24"/>
          <w:szCs w:val="24"/>
        </w:rPr>
        <w:t>notification</w:t>
      </w:r>
      <w:r>
        <w:rPr>
          <w:rFonts w:ascii="Arial" w:hAnsi="Arial" w:cs="Arial"/>
          <w:color w:val="000000"/>
          <w:sz w:val="24"/>
          <w:szCs w:val="24"/>
        </w:rPr>
        <w:t xml:space="preserve"> pursuant to this Schedule that an Early-Stage Review Contribution is required; and</w:t>
      </w:r>
    </w:p>
    <w:p w14:paraId="4784D075" w14:textId="77777777" w:rsidR="00783F10" w:rsidRDefault="00783F10" w:rsidP="00783F10">
      <w:pPr>
        <w:spacing w:after="120"/>
        <w:ind w:left="720"/>
        <w:jc w:val="both"/>
        <w:rPr>
          <w:rFonts w:ascii="Arial" w:hAnsi="Arial" w:cs="Arial"/>
          <w:color w:val="000000"/>
          <w:sz w:val="24"/>
          <w:szCs w:val="24"/>
        </w:rPr>
      </w:pPr>
      <w:r>
        <w:rPr>
          <w:rFonts w:ascii="Arial" w:hAnsi="Arial" w:cs="Arial"/>
          <w:color w:val="000000"/>
          <w:sz w:val="24"/>
          <w:szCs w:val="24"/>
        </w:rPr>
        <w:t>8.1.2 the Council’s notification pursuant to this Schedule that a Late-Stage Review Contribution is required</w:t>
      </w:r>
    </w:p>
    <w:p w14:paraId="51F2D6E4" w14:textId="77777777" w:rsidR="00783F10" w:rsidRDefault="00783F10" w:rsidP="00783F10">
      <w:pPr>
        <w:spacing w:after="120"/>
        <w:ind w:left="720"/>
        <w:jc w:val="both"/>
        <w:rPr>
          <w:rFonts w:ascii="Arial" w:hAnsi="Arial" w:cs="Arial"/>
          <w:color w:val="000000"/>
          <w:sz w:val="24"/>
          <w:szCs w:val="24"/>
        </w:rPr>
      </w:pPr>
    </w:p>
    <w:p w14:paraId="6EB01446" w14:textId="3458F0CA" w:rsidR="002E1758" w:rsidRDefault="002E1758" w:rsidP="00783F10">
      <w:pPr>
        <w:spacing w:after="120"/>
        <w:ind w:left="720"/>
        <w:jc w:val="both"/>
        <w:rPr>
          <w:rFonts w:ascii="Arial" w:hAnsi="Arial" w:cs="Arial"/>
          <w:color w:val="000000"/>
          <w:sz w:val="24"/>
          <w:szCs w:val="24"/>
        </w:rPr>
      </w:pPr>
      <w:r w:rsidRPr="002E1758">
        <w:rPr>
          <w:rFonts w:ascii="Arial" w:hAnsi="Arial" w:cs="Arial"/>
          <w:color w:val="000000"/>
          <w:sz w:val="24"/>
          <w:szCs w:val="24"/>
        </w:rPr>
        <w:t xml:space="preserve"> the Council shall report to the GLA through the London Development Database the </w:t>
      </w:r>
      <w:r w:rsidR="00783F10">
        <w:rPr>
          <w:rFonts w:ascii="Arial" w:hAnsi="Arial" w:cs="Arial"/>
          <w:color w:val="000000"/>
          <w:sz w:val="24"/>
          <w:szCs w:val="24"/>
        </w:rPr>
        <w:t>following information (to the extent applicable):</w:t>
      </w:r>
    </w:p>
    <w:p w14:paraId="309F7268" w14:textId="5ACF7609" w:rsidR="00783F10" w:rsidRDefault="00783F10" w:rsidP="00783F10">
      <w:pPr>
        <w:spacing w:after="120"/>
        <w:ind w:left="720"/>
        <w:jc w:val="both"/>
        <w:rPr>
          <w:rFonts w:ascii="Arial" w:hAnsi="Arial" w:cs="Arial"/>
          <w:color w:val="000000"/>
          <w:sz w:val="24"/>
          <w:szCs w:val="24"/>
        </w:rPr>
      </w:pPr>
      <w:r>
        <w:rPr>
          <w:rFonts w:ascii="Arial" w:hAnsi="Arial" w:cs="Arial"/>
          <w:color w:val="000000"/>
          <w:sz w:val="24"/>
          <w:szCs w:val="24"/>
        </w:rPr>
        <w:t>8.1.3 the amount of any Early-Stage Review Contribution; and</w:t>
      </w:r>
    </w:p>
    <w:p w14:paraId="5202664E" w14:textId="6CDA21FE" w:rsidR="00783F10" w:rsidRPr="002E1758" w:rsidRDefault="00783F10" w:rsidP="00CF03D5">
      <w:pPr>
        <w:spacing w:after="120"/>
        <w:ind w:left="720"/>
        <w:jc w:val="both"/>
        <w:rPr>
          <w:rFonts w:ascii="Arial" w:hAnsi="Arial" w:cs="Arial"/>
          <w:color w:val="000000"/>
          <w:sz w:val="24"/>
          <w:szCs w:val="24"/>
        </w:rPr>
      </w:pPr>
      <w:r>
        <w:rPr>
          <w:rFonts w:ascii="Arial" w:hAnsi="Arial" w:cs="Arial"/>
          <w:color w:val="000000"/>
          <w:sz w:val="24"/>
          <w:szCs w:val="24"/>
        </w:rPr>
        <w:t xml:space="preserve">8.1.3 the amount of any Late-Stage Review Contribution. </w:t>
      </w:r>
    </w:p>
    <w:p w14:paraId="12A3BF9D" w14:textId="77777777" w:rsidR="008A18BD" w:rsidRDefault="008A18BD" w:rsidP="64FCB824">
      <w:pPr>
        <w:spacing w:after="240" w:line="240" w:lineRule="auto"/>
        <w:jc w:val="both"/>
        <w:rPr>
          <w:rFonts w:ascii="Arial" w:eastAsia="Arial" w:hAnsi="Arial" w:cs="Arial"/>
          <w:sz w:val="24"/>
          <w:szCs w:val="24"/>
        </w:rPr>
      </w:pPr>
    </w:p>
    <w:p w14:paraId="56C52BF1" w14:textId="77777777" w:rsidR="00D82239" w:rsidRDefault="00D82239" w:rsidP="64FCB824">
      <w:pPr>
        <w:spacing w:after="240" w:line="240" w:lineRule="auto"/>
        <w:jc w:val="both"/>
        <w:rPr>
          <w:rFonts w:ascii="Arial" w:eastAsia="Arial" w:hAnsi="Arial" w:cs="Arial"/>
          <w:sz w:val="24"/>
          <w:szCs w:val="24"/>
        </w:rPr>
      </w:pPr>
    </w:p>
    <w:p w14:paraId="4E791036" w14:textId="77777777" w:rsidR="00D82239" w:rsidRDefault="00D82239" w:rsidP="64FCB824">
      <w:pPr>
        <w:spacing w:after="240" w:line="240" w:lineRule="auto"/>
        <w:jc w:val="both"/>
        <w:rPr>
          <w:rFonts w:ascii="Arial" w:eastAsia="Arial" w:hAnsi="Arial" w:cs="Arial"/>
          <w:sz w:val="24"/>
          <w:szCs w:val="24"/>
        </w:rPr>
      </w:pPr>
    </w:p>
    <w:p w14:paraId="173C9FF8" w14:textId="77777777" w:rsidR="004018EE" w:rsidRDefault="004018EE" w:rsidP="64FCB824">
      <w:pPr>
        <w:spacing w:after="240" w:line="240" w:lineRule="auto"/>
        <w:jc w:val="both"/>
        <w:rPr>
          <w:rFonts w:ascii="Arial" w:eastAsia="Arial" w:hAnsi="Arial" w:cs="Arial"/>
          <w:sz w:val="24"/>
          <w:szCs w:val="24"/>
        </w:rPr>
      </w:pPr>
    </w:p>
    <w:p w14:paraId="5F256D3D" w14:textId="77777777" w:rsidR="00B06C58" w:rsidRDefault="00B06C58" w:rsidP="64FCB824">
      <w:pPr>
        <w:spacing w:after="240" w:line="240" w:lineRule="auto"/>
        <w:jc w:val="both"/>
        <w:rPr>
          <w:rFonts w:ascii="Arial" w:eastAsia="Arial" w:hAnsi="Arial" w:cs="Arial"/>
          <w:sz w:val="24"/>
          <w:szCs w:val="24"/>
        </w:rPr>
      </w:pPr>
    </w:p>
    <w:p w14:paraId="6D960139" w14:textId="77777777" w:rsidR="00635908" w:rsidRDefault="00635908" w:rsidP="64FCB824">
      <w:pPr>
        <w:spacing w:after="240" w:line="240" w:lineRule="auto"/>
        <w:jc w:val="both"/>
        <w:rPr>
          <w:rFonts w:ascii="Arial" w:eastAsia="Arial" w:hAnsi="Arial" w:cs="Arial"/>
          <w:sz w:val="24"/>
          <w:szCs w:val="24"/>
        </w:rPr>
      </w:pPr>
    </w:p>
    <w:p w14:paraId="021D9F1D" w14:textId="77777777" w:rsidR="00635908" w:rsidRDefault="00635908" w:rsidP="64FCB824">
      <w:pPr>
        <w:spacing w:after="240" w:line="240" w:lineRule="auto"/>
        <w:jc w:val="both"/>
        <w:rPr>
          <w:rFonts w:ascii="Arial" w:eastAsia="Arial" w:hAnsi="Arial" w:cs="Arial"/>
          <w:sz w:val="24"/>
          <w:szCs w:val="24"/>
        </w:rPr>
      </w:pPr>
    </w:p>
    <w:p w14:paraId="382B846B" w14:textId="77777777" w:rsidR="00635908" w:rsidRDefault="00635908" w:rsidP="64FCB824">
      <w:pPr>
        <w:spacing w:after="240" w:line="240" w:lineRule="auto"/>
        <w:jc w:val="both"/>
        <w:rPr>
          <w:rFonts w:ascii="Arial" w:eastAsia="Arial" w:hAnsi="Arial" w:cs="Arial"/>
          <w:sz w:val="24"/>
          <w:szCs w:val="24"/>
        </w:rPr>
      </w:pPr>
    </w:p>
    <w:p w14:paraId="2C3E5774" w14:textId="77777777" w:rsidR="00635908" w:rsidRDefault="00635908" w:rsidP="64FCB824">
      <w:pPr>
        <w:spacing w:after="240" w:line="240" w:lineRule="auto"/>
        <w:jc w:val="both"/>
        <w:rPr>
          <w:rFonts w:ascii="Arial" w:eastAsia="Arial" w:hAnsi="Arial" w:cs="Arial"/>
          <w:sz w:val="24"/>
          <w:szCs w:val="24"/>
        </w:rPr>
      </w:pPr>
    </w:p>
    <w:p w14:paraId="0D5EC290" w14:textId="77777777" w:rsidR="00635908" w:rsidRDefault="00635908" w:rsidP="64FCB824">
      <w:pPr>
        <w:spacing w:after="240" w:line="240" w:lineRule="auto"/>
        <w:jc w:val="both"/>
        <w:rPr>
          <w:rFonts w:ascii="Arial" w:eastAsia="Arial" w:hAnsi="Arial" w:cs="Arial"/>
          <w:sz w:val="24"/>
          <w:szCs w:val="24"/>
        </w:rPr>
      </w:pPr>
    </w:p>
    <w:p w14:paraId="2B099C62" w14:textId="77777777" w:rsidR="00635908" w:rsidRDefault="00635908" w:rsidP="64FCB824">
      <w:pPr>
        <w:spacing w:after="240" w:line="240" w:lineRule="auto"/>
        <w:jc w:val="both"/>
        <w:rPr>
          <w:rFonts w:ascii="Arial" w:eastAsia="Arial" w:hAnsi="Arial" w:cs="Arial"/>
          <w:sz w:val="24"/>
          <w:szCs w:val="24"/>
        </w:rPr>
      </w:pPr>
    </w:p>
    <w:p w14:paraId="2795613C" w14:textId="77777777" w:rsidR="00635908" w:rsidRDefault="00635908" w:rsidP="64FCB824">
      <w:pPr>
        <w:spacing w:after="240" w:line="240" w:lineRule="auto"/>
        <w:jc w:val="both"/>
        <w:rPr>
          <w:rFonts w:ascii="Arial" w:eastAsia="Arial" w:hAnsi="Arial" w:cs="Arial"/>
          <w:sz w:val="24"/>
          <w:szCs w:val="24"/>
        </w:rPr>
      </w:pPr>
    </w:p>
    <w:p w14:paraId="365BDE76" w14:textId="77777777" w:rsidR="00635908" w:rsidRDefault="00635908" w:rsidP="64FCB824">
      <w:pPr>
        <w:spacing w:after="240" w:line="240" w:lineRule="auto"/>
        <w:jc w:val="both"/>
        <w:rPr>
          <w:rFonts w:ascii="Arial" w:eastAsia="Arial" w:hAnsi="Arial" w:cs="Arial"/>
          <w:sz w:val="24"/>
          <w:szCs w:val="24"/>
        </w:rPr>
      </w:pPr>
    </w:p>
    <w:p w14:paraId="4ACF272D" w14:textId="77777777" w:rsidR="00635908" w:rsidRDefault="00635908" w:rsidP="64FCB824">
      <w:pPr>
        <w:spacing w:after="240" w:line="240" w:lineRule="auto"/>
        <w:jc w:val="both"/>
        <w:rPr>
          <w:rFonts w:ascii="Arial" w:eastAsia="Arial" w:hAnsi="Arial" w:cs="Arial"/>
          <w:sz w:val="24"/>
          <w:szCs w:val="24"/>
        </w:rPr>
      </w:pPr>
    </w:p>
    <w:p w14:paraId="70218D22" w14:textId="77777777" w:rsidR="00245980" w:rsidRDefault="00245980" w:rsidP="64FCB824">
      <w:pPr>
        <w:spacing w:after="240" w:line="240" w:lineRule="auto"/>
        <w:jc w:val="both"/>
        <w:rPr>
          <w:rFonts w:ascii="Arial" w:eastAsia="Arial" w:hAnsi="Arial" w:cs="Arial"/>
          <w:sz w:val="24"/>
          <w:szCs w:val="24"/>
        </w:rPr>
      </w:pPr>
    </w:p>
    <w:p w14:paraId="71C7974E" w14:textId="1058B472" w:rsidR="008A18BD" w:rsidRPr="00226A63" w:rsidRDefault="00245980" w:rsidP="00226A63">
      <w:pPr>
        <w:spacing w:after="240" w:line="240" w:lineRule="auto"/>
        <w:jc w:val="center"/>
        <w:rPr>
          <w:rFonts w:ascii="Arial" w:eastAsia="Arial" w:hAnsi="Arial" w:cs="Arial"/>
          <w:b/>
          <w:bCs/>
          <w:sz w:val="24"/>
          <w:szCs w:val="24"/>
        </w:rPr>
      </w:pPr>
      <w:r>
        <w:rPr>
          <w:rFonts w:ascii="Arial" w:eastAsia="Arial" w:hAnsi="Arial" w:cs="Arial"/>
          <w:b/>
          <w:bCs/>
          <w:color w:val="000000" w:themeColor="text1"/>
          <w:sz w:val="24"/>
          <w:szCs w:val="24"/>
        </w:rPr>
        <w:t>S</w:t>
      </w:r>
      <w:r w:rsidR="6478C86B" w:rsidRPr="00226A63">
        <w:rPr>
          <w:rFonts w:ascii="Arial" w:eastAsia="Arial" w:hAnsi="Arial" w:cs="Arial"/>
          <w:b/>
          <w:bCs/>
          <w:color w:val="000000" w:themeColor="text1"/>
          <w:sz w:val="24"/>
          <w:szCs w:val="24"/>
        </w:rPr>
        <w:t xml:space="preserve">CHEDULE </w:t>
      </w:r>
      <w:r w:rsidR="009F7C45" w:rsidRPr="00226A63">
        <w:rPr>
          <w:rFonts w:ascii="Arial" w:eastAsia="Arial" w:hAnsi="Arial" w:cs="Arial"/>
          <w:b/>
          <w:bCs/>
          <w:color w:val="000000" w:themeColor="text1"/>
          <w:sz w:val="24"/>
          <w:szCs w:val="24"/>
        </w:rPr>
        <w:t>12</w:t>
      </w:r>
    </w:p>
    <w:p w14:paraId="68CCBA04" w14:textId="7FCCFD85" w:rsidR="008A18BD" w:rsidRPr="00245980" w:rsidRDefault="6478C86B" w:rsidP="00505F54">
      <w:pPr>
        <w:spacing w:after="0" w:line="257" w:lineRule="auto"/>
        <w:jc w:val="center"/>
        <w:rPr>
          <w:rFonts w:ascii="Arial" w:eastAsia="Arial" w:hAnsi="Arial" w:cs="Arial"/>
          <w:b/>
          <w:bCs/>
          <w:sz w:val="24"/>
          <w:szCs w:val="24"/>
        </w:rPr>
      </w:pPr>
      <w:r w:rsidRPr="00245980">
        <w:rPr>
          <w:rFonts w:ascii="Arial" w:eastAsia="Arial" w:hAnsi="Arial" w:cs="Arial"/>
          <w:b/>
          <w:bCs/>
          <w:sz w:val="24"/>
          <w:szCs w:val="24"/>
        </w:rPr>
        <w:t>‘BE SEEN’ ENERGY PERFORMANCE MONITORING</w:t>
      </w:r>
    </w:p>
    <w:p w14:paraId="31500619" w14:textId="1A90680A"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 xml:space="preserve"> </w:t>
      </w:r>
    </w:p>
    <w:p w14:paraId="49C64E5D" w14:textId="32A12A03"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The Owner hereby covenants and agrees with the Council as follows:</w:t>
      </w:r>
    </w:p>
    <w:p w14:paraId="27E10186" w14:textId="4549855B"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 xml:space="preserve"> </w:t>
      </w:r>
    </w:p>
    <w:p w14:paraId="28EE3C17" w14:textId="48E0C749"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1. Not to Occupy or permit or cause to be Occupied any part of the Development until the updated and verified ‘as – built’ design estimates of the ‘Be Seen’ Energy Performance Indicators for each Reportable Unit, have been approved in writing by the Council in accordance with paragraphs 1.1 to 1.3 of this Schedule.</w:t>
      </w:r>
    </w:p>
    <w:p w14:paraId="560B06AC" w14:textId="77CD1A9F"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 xml:space="preserve"> </w:t>
      </w:r>
    </w:p>
    <w:p w14:paraId="30E696C1" w14:textId="3C387916"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1.1 Details as to compliance with methodology as outlined in GLA ‘Be Seen’ energy monitoring guidance (or any document that may replace it).</w:t>
      </w:r>
    </w:p>
    <w:p w14:paraId="4F157223" w14:textId="43C4F64B"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 xml:space="preserve"> </w:t>
      </w:r>
    </w:p>
    <w:p w14:paraId="2BC757DF" w14:textId="28ED85FC"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1.2 Data and supporting evidence to be submitted to the GLA using the ‘Be Seen’ as-built stage reporting webform (</w:t>
      </w:r>
      <w:hyperlink r:id="rId12" w:history="1">
        <w:r w:rsidRPr="64FCB824">
          <w:rPr>
            <w:rStyle w:val="Hyperlink"/>
            <w:rFonts w:ascii="Aptos" w:eastAsia="Aptos" w:hAnsi="Aptos" w:cs="Aptos"/>
            <w:color w:val="467886"/>
          </w:rPr>
          <w:t>https://www.london.gov.uk/what-we-do/planning/implementing-london-plan/london-plan-guidance-and-spgs/be-seen-energy-monitoring-guidance</w:t>
        </w:r>
      </w:hyperlink>
      <w:r w:rsidRPr="00505F54">
        <w:rPr>
          <w:rFonts w:ascii="Arial" w:eastAsia="Arial" w:hAnsi="Arial" w:cs="Arial"/>
          <w:sz w:val="24"/>
          <w:szCs w:val="24"/>
        </w:rPr>
        <w:t>).</w:t>
      </w:r>
    </w:p>
    <w:p w14:paraId="365371D3" w14:textId="7BCE81E9"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 xml:space="preserve"> </w:t>
      </w:r>
    </w:p>
    <w:p w14:paraId="3E907678" w14:textId="60E5E312"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1.3 Confirmation suitable monitoring devices have been installed and maintained for monitoring of the in-use energy performance indicators, as outlined in the ‘In-use stage’ of GLA ‘Be Seen’ Energy Monitoring guidance.</w:t>
      </w:r>
    </w:p>
    <w:p w14:paraId="69B3E681" w14:textId="33E6A947"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 xml:space="preserve"> </w:t>
      </w:r>
    </w:p>
    <w:p w14:paraId="4B159980" w14:textId="021C2398"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2. Upon completion of the first year of Occupation or following the end of the Defects Liability Period (whichever is the later) and at least for the following four years after that date, the Owner is required to:</w:t>
      </w:r>
    </w:p>
    <w:p w14:paraId="673B535D" w14:textId="59F33C6A"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 xml:space="preserve"> </w:t>
      </w:r>
    </w:p>
    <w:p w14:paraId="2DF40E61" w14:textId="7B0CA7EA"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Provide accurate and verified annual in-use energy performance data for all relevant indicators under each Reportable Unit of the development as per the methodology outlined in the ‘In-use stage’ chapter/section of the GLA ‘Be Seen energy monitoring guidance document (or any document that may replace it).</w:t>
      </w:r>
    </w:p>
    <w:p w14:paraId="654E69F2" w14:textId="7F47F2F5" w:rsidR="008A18BD" w:rsidRPr="00505F54"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 xml:space="preserve"> </w:t>
      </w:r>
    </w:p>
    <w:p w14:paraId="224B6B34" w14:textId="0F9A1279" w:rsidR="008A18BD" w:rsidRPr="00226A63" w:rsidRDefault="6478C86B" w:rsidP="00505F54">
      <w:pPr>
        <w:spacing w:after="0" w:line="257" w:lineRule="auto"/>
        <w:jc w:val="both"/>
        <w:rPr>
          <w:rFonts w:ascii="Arial" w:eastAsia="Arial" w:hAnsi="Arial" w:cs="Arial"/>
          <w:sz w:val="24"/>
          <w:szCs w:val="24"/>
        </w:rPr>
      </w:pPr>
      <w:r w:rsidRPr="00505F54">
        <w:rPr>
          <w:rFonts w:ascii="Arial" w:eastAsia="Arial" w:hAnsi="Arial" w:cs="Arial"/>
          <w:sz w:val="24"/>
          <w:szCs w:val="24"/>
        </w:rPr>
        <w:t>2.1 Ensure all data and supporting evidence should be submitted to the GLA using the ‘Be Seen’ in-use stage reporting webform (</w:t>
      </w:r>
      <w:hyperlink r:id="rId13" w:history="1">
        <w:r w:rsidRPr="64FCB824">
          <w:rPr>
            <w:rStyle w:val="Hyperlink"/>
            <w:rFonts w:ascii="Aptos" w:eastAsia="Aptos" w:hAnsi="Aptos" w:cs="Aptos"/>
            <w:color w:val="467886"/>
          </w:rPr>
          <w:t>https://www.london.gov.uk/what-we-do/planning/implementing-london-plan/london-plan-guidance-and-spgs/be-seen-energy-monitoring-guidance</w:t>
        </w:r>
      </w:hyperlink>
      <w:r w:rsidRPr="00226A63">
        <w:rPr>
          <w:rFonts w:ascii="Arial" w:eastAsia="Arial" w:hAnsi="Arial" w:cs="Arial"/>
          <w:sz w:val="24"/>
          <w:szCs w:val="24"/>
        </w:rPr>
        <w:t>).</w:t>
      </w:r>
    </w:p>
    <w:p w14:paraId="6C0EB1DD" w14:textId="4A789FA3" w:rsidR="008A18BD" w:rsidRPr="00226A63" w:rsidRDefault="6478C86B" w:rsidP="00505F54">
      <w:pPr>
        <w:spacing w:after="0" w:line="257" w:lineRule="auto"/>
        <w:jc w:val="both"/>
        <w:rPr>
          <w:rFonts w:ascii="Arial" w:eastAsia="Arial" w:hAnsi="Arial" w:cs="Arial"/>
          <w:sz w:val="24"/>
          <w:szCs w:val="24"/>
        </w:rPr>
      </w:pPr>
      <w:r w:rsidRPr="00226A63">
        <w:rPr>
          <w:rFonts w:ascii="Arial" w:eastAsia="Arial" w:hAnsi="Arial" w:cs="Arial"/>
          <w:sz w:val="24"/>
          <w:szCs w:val="24"/>
        </w:rPr>
        <w:t xml:space="preserve"> </w:t>
      </w:r>
    </w:p>
    <w:p w14:paraId="1B572FB5" w14:textId="55E31766" w:rsidR="008A18BD" w:rsidRPr="00226A63" w:rsidRDefault="6478C86B" w:rsidP="00505F54">
      <w:pPr>
        <w:spacing w:after="0" w:line="257" w:lineRule="auto"/>
        <w:jc w:val="both"/>
        <w:rPr>
          <w:rFonts w:ascii="Arial" w:eastAsia="Arial" w:hAnsi="Arial" w:cs="Arial"/>
          <w:sz w:val="24"/>
          <w:szCs w:val="24"/>
        </w:rPr>
      </w:pPr>
      <w:r w:rsidRPr="00226A63">
        <w:rPr>
          <w:rFonts w:ascii="Arial" w:eastAsia="Arial" w:hAnsi="Arial" w:cs="Arial"/>
          <w:sz w:val="24"/>
          <w:szCs w:val="24"/>
        </w:rPr>
        <w:t>2.2 Report on all relevant indicators included in the ‘In-use stage’ of GLA monitoring guidance for at least five years before obligations under this clause are satisfied.</w:t>
      </w:r>
    </w:p>
    <w:p w14:paraId="4F4A9AB8" w14:textId="676B9482" w:rsidR="008A18BD" w:rsidRPr="00226A63" w:rsidRDefault="6478C86B" w:rsidP="00505F54">
      <w:pPr>
        <w:spacing w:after="0" w:line="257" w:lineRule="auto"/>
        <w:jc w:val="both"/>
        <w:rPr>
          <w:rFonts w:ascii="Arial" w:eastAsia="Arial" w:hAnsi="Arial" w:cs="Arial"/>
          <w:sz w:val="24"/>
          <w:szCs w:val="24"/>
        </w:rPr>
      </w:pPr>
      <w:r w:rsidRPr="00226A63">
        <w:rPr>
          <w:rFonts w:ascii="Arial" w:eastAsia="Arial" w:hAnsi="Arial" w:cs="Arial"/>
          <w:sz w:val="24"/>
          <w:szCs w:val="24"/>
        </w:rPr>
        <w:t xml:space="preserve"> </w:t>
      </w:r>
    </w:p>
    <w:p w14:paraId="7D1D4E4D" w14:textId="62FAA38D" w:rsidR="008A18BD" w:rsidRPr="00226A63" w:rsidRDefault="6478C86B" w:rsidP="00505F54">
      <w:pPr>
        <w:spacing w:after="0" w:line="257" w:lineRule="auto"/>
        <w:jc w:val="both"/>
        <w:rPr>
          <w:rFonts w:ascii="Arial" w:eastAsia="Arial" w:hAnsi="Arial" w:cs="Arial"/>
          <w:sz w:val="24"/>
          <w:szCs w:val="24"/>
        </w:rPr>
      </w:pPr>
      <w:r w:rsidRPr="00226A63">
        <w:rPr>
          <w:rFonts w:ascii="Arial" w:eastAsia="Arial" w:hAnsi="Arial" w:cs="Arial"/>
          <w:sz w:val="24"/>
          <w:szCs w:val="24"/>
        </w:rPr>
        <w:t>3. In the event that the ‘In-use stage’ evidence submitted under paragraph 2) shows that the ‘As-built stage ‘performance estimates derived from paragraph 1 have not been or are not being met, the Owner should investigate and identify the causes of underperformance and the potential mitigation measures and set these out in the relevant comment box of the ‘Be Seen’ in-use stage reporting webform.</w:t>
      </w:r>
    </w:p>
    <w:p w14:paraId="1918BEC3" w14:textId="416F5BAD" w:rsidR="008A18BD" w:rsidRPr="00226A63" w:rsidRDefault="6478C86B" w:rsidP="00505F54">
      <w:pPr>
        <w:spacing w:after="0" w:line="257" w:lineRule="auto"/>
        <w:jc w:val="both"/>
        <w:rPr>
          <w:rFonts w:ascii="Arial" w:eastAsia="Arial" w:hAnsi="Arial" w:cs="Arial"/>
          <w:sz w:val="24"/>
          <w:szCs w:val="24"/>
        </w:rPr>
      </w:pPr>
      <w:r w:rsidRPr="00226A63">
        <w:rPr>
          <w:rFonts w:ascii="Arial" w:eastAsia="Arial" w:hAnsi="Arial" w:cs="Arial"/>
          <w:sz w:val="24"/>
          <w:szCs w:val="24"/>
        </w:rPr>
        <w:t xml:space="preserve"> </w:t>
      </w:r>
    </w:p>
    <w:p w14:paraId="3D3F59F1" w14:textId="04596C18" w:rsidR="008A18BD" w:rsidRPr="00226A63" w:rsidRDefault="6478C86B" w:rsidP="00505F54">
      <w:pPr>
        <w:spacing w:after="0" w:line="257" w:lineRule="auto"/>
        <w:jc w:val="both"/>
        <w:rPr>
          <w:rFonts w:ascii="Arial" w:eastAsia="Arial" w:hAnsi="Arial" w:cs="Arial"/>
          <w:sz w:val="24"/>
          <w:szCs w:val="24"/>
        </w:rPr>
      </w:pPr>
      <w:r w:rsidRPr="00226A63">
        <w:rPr>
          <w:rFonts w:ascii="Arial" w:eastAsia="Arial" w:hAnsi="Arial" w:cs="Arial"/>
          <w:sz w:val="24"/>
          <w:szCs w:val="24"/>
        </w:rPr>
        <w:t>3.1 An action plan comprising measures identified in paragraph 2 shall be submitted to and approved in writing by the GLA, identifying measures which would be reasonably practicable to implement and a proposed timescale for implementation.</w:t>
      </w:r>
    </w:p>
    <w:p w14:paraId="480CACF8" w14:textId="2548B172" w:rsidR="008A18BD" w:rsidRPr="00226A63" w:rsidRDefault="6478C86B" w:rsidP="00505F54">
      <w:pPr>
        <w:spacing w:after="0" w:line="257" w:lineRule="auto"/>
        <w:jc w:val="both"/>
        <w:rPr>
          <w:rFonts w:ascii="Arial" w:eastAsia="Arial" w:hAnsi="Arial" w:cs="Arial"/>
          <w:sz w:val="24"/>
          <w:szCs w:val="24"/>
        </w:rPr>
      </w:pPr>
      <w:r w:rsidRPr="00226A63">
        <w:rPr>
          <w:rFonts w:ascii="Arial" w:eastAsia="Arial" w:hAnsi="Arial" w:cs="Arial"/>
          <w:sz w:val="24"/>
          <w:szCs w:val="24"/>
        </w:rPr>
        <w:t xml:space="preserve"> </w:t>
      </w:r>
    </w:p>
    <w:p w14:paraId="7101BD28" w14:textId="61CBC717" w:rsidR="008A18BD" w:rsidRPr="00226A63" w:rsidRDefault="6478C86B" w:rsidP="00505F54">
      <w:pPr>
        <w:spacing w:after="0" w:line="257" w:lineRule="auto"/>
        <w:jc w:val="both"/>
        <w:rPr>
          <w:rFonts w:ascii="Arial" w:eastAsia="Arial" w:hAnsi="Arial" w:cs="Arial"/>
          <w:sz w:val="24"/>
          <w:szCs w:val="24"/>
        </w:rPr>
      </w:pPr>
      <w:r w:rsidRPr="00226A63">
        <w:rPr>
          <w:rFonts w:ascii="Arial" w:eastAsia="Arial" w:hAnsi="Arial" w:cs="Arial"/>
          <w:sz w:val="24"/>
          <w:szCs w:val="24"/>
        </w:rPr>
        <w:t>3.2 The action plan and measures approved by the GLA should be implemented by the Owner as soon as reasonably practicable.</w:t>
      </w:r>
    </w:p>
    <w:p w14:paraId="5ECD0405" w14:textId="2E8089C6" w:rsidR="008A18BD" w:rsidRPr="00226A63" w:rsidRDefault="008A18BD" w:rsidP="64FCB824">
      <w:pPr>
        <w:spacing w:after="240" w:line="240" w:lineRule="auto"/>
        <w:jc w:val="both"/>
        <w:rPr>
          <w:rFonts w:ascii="Arial" w:eastAsia="Arial" w:hAnsi="Arial" w:cs="Arial"/>
          <w:sz w:val="24"/>
          <w:szCs w:val="24"/>
        </w:rPr>
      </w:pPr>
    </w:p>
    <w:p w14:paraId="3D36DAFE" w14:textId="77777777" w:rsidR="008A18BD" w:rsidRDefault="008A18BD" w:rsidP="00790EE7">
      <w:pPr>
        <w:spacing w:after="240" w:line="240" w:lineRule="auto"/>
        <w:jc w:val="both"/>
        <w:rPr>
          <w:rFonts w:cs="Arial"/>
        </w:rPr>
      </w:pPr>
    </w:p>
    <w:p w14:paraId="69921F12" w14:textId="103A4C02" w:rsidR="0040667E" w:rsidRDefault="00C0332D" w:rsidP="00C46E69">
      <w:pPr>
        <w:spacing w:after="240" w:line="240" w:lineRule="auto"/>
        <w:rPr>
          <w:rFonts w:ascii="Arial" w:hAnsi="Arial" w:cs="Arial"/>
          <w:sz w:val="24"/>
          <w:szCs w:val="24"/>
        </w:rPr>
      </w:pPr>
      <w:r w:rsidRPr="00093A8F">
        <w:rPr>
          <w:rFonts w:cs="Arial"/>
        </w:rPr>
        <w:br w:type="page"/>
      </w:r>
    </w:p>
    <w:p w14:paraId="5AE5DDAC" w14:textId="6C31DDD6" w:rsidR="001A116A" w:rsidRPr="00C46E69" w:rsidRDefault="001A116A" w:rsidP="001A116A">
      <w:pPr>
        <w:spacing w:after="240" w:line="240" w:lineRule="auto"/>
        <w:jc w:val="center"/>
        <w:rPr>
          <w:rFonts w:ascii="Arial" w:hAnsi="Arial" w:cs="Arial"/>
          <w:b/>
          <w:bCs/>
          <w:sz w:val="24"/>
          <w:szCs w:val="24"/>
        </w:rPr>
      </w:pPr>
      <w:bookmarkStart w:id="11" w:name="_Hlk206599983"/>
      <w:r w:rsidRPr="00C46E69">
        <w:rPr>
          <w:rFonts w:ascii="Arial" w:hAnsi="Arial" w:cs="Arial"/>
          <w:b/>
          <w:bCs/>
          <w:sz w:val="24"/>
          <w:szCs w:val="24"/>
        </w:rPr>
        <w:t>SCHEDULE 1</w:t>
      </w:r>
      <w:r w:rsidR="009A6E47" w:rsidRPr="00C46E69">
        <w:rPr>
          <w:rFonts w:ascii="Arial" w:hAnsi="Arial" w:cs="Arial"/>
          <w:b/>
          <w:bCs/>
          <w:sz w:val="24"/>
          <w:szCs w:val="24"/>
        </w:rPr>
        <w:t>3</w:t>
      </w:r>
    </w:p>
    <w:p w14:paraId="3F76019A" w14:textId="18680188" w:rsidR="001A116A" w:rsidRPr="00C46E69" w:rsidRDefault="001A116A" w:rsidP="001A116A">
      <w:pPr>
        <w:spacing w:after="240" w:line="240" w:lineRule="auto"/>
        <w:jc w:val="center"/>
        <w:rPr>
          <w:rFonts w:ascii="Arial" w:hAnsi="Arial" w:cs="Arial"/>
          <w:sz w:val="24"/>
          <w:szCs w:val="24"/>
        </w:rPr>
      </w:pPr>
      <w:r w:rsidRPr="00C46E69">
        <w:rPr>
          <w:rFonts w:ascii="Arial" w:hAnsi="Arial" w:cs="Arial"/>
          <w:b/>
          <w:sz w:val="24"/>
          <w:szCs w:val="24"/>
        </w:rPr>
        <w:t xml:space="preserve"> </w:t>
      </w:r>
      <w:r w:rsidR="0040667E" w:rsidRPr="00C46E69">
        <w:rPr>
          <w:rFonts w:ascii="Arial" w:hAnsi="Arial" w:cs="Arial"/>
          <w:b/>
          <w:sz w:val="24"/>
          <w:szCs w:val="24"/>
        </w:rPr>
        <w:t>PUBLIC SQUARE</w:t>
      </w:r>
      <w:r w:rsidR="00D20EA9" w:rsidRPr="00C46E69">
        <w:rPr>
          <w:rFonts w:ascii="Arial" w:hAnsi="Arial" w:cs="Arial"/>
          <w:b/>
          <w:sz w:val="24"/>
          <w:szCs w:val="24"/>
        </w:rPr>
        <w:t xml:space="preserve"> AND COCKS YARD</w:t>
      </w:r>
    </w:p>
    <w:bookmarkEnd w:id="11"/>
    <w:p w14:paraId="2D283CED" w14:textId="77777777" w:rsidR="001A116A" w:rsidRPr="00C46E69" w:rsidRDefault="001A116A" w:rsidP="001A116A">
      <w:pPr>
        <w:spacing w:after="240" w:line="240" w:lineRule="auto"/>
        <w:jc w:val="center"/>
        <w:rPr>
          <w:rFonts w:ascii="Arial" w:hAnsi="Arial" w:cs="Arial"/>
          <w:b/>
          <w:bCs/>
          <w:sz w:val="24"/>
          <w:szCs w:val="24"/>
        </w:rPr>
      </w:pPr>
    </w:p>
    <w:p w14:paraId="5FE8C403" w14:textId="61FA55FD" w:rsidR="001A116A" w:rsidRDefault="00EC2A87">
      <w:pPr>
        <w:pStyle w:val="ListParagraph"/>
        <w:numPr>
          <w:ilvl w:val="1"/>
          <w:numId w:val="86"/>
        </w:numPr>
        <w:spacing w:after="240" w:line="240" w:lineRule="auto"/>
        <w:jc w:val="both"/>
        <w:rPr>
          <w:rFonts w:ascii="Arial" w:hAnsi="Arial" w:cs="Arial"/>
          <w:sz w:val="24"/>
          <w:szCs w:val="24"/>
        </w:rPr>
      </w:pPr>
      <w:r w:rsidRPr="00226A63">
        <w:rPr>
          <w:rFonts w:ascii="Arial" w:hAnsi="Arial" w:cs="Arial"/>
          <w:sz w:val="24"/>
          <w:szCs w:val="24"/>
        </w:rPr>
        <w:t>The Owner hereby covenants and agrees with the Council to ensure that the Public Square and Cocks Yard shall remain accessible to the public for the lifetime of the Development. Any Permitted Closures must first be agreed in writing with the Council, including information on the start and end of the closure. In the case of an emergency only, the Owner may close public access on a temporary basis without prior written approval from the Council</w:t>
      </w:r>
      <w:r w:rsidR="00946151">
        <w:rPr>
          <w:rFonts w:ascii="Arial" w:hAnsi="Arial" w:cs="Arial"/>
          <w:sz w:val="24"/>
          <w:szCs w:val="24"/>
        </w:rPr>
        <w:t>.</w:t>
      </w:r>
    </w:p>
    <w:p w14:paraId="7145E8A3" w14:textId="77777777" w:rsidR="00946151" w:rsidRPr="00226A63" w:rsidRDefault="00946151" w:rsidP="00226A63">
      <w:pPr>
        <w:pStyle w:val="ListParagraph"/>
        <w:spacing w:after="240" w:line="240" w:lineRule="auto"/>
        <w:jc w:val="both"/>
        <w:rPr>
          <w:rFonts w:ascii="Arial" w:hAnsi="Arial" w:cs="Arial"/>
          <w:sz w:val="24"/>
          <w:szCs w:val="24"/>
        </w:rPr>
      </w:pPr>
    </w:p>
    <w:p w14:paraId="1802AB81" w14:textId="30E1EF5E" w:rsidR="00946151" w:rsidRDefault="0035456F" w:rsidP="00946151">
      <w:pPr>
        <w:pStyle w:val="ListParagraph"/>
        <w:numPr>
          <w:ilvl w:val="1"/>
          <w:numId w:val="86"/>
        </w:numPr>
        <w:spacing w:after="240" w:line="240" w:lineRule="auto"/>
        <w:jc w:val="both"/>
        <w:rPr>
          <w:rFonts w:ascii="Arial" w:hAnsi="Arial" w:cs="Arial"/>
          <w:sz w:val="24"/>
          <w:szCs w:val="24"/>
        </w:rPr>
      </w:pPr>
      <w:r w:rsidRPr="00226A63">
        <w:rPr>
          <w:rFonts w:ascii="Arial" w:hAnsi="Arial" w:cs="Arial"/>
          <w:sz w:val="24"/>
          <w:szCs w:val="24"/>
        </w:rPr>
        <w:t xml:space="preserve">The Owner </w:t>
      </w:r>
      <w:r w:rsidR="00EA1D59" w:rsidRPr="00226A63">
        <w:rPr>
          <w:rFonts w:ascii="Arial" w:hAnsi="Arial" w:cs="Arial"/>
          <w:sz w:val="24"/>
          <w:szCs w:val="24"/>
        </w:rPr>
        <w:t>agrees</w:t>
      </w:r>
      <w:r w:rsidRPr="00226A63">
        <w:rPr>
          <w:rFonts w:ascii="Arial" w:hAnsi="Arial" w:cs="Arial"/>
          <w:sz w:val="24"/>
          <w:szCs w:val="24"/>
        </w:rPr>
        <w:t xml:space="preserve"> to manage the Public Square in accordance with the principles of the Public London Charter which is attached as Appendix </w:t>
      </w:r>
      <w:r w:rsidR="009B35D6" w:rsidRPr="00226A63">
        <w:rPr>
          <w:rFonts w:ascii="Arial" w:hAnsi="Arial" w:cs="Arial"/>
          <w:sz w:val="24"/>
          <w:szCs w:val="24"/>
        </w:rPr>
        <w:t xml:space="preserve">5. </w:t>
      </w:r>
      <w:r w:rsidRPr="00226A63">
        <w:rPr>
          <w:rFonts w:ascii="Arial" w:hAnsi="Arial" w:cs="Arial"/>
          <w:sz w:val="24"/>
          <w:szCs w:val="24"/>
        </w:rPr>
        <w:t xml:space="preserve"> </w:t>
      </w:r>
    </w:p>
    <w:p w14:paraId="2837979D" w14:textId="77777777" w:rsidR="00946151" w:rsidRPr="00226A63" w:rsidRDefault="00946151" w:rsidP="00226A63">
      <w:pPr>
        <w:pStyle w:val="ListParagraph"/>
        <w:rPr>
          <w:rFonts w:ascii="Arial" w:hAnsi="Arial" w:cs="Arial"/>
          <w:sz w:val="24"/>
          <w:szCs w:val="24"/>
        </w:rPr>
      </w:pPr>
    </w:p>
    <w:p w14:paraId="37E00549" w14:textId="77777777" w:rsidR="00946151" w:rsidRPr="00226A63" w:rsidRDefault="00946151" w:rsidP="00226A63">
      <w:pPr>
        <w:pStyle w:val="ListParagraph"/>
        <w:spacing w:after="240" w:line="240" w:lineRule="auto"/>
        <w:jc w:val="both"/>
        <w:rPr>
          <w:rFonts w:ascii="Arial" w:hAnsi="Arial" w:cs="Arial"/>
          <w:sz w:val="24"/>
          <w:szCs w:val="24"/>
        </w:rPr>
      </w:pPr>
    </w:p>
    <w:p w14:paraId="32FE4098" w14:textId="17CBCA94" w:rsidR="004831ED" w:rsidRPr="00226A63" w:rsidRDefault="004831ED" w:rsidP="00226A63">
      <w:pPr>
        <w:pStyle w:val="ListParagraph"/>
        <w:numPr>
          <w:ilvl w:val="1"/>
          <w:numId w:val="86"/>
        </w:numPr>
        <w:spacing w:after="240" w:line="240" w:lineRule="auto"/>
        <w:jc w:val="both"/>
        <w:rPr>
          <w:rFonts w:ascii="Arial" w:hAnsi="Arial" w:cs="Arial"/>
          <w:sz w:val="24"/>
          <w:szCs w:val="24"/>
        </w:rPr>
      </w:pPr>
      <w:r>
        <w:rPr>
          <w:rFonts w:ascii="Arial" w:hAnsi="Arial" w:cs="Arial"/>
          <w:sz w:val="24"/>
          <w:szCs w:val="24"/>
        </w:rPr>
        <w:t xml:space="preserve">It is agreed by the Parties that the Owner’s compliance with the obligations in this schedule shall not be deemed to be evidence of the Owner’s intention to dedicate any or all of the Public Square and Cocks Yard as public highway. </w:t>
      </w:r>
    </w:p>
    <w:p w14:paraId="10E12245" w14:textId="77777777" w:rsidR="00505F54" w:rsidRDefault="00505F54" w:rsidP="00567CB9">
      <w:pPr>
        <w:spacing w:after="240" w:line="240" w:lineRule="auto"/>
        <w:jc w:val="both"/>
        <w:rPr>
          <w:rFonts w:ascii="Arial" w:hAnsi="Arial" w:cs="Arial"/>
          <w:sz w:val="24"/>
          <w:szCs w:val="24"/>
        </w:rPr>
      </w:pPr>
    </w:p>
    <w:p w14:paraId="62D22179" w14:textId="77777777" w:rsidR="00AC02E1" w:rsidRDefault="00AC02E1" w:rsidP="00567CB9">
      <w:pPr>
        <w:spacing w:after="240" w:line="240" w:lineRule="auto"/>
        <w:jc w:val="both"/>
        <w:rPr>
          <w:rFonts w:ascii="Arial" w:hAnsi="Arial" w:cs="Arial"/>
          <w:sz w:val="24"/>
          <w:szCs w:val="24"/>
        </w:rPr>
      </w:pPr>
    </w:p>
    <w:p w14:paraId="6AE5E1C5" w14:textId="77777777" w:rsidR="00AC02E1" w:rsidRDefault="00AC02E1" w:rsidP="00567CB9">
      <w:pPr>
        <w:spacing w:after="240" w:line="240" w:lineRule="auto"/>
        <w:jc w:val="both"/>
        <w:rPr>
          <w:rFonts w:ascii="Arial" w:hAnsi="Arial" w:cs="Arial"/>
          <w:sz w:val="24"/>
          <w:szCs w:val="24"/>
        </w:rPr>
      </w:pPr>
    </w:p>
    <w:p w14:paraId="4FCA64FA" w14:textId="77777777" w:rsidR="00AC02E1" w:rsidRDefault="00AC02E1" w:rsidP="00567CB9">
      <w:pPr>
        <w:spacing w:after="240" w:line="240" w:lineRule="auto"/>
        <w:jc w:val="both"/>
        <w:rPr>
          <w:rFonts w:ascii="Arial" w:hAnsi="Arial" w:cs="Arial"/>
          <w:sz w:val="24"/>
          <w:szCs w:val="24"/>
        </w:rPr>
      </w:pPr>
    </w:p>
    <w:p w14:paraId="2D467981" w14:textId="77777777" w:rsidR="00AC02E1" w:rsidRDefault="00AC02E1" w:rsidP="00567CB9">
      <w:pPr>
        <w:spacing w:after="240" w:line="240" w:lineRule="auto"/>
        <w:jc w:val="both"/>
        <w:rPr>
          <w:rFonts w:ascii="Arial" w:hAnsi="Arial" w:cs="Arial"/>
          <w:sz w:val="24"/>
          <w:szCs w:val="24"/>
        </w:rPr>
      </w:pPr>
    </w:p>
    <w:p w14:paraId="76780F4C" w14:textId="77777777" w:rsidR="00AC02E1" w:rsidRDefault="00AC02E1" w:rsidP="00567CB9">
      <w:pPr>
        <w:spacing w:after="240" w:line="240" w:lineRule="auto"/>
        <w:jc w:val="both"/>
        <w:rPr>
          <w:rFonts w:ascii="Arial" w:hAnsi="Arial" w:cs="Arial"/>
          <w:sz w:val="24"/>
          <w:szCs w:val="24"/>
        </w:rPr>
      </w:pPr>
    </w:p>
    <w:p w14:paraId="068F4B3C" w14:textId="77777777" w:rsidR="00AC02E1" w:rsidRDefault="00AC02E1" w:rsidP="00567CB9">
      <w:pPr>
        <w:spacing w:after="240" w:line="240" w:lineRule="auto"/>
        <w:jc w:val="both"/>
        <w:rPr>
          <w:rFonts w:ascii="Arial" w:hAnsi="Arial" w:cs="Arial"/>
          <w:sz w:val="24"/>
          <w:szCs w:val="24"/>
        </w:rPr>
      </w:pPr>
    </w:p>
    <w:p w14:paraId="6D4385CA" w14:textId="77777777" w:rsidR="00AC02E1" w:rsidRDefault="00AC02E1" w:rsidP="00567CB9">
      <w:pPr>
        <w:spacing w:after="240" w:line="240" w:lineRule="auto"/>
        <w:jc w:val="both"/>
        <w:rPr>
          <w:rFonts w:ascii="Arial" w:hAnsi="Arial" w:cs="Arial"/>
          <w:sz w:val="24"/>
          <w:szCs w:val="24"/>
        </w:rPr>
      </w:pPr>
    </w:p>
    <w:p w14:paraId="434DF5D3" w14:textId="77777777" w:rsidR="00AC02E1" w:rsidRDefault="00AC02E1" w:rsidP="00567CB9">
      <w:pPr>
        <w:spacing w:after="240" w:line="240" w:lineRule="auto"/>
        <w:jc w:val="both"/>
        <w:rPr>
          <w:rFonts w:ascii="Arial" w:hAnsi="Arial" w:cs="Arial"/>
          <w:sz w:val="24"/>
          <w:szCs w:val="24"/>
        </w:rPr>
      </w:pPr>
    </w:p>
    <w:p w14:paraId="44AC4E44" w14:textId="77777777" w:rsidR="00AC02E1" w:rsidRDefault="00AC02E1" w:rsidP="00567CB9">
      <w:pPr>
        <w:spacing w:after="240" w:line="240" w:lineRule="auto"/>
        <w:jc w:val="both"/>
        <w:rPr>
          <w:rFonts w:ascii="Arial" w:hAnsi="Arial" w:cs="Arial"/>
          <w:sz w:val="24"/>
          <w:szCs w:val="24"/>
        </w:rPr>
      </w:pPr>
    </w:p>
    <w:p w14:paraId="2FD5F1F0" w14:textId="77777777" w:rsidR="00AC02E1" w:rsidRDefault="00AC02E1" w:rsidP="00567CB9">
      <w:pPr>
        <w:spacing w:after="240" w:line="240" w:lineRule="auto"/>
        <w:jc w:val="both"/>
        <w:rPr>
          <w:rFonts w:ascii="Arial" w:hAnsi="Arial" w:cs="Arial"/>
          <w:sz w:val="24"/>
          <w:szCs w:val="24"/>
        </w:rPr>
      </w:pPr>
    </w:p>
    <w:p w14:paraId="0A5B33DE" w14:textId="77777777" w:rsidR="00AC02E1" w:rsidRDefault="00AC02E1" w:rsidP="00567CB9">
      <w:pPr>
        <w:spacing w:after="240" w:line="240" w:lineRule="auto"/>
        <w:jc w:val="both"/>
        <w:rPr>
          <w:rFonts w:ascii="Arial" w:hAnsi="Arial" w:cs="Arial"/>
          <w:sz w:val="24"/>
          <w:szCs w:val="24"/>
        </w:rPr>
      </w:pPr>
    </w:p>
    <w:p w14:paraId="50C2A134" w14:textId="77777777" w:rsidR="00AC02E1" w:rsidRDefault="00AC02E1" w:rsidP="00567CB9">
      <w:pPr>
        <w:spacing w:after="240" w:line="240" w:lineRule="auto"/>
        <w:jc w:val="both"/>
        <w:rPr>
          <w:rFonts w:ascii="Arial" w:hAnsi="Arial" w:cs="Arial"/>
          <w:sz w:val="24"/>
          <w:szCs w:val="24"/>
        </w:rPr>
      </w:pPr>
    </w:p>
    <w:p w14:paraId="773EE827" w14:textId="77777777" w:rsidR="00AC02E1" w:rsidRDefault="00AC02E1" w:rsidP="00567CB9">
      <w:pPr>
        <w:spacing w:after="240" w:line="240" w:lineRule="auto"/>
        <w:jc w:val="both"/>
        <w:rPr>
          <w:rFonts w:ascii="Arial" w:hAnsi="Arial" w:cs="Arial"/>
          <w:sz w:val="24"/>
          <w:szCs w:val="24"/>
        </w:rPr>
      </w:pPr>
    </w:p>
    <w:p w14:paraId="57C3AB94" w14:textId="77777777" w:rsidR="00AC02E1" w:rsidRDefault="00AC02E1" w:rsidP="00567CB9">
      <w:pPr>
        <w:spacing w:after="240" w:line="240" w:lineRule="auto"/>
        <w:jc w:val="both"/>
        <w:rPr>
          <w:rFonts w:ascii="Arial" w:hAnsi="Arial" w:cs="Arial"/>
          <w:sz w:val="24"/>
          <w:szCs w:val="24"/>
        </w:rPr>
      </w:pPr>
    </w:p>
    <w:p w14:paraId="0663035C" w14:textId="77777777" w:rsidR="00AC02E1" w:rsidRDefault="00AC02E1" w:rsidP="00567CB9">
      <w:pPr>
        <w:spacing w:after="240" w:line="240" w:lineRule="auto"/>
        <w:jc w:val="both"/>
        <w:rPr>
          <w:rFonts w:ascii="Arial" w:hAnsi="Arial" w:cs="Arial"/>
          <w:sz w:val="24"/>
          <w:szCs w:val="24"/>
        </w:rPr>
      </w:pPr>
    </w:p>
    <w:p w14:paraId="1D3A428A" w14:textId="761CF310" w:rsidR="00B06C58" w:rsidRPr="00E95F12" w:rsidRDefault="00B06C58" w:rsidP="00B06C58">
      <w:pPr>
        <w:spacing w:after="240" w:line="240" w:lineRule="auto"/>
        <w:jc w:val="center"/>
        <w:rPr>
          <w:rFonts w:ascii="Arial" w:hAnsi="Arial" w:cs="Arial"/>
          <w:b/>
          <w:bCs/>
          <w:sz w:val="24"/>
          <w:szCs w:val="24"/>
        </w:rPr>
      </w:pPr>
      <w:r w:rsidRPr="00E95F12">
        <w:rPr>
          <w:rFonts w:ascii="Arial" w:hAnsi="Arial" w:cs="Arial"/>
          <w:b/>
          <w:bCs/>
          <w:sz w:val="24"/>
          <w:szCs w:val="24"/>
        </w:rPr>
        <w:t xml:space="preserve">SCHEDULE </w:t>
      </w:r>
      <w:r>
        <w:rPr>
          <w:rFonts w:ascii="Arial" w:hAnsi="Arial" w:cs="Arial"/>
          <w:b/>
          <w:bCs/>
          <w:sz w:val="24"/>
          <w:szCs w:val="24"/>
        </w:rPr>
        <w:t>1</w:t>
      </w:r>
      <w:r w:rsidR="009A6E47">
        <w:rPr>
          <w:rFonts w:ascii="Arial" w:hAnsi="Arial" w:cs="Arial"/>
          <w:b/>
          <w:bCs/>
          <w:sz w:val="24"/>
          <w:szCs w:val="24"/>
        </w:rPr>
        <w:t>4</w:t>
      </w:r>
    </w:p>
    <w:p w14:paraId="5F175D42" w14:textId="4ED0DF27" w:rsidR="00B06C58" w:rsidRDefault="00B06C58" w:rsidP="00B06C58">
      <w:pPr>
        <w:spacing w:after="240" w:line="240" w:lineRule="auto"/>
        <w:jc w:val="center"/>
        <w:rPr>
          <w:rFonts w:ascii="Arial" w:hAnsi="Arial" w:cs="Arial"/>
          <w:b/>
          <w:sz w:val="24"/>
          <w:szCs w:val="24"/>
        </w:rPr>
      </w:pPr>
      <w:r w:rsidRPr="009C5EB2">
        <w:rPr>
          <w:rFonts w:ascii="Arial" w:hAnsi="Arial" w:cs="Arial"/>
          <w:b/>
          <w:sz w:val="24"/>
          <w:szCs w:val="24"/>
        </w:rPr>
        <w:t xml:space="preserve"> </w:t>
      </w:r>
      <w:r>
        <w:rPr>
          <w:rFonts w:ascii="Arial" w:hAnsi="Arial" w:cs="Arial"/>
          <w:b/>
          <w:sz w:val="24"/>
          <w:szCs w:val="24"/>
        </w:rPr>
        <w:t>REPLACEMENT LOADING BAY</w:t>
      </w:r>
    </w:p>
    <w:p w14:paraId="76E9221C" w14:textId="57B41200" w:rsidR="00B06C58" w:rsidRDefault="00B06C58" w:rsidP="001B3A3E">
      <w:pPr>
        <w:spacing w:after="240" w:line="240" w:lineRule="auto"/>
        <w:rPr>
          <w:rFonts w:ascii="Arial" w:hAnsi="Arial" w:cs="Arial"/>
          <w:bCs/>
          <w:sz w:val="24"/>
          <w:szCs w:val="24"/>
        </w:rPr>
      </w:pPr>
      <w:r w:rsidRPr="001B3A3E">
        <w:rPr>
          <w:rFonts w:ascii="Arial" w:hAnsi="Arial" w:cs="Arial"/>
          <w:bCs/>
          <w:sz w:val="24"/>
          <w:szCs w:val="24"/>
        </w:rPr>
        <w:t>The Owner hereby covenants and agrees with the Council that</w:t>
      </w:r>
      <w:r w:rsidR="001B3A3E">
        <w:rPr>
          <w:rFonts w:ascii="Arial" w:hAnsi="Arial" w:cs="Arial"/>
          <w:bCs/>
          <w:sz w:val="24"/>
          <w:szCs w:val="24"/>
        </w:rPr>
        <w:t>:</w:t>
      </w:r>
    </w:p>
    <w:p w14:paraId="5B0A9B39" w14:textId="68E78BF5" w:rsidR="001B3A3E" w:rsidRDefault="001B3A3E" w:rsidP="001B3A3E">
      <w:pPr>
        <w:pStyle w:val="ListParagraph"/>
        <w:numPr>
          <w:ilvl w:val="0"/>
          <w:numId w:val="66"/>
        </w:numPr>
        <w:spacing w:after="240" w:line="240" w:lineRule="auto"/>
        <w:rPr>
          <w:rFonts w:ascii="Arial" w:hAnsi="Arial" w:cs="Arial"/>
          <w:bCs/>
          <w:sz w:val="24"/>
          <w:szCs w:val="24"/>
        </w:rPr>
      </w:pPr>
      <w:r>
        <w:rPr>
          <w:rFonts w:ascii="Arial" w:hAnsi="Arial" w:cs="Arial"/>
          <w:bCs/>
          <w:sz w:val="24"/>
          <w:szCs w:val="24"/>
        </w:rPr>
        <w:t xml:space="preserve">Prior to </w:t>
      </w:r>
      <w:r w:rsidR="007877DE">
        <w:rPr>
          <w:rFonts w:ascii="Arial" w:hAnsi="Arial" w:cs="Arial"/>
          <w:bCs/>
          <w:sz w:val="24"/>
          <w:szCs w:val="24"/>
        </w:rPr>
        <w:t>Commencement</w:t>
      </w:r>
      <w:r>
        <w:rPr>
          <w:rFonts w:ascii="Arial" w:hAnsi="Arial" w:cs="Arial"/>
          <w:bCs/>
          <w:sz w:val="24"/>
          <w:szCs w:val="24"/>
        </w:rPr>
        <w:t xml:space="preserve"> of the Development it shall agree </w:t>
      </w:r>
      <w:r w:rsidR="002E4568">
        <w:rPr>
          <w:rFonts w:ascii="Arial" w:hAnsi="Arial" w:cs="Arial"/>
          <w:bCs/>
          <w:sz w:val="24"/>
          <w:szCs w:val="24"/>
        </w:rPr>
        <w:t xml:space="preserve">a scheme </w:t>
      </w:r>
      <w:r w:rsidR="00EC70A1">
        <w:rPr>
          <w:rFonts w:ascii="Arial" w:hAnsi="Arial" w:cs="Arial"/>
          <w:bCs/>
          <w:sz w:val="24"/>
          <w:szCs w:val="24"/>
        </w:rPr>
        <w:t xml:space="preserve">for the </w:t>
      </w:r>
      <w:r>
        <w:rPr>
          <w:rFonts w:ascii="Arial" w:hAnsi="Arial" w:cs="Arial"/>
          <w:bCs/>
          <w:sz w:val="24"/>
          <w:szCs w:val="24"/>
        </w:rPr>
        <w:t xml:space="preserve">Replacement Loading Bay in conjunction with the </w:t>
      </w:r>
      <w:r w:rsidR="00610CCC">
        <w:rPr>
          <w:rFonts w:ascii="Arial" w:hAnsi="Arial" w:cs="Arial"/>
          <w:bCs/>
          <w:sz w:val="24"/>
          <w:szCs w:val="24"/>
        </w:rPr>
        <w:t>Council and TfL;</w:t>
      </w:r>
    </w:p>
    <w:p w14:paraId="792F8DE3" w14:textId="341472FB" w:rsidR="002E4568" w:rsidRDefault="002E4568" w:rsidP="001B3A3E">
      <w:pPr>
        <w:pStyle w:val="ListParagraph"/>
        <w:numPr>
          <w:ilvl w:val="0"/>
          <w:numId w:val="66"/>
        </w:numPr>
        <w:spacing w:after="240" w:line="240" w:lineRule="auto"/>
        <w:rPr>
          <w:rFonts w:ascii="Arial" w:hAnsi="Arial" w:cs="Arial"/>
          <w:bCs/>
          <w:sz w:val="24"/>
          <w:szCs w:val="24"/>
        </w:rPr>
      </w:pPr>
      <w:r>
        <w:rPr>
          <w:rFonts w:ascii="Arial" w:hAnsi="Arial" w:cs="Arial"/>
          <w:bCs/>
          <w:sz w:val="24"/>
          <w:szCs w:val="24"/>
        </w:rPr>
        <w:t xml:space="preserve">Prior to removing the Existing Loading Bay, it shall deliver the Replacement Loading Bay and ensure </w:t>
      </w:r>
      <w:r w:rsidR="00AC02E1">
        <w:rPr>
          <w:rFonts w:ascii="Arial" w:hAnsi="Arial" w:cs="Arial"/>
          <w:bCs/>
          <w:sz w:val="24"/>
          <w:szCs w:val="24"/>
        </w:rPr>
        <w:t>that it is fully operational;</w:t>
      </w:r>
    </w:p>
    <w:p w14:paraId="53B7CDF1" w14:textId="33A0E80E" w:rsidR="00610CCC" w:rsidRPr="001B3A3E" w:rsidRDefault="009B43E3" w:rsidP="001B3A3E">
      <w:pPr>
        <w:pStyle w:val="ListParagraph"/>
        <w:numPr>
          <w:ilvl w:val="0"/>
          <w:numId w:val="66"/>
        </w:numPr>
        <w:spacing w:after="240" w:line="240" w:lineRule="auto"/>
        <w:rPr>
          <w:rFonts w:ascii="Arial" w:hAnsi="Arial" w:cs="Arial"/>
          <w:bCs/>
          <w:sz w:val="24"/>
          <w:szCs w:val="24"/>
        </w:rPr>
      </w:pPr>
      <w:r>
        <w:rPr>
          <w:rFonts w:ascii="Arial" w:hAnsi="Arial" w:cs="Arial"/>
          <w:bCs/>
          <w:sz w:val="24"/>
          <w:szCs w:val="24"/>
        </w:rPr>
        <w:t>Not to Occupy or permit Occupation of the Development until the Replacement Loading Bay has been delivered.</w:t>
      </w:r>
    </w:p>
    <w:p w14:paraId="16010824" w14:textId="77777777" w:rsidR="00505F54" w:rsidRDefault="00505F54" w:rsidP="00567CB9">
      <w:pPr>
        <w:spacing w:after="240" w:line="240" w:lineRule="auto"/>
        <w:jc w:val="both"/>
        <w:rPr>
          <w:rFonts w:ascii="Arial" w:hAnsi="Arial" w:cs="Arial"/>
          <w:sz w:val="24"/>
          <w:szCs w:val="24"/>
        </w:rPr>
      </w:pPr>
    </w:p>
    <w:p w14:paraId="236928D6" w14:textId="77777777" w:rsidR="00505F54" w:rsidRDefault="00505F54" w:rsidP="00567CB9">
      <w:pPr>
        <w:spacing w:after="240" w:line="240" w:lineRule="auto"/>
        <w:jc w:val="both"/>
        <w:rPr>
          <w:rFonts w:ascii="Arial" w:hAnsi="Arial" w:cs="Arial"/>
          <w:sz w:val="24"/>
          <w:szCs w:val="24"/>
        </w:rPr>
      </w:pPr>
    </w:p>
    <w:p w14:paraId="69ABF81F" w14:textId="77777777" w:rsidR="00505F54" w:rsidRDefault="00505F54" w:rsidP="00567CB9">
      <w:pPr>
        <w:spacing w:after="240" w:line="240" w:lineRule="auto"/>
        <w:jc w:val="both"/>
        <w:rPr>
          <w:rFonts w:ascii="Arial" w:hAnsi="Arial" w:cs="Arial"/>
          <w:sz w:val="24"/>
          <w:szCs w:val="24"/>
        </w:rPr>
      </w:pPr>
    </w:p>
    <w:p w14:paraId="458DA92B" w14:textId="77777777" w:rsidR="00505F54" w:rsidRDefault="00505F54" w:rsidP="00567CB9">
      <w:pPr>
        <w:spacing w:after="240" w:line="240" w:lineRule="auto"/>
        <w:jc w:val="both"/>
        <w:rPr>
          <w:rFonts w:ascii="Arial" w:hAnsi="Arial" w:cs="Arial"/>
          <w:sz w:val="24"/>
          <w:szCs w:val="24"/>
        </w:rPr>
      </w:pPr>
    </w:p>
    <w:p w14:paraId="33EC787E" w14:textId="77777777" w:rsidR="00505F54" w:rsidRDefault="00505F54" w:rsidP="00567CB9">
      <w:pPr>
        <w:spacing w:after="240" w:line="240" w:lineRule="auto"/>
        <w:jc w:val="both"/>
        <w:rPr>
          <w:rFonts w:ascii="Arial" w:hAnsi="Arial" w:cs="Arial"/>
          <w:sz w:val="24"/>
          <w:szCs w:val="24"/>
        </w:rPr>
      </w:pPr>
    </w:p>
    <w:p w14:paraId="0B8A4CE7" w14:textId="77777777" w:rsidR="00505F54" w:rsidRDefault="00505F54" w:rsidP="00567CB9">
      <w:pPr>
        <w:spacing w:after="240" w:line="240" w:lineRule="auto"/>
        <w:jc w:val="both"/>
        <w:rPr>
          <w:rFonts w:ascii="Arial" w:hAnsi="Arial" w:cs="Arial"/>
          <w:sz w:val="24"/>
          <w:szCs w:val="24"/>
        </w:rPr>
      </w:pPr>
    </w:p>
    <w:p w14:paraId="5EB390FC" w14:textId="77777777" w:rsidR="00505F54" w:rsidRDefault="00505F54" w:rsidP="00567CB9">
      <w:pPr>
        <w:spacing w:after="240" w:line="240" w:lineRule="auto"/>
        <w:jc w:val="both"/>
        <w:rPr>
          <w:rFonts w:ascii="Arial" w:hAnsi="Arial" w:cs="Arial"/>
          <w:sz w:val="24"/>
          <w:szCs w:val="24"/>
        </w:rPr>
      </w:pPr>
    </w:p>
    <w:p w14:paraId="5C1300E5" w14:textId="77777777" w:rsidR="00505F54" w:rsidRDefault="00505F54" w:rsidP="00567CB9">
      <w:pPr>
        <w:spacing w:after="240" w:line="240" w:lineRule="auto"/>
        <w:jc w:val="both"/>
        <w:rPr>
          <w:rFonts w:ascii="Arial" w:hAnsi="Arial" w:cs="Arial"/>
          <w:sz w:val="24"/>
          <w:szCs w:val="24"/>
        </w:rPr>
      </w:pPr>
    </w:p>
    <w:p w14:paraId="5D676D10" w14:textId="77777777" w:rsidR="00505F54" w:rsidRDefault="00505F54" w:rsidP="00567CB9">
      <w:pPr>
        <w:spacing w:after="240" w:line="240" w:lineRule="auto"/>
        <w:jc w:val="both"/>
        <w:rPr>
          <w:rFonts w:ascii="Arial" w:hAnsi="Arial" w:cs="Arial"/>
          <w:sz w:val="24"/>
          <w:szCs w:val="24"/>
        </w:rPr>
      </w:pPr>
    </w:p>
    <w:p w14:paraId="6B2C23D1" w14:textId="77777777" w:rsidR="00505F54" w:rsidRDefault="00505F54" w:rsidP="00567CB9">
      <w:pPr>
        <w:spacing w:after="240" w:line="240" w:lineRule="auto"/>
        <w:jc w:val="both"/>
        <w:rPr>
          <w:rFonts w:ascii="Arial" w:hAnsi="Arial" w:cs="Arial"/>
          <w:sz w:val="24"/>
          <w:szCs w:val="24"/>
        </w:rPr>
      </w:pPr>
    </w:p>
    <w:p w14:paraId="512388B8" w14:textId="77777777" w:rsidR="00505F54" w:rsidRDefault="00505F54" w:rsidP="00567CB9">
      <w:pPr>
        <w:spacing w:after="240" w:line="240" w:lineRule="auto"/>
        <w:jc w:val="both"/>
        <w:rPr>
          <w:rFonts w:ascii="Arial" w:hAnsi="Arial" w:cs="Arial"/>
          <w:sz w:val="24"/>
          <w:szCs w:val="24"/>
        </w:rPr>
      </w:pPr>
    </w:p>
    <w:p w14:paraId="3C44EE87" w14:textId="77777777" w:rsidR="00505F54" w:rsidRDefault="00505F54" w:rsidP="00567CB9">
      <w:pPr>
        <w:spacing w:after="240" w:line="240" w:lineRule="auto"/>
        <w:jc w:val="both"/>
        <w:rPr>
          <w:rFonts w:ascii="Arial" w:hAnsi="Arial" w:cs="Arial"/>
          <w:sz w:val="24"/>
          <w:szCs w:val="24"/>
        </w:rPr>
      </w:pPr>
    </w:p>
    <w:p w14:paraId="44DA7204" w14:textId="77777777" w:rsidR="00505F54" w:rsidRDefault="00505F54" w:rsidP="00567CB9">
      <w:pPr>
        <w:spacing w:after="240" w:line="240" w:lineRule="auto"/>
        <w:jc w:val="both"/>
        <w:rPr>
          <w:rFonts w:ascii="Arial" w:hAnsi="Arial" w:cs="Arial"/>
          <w:sz w:val="24"/>
          <w:szCs w:val="24"/>
        </w:rPr>
      </w:pPr>
    </w:p>
    <w:p w14:paraId="1B349570" w14:textId="77777777" w:rsidR="00505F54" w:rsidRDefault="00505F54" w:rsidP="00567CB9">
      <w:pPr>
        <w:spacing w:after="240" w:line="240" w:lineRule="auto"/>
        <w:jc w:val="both"/>
        <w:rPr>
          <w:rFonts w:ascii="Arial" w:hAnsi="Arial" w:cs="Arial"/>
          <w:sz w:val="24"/>
          <w:szCs w:val="24"/>
        </w:rPr>
      </w:pPr>
    </w:p>
    <w:p w14:paraId="2ACDEEF0" w14:textId="77777777" w:rsidR="00EE7B15" w:rsidRDefault="00EE7B15" w:rsidP="00567CB9">
      <w:pPr>
        <w:spacing w:after="240" w:line="240" w:lineRule="auto"/>
        <w:jc w:val="both"/>
        <w:rPr>
          <w:rFonts w:ascii="Arial" w:hAnsi="Arial" w:cs="Arial"/>
          <w:sz w:val="24"/>
          <w:szCs w:val="24"/>
        </w:rPr>
      </w:pPr>
    </w:p>
    <w:p w14:paraId="3B992FCD" w14:textId="77777777" w:rsidR="00EE7B15" w:rsidRDefault="00EE7B15" w:rsidP="00567CB9">
      <w:pPr>
        <w:spacing w:after="240" w:line="240" w:lineRule="auto"/>
        <w:jc w:val="both"/>
        <w:rPr>
          <w:rFonts w:ascii="Arial" w:hAnsi="Arial" w:cs="Arial"/>
          <w:sz w:val="24"/>
          <w:szCs w:val="24"/>
        </w:rPr>
      </w:pPr>
    </w:p>
    <w:p w14:paraId="644FCE38" w14:textId="77777777" w:rsidR="00EE7B15" w:rsidRDefault="00EE7B15" w:rsidP="00567CB9">
      <w:pPr>
        <w:spacing w:after="240" w:line="240" w:lineRule="auto"/>
        <w:jc w:val="both"/>
        <w:rPr>
          <w:rFonts w:ascii="Arial" w:hAnsi="Arial" w:cs="Arial"/>
          <w:sz w:val="24"/>
          <w:szCs w:val="24"/>
        </w:rPr>
      </w:pPr>
    </w:p>
    <w:p w14:paraId="112CBFD3" w14:textId="77777777" w:rsidR="00EE7B15" w:rsidRDefault="00EE7B15" w:rsidP="00567CB9">
      <w:pPr>
        <w:spacing w:after="240" w:line="240" w:lineRule="auto"/>
        <w:jc w:val="both"/>
        <w:rPr>
          <w:rFonts w:ascii="Arial" w:hAnsi="Arial" w:cs="Arial"/>
          <w:sz w:val="24"/>
          <w:szCs w:val="24"/>
        </w:rPr>
      </w:pPr>
    </w:p>
    <w:p w14:paraId="6298B162" w14:textId="77777777" w:rsidR="00EE7B15" w:rsidRDefault="00EE7B15" w:rsidP="00567CB9">
      <w:pPr>
        <w:spacing w:after="240" w:line="240" w:lineRule="auto"/>
        <w:jc w:val="both"/>
        <w:rPr>
          <w:rFonts w:ascii="Arial" w:hAnsi="Arial" w:cs="Arial"/>
          <w:sz w:val="24"/>
          <w:szCs w:val="24"/>
        </w:rPr>
      </w:pPr>
    </w:p>
    <w:p w14:paraId="712814B8" w14:textId="77777777" w:rsidR="00245980" w:rsidRDefault="00245980" w:rsidP="005976AF">
      <w:pPr>
        <w:spacing w:after="240" w:line="240" w:lineRule="auto"/>
        <w:jc w:val="center"/>
        <w:rPr>
          <w:rFonts w:ascii="Arial" w:hAnsi="Arial" w:cs="Arial"/>
          <w:b/>
          <w:bCs/>
          <w:sz w:val="24"/>
          <w:szCs w:val="24"/>
        </w:rPr>
      </w:pPr>
    </w:p>
    <w:p w14:paraId="1FFD3298" w14:textId="2A1B3760" w:rsidR="005976AF" w:rsidRPr="00E95F12" w:rsidRDefault="005976AF" w:rsidP="005976AF">
      <w:pPr>
        <w:spacing w:after="240" w:line="240" w:lineRule="auto"/>
        <w:jc w:val="center"/>
        <w:rPr>
          <w:rFonts w:ascii="Arial" w:hAnsi="Arial" w:cs="Arial"/>
          <w:b/>
          <w:bCs/>
          <w:sz w:val="24"/>
          <w:szCs w:val="24"/>
        </w:rPr>
      </w:pPr>
      <w:r w:rsidRPr="00E95F12">
        <w:rPr>
          <w:rFonts w:ascii="Arial" w:hAnsi="Arial" w:cs="Arial"/>
          <w:b/>
          <w:bCs/>
          <w:sz w:val="24"/>
          <w:szCs w:val="24"/>
        </w:rPr>
        <w:t xml:space="preserve">SCHEDULE </w:t>
      </w:r>
      <w:r>
        <w:rPr>
          <w:rFonts w:ascii="Arial" w:hAnsi="Arial" w:cs="Arial"/>
          <w:b/>
          <w:bCs/>
          <w:sz w:val="24"/>
          <w:szCs w:val="24"/>
        </w:rPr>
        <w:t>1</w:t>
      </w:r>
      <w:r w:rsidR="009A6E47">
        <w:rPr>
          <w:rFonts w:ascii="Arial" w:hAnsi="Arial" w:cs="Arial"/>
          <w:b/>
          <w:bCs/>
          <w:sz w:val="24"/>
          <w:szCs w:val="24"/>
        </w:rPr>
        <w:t>5</w:t>
      </w:r>
    </w:p>
    <w:p w14:paraId="4F8ABF5E" w14:textId="119D7086" w:rsidR="005976AF" w:rsidRDefault="005976AF" w:rsidP="005976AF">
      <w:pPr>
        <w:spacing w:after="240" w:line="240" w:lineRule="auto"/>
        <w:jc w:val="center"/>
        <w:rPr>
          <w:rFonts w:ascii="Arial" w:hAnsi="Arial" w:cs="Arial"/>
          <w:b/>
          <w:sz w:val="24"/>
          <w:szCs w:val="24"/>
        </w:rPr>
      </w:pPr>
      <w:r w:rsidRPr="009C5EB2">
        <w:rPr>
          <w:rFonts w:ascii="Arial" w:hAnsi="Arial" w:cs="Arial"/>
          <w:b/>
          <w:sz w:val="24"/>
          <w:szCs w:val="24"/>
        </w:rPr>
        <w:t xml:space="preserve"> </w:t>
      </w:r>
      <w:r>
        <w:rPr>
          <w:rFonts w:ascii="Arial" w:hAnsi="Arial" w:cs="Arial"/>
          <w:b/>
          <w:sz w:val="24"/>
          <w:szCs w:val="24"/>
        </w:rPr>
        <w:t>STOPPING UP ORDER</w:t>
      </w:r>
    </w:p>
    <w:p w14:paraId="18DC644C" w14:textId="77777777" w:rsidR="005976AF" w:rsidRDefault="005976AF" w:rsidP="005976AF">
      <w:pPr>
        <w:spacing w:after="240" w:line="240" w:lineRule="auto"/>
        <w:rPr>
          <w:rFonts w:ascii="Arial" w:hAnsi="Arial" w:cs="Arial"/>
          <w:bCs/>
          <w:sz w:val="24"/>
          <w:szCs w:val="24"/>
        </w:rPr>
      </w:pPr>
      <w:r w:rsidRPr="001B3A3E">
        <w:rPr>
          <w:rFonts w:ascii="Arial" w:hAnsi="Arial" w:cs="Arial"/>
          <w:bCs/>
          <w:sz w:val="24"/>
          <w:szCs w:val="24"/>
        </w:rPr>
        <w:t>The Owner hereby covenants and agrees with the Council that</w:t>
      </w:r>
      <w:r>
        <w:rPr>
          <w:rFonts w:ascii="Arial" w:hAnsi="Arial" w:cs="Arial"/>
          <w:bCs/>
          <w:sz w:val="24"/>
          <w:szCs w:val="24"/>
        </w:rPr>
        <w:t>:</w:t>
      </w:r>
    </w:p>
    <w:p w14:paraId="52546AD9" w14:textId="77777777" w:rsidR="0056152F" w:rsidRDefault="005976AF" w:rsidP="0056152F">
      <w:pPr>
        <w:pStyle w:val="ListParagraph"/>
        <w:numPr>
          <w:ilvl w:val="0"/>
          <w:numId w:val="67"/>
        </w:numPr>
        <w:spacing w:after="240" w:line="240" w:lineRule="auto"/>
        <w:rPr>
          <w:rFonts w:ascii="Arial" w:hAnsi="Arial" w:cs="Arial"/>
          <w:bCs/>
          <w:sz w:val="24"/>
          <w:szCs w:val="24"/>
        </w:rPr>
      </w:pPr>
      <w:r>
        <w:rPr>
          <w:rFonts w:ascii="Arial" w:hAnsi="Arial" w:cs="Arial"/>
          <w:bCs/>
          <w:sz w:val="24"/>
          <w:szCs w:val="24"/>
        </w:rPr>
        <w:t>Prior to the Commencement of the Development it shall</w:t>
      </w:r>
      <w:r w:rsidR="0056152F">
        <w:rPr>
          <w:rFonts w:ascii="Arial" w:hAnsi="Arial" w:cs="Arial"/>
          <w:bCs/>
          <w:sz w:val="24"/>
          <w:szCs w:val="24"/>
        </w:rPr>
        <w:t>;</w:t>
      </w:r>
    </w:p>
    <w:p w14:paraId="5A0087B5" w14:textId="4151B296" w:rsidR="005976AF" w:rsidRDefault="0056152F" w:rsidP="0056152F">
      <w:pPr>
        <w:pStyle w:val="ListParagraph"/>
        <w:numPr>
          <w:ilvl w:val="1"/>
          <w:numId w:val="67"/>
        </w:numPr>
        <w:spacing w:after="240" w:line="240" w:lineRule="auto"/>
        <w:rPr>
          <w:rFonts w:ascii="Arial" w:hAnsi="Arial" w:cs="Arial"/>
          <w:bCs/>
          <w:sz w:val="24"/>
          <w:szCs w:val="24"/>
        </w:rPr>
      </w:pPr>
      <w:r>
        <w:rPr>
          <w:rFonts w:ascii="Arial" w:hAnsi="Arial" w:cs="Arial"/>
          <w:bCs/>
          <w:sz w:val="24"/>
          <w:szCs w:val="24"/>
        </w:rPr>
        <w:t xml:space="preserve"> </w:t>
      </w:r>
      <w:r w:rsidR="00887AED">
        <w:rPr>
          <w:rFonts w:ascii="Arial" w:hAnsi="Arial" w:cs="Arial"/>
          <w:bCs/>
          <w:sz w:val="24"/>
          <w:szCs w:val="24"/>
        </w:rPr>
        <w:t xml:space="preserve">Submit an application </w:t>
      </w:r>
      <w:r w:rsidR="0040693B">
        <w:rPr>
          <w:rFonts w:ascii="Arial" w:hAnsi="Arial" w:cs="Arial"/>
          <w:bCs/>
          <w:sz w:val="24"/>
          <w:szCs w:val="24"/>
        </w:rPr>
        <w:t xml:space="preserve">for the Stopping Up Order </w:t>
      </w:r>
      <w:r w:rsidR="00C61FA3">
        <w:rPr>
          <w:rFonts w:ascii="Arial" w:hAnsi="Arial" w:cs="Arial"/>
          <w:bCs/>
          <w:sz w:val="24"/>
          <w:szCs w:val="24"/>
        </w:rPr>
        <w:t>to the Council</w:t>
      </w:r>
      <w:r w:rsidR="00D64203">
        <w:rPr>
          <w:rFonts w:ascii="Arial" w:hAnsi="Arial" w:cs="Arial"/>
          <w:bCs/>
          <w:sz w:val="24"/>
          <w:szCs w:val="24"/>
        </w:rPr>
        <w:t>;</w:t>
      </w:r>
    </w:p>
    <w:p w14:paraId="0D7C14B9" w14:textId="5EF3F771" w:rsidR="000D004B" w:rsidRDefault="000D004B" w:rsidP="00EE7B15">
      <w:pPr>
        <w:pStyle w:val="ListParagraph"/>
        <w:numPr>
          <w:ilvl w:val="1"/>
          <w:numId w:val="67"/>
        </w:numPr>
        <w:spacing w:after="240" w:line="240" w:lineRule="auto"/>
        <w:rPr>
          <w:rFonts w:ascii="Arial" w:hAnsi="Arial" w:cs="Arial"/>
          <w:bCs/>
          <w:sz w:val="24"/>
          <w:szCs w:val="24"/>
        </w:rPr>
      </w:pPr>
      <w:r>
        <w:rPr>
          <w:rFonts w:ascii="Arial" w:hAnsi="Arial" w:cs="Arial"/>
          <w:bCs/>
          <w:sz w:val="24"/>
          <w:szCs w:val="24"/>
        </w:rPr>
        <w:t>Use reasonable endeavours to seek an agreement from any other owner of a legal interest in the land to be comprised within the Stopping Up Order</w:t>
      </w:r>
      <w:r w:rsidR="0071218A">
        <w:rPr>
          <w:rFonts w:ascii="Arial" w:hAnsi="Arial" w:cs="Arial"/>
          <w:bCs/>
          <w:sz w:val="24"/>
          <w:szCs w:val="24"/>
        </w:rPr>
        <w:t xml:space="preserve"> for the inclusion of such interest</w:t>
      </w:r>
      <w:r w:rsidR="00AD3741">
        <w:rPr>
          <w:rFonts w:ascii="Arial" w:hAnsi="Arial" w:cs="Arial"/>
          <w:bCs/>
          <w:sz w:val="24"/>
          <w:szCs w:val="24"/>
        </w:rPr>
        <w:t xml:space="preserve"> in the application (if applicable)</w:t>
      </w:r>
      <w:r w:rsidR="005D04FC">
        <w:rPr>
          <w:rFonts w:ascii="Arial" w:hAnsi="Arial" w:cs="Arial"/>
          <w:bCs/>
          <w:sz w:val="24"/>
          <w:szCs w:val="24"/>
        </w:rPr>
        <w:t>;</w:t>
      </w:r>
    </w:p>
    <w:p w14:paraId="61630B43" w14:textId="2A7E5CBA" w:rsidR="005976AF" w:rsidRDefault="005D04FC" w:rsidP="00EE7B15">
      <w:pPr>
        <w:pStyle w:val="ListParagraph"/>
        <w:numPr>
          <w:ilvl w:val="0"/>
          <w:numId w:val="67"/>
        </w:numPr>
        <w:spacing w:after="240" w:line="240" w:lineRule="auto"/>
        <w:rPr>
          <w:rFonts w:ascii="Arial" w:hAnsi="Arial" w:cs="Arial"/>
          <w:bCs/>
          <w:sz w:val="24"/>
          <w:szCs w:val="24"/>
        </w:rPr>
      </w:pPr>
      <w:r>
        <w:rPr>
          <w:rFonts w:ascii="Arial" w:hAnsi="Arial" w:cs="Arial"/>
          <w:bCs/>
          <w:sz w:val="24"/>
          <w:szCs w:val="24"/>
        </w:rPr>
        <w:t>The Owner shall use reasonable endeavours to progress the application for the Stopping Up Order</w:t>
      </w:r>
      <w:r w:rsidR="007B7282">
        <w:rPr>
          <w:rFonts w:ascii="Arial" w:hAnsi="Arial" w:cs="Arial"/>
          <w:bCs/>
          <w:sz w:val="24"/>
          <w:szCs w:val="24"/>
        </w:rPr>
        <w:t>;</w:t>
      </w:r>
    </w:p>
    <w:p w14:paraId="63E58B57" w14:textId="00C3C6C9" w:rsidR="00505F54" w:rsidRPr="00FB6D20" w:rsidRDefault="00B54CC3" w:rsidP="00EE7B15">
      <w:pPr>
        <w:pStyle w:val="ListParagraph"/>
        <w:numPr>
          <w:ilvl w:val="0"/>
          <w:numId w:val="67"/>
        </w:numPr>
        <w:spacing w:after="240" w:line="240" w:lineRule="auto"/>
        <w:jc w:val="both"/>
        <w:rPr>
          <w:rFonts w:ascii="Arial" w:hAnsi="Arial" w:cs="Arial"/>
          <w:sz w:val="24"/>
          <w:szCs w:val="24"/>
        </w:rPr>
      </w:pPr>
      <w:r>
        <w:rPr>
          <w:rFonts w:ascii="Arial" w:hAnsi="Arial" w:cs="Arial"/>
          <w:bCs/>
          <w:sz w:val="24"/>
          <w:szCs w:val="24"/>
        </w:rPr>
        <w:t xml:space="preserve">The Owner shall pay the Stopping Up Order Costs to the Council </w:t>
      </w:r>
      <w:r w:rsidR="007E62F3">
        <w:rPr>
          <w:rFonts w:ascii="Arial" w:hAnsi="Arial" w:cs="Arial"/>
          <w:bCs/>
          <w:sz w:val="24"/>
          <w:szCs w:val="24"/>
        </w:rPr>
        <w:t xml:space="preserve">on a date to be agreed between the Owner and the Council but in any event, no later than before </w:t>
      </w:r>
      <w:r w:rsidR="000C58C5">
        <w:rPr>
          <w:rFonts w:ascii="Arial" w:hAnsi="Arial" w:cs="Arial"/>
          <w:bCs/>
          <w:sz w:val="24"/>
          <w:szCs w:val="24"/>
        </w:rPr>
        <w:t>Occupation of the Development</w:t>
      </w:r>
      <w:r w:rsidR="00DA03A4">
        <w:rPr>
          <w:rFonts w:ascii="Arial" w:hAnsi="Arial" w:cs="Arial"/>
          <w:bCs/>
          <w:sz w:val="24"/>
          <w:szCs w:val="24"/>
        </w:rPr>
        <w:t>.</w:t>
      </w:r>
    </w:p>
    <w:p w14:paraId="424A7B3E" w14:textId="77777777" w:rsidR="00FB6D20" w:rsidRDefault="00FB6D20" w:rsidP="00FB6D20">
      <w:pPr>
        <w:spacing w:after="240" w:line="240" w:lineRule="auto"/>
        <w:jc w:val="both"/>
        <w:rPr>
          <w:rFonts w:ascii="Arial" w:hAnsi="Arial" w:cs="Arial"/>
          <w:sz w:val="24"/>
          <w:szCs w:val="24"/>
        </w:rPr>
      </w:pPr>
    </w:p>
    <w:p w14:paraId="11311A5F" w14:textId="77777777" w:rsidR="00FB6D20" w:rsidRDefault="00FB6D20" w:rsidP="00FB6D20">
      <w:pPr>
        <w:spacing w:after="240" w:line="240" w:lineRule="auto"/>
        <w:jc w:val="both"/>
        <w:rPr>
          <w:rFonts w:ascii="Arial" w:hAnsi="Arial" w:cs="Arial"/>
          <w:sz w:val="24"/>
          <w:szCs w:val="24"/>
        </w:rPr>
      </w:pPr>
    </w:p>
    <w:p w14:paraId="6811EEB8" w14:textId="77777777" w:rsidR="00FB6D20" w:rsidRDefault="00FB6D20" w:rsidP="00FB6D20">
      <w:pPr>
        <w:spacing w:after="240" w:line="240" w:lineRule="auto"/>
        <w:jc w:val="both"/>
        <w:rPr>
          <w:rFonts w:ascii="Arial" w:hAnsi="Arial" w:cs="Arial"/>
          <w:sz w:val="24"/>
          <w:szCs w:val="24"/>
        </w:rPr>
      </w:pPr>
    </w:p>
    <w:p w14:paraId="5FB58485" w14:textId="77777777" w:rsidR="00FB6D20" w:rsidRDefault="00FB6D20" w:rsidP="00FB6D20">
      <w:pPr>
        <w:spacing w:after="240" w:line="240" w:lineRule="auto"/>
        <w:jc w:val="both"/>
        <w:rPr>
          <w:rFonts w:ascii="Arial" w:hAnsi="Arial" w:cs="Arial"/>
          <w:sz w:val="24"/>
          <w:szCs w:val="24"/>
        </w:rPr>
      </w:pPr>
    </w:p>
    <w:p w14:paraId="7013D5C7" w14:textId="77777777" w:rsidR="00FB6D20" w:rsidRDefault="00FB6D20" w:rsidP="00FB6D20">
      <w:pPr>
        <w:spacing w:after="240" w:line="240" w:lineRule="auto"/>
        <w:jc w:val="both"/>
        <w:rPr>
          <w:rFonts w:ascii="Arial" w:hAnsi="Arial" w:cs="Arial"/>
          <w:sz w:val="24"/>
          <w:szCs w:val="24"/>
        </w:rPr>
      </w:pPr>
    </w:p>
    <w:p w14:paraId="5F56D9F7" w14:textId="77777777" w:rsidR="00FB6D20" w:rsidRDefault="00FB6D20" w:rsidP="00FB6D20">
      <w:pPr>
        <w:spacing w:after="240" w:line="240" w:lineRule="auto"/>
        <w:jc w:val="both"/>
        <w:rPr>
          <w:rFonts w:ascii="Arial" w:hAnsi="Arial" w:cs="Arial"/>
          <w:sz w:val="24"/>
          <w:szCs w:val="24"/>
        </w:rPr>
      </w:pPr>
    </w:p>
    <w:p w14:paraId="4F1339B9" w14:textId="77777777" w:rsidR="00FB6D20" w:rsidRDefault="00FB6D20" w:rsidP="00FB6D20">
      <w:pPr>
        <w:spacing w:after="240" w:line="240" w:lineRule="auto"/>
        <w:jc w:val="both"/>
        <w:rPr>
          <w:rFonts w:ascii="Arial" w:hAnsi="Arial" w:cs="Arial"/>
          <w:sz w:val="24"/>
          <w:szCs w:val="24"/>
        </w:rPr>
      </w:pPr>
    </w:p>
    <w:p w14:paraId="2A0EDADB" w14:textId="77777777" w:rsidR="00FB6D20" w:rsidRDefault="00FB6D20" w:rsidP="00FB6D20">
      <w:pPr>
        <w:spacing w:after="240" w:line="240" w:lineRule="auto"/>
        <w:jc w:val="both"/>
        <w:rPr>
          <w:rFonts w:ascii="Arial" w:hAnsi="Arial" w:cs="Arial"/>
          <w:sz w:val="24"/>
          <w:szCs w:val="24"/>
        </w:rPr>
      </w:pPr>
    </w:p>
    <w:p w14:paraId="1B0224F8" w14:textId="77777777" w:rsidR="00FB6D20" w:rsidRDefault="00FB6D20" w:rsidP="00FB6D20">
      <w:pPr>
        <w:spacing w:after="240" w:line="240" w:lineRule="auto"/>
        <w:jc w:val="both"/>
        <w:rPr>
          <w:rFonts w:ascii="Arial" w:hAnsi="Arial" w:cs="Arial"/>
          <w:sz w:val="24"/>
          <w:szCs w:val="24"/>
        </w:rPr>
      </w:pPr>
    </w:p>
    <w:p w14:paraId="4A0611EC" w14:textId="77777777" w:rsidR="00FB6D20" w:rsidRDefault="00FB6D20" w:rsidP="00FB6D20">
      <w:pPr>
        <w:spacing w:after="240" w:line="240" w:lineRule="auto"/>
        <w:jc w:val="both"/>
        <w:rPr>
          <w:rFonts w:ascii="Arial" w:hAnsi="Arial" w:cs="Arial"/>
          <w:sz w:val="24"/>
          <w:szCs w:val="24"/>
        </w:rPr>
      </w:pPr>
    </w:p>
    <w:p w14:paraId="612803D2" w14:textId="77777777" w:rsidR="00FB6D20" w:rsidRDefault="00FB6D20" w:rsidP="00FB6D20">
      <w:pPr>
        <w:spacing w:after="240" w:line="240" w:lineRule="auto"/>
        <w:jc w:val="both"/>
        <w:rPr>
          <w:rFonts w:ascii="Arial" w:hAnsi="Arial" w:cs="Arial"/>
          <w:sz w:val="24"/>
          <w:szCs w:val="24"/>
        </w:rPr>
      </w:pPr>
    </w:p>
    <w:p w14:paraId="0A0F2EFD" w14:textId="77777777" w:rsidR="00FB6D20" w:rsidRDefault="00FB6D20" w:rsidP="00FB6D20">
      <w:pPr>
        <w:spacing w:after="240" w:line="240" w:lineRule="auto"/>
        <w:jc w:val="both"/>
        <w:rPr>
          <w:rFonts w:ascii="Arial" w:hAnsi="Arial" w:cs="Arial"/>
          <w:sz w:val="24"/>
          <w:szCs w:val="24"/>
        </w:rPr>
      </w:pPr>
    </w:p>
    <w:p w14:paraId="7BEC54D4" w14:textId="77777777" w:rsidR="00FB6D20" w:rsidRDefault="00FB6D20" w:rsidP="00FB6D20">
      <w:pPr>
        <w:spacing w:after="240" w:line="240" w:lineRule="auto"/>
        <w:jc w:val="both"/>
        <w:rPr>
          <w:rFonts w:ascii="Arial" w:hAnsi="Arial" w:cs="Arial"/>
          <w:sz w:val="24"/>
          <w:szCs w:val="24"/>
        </w:rPr>
      </w:pPr>
    </w:p>
    <w:p w14:paraId="2E9058CA" w14:textId="77777777" w:rsidR="00FB6D20" w:rsidRDefault="00FB6D20" w:rsidP="00FB6D20">
      <w:pPr>
        <w:spacing w:after="240" w:line="240" w:lineRule="auto"/>
        <w:jc w:val="both"/>
        <w:rPr>
          <w:rFonts w:ascii="Arial" w:hAnsi="Arial" w:cs="Arial"/>
          <w:sz w:val="24"/>
          <w:szCs w:val="24"/>
        </w:rPr>
      </w:pPr>
    </w:p>
    <w:p w14:paraId="7502DA63" w14:textId="77777777" w:rsidR="00FB6D20" w:rsidRDefault="00FB6D20" w:rsidP="00FB6D20">
      <w:pPr>
        <w:spacing w:after="240" w:line="240" w:lineRule="auto"/>
        <w:jc w:val="both"/>
        <w:rPr>
          <w:rFonts w:ascii="Arial" w:hAnsi="Arial" w:cs="Arial"/>
          <w:sz w:val="24"/>
          <w:szCs w:val="24"/>
        </w:rPr>
      </w:pPr>
    </w:p>
    <w:p w14:paraId="704F899A" w14:textId="77777777" w:rsidR="00FB6D20" w:rsidRDefault="00FB6D20" w:rsidP="00FB6D20">
      <w:pPr>
        <w:spacing w:after="240" w:line="240" w:lineRule="auto"/>
        <w:jc w:val="both"/>
        <w:rPr>
          <w:rFonts w:ascii="Arial" w:hAnsi="Arial" w:cs="Arial"/>
          <w:sz w:val="24"/>
          <w:szCs w:val="24"/>
        </w:rPr>
      </w:pPr>
    </w:p>
    <w:p w14:paraId="50BF11AD" w14:textId="77777777" w:rsidR="00FB6D20" w:rsidRDefault="00FB6D20" w:rsidP="00FB6D20">
      <w:pPr>
        <w:spacing w:after="240" w:line="240" w:lineRule="auto"/>
        <w:jc w:val="both"/>
        <w:rPr>
          <w:rFonts w:ascii="Arial" w:hAnsi="Arial" w:cs="Arial"/>
          <w:sz w:val="24"/>
          <w:szCs w:val="24"/>
        </w:rPr>
      </w:pPr>
    </w:p>
    <w:p w14:paraId="546BDD93" w14:textId="77777777" w:rsidR="00FB6D20" w:rsidRPr="00226A63" w:rsidRDefault="00FB6D20" w:rsidP="00FB6D20">
      <w:pPr>
        <w:spacing w:after="240" w:line="240" w:lineRule="auto"/>
        <w:jc w:val="both"/>
        <w:rPr>
          <w:rFonts w:ascii="Arial" w:hAnsi="Arial" w:cs="Arial"/>
          <w:b/>
          <w:bCs/>
          <w:sz w:val="24"/>
          <w:szCs w:val="24"/>
        </w:rPr>
      </w:pPr>
    </w:p>
    <w:p w14:paraId="4C2420DD" w14:textId="4F30061B" w:rsidR="00FB6D20" w:rsidRPr="00226A63" w:rsidRDefault="00FB6D20" w:rsidP="00FB6D20">
      <w:pPr>
        <w:spacing w:after="240" w:line="240" w:lineRule="auto"/>
        <w:jc w:val="center"/>
        <w:rPr>
          <w:rFonts w:ascii="Arial" w:hAnsi="Arial" w:cs="Arial"/>
          <w:b/>
          <w:bCs/>
          <w:sz w:val="24"/>
          <w:szCs w:val="24"/>
        </w:rPr>
      </w:pPr>
      <w:r w:rsidRPr="00226A63">
        <w:rPr>
          <w:rFonts w:ascii="Arial" w:hAnsi="Arial" w:cs="Arial"/>
          <w:b/>
          <w:bCs/>
          <w:sz w:val="24"/>
          <w:szCs w:val="24"/>
        </w:rPr>
        <w:t>SCHEDULE 16</w:t>
      </w:r>
    </w:p>
    <w:p w14:paraId="7CE4CD6F" w14:textId="66D7F7F6" w:rsidR="00FB6D20" w:rsidRPr="00226A63" w:rsidRDefault="00FB6D20" w:rsidP="00226A63">
      <w:pPr>
        <w:spacing w:after="240" w:line="240" w:lineRule="auto"/>
        <w:jc w:val="center"/>
        <w:rPr>
          <w:rFonts w:ascii="Arial" w:hAnsi="Arial" w:cs="Arial"/>
          <w:b/>
          <w:bCs/>
          <w:sz w:val="24"/>
          <w:szCs w:val="24"/>
        </w:rPr>
      </w:pPr>
      <w:r w:rsidRPr="00226A63">
        <w:rPr>
          <w:rFonts w:ascii="Arial" w:hAnsi="Arial" w:cs="Arial"/>
          <w:b/>
          <w:bCs/>
          <w:sz w:val="24"/>
          <w:szCs w:val="24"/>
        </w:rPr>
        <w:t>OBLIGATIONS ON THE COUNCIL</w:t>
      </w:r>
    </w:p>
    <w:p w14:paraId="7CA0119B" w14:textId="77777777" w:rsidR="00FB6D20" w:rsidRPr="00DA03A4" w:rsidRDefault="00FB6D20" w:rsidP="00226A63">
      <w:pPr>
        <w:spacing w:after="240" w:line="240" w:lineRule="auto"/>
        <w:jc w:val="both"/>
        <w:rPr>
          <w:rFonts w:ascii="Arial" w:hAnsi="Arial" w:cs="Arial"/>
          <w:sz w:val="24"/>
          <w:szCs w:val="24"/>
        </w:rPr>
      </w:pPr>
    </w:p>
    <w:p w14:paraId="316B1541" w14:textId="77777777" w:rsidR="00FB6D20" w:rsidRDefault="00FB6D20" w:rsidP="00FB6D20">
      <w:pPr>
        <w:spacing w:after="240" w:line="240" w:lineRule="auto"/>
        <w:jc w:val="both"/>
        <w:rPr>
          <w:rFonts w:ascii="Arial" w:hAnsi="Arial" w:cs="Arial"/>
          <w:sz w:val="24"/>
          <w:szCs w:val="24"/>
        </w:rPr>
      </w:pPr>
      <w:r w:rsidRPr="002541DC">
        <w:rPr>
          <w:rFonts w:ascii="Arial" w:hAnsi="Arial" w:cs="Arial"/>
          <w:sz w:val="24"/>
          <w:szCs w:val="24"/>
        </w:rPr>
        <w:t xml:space="preserve">The Council hereby covenants with the Owner as follows: </w:t>
      </w:r>
    </w:p>
    <w:p w14:paraId="741B37A0" w14:textId="755EF174" w:rsidR="00FB6D20" w:rsidRDefault="00FB6D20" w:rsidP="00FB6D20">
      <w:pPr>
        <w:spacing w:after="240" w:line="240" w:lineRule="auto"/>
        <w:jc w:val="both"/>
        <w:rPr>
          <w:rFonts w:ascii="Arial" w:hAnsi="Arial" w:cs="Arial"/>
          <w:sz w:val="24"/>
          <w:szCs w:val="24"/>
        </w:rPr>
      </w:pPr>
      <w:r>
        <w:rPr>
          <w:rFonts w:ascii="Arial" w:hAnsi="Arial" w:cs="Arial"/>
          <w:sz w:val="24"/>
          <w:szCs w:val="24"/>
        </w:rPr>
        <w:t>1</w:t>
      </w:r>
      <w:r w:rsidRPr="002541DC">
        <w:rPr>
          <w:rFonts w:ascii="Arial" w:hAnsi="Arial" w:cs="Arial"/>
          <w:sz w:val="24"/>
          <w:szCs w:val="24"/>
        </w:rPr>
        <w:t>. Upon receipt of the TfL Contribution to transfer the sum to TfL as soon as reasonably practicable.</w:t>
      </w:r>
    </w:p>
    <w:p w14:paraId="113C60CC" w14:textId="7758DC0C" w:rsidR="008F0B15" w:rsidRDefault="008F0B15" w:rsidP="00FB6D20">
      <w:pPr>
        <w:spacing w:after="240" w:line="240" w:lineRule="auto"/>
        <w:jc w:val="both"/>
        <w:rPr>
          <w:rFonts w:ascii="Arial" w:hAnsi="Arial" w:cs="Arial"/>
          <w:sz w:val="24"/>
          <w:szCs w:val="24"/>
        </w:rPr>
      </w:pPr>
      <w:r>
        <w:rPr>
          <w:rFonts w:ascii="Arial" w:hAnsi="Arial" w:cs="Arial"/>
          <w:sz w:val="24"/>
          <w:szCs w:val="24"/>
        </w:rPr>
        <w:t>2. To return any unspent sums paid by the Owner pursuant to this Deed</w:t>
      </w:r>
      <w:r w:rsidR="00946151">
        <w:rPr>
          <w:rFonts w:ascii="Arial" w:hAnsi="Arial" w:cs="Arial"/>
          <w:sz w:val="24"/>
          <w:szCs w:val="24"/>
        </w:rPr>
        <w:t xml:space="preserve"> with Interest</w:t>
      </w:r>
      <w:r>
        <w:rPr>
          <w:rFonts w:ascii="Arial" w:hAnsi="Arial" w:cs="Arial"/>
          <w:sz w:val="24"/>
          <w:szCs w:val="24"/>
        </w:rPr>
        <w:t xml:space="preserve"> to the original paying party which are not</w:t>
      </w:r>
      <w:r w:rsidR="00A90427">
        <w:rPr>
          <w:rFonts w:ascii="Arial" w:hAnsi="Arial" w:cs="Arial"/>
          <w:sz w:val="24"/>
          <w:szCs w:val="24"/>
        </w:rPr>
        <w:t xml:space="preserve"> spent or</w:t>
      </w:r>
      <w:r>
        <w:rPr>
          <w:rFonts w:ascii="Arial" w:hAnsi="Arial" w:cs="Arial"/>
          <w:sz w:val="24"/>
          <w:szCs w:val="24"/>
        </w:rPr>
        <w:t xml:space="preserve"> </w:t>
      </w:r>
      <w:r w:rsidR="00A90427">
        <w:rPr>
          <w:rFonts w:ascii="Arial" w:hAnsi="Arial" w:cs="Arial"/>
          <w:sz w:val="24"/>
          <w:szCs w:val="24"/>
        </w:rPr>
        <w:t xml:space="preserve">committed </w:t>
      </w:r>
      <w:r>
        <w:rPr>
          <w:rFonts w:ascii="Arial" w:hAnsi="Arial" w:cs="Arial"/>
          <w:sz w:val="24"/>
          <w:szCs w:val="24"/>
        </w:rPr>
        <w:t xml:space="preserve">10 years from the date of receipt by the Council. </w:t>
      </w:r>
    </w:p>
    <w:p w14:paraId="727A38C1" w14:textId="36B1B50E" w:rsidR="008F0B15" w:rsidRDefault="008F0B15" w:rsidP="00FB6D20">
      <w:pPr>
        <w:spacing w:after="240" w:line="240" w:lineRule="auto"/>
        <w:jc w:val="both"/>
        <w:rPr>
          <w:rFonts w:ascii="Arial" w:hAnsi="Arial" w:cs="Arial"/>
          <w:sz w:val="24"/>
          <w:szCs w:val="24"/>
        </w:rPr>
      </w:pPr>
      <w:r>
        <w:rPr>
          <w:rFonts w:ascii="Arial" w:hAnsi="Arial" w:cs="Arial"/>
          <w:sz w:val="24"/>
          <w:szCs w:val="24"/>
        </w:rPr>
        <w:t>3. To issue the Planning Permission as soon as possible following completion of this Deed.</w:t>
      </w:r>
    </w:p>
    <w:p w14:paraId="63702D28" w14:textId="35BF3785" w:rsidR="008F0B15" w:rsidRDefault="008F0B15" w:rsidP="00FB6D20">
      <w:pPr>
        <w:spacing w:after="240" w:line="240" w:lineRule="auto"/>
        <w:jc w:val="both"/>
        <w:rPr>
          <w:rFonts w:ascii="Arial" w:hAnsi="Arial" w:cs="Arial"/>
          <w:sz w:val="24"/>
          <w:szCs w:val="24"/>
        </w:rPr>
      </w:pPr>
      <w:r>
        <w:rPr>
          <w:rFonts w:ascii="Arial" w:hAnsi="Arial" w:cs="Arial"/>
          <w:sz w:val="24"/>
          <w:szCs w:val="24"/>
        </w:rPr>
        <w:t xml:space="preserve">4. On written request, to confirm whether the obligations in this Deed have been complied with. </w:t>
      </w:r>
    </w:p>
    <w:p w14:paraId="05BBF28E" w14:textId="2E601A68" w:rsidR="007877DE" w:rsidRPr="00615578" w:rsidRDefault="007877DE" w:rsidP="007877DE">
      <w:pPr>
        <w:pStyle w:val="SHHeading3"/>
        <w:numPr>
          <w:ilvl w:val="0"/>
          <w:numId w:val="0"/>
        </w:numPr>
        <w:rPr>
          <w:rFonts w:cs="Arial"/>
          <w:sz w:val="24"/>
          <w:szCs w:val="24"/>
        </w:rPr>
      </w:pPr>
      <w:r>
        <w:rPr>
          <w:rFonts w:cs="Arial"/>
          <w:sz w:val="24"/>
          <w:szCs w:val="24"/>
        </w:rPr>
        <w:t>5. W</w:t>
      </w:r>
      <w:r w:rsidRPr="00615578">
        <w:rPr>
          <w:rFonts w:cs="Arial"/>
          <w:sz w:val="24"/>
          <w:szCs w:val="24"/>
        </w:rPr>
        <w:t xml:space="preserve">here the agreement, approval, consent or an expression of satisfaction is required by the </w:t>
      </w:r>
      <w:r>
        <w:rPr>
          <w:rFonts w:cs="Arial"/>
          <w:sz w:val="24"/>
          <w:szCs w:val="24"/>
        </w:rPr>
        <w:t>Council</w:t>
      </w:r>
      <w:r w:rsidRPr="00615578">
        <w:rPr>
          <w:rFonts w:cs="Arial"/>
          <w:sz w:val="24"/>
          <w:szCs w:val="24"/>
        </w:rPr>
        <w:t xml:space="preserve"> under the terms of this Agreement that agreement, approval, consent or satisfaction shall be given in writing and shall not be unreasonably withheld or delayed</w:t>
      </w:r>
      <w:r>
        <w:rPr>
          <w:rFonts w:cs="Arial"/>
          <w:sz w:val="24"/>
          <w:szCs w:val="24"/>
        </w:rPr>
        <w:t>.</w:t>
      </w:r>
    </w:p>
    <w:p w14:paraId="7C28AEC4" w14:textId="1654DA80" w:rsidR="007877DE" w:rsidRDefault="007877DE" w:rsidP="00FB6D20">
      <w:pPr>
        <w:spacing w:after="240" w:line="240" w:lineRule="auto"/>
        <w:jc w:val="both"/>
        <w:rPr>
          <w:rFonts w:ascii="Arial" w:hAnsi="Arial" w:cs="Arial"/>
          <w:sz w:val="24"/>
          <w:szCs w:val="24"/>
        </w:rPr>
      </w:pPr>
    </w:p>
    <w:p w14:paraId="7F4D28C5" w14:textId="77777777" w:rsidR="00505F54" w:rsidRDefault="00505F54" w:rsidP="00567CB9">
      <w:pPr>
        <w:spacing w:after="240" w:line="240" w:lineRule="auto"/>
        <w:jc w:val="both"/>
        <w:rPr>
          <w:rFonts w:ascii="Arial" w:hAnsi="Arial" w:cs="Arial"/>
          <w:sz w:val="24"/>
          <w:szCs w:val="24"/>
        </w:rPr>
      </w:pPr>
    </w:p>
    <w:p w14:paraId="2EF6E0AD" w14:textId="77777777" w:rsidR="00505F54" w:rsidRDefault="00505F54" w:rsidP="00567CB9">
      <w:pPr>
        <w:spacing w:after="240" w:line="240" w:lineRule="auto"/>
        <w:jc w:val="both"/>
        <w:rPr>
          <w:rFonts w:ascii="Arial" w:hAnsi="Arial" w:cs="Arial"/>
          <w:sz w:val="24"/>
          <w:szCs w:val="24"/>
        </w:rPr>
      </w:pPr>
    </w:p>
    <w:p w14:paraId="36F5CCA6" w14:textId="77777777" w:rsidR="00505F54" w:rsidRDefault="00505F54" w:rsidP="00567CB9">
      <w:pPr>
        <w:spacing w:after="240" w:line="240" w:lineRule="auto"/>
        <w:jc w:val="both"/>
        <w:rPr>
          <w:rFonts w:ascii="Arial" w:hAnsi="Arial" w:cs="Arial"/>
          <w:sz w:val="24"/>
          <w:szCs w:val="24"/>
        </w:rPr>
      </w:pPr>
    </w:p>
    <w:p w14:paraId="36E94E6B" w14:textId="77777777" w:rsidR="00EE0B0F" w:rsidRDefault="00EE0B0F" w:rsidP="00567CB9">
      <w:pPr>
        <w:spacing w:after="240" w:line="240" w:lineRule="auto"/>
        <w:jc w:val="both"/>
        <w:rPr>
          <w:rFonts w:ascii="Arial" w:hAnsi="Arial" w:cs="Arial"/>
          <w:sz w:val="24"/>
          <w:szCs w:val="24"/>
        </w:rPr>
      </w:pPr>
    </w:p>
    <w:p w14:paraId="0E4EC732" w14:textId="77777777" w:rsidR="00EE0B0F" w:rsidRDefault="00EE0B0F" w:rsidP="00567CB9">
      <w:pPr>
        <w:spacing w:after="240" w:line="240" w:lineRule="auto"/>
        <w:jc w:val="both"/>
        <w:rPr>
          <w:rFonts w:ascii="Arial" w:hAnsi="Arial" w:cs="Arial"/>
          <w:sz w:val="24"/>
          <w:szCs w:val="24"/>
        </w:rPr>
      </w:pPr>
    </w:p>
    <w:p w14:paraId="4FFF4426" w14:textId="77777777" w:rsidR="00EE7B15" w:rsidRDefault="00EE7B15" w:rsidP="00567CB9">
      <w:pPr>
        <w:spacing w:after="240" w:line="240" w:lineRule="auto"/>
        <w:jc w:val="both"/>
        <w:rPr>
          <w:rFonts w:ascii="Arial" w:hAnsi="Arial" w:cs="Arial"/>
          <w:sz w:val="24"/>
          <w:szCs w:val="24"/>
        </w:rPr>
      </w:pPr>
    </w:p>
    <w:p w14:paraId="307B01C1" w14:textId="77777777" w:rsidR="00EE7B15" w:rsidRDefault="00EE7B15" w:rsidP="00567CB9">
      <w:pPr>
        <w:spacing w:after="240" w:line="240" w:lineRule="auto"/>
        <w:jc w:val="both"/>
        <w:rPr>
          <w:rFonts w:ascii="Arial" w:hAnsi="Arial" w:cs="Arial"/>
          <w:sz w:val="24"/>
          <w:szCs w:val="24"/>
        </w:rPr>
      </w:pPr>
    </w:p>
    <w:p w14:paraId="4B4603D0" w14:textId="77777777" w:rsidR="00EE7B15" w:rsidRDefault="00EE7B15" w:rsidP="00567CB9">
      <w:pPr>
        <w:spacing w:after="240" w:line="240" w:lineRule="auto"/>
        <w:jc w:val="both"/>
        <w:rPr>
          <w:rFonts w:ascii="Arial" w:hAnsi="Arial" w:cs="Arial"/>
          <w:sz w:val="24"/>
          <w:szCs w:val="24"/>
        </w:rPr>
      </w:pPr>
    </w:p>
    <w:p w14:paraId="008B15AA" w14:textId="77777777" w:rsidR="00EE7B15" w:rsidRDefault="00EE7B15" w:rsidP="00567CB9">
      <w:pPr>
        <w:spacing w:after="240" w:line="240" w:lineRule="auto"/>
        <w:jc w:val="both"/>
        <w:rPr>
          <w:rFonts w:ascii="Arial" w:hAnsi="Arial" w:cs="Arial"/>
          <w:sz w:val="24"/>
          <w:szCs w:val="24"/>
        </w:rPr>
      </w:pPr>
    </w:p>
    <w:p w14:paraId="5D099165" w14:textId="77777777" w:rsidR="00EE7B15" w:rsidRDefault="00EE7B15" w:rsidP="00567CB9">
      <w:pPr>
        <w:spacing w:after="240" w:line="240" w:lineRule="auto"/>
        <w:jc w:val="both"/>
        <w:rPr>
          <w:rFonts w:ascii="Arial" w:hAnsi="Arial" w:cs="Arial"/>
          <w:sz w:val="24"/>
          <w:szCs w:val="24"/>
        </w:rPr>
      </w:pPr>
    </w:p>
    <w:p w14:paraId="6F929F70" w14:textId="77777777" w:rsidR="00EE7B15" w:rsidRDefault="00EE7B15" w:rsidP="00567CB9">
      <w:pPr>
        <w:spacing w:after="240" w:line="240" w:lineRule="auto"/>
        <w:jc w:val="both"/>
        <w:rPr>
          <w:rFonts w:ascii="Arial" w:hAnsi="Arial" w:cs="Arial"/>
          <w:sz w:val="24"/>
          <w:szCs w:val="24"/>
        </w:rPr>
      </w:pPr>
    </w:p>
    <w:p w14:paraId="0CCAE7C1" w14:textId="77777777" w:rsidR="00EE7B15" w:rsidRDefault="00EE7B15" w:rsidP="00567CB9">
      <w:pPr>
        <w:spacing w:after="240" w:line="240" w:lineRule="auto"/>
        <w:jc w:val="both"/>
        <w:rPr>
          <w:rFonts w:ascii="Arial" w:hAnsi="Arial" w:cs="Arial"/>
          <w:sz w:val="24"/>
          <w:szCs w:val="24"/>
        </w:rPr>
      </w:pPr>
    </w:p>
    <w:p w14:paraId="57633847" w14:textId="77777777" w:rsidR="00EE7B15" w:rsidRDefault="00EE7B15" w:rsidP="00567CB9">
      <w:pPr>
        <w:spacing w:after="240" w:line="240" w:lineRule="auto"/>
        <w:jc w:val="both"/>
        <w:rPr>
          <w:rFonts w:ascii="Arial" w:hAnsi="Arial" w:cs="Arial"/>
          <w:sz w:val="24"/>
          <w:szCs w:val="24"/>
        </w:rPr>
      </w:pPr>
    </w:p>
    <w:p w14:paraId="1512D2AC" w14:textId="77777777" w:rsidR="00EE7B15" w:rsidRDefault="00EE7B15" w:rsidP="00567CB9">
      <w:pPr>
        <w:spacing w:after="240" w:line="240" w:lineRule="auto"/>
        <w:jc w:val="both"/>
        <w:rPr>
          <w:rFonts w:ascii="Arial" w:hAnsi="Arial" w:cs="Arial"/>
          <w:sz w:val="24"/>
          <w:szCs w:val="24"/>
        </w:rPr>
      </w:pPr>
    </w:p>
    <w:p w14:paraId="4EA49283" w14:textId="77777777" w:rsidR="00EE7B15" w:rsidRDefault="00EE7B15" w:rsidP="00567CB9">
      <w:pPr>
        <w:spacing w:after="240" w:line="240" w:lineRule="auto"/>
        <w:jc w:val="both"/>
        <w:rPr>
          <w:rFonts w:ascii="Arial" w:hAnsi="Arial" w:cs="Arial"/>
          <w:sz w:val="24"/>
          <w:szCs w:val="24"/>
        </w:rPr>
      </w:pPr>
    </w:p>
    <w:p w14:paraId="73D68E05" w14:textId="77777777" w:rsidR="00EE7B15" w:rsidRDefault="00EE7B15" w:rsidP="00567CB9">
      <w:pPr>
        <w:spacing w:after="240" w:line="240" w:lineRule="auto"/>
        <w:jc w:val="both"/>
        <w:rPr>
          <w:rFonts w:ascii="Arial" w:hAnsi="Arial" w:cs="Arial"/>
          <w:sz w:val="24"/>
          <w:szCs w:val="24"/>
        </w:rPr>
      </w:pPr>
    </w:p>
    <w:p w14:paraId="605B2700" w14:textId="334E27D6" w:rsidR="00041AE8" w:rsidRPr="00093A8F" w:rsidRDefault="00B64C50" w:rsidP="002F0C46">
      <w:pPr>
        <w:pStyle w:val="Schedule"/>
        <w:numPr>
          <w:ilvl w:val="0"/>
          <w:numId w:val="0"/>
        </w:numPr>
        <w:spacing w:after="0" w:line="276" w:lineRule="auto"/>
        <w:rPr>
          <w:rFonts w:ascii="Arial" w:hAnsi="Arial" w:cs="Arial"/>
          <w:spacing w:val="-2"/>
          <w:szCs w:val="24"/>
          <w:u w:val="single"/>
        </w:rPr>
      </w:pPr>
      <w:r w:rsidRPr="00093A8F">
        <w:rPr>
          <w:rFonts w:ascii="Arial" w:hAnsi="Arial" w:cs="Arial"/>
          <w:noProof/>
          <w:szCs w:val="24"/>
        </w:rPr>
        <mc:AlternateContent>
          <mc:Choice Requires="wps">
            <w:drawing>
              <wp:anchor distT="0" distB="0" distL="114300" distR="114300" simplePos="0" relativeHeight="251658240" behindDoc="0" locked="0" layoutInCell="0" allowOverlap="1" wp14:anchorId="05D1D8C4" wp14:editId="36780D16">
                <wp:simplePos x="0" y="0"/>
                <wp:positionH relativeFrom="column">
                  <wp:posOffset>5008880</wp:posOffset>
                </wp:positionH>
                <wp:positionV relativeFrom="paragraph">
                  <wp:posOffset>-546100</wp:posOffset>
                </wp:positionV>
                <wp:extent cx="1325880" cy="655320"/>
                <wp:effectExtent l="0" t="0" r="762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655320"/>
                        </a:xfrm>
                        <a:prstGeom prst="rect">
                          <a:avLst/>
                        </a:prstGeom>
                        <a:solidFill>
                          <a:srgbClr val="000000"/>
                        </a:solidFill>
                        <a:ln w="9525">
                          <a:solidFill>
                            <a:srgbClr val="000000"/>
                          </a:solidFill>
                          <a:miter lim="800000"/>
                          <a:headEnd/>
                          <a:tailEnd/>
                        </a:ln>
                      </wps:spPr>
                      <wps:txbx>
                        <w:txbxContent>
                          <w:p w14:paraId="29BF5634" w14:textId="77777777" w:rsidR="001F2367" w:rsidRDefault="001F2367" w:rsidP="00041AE8">
                            <w:pPr>
                              <w:pStyle w:val="BodyText"/>
                            </w:pPr>
                            <w:r>
                              <w:t>FORM PO1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5D1D8C4" id="_x0000_t202" coordsize="21600,21600" o:spt="202" path="m,l,21600r21600,l21600,xe">
                <v:stroke joinstyle="miter"/>
                <v:path gradientshapeok="t" o:connecttype="rect"/>
              </v:shapetype>
              <v:shape id="Text Box 2" o:spid="_x0000_s1026" type="#_x0000_t202" style="position:absolute;margin-left:394.4pt;margin-top:-43pt;width:104.4pt;height:5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LmVEAIAACsEAAAOAAAAZHJzL2Uyb0RvYy54bWysU9tu2zAMfR+wfxD0vjhJ4y414hRdug4D&#10;ugvQ7QNkWbaFyaJGKbG7rx8lp2nQvRXzgyCa1CF5eLi5HnvDDgq9BlvyxWzOmbISam3bkv/8cfdu&#10;zZkPwtbCgFUlf1SeX2/fvtkMrlBL6MDUChmBWF8MruRdCK7IMi871Qs/A6csORvAXgQysc1qFAOh&#10;9yZbzueX2QBYOwSpvKe/t5OTbxN+0ygZvjWNV4GZklNtIZ2Yziqe2XYjihaF67Q8liFeUUUvtKWk&#10;J6hbEQTbo/4HqtcSwUMTZhL6DJpGS5V6oG4W8xfdPHTCqdQLkePdiSb//2Dl18OD+44sjB9gpAGm&#10;Jry7B/nLMwu7TthW3SDC0ClRU+JFpCwbnC+OTyPVvvARpBq+QE1DFvsACWhssI+sUJ+M0GkAjyfS&#10;1RiYjCkvlvl6TS5Jvss8v1imqWSieHrt0IdPCnoWLyVHGmpCF4d7H2I1ongKick8GF3faWOSgW21&#10;M8gOIgogfamBF2HGsqHkV/kynwh4BUSvAynZ6L7k61MeUUTaPto66SwIbaY7lWzskcdI3URiGKuR&#10;AiOfFdSPxCjCpFjaMLp0gH84G0itJfe/9wIVZ+azpalcLVarKO9krPL3xCHDc0917hFWElTJA2fT&#10;dRemldg71G1HmSYdWLihSTY6kfxc1bFuUmTi/rg9UfLndop63vHtXwAAAP//AwBQSwMEFAAGAAgA&#10;AAAhAE0Oa1ThAAAACgEAAA8AAABkcnMvZG93bnJldi54bWxMj0FPg0AQhe8m/ofNmHhrF3sAiiwN&#10;MdF4IWpto8ctOwLKzhJ2adFf7/Skx8l8ee97+Wa2vTji6DtHCm6WEQik2pmOGgW71/tFCsIHTUb3&#10;jlDBN3rYFJcXuc6MO9ELHrehERxCPtMK2hCGTEpft2i1X7oBiX8fbrQ68Dk20oz6xOG2l6soiqXV&#10;HXFDqwe8a7H+2k5WwdP+OX2cytmF8vO9eXv4qXbVvlLq+moub0EEnMMfDGd9VoeCnQ5uIuNFryBJ&#10;U1YPChZpzKOYWK+TGMSB0WQFssjl/wnFLwAAAP//AwBQSwECLQAUAAYACAAAACEAtoM4kv4AAADh&#10;AQAAEwAAAAAAAAAAAAAAAAAAAAAAW0NvbnRlbnRfVHlwZXNdLnhtbFBLAQItABQABgAIAAAAIQA4&#10;/SH/1gAAAJQBAAALAAAAAAAAAAAAAAAAAC8BAABfcmVscy8ucmVsc1BLAQItABQABgAIAAAAIQCV&#10;uLmVEAIAACsEAAAOAAAAAAAAAAAAAAAAAC4CAABkcnMvZTJvRG9jLnhtbFBLAQItABQABgAIAAAA&#10;IQBNDmtU4QAAAAoBAAAPAAAAAAAAAAAAAAAAAGoEAABkcnMvZG93bnJldi54bWxQSwUGAAAAAAQA&#10;BADzAAAAeAUAAAAA&#10;" o:allowincell="f" fillcolor="black">
                <v:textbox>
                  <w:txbxContent>
                    <w:p w14:paraId="29BF5634" w14:textId="77777777" w:rsidR="001F2367" w:rsidRDefault="001F2367" w:rsidP="00041AE8">
                      <w:pPr>
                        <w:pStyle w:val="BodyText"/>
                      </w:pPr>
                      <w:r>
                        <w:t>FORM PO1</w:t>
                      </w:r>
                    </w:p>
                  </w:txbxContent>
                </v:textbox>
              </v:shape>
            </w:pict>
          </mc:Fallback>
        </mc:AlternateContent>
      </w:r>
      <w:r w:rsidR="00041AE8" w:rsidRPr="00093A8F">
        <w:rPr>
          <w:rFonts w:ascii="Arial" w:hAnsi="Arial" w:cs="Arial"/>
          <w:spacing w:val="-2"/>
          <w:szCs w:val="24"/>
          <w:u w:val="single"/>
        </w:rPr>
        <w:t>Appendix 1</w:t>
      </w:r>
    </w:p>
    <w:p w14:paraId="23F41B9F" w14:textId="77777777" w:rsidR="00041AE8" w:rsidRPr="00093A8F" w:rsidRDefault="00041AE8" w:rsidP="002F0C46">
      <w:pPr>
        <w:tabs>
          <w:tab w:val="left" w:pos="0"/>
        </w:tabs>
        <w:suppressAutoHyphens/>
        <w:ind w:right="-14"/>
        <w:jc w:val="center"/>
        <w:rPr>
          <w:rFonts w:ascii="Arial" w:hAnsi="Arial" w:cs="Arial"/>
          <w:b/>
          <w:caps/>
          <w:spacing w:val="-2"/>
          <w:sz w:val="24"/>
          <w:szCs w:val="24"/>
          <w:u w:val="single"/>
        </w:rPr>
      </w:pPr>
      <w:r w:rsidRPr="00093A8F">
        <w:rPr>
          <w:rFonts w:ascii="Arial" w:hAnsi="Arial" w:cs="Arial"/>
          <w:b/>
          <w:caps/>
          <w:spacing w:val="-2"/>
          <w:sz w:val="24"/>
          <w:szCs w:val="24"/>
          <w:u w:val="single"/>
        </w:rPr>
        <w:t>Form PO1</w:t>
      </w:r>
    </w:p>
    <w:p w14:paraId="66D45676"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left" w:pos="720"/>
        </w:tabs>
        <w:rPr>
          <w:rFonts w:ascii="Arial" w:hAnsi="Arial" w:cs="Arial"/>
          <w:sz w:val="24"/>
          <w:szCs w:val="24"/>
        </w:rPr>
      </w:pPr>
      <w:r w:rsidRPr="00093A8F">
        <w:rPr>
          <w:rFonts w:ascii="Arial" w:hAnsi="Arial" w:cs="Arial"/>
          <w:sz w:val="24"/>
          <w:szCs w:val="24"/>
        </w:rPr>
        <w:t>TO:</w:t>
      </w:r>
      <w:r w:rsidRPr="00093A8F">
        <w:rPr>
          <w:rFonts w:ascii="Arial" w:hAnsi="Arial" w:cs="Arial"/>
          <w:sz w:val="24"/>
          <w:szCs w:val="24"/>
        </w:rPr>
        <w:tab/>
        <w:t>HEAD OF PLANNING AND ENFORCEMENT</w:t>
      </w:r>
    </w:p>
    <w:p w14:paraId="7B05D371" w14:textId="77777777" w:rsidR="00041AE8" w:rsidRPr="00093A8F" w:rsidRDefault="00041AE8" w:rsidP="002F0C46">
      <w:pPr>
        <w:pStyle w:val="Header"/>
        <w:pBdr>
          <w:top w:val="single" w:sz="18" w:space="1" w:color="auto"/>
          <w:left w:val="single" w:sz="18" w:space="20" w:color="auto"/>
          <w:bottom w:val="single" w:sz="18" w:space="1" w:color="auto"/>
          <w:right w:val="single" w:sz="18" w:space="20" w:color="auto"/>
        </w:pBdr>
        <w:tabs>
          <w:tab w:val="clear" w:pos="4320"/>
          <w:tab w:val="clear" w:pos="8640"/>
          <w:tab w:val="left" w:pos="720"/>
        </w:tabs>
        <w:spacing w:line="276" w:lineRule="auto"/>
        <w:rPr>
          <w:rFonts w:cs="Arial"/>
          <w:sz w:val="24"/>
          <w:szCs w:val="24"/>
        </w:rPr>
      </w:pPr>
      <w:r w:rsidRPr="00093A8F">
        <w:rPr>
          <w:rFonts w:cs="Arial"/>
          <w:sz w:val="24"/>
          <w:szCs w:val="24"/>
        </w:rPr>
        <w:tab/>
        <w:t>RESIDENTS SERVICES</w:t>
      </w:r>
    </w:p>
    <w:p w14:paraId="298D8971"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left" w:pos="720"/>
        </w:tabs>
        <w:rPr>
          <w:rFonts w:ascii="Arial" w:hAnsi="Arial" w:cs="Arial"/>
          <w:sz w:val="24"/>
          <w:szCs w:val="24"/>
        </w:rPr>
      </w:pPr>
      <w:r w:rsidRPr="00093A8F">
        <w:rPr>
          <w:rFonts w:ascii="Arial" w:hAnsi="Arial" w:cs="Arial"/>
          <w:sz w:val="24"/>
          <w:szCs w:val="24"/>
        </w:rPr>
        <w:tab/>
        <w:t>LONDON BOROUGH OF HILLINGDON</w:t>
      </w:r>
    </w:p>
    <w:p w14:paraId="35DE8367"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left" w:pos="720"/>
        </w:tabs>
        <w:rPr>
          <w:rFonts w:ascii="Arial" w:hAnsi="Arial" w:cs="Arial"/>
          <w:sz w:val="24"/>
          <w:szCs w:val="24"/>
        </w:rPr>
      </w:pPr>
      <w:r w:rsidRPr="00093A8F">
        <w:rPr>
          <w:rFonts w:ascii="Arial" w:hAnsi="Arial" w:cs="Arial"/>
          <w:sz w:val="24"/>
          <w:szCs w:val="24"/>
        </w:rPr>
        <w:tab/>
        <w:t xml:space="preserve">3N CIVIC CENTRE </w:t>
      </w:r>
    </w:p>
    <w:p w14:paraId="3463C79B"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left" w:pos="720"/>
        </w:tabs>
        <w:rPr>
          <w:rFonts w:ascii="Arial" w:hAnsi="Arial" w:cs="Arial"/>
          <w:sz w:val="24"/>
          <w:szCs w:val="24"/>
        </w:rPr>
      </w:pPr>
      <w:r w:rsidRPr="00093A8F">
        <w:rPr>
          <w:rFonts w:ascii="Arial" w:hAnsi="Arial" w:cs="Arial"/>
          <w:sz w:val="24"/>
          <w:szCs w:val="24"/>
        </w:rPr>
        <w:tab/>
        <w:t>HIGH STREET  UXBRIDGE</w:t>
      </w:r>
    </w:p>
    <w:p w14:paraId="72ED6032"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left" w:pos="720"/>
        </w:tabs>
        <w:rPr>
          <w:rFonts w:ascii="Arial" w:hAnsi="Arial" w:cs="Arial"/>
          <w:sz w:val="24"/>
          <w:szCs w:val="24"/>
        </w:rPr>
      </w:pPr>
      <w:r w:rsidRPr="00093A8F">
        <w:rPr>
          <w:rFonts w:ascii="Arial" w:hAnsi="Arial" w:cs="Arial"/>
          <w:sz w:val="24"/>
          <w:szCs w:val="24"/>
        </w:rPr>
        <w:tab/>
        <w:t>MIDDLESEX  UB8 1UW</w:t>
      </w:r>
    </w:p>
    <w:p w14:paraId="179044AB" w14:textId="77777777" w:rsidR="00041AE8" w:rsidRPr="00093A8F" w:rsidRDefault="00041AE8" w:rsidP="002F0C46">
      <w:pPr>
        <w:pStyle w:val="Heading1"/>
        <w:pBdr>
          <w:top w:val="single" w:sz="18" w:space="1" w:color="auto"/>
          <w:left w:val="single" w:sz="18" w:space="20" w:color="auto"/>
          <w:bottom w:val="single" w:sz="18" w:space="1" w:color="auto"/>
          <w:right w:val="single" w:sz="18" w:space="20" w:color="auto"/>
        </w:pBdr>
        <w:rPr>
          <w:rFonts w:ascii="Arial" w:hAnsi="Arial" w:cs="Arial"/>
          <w:color w:val="auto"/>
          <w:sz w:val="24"/>
          <w:szCs w:val="24"/>
        </w:rPr>
      </w:pPr>
      <w:r w:rsidRPr="00093A8F">
        <w:rPr>
          <w:rFonts w:ascii="Arial" w:hAnsi="Arial" w:cs="Arial"/>
          <w:color w:val="auto"/>
          <w:sz w:val="24"/>
          <w:szCs w:val="24"/>
        </w:rPr>
        <w:t>SECTION 106/278 LEGAL AGREEMENT</w:t>
      </w:r>
    </w:p>
    <w:p w14:paraId="14A71A2F" w14:textId="77777777" w:rsidR="00125AFC" w:rsidRPr="00093A8F" w:rsidRDefault="00125AFC" w:rsidP="002F0C46">
      <w:pPr>
        <w:pBdr>
          <w:top w:val="single" w:sz="18" w:space="1" w:color="auto"/>
          <w:left w:val="single" w:sz="18" w:space="20" w:color="auto"/>
          <w:bottom w:val="single" w:sz="18" w:space="1" w:color="auto"/>
          <w:right w:val="single" w:sz="18" w:space="20" w:color="auto"/>
        </w:pBdr>
        <w:rPr>
          <w:rFonts w:ascii="Arial" w:hAnsi="Arial" w:cs="Arial"/>
          <w:b/>
          <w:sz w:val="24"/>
          <w:szCs w:val="24"/>
        </w:rPr>
      </w:pPr>
    </w:p>
    <w:p w14:paraId="69A42A2E" w14:textId="77777777" w:rsidR="00041AE8" w:rsidRPr="00093A8F" w:rsidRDefault="00041AE8" w:rsidP="002F0C46">
      <w:pPr>
        <w:pBdr>
          <w:top w:val="single" w:sz="18" w:space="1" w:color="auto"/>
          <w:left w:val="single" w:sz="18" w:space="20" w:color="auto"/>
          <w:bottom w:val="single" w:sz="18" w:space="1" w:color="auto"/>
          <w:right w:val="single" w:sz="18" w:space="20" w:color="auto"/>
        </w:pBdr>
        <w:rPr>
          <w:rFonts w:ascii="Arial" w:hAnsi="Arial" w:cs="Arial"/>
          <w:sz w:val="24"/>
          <w:szCs w:val="24"/>
        </w:rPr>
      </w:pPr>
      <w:r w:rsidRPr="00093A8F">
        <w:rPr>
          <w:rFonts w:ascii="Arial" w:hAnsi="Arial" w:cs="Arial"/>
          <w:b/>
          <w:sz w:val="24"/>
          <w:szCs w:val="24"/>
        </w:rPr>
        <w:t>SITE ADDRESS:</w:t>
      </w:r>
    </w:p>
    <w:p w14:paraId="59F30DE3" w14:textId="1B017ADC" w:rsidR="00041AE8" w:rsidRPr="00093A8F" w:rsidRDefault="00B64C50" w:rsidP="002F0C46">
      <w:pPr>
        <w:pBdr>
          <w:top w:val="single" w:sz="18" w:space="1" w:color="auto"/>
          <w:left w:val="single" w:sz="18" w:space="20" w:color="auto"/>
          <w:bottom w:val="single" w:sz="18" w:space="1" w:color="auto"/>
          <w:right w:val="single" w:sz="18" w:space="20" w:color="auto"/>
        </w:pBdr>
        <w:rPr>
          <w:rFonts w:ascii="Arial" w:hAnsi="Arial" w:cs="Arial"/>
          <w:sz w:val="24"/>
          <w:szCs w:val="24"/>
        </w:rPr>
      </w:pPr>
      <w:r w:rsidRPr="00093A8F">
        <w:rPr>
          <w:rFonts w:ascii="Arial" w:hAnsi="Arial" w:cs="Arial"/>
          <w:noProof/>
          <w:sz w:val="24"/>
          <w:szCs w:val="24"/>
          <w:lang w:eastAsia="en-GB"/>
        </w:rPr>
        <mc:AlternateContent>
          <mc:Choice Requires="wps">
            <w:drawing>
              <wp:anchor distT="4294967295" distB="4294967295" distL="114300" distR="114300" simplePos="0" relativeHeight="251658243" behindDoc="0" locked="0" layoutInCell="0" allowOverlap="1" wp14:anchorId="5E75947E" wp14:editId="0572AA72">
                <wp:simplePos x="0" y="0"/>
                <wp:positionH relativeFrom="column">
                  <wp:posOffset>0</wp:posOffset>
                </wp:positionH>
                <wp:positionV relativeFrom="paragraph">
                  <wp:posOffset>114299</wp:posOffset>
                </wp:positionV>
                <wp:extent cx="5120640" cy="0"/>
                <wp:effectExtent l="0" t="0" r="3810" b="0"/>
                <wp:wrapNone/>
                <wp:docPr id="1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0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B5665F2" id="Line 9" o:spid="_x0000_s102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pt" to="403.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faWsAEAAEgDAAAOAAAAZHJzL2Uyb0RvYy54bWysU8Fu2zAMvQ/YPwi6L3aCpdi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I5X9Q3n1NP&#10;1CVWQXMpDMTxu8FR5E0rnfXZB2jg8MAxE4HmkpKvPd5b50ovnRdTK78uF8tSwOiszsGcxtTvNo7E&#10;AfI0lK+oSpG3aYR7rwvYYEB/O+8jWPeyT487fzYj68/Dxs0O9WlLF5NSuwrL82jleXh7LtWvP8D6&#10;DwAAAP//AwBQSwMEFAAGAAgAAAAhANRyulTaAAAABgEAAA8AAABkcnMvZG93bnJldi54bWxMj0FP&#10;wzAMhe9I/IfISFwmljDQVHVNJwT0xoUB4uo1XlvROF2TbYVfjxEHOFl+z3r+XrGefK+ONMYusIXr&#10;uQFFXAfXcWPh9aW6ykDFhOywD0wWPinCujw/KzB34cTPdNykRkkIxxwttCkNudaxbsljnIeBWLxd&#10;GD0mWcdGuxFPEu57vTBmqT12LB9aHOi+pfpjc/AWYvVG++prVs/M+00TaLF/eHpEay8vprsVqERT&#10;+juGH3xBh1KYtuHALqreghRJomYyxc3M8hbU9lfQZaH/45ffAAAA//8DAFBLAQItABQABgAIAAAA&#10;IQC2gziS/gAAAOEBAAATAAAAAAAAAAAAAAAAAAAAAABbQ29udGVudF9UeXBlc10ueG1sUEsBAi0A&#10;FAAGAAgAAAAhADj9If/WAAAAlAEAAAsAAAAAAAAAAAAAAAAALwEAAF9yZWxzLy5yZWxzUEsBAi0A&#10;FAAGAAgAAAAhALqJ9pawAQAASAMAAA4AAAAAAAAAAAAAAAAALgIAAGRycy9lMm9Eb2MueG1sUEsB&#10;Ai0AFAAGAAgAAAAhANRyulTaAAAABgEAAA8AAAAAAAAAAAAAAAAACgQAAGRycy9kb3ducmV2Lnht&#10;bFBLBQYAAAAABAAEAPMAAAARBQAAAAA=&#10;" o:allowincell="f"/>
            </w:pict>
          </mc:Fallback>
        </mc:AlternateContent>
      </w:r>
    </w:p>
    <w:p w14:paraId="5C689BE0" w14:textId="77777777" w:rsidR="00041AE8" w:rsidRPr="00093A8F" w:rsidRDefault="00041AE8" w:rsidP="002F0C46">
      <w:pPr>
        <w:pBdr>
          <w:top w:val="single" w:sz="18" w:space="1" w:color="auto"/>
          <w:left w:val="single" w:sz="18" w:space="20" w:color="auto"/>
          <w:bottom w:val="single" w:sz="18" w:space="1" w:color="auto"/>
          <w:right w:val="single" w:sz="18" w:space="20" w:color="auto"/>
        </w:pBdr>
        <w:rPr>
          <w:rFonts w:ascii="Arial" w:hAnsi="Arial" w:cs="Arial"/>
          <w:b/>
          <w:sz w:val="24"/>
          <w:szCs w:val="24"/>
        </w:rPr>
      </w:pPr>
      <w:r w:rsidRPr="00093A8F">
        <w:rPr>
          <w:rFonts w:ascii="Arial" w:hAnsi="Arial" w:cs="Arial"/>
          <w:b/>
          <w:sz w:val="24"/>
          <w:szCs w:val="24"/>
        </w:rPr>
        <w:t>PLANNING REFERENCE:</w:t>
      </w:r>
      <w:r w:rsidRPr="00093A8F">
        <w:rPr>
          <w:rFonts w:ascii="Arial" w:hAnsi="Arial" w:cs="Arial"/>
          <w:sz w:val="24"/>
          <w:szCs w:val="24"/>
        </w:rPr>
        <w:t xml:space="preserve">  </w:t>
      </w:r>
    </w:p>
    <w:p w14:paraId="3430B51F" w14:textId="641E6FCE" w:rsidR="00041AE8" w:rsidRPr="00093A8F" w:rsidRDefault="00B64C50" w:rsidP="002F0C46">
      <w:pPr>
        <w:pBdr>
          <w:top w:val="single" w:sz="18" w:space="1" w:color="auto"/>
          <w:left w:val="single" w:sz="18" w:space="20" w:color="auto"/>
          <w:bottom w:val="single" w:sz="18" w:space="1" w:color="auto"/>
          <w:right w:val="single" w:sz="18" w:space="20" w:color="auto"/>
        </w:pBdr>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42" behindDoc="0" locked="0" layoutInCell="0" allowOverlap="1" wp14:anchorId="5FCE95F1" wp14:editId="565709C3">
                <wp:simplePos x="0" y="0"/>
                <wp:positionH relativeFrom="column">
                  <wp:posOffset>0</wp:posOffset>
                </wp:positionH>
                <wp:positionV relativeFrom="paragraph">
                  <wp:posOffset>153034</wp:posOffset>
                </wp:positionV>
                <wp:extent cx="5240655" cy="0"/>
                <wp:effectExtent l="0" t="0" r="17145" b="0"/>
                <wp:wrapNone/>
                <wp:docPr id="1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0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A935FDA" id="Line 4"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2.05pt" to="412.6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K7sAEAAEgDAAAOAAAAZHJzL2Uyb0RvYy54bWysU8Fu2zAMvQ/YPwi6L3KCudiMOD2k6y7d&#10;FqDdBzCSbAuVRUFUYufvJ6lJWmy3oT4Iokg+vfdEr2/n0bKjDmTQtXy5qDjTTqIyrm/576f7T184&#10;owhOgUWnW37SxG83Hz+sJ9/oFQ5olQ4sgThqJt/yIUbfCEFy0CPQAr12KdlhGCGmMPRCBZgS+mjF&#10;qqpuxIRB+YBSE6XTu5ck3xT8rtMy/uo60pHZlidusayhrPu8is0amj6AH4w804D/YDGCcenSK9Qd&#10;RGCHYP6BGo0MSNjFhcRRYNcZqYuGpGZZ/aXmcQCvi5ZkDvmrTfR+sPLncet2IVOXs3v0DyifiTnc&#10;DuB6XQg8nXx6uGW2SkyemmtLDsjvAttPP1ClGjhELC7MXRgzZNLH5mL26Wq2niOT6bBefa5u6poz&#10;eckJaC6NPlD8rnFkedNya1z2ARo4PlDMRKC5lORjh/fG2vKW1rGp5V/rVV0aCK1ROZnLKPT7rQ3s&#10;CHkayldUpczbsoAHpwrYoEF9O+8jGPuyT5dbdzYj68/DRs0e1WkXLial5yosz6OV5+FtXLpff4DN&#10;HwAAAP//AwBQSwMEFAAGAAgAAAAhAF6RGVfbAAAABgEAAA8AAABkcnMvZG93bnJldi54bWxMj8FO&#10;wzAQRO9I/QdrkbhU1GlaUBWyqSogNy4UENdtvCQR8TqN3Tbw9RhxKMedGc28zdej7dSRB986QZjP&#10;ElAslTOt1AivL+X1CpQPJIY6J4zwxR7WxeQip8y4kzzzcRtqFUvEZ4TQhNBnWvuqYUt+5nqW6H24&#10;wVKI51BrM9AplttOp0lyqy21Ehca6vm+4epze7AIvnzjffk9rabJ+6J2nO4fnh4J8epy3NyBCjyG&#10;cxh+8SM6FJFp5w5ivOoQ4iMBIV3OQUV3ld4sQO3+BF3k+j9+8QMAAP//AwBQSwECLQAUAAYACAAA&#10;ACEAtoM4kv4AAADhAQAAEwAAAAAAAAAAAAAAAAAAAAAAW0NvbnRlbnRfVHlwZXNdLnhtbFBLAQIt&#10;ABQABgAIAAAAIQA4/SH/1gAAAJQBAAALAAAAAAAAAAAAAAAAAC8BAABfcmVscy8ucmVsc1BLAQIt&#10;ABQABgAIAAAAIQDEDVK7sAEAAEgDAAAOAAAAAAAAAAAAAAAAAC4CAABkcnMvZTJvRG9jLnhtbFBL&#10;AQItABQABgAIAAAAIQBekRlX2wAAAAYBAAAPAAAAAAAAAAAAAAAAAAoEAABkcnMvZG93bnJldi54&#10;bWxQSwUGAAAAAAQABADzAAAAEgUAAAAA&#10;" o:allowincell="f"/>
            </w:pict>
          </mc:Fallback>
        </mc:AlternateContent>
      </w:r>
    </w:p>
    <w:p w14:paraId="4BA12A72" w14:textId="77777777" w:rsidR="00041AE8" w:rsidRPr="00093A8F" w:rsidRDefault="00041AE8" w:rsidP="002F0C46">
      <w:pPr>
        <w:pBdr>
          <w:top w:val="single" w:sz="18" w:space="1" w:color="auto"/>
          <w:left w:val="single" w:sz="18" w:space="20" w:color="auto"/>
          <w:bottom w:val="single" w:sz="18" w:space="1" w:color="auto"/>
          <w:right w:val="single" w:sz="18" w:space="20" w:color="auto"/>
        </w:pBdr>
        <w:rPr>
          <w:rFonts w:ascii="Arial" w:hAnsi="Arial" w:cs="Arial"/>
          <w:b/>
          <w:sz w:val="24"/>
          <w:szCs w:val="24"/>
        </w:rPr>
      </w:pPr>
      <w:r w:rsidRPr="00093A8F">
        <w:rPr>
          <w:rFonts w:ascii="Arial" w:hAnsi="Arial" w:cs="Arial"/>
          <w:b/>
          <w:sz w:val="24"/>
          <w:szCs w:val="24"/>
        </w:rPr>
        <w:t>DESCRIPTION OF DEVELOPMENT:</w:t>
      </w:r>
      <w:r w:rsidRPr="00093A8F">
        <w:rPr>
          <w:rFonts w:ascii="Arial" w:hAnsi="Arial" w:cs="Arial"/>
          <w:sz w:val="24"/>
          <w:szCs w:val="24"/>
        </w:rPr>
        <w:t xml:space="preserve">  </w:t>
      </w:r>
    </w:p>
    <w:p w14:paraId="00E63C7F" w14:textId="5766A6F6" w:rsidR="00041AE8" w:rsidRPr="00093A8F" w:rsidRDefault="00B64C50" w:rsidP="002F0C46">
      <w:pPr>
        <w:pBdr>
          <w:top w:val="single" w:sz="18" w:space="1" w:color="auto"/>
          <w:left w:val="single" w:sz="18" w:space="20" w:color="auto"/>
          <w:bottom w:val="single" w:sz="18" w:space="1" w:color="auto"/>
          <w:right w:val="single" w:sz="18" w:space="20" w:color="auto"/>
        </w:pBdr>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45" behindDoc="0" locked="0" layoutInCell="0" allowOverlap="1" wp14:anchorId="135B152C" wp14:editId="7CE77B00">
                <wp:simplePos x="0" y="0"/>
                <wp:positionH relativeFrom="column">
                  <wp:posOffset>72390</wp:posOffset>
                </wp:positionH>
                <wp:positionV relativeFrom="paragraph">
                  <wp:posOffset>137794</wp:posOffset>
                </wp:positionV>
                <wp:extent cx="5240655" cy="0"/>
                <wp:effectExtent l="0" t="0" r="17145" b="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0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B950882" id="Line 4" o:spid="_x0000_s1026" style="position:absolute;z-index:25165824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pt,10.85pt" to="418.3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K7sAEAAEgDAAAOAAAAZHJzL2Uyb0RvYy54bWysU8Fu2zAMvQ/YPwi6L3KCudiMOD2k6y7d&#10;FqDdBzCSbAuVRUFUYufvJ6lJWmy3oT4Iokg+vfdEr2/n0bKjDmTQtXy5qDjTTqIyrm/576f7T184&#10;owhOgUWnW37SxG83Hz+sJ9/oFQ5olQ4sgThqJt/yIUbfCEFy0CPQAr12KdlhGCGmMPRCBZgS+mjF&#10;qqpuxIRB+YBSE6XTu5ck3xT8rtMy/uo60pHZlidusayhrPu8is0amj6AH4w804D/YDGCcenSK9Qd&#10;RGCHYP6BGo0MSNjFhcRRYNcZqYuGpGZZ/aXmcQCvi5ZkDvmrTfR+sPLncet2IVOXs3v0DyifiTnc&#10;DuB6XQg8nXx6uGW2SkyemmtLDsjvAttPP1ClGjhELC7MXRgzZNLH5mL26Wq2niOT6bBefa5u6poz&#10;eckJaC6NPlD8rnFkedNya1z2ARo4PlDMRKC5lORjh/fG2vKW1rGp5V/rVV0aCK1ROZnLKPT7rQ3s&#10;CHkayldUpczbsoAHpwrYoEF9O+8jGPuyT5dbdzYj68/DRs0e1WkXLial5yosz6OV5+FtXLpff4DN&#10;HwAAAP//AwBQSwMEFAAGAAgAAAAhAH8PM9bcAAAACAEAAA8AAABkcnMvZG93bnJldi54bWxMj0FP&#10;wzAMhe9I/IfISFwmlrZDYypNJwT0xoUB4uo1pq1onK7JtsKvx2gHuPn5PT1/LtaT69WBxtB5NpDO&#10;E1DEtbcdNwZeX6qrFagQkS32nsnAFwVYl+dnBebWH/mZDpvYKCnhkKOBNsYh1zrULTkMcz8Qi/fh&#10;R4dR5NhoO+JRyl2vsyRZaocdy4UWB7pvqf7c7J2BUL3Rrvqe1bPkfdF4ynYPT49ozOXFdHcLKtIU&#10;/8Lwiy/oUArT1u/ZBtWLTq8laSBLb0CJv1osZdieFros9P8Hyh8AAAD//wMAUEsBAi0AFAAGAAgA&#10;AAAhALaDOJL+AAAA4QEAABMAAAAAAAAAAAAAAAAAAAAAAFtDb250ZW50X1R5cGVzXS54bWxQSwEC&#10;LQAUAAYACAAAACEAOP0h/9YAAACUAQAACwAAAAAAAAAAAAAAAAAvAQAAX3JlbHMvLnJlbHNQSwEC&#10;LQAUAAYACAAAACEAxA1Su7ABAABIAwAADgAAAAAAAAAAAAAAAAAuAgAAZHJzL2Uyb0RvYy54bWxQ&#10;SwECLQAUAAYACAAAACEAfw8z1twAAAAIAQAADwAAAAAAAAAAAAAAAAAKBAAAZHJzL2Rvd25yZXYu&#10;eG1sUEsFBgAAAAAEAAQA8wAAABMFAAAAAA==&#10;" o:allowincell="f"/>
            </w:pict>
          </mc:Fallback>
        </mc:AlternateContent>
      </w:r>
    </w:p>
    <w:p w14:paraId="1BAB88E4" w14:textId="77777777" w:rsidR="00041AE8" w:rsidRPr="00093A8F" w:rsidRDefault="00041AE8" w:rsidP="002F0C46">
      <w:pPr>
        <w:pBdr>
          <w:top w:val="single" w:sz="18" w:space="1" w:color="auto"/>
          <w:left w:val="single" w:sz="18" w:space="20" w:color="auto"/>
          <w:bottom w:val="single" w:sz="18" w:space="1" w:color="auto"/>
          <w:right w:val="single" w:sz="18" w:space="20" w:color="auto"/>
        </w:pBdr>
        <w:rPr>
          <w:rFonts w:ascii="Arial" w:hAnsi="Arial" w:cs="Arial"/>
          <w:sz w:val="24"/>
          <w:szCs w:val="24"/>
        </w:rPr>
      </w:pPr>
      <w:r w:rsidRPr="00093A8F">
        <w:rPr>
          <w:rFonts w:ascii="Arial" w:hAnsi="Arial" w:cs="Arial"/>
          <w:b/>
          <w:sz w:val="24"/>
          <w:szCs w:val="24"/>
        </w:rPr>
        <w:t>DATE OF COMMITTEE AUTHORISATION:</w:t>
      </w:r>
      <w:r w:rsidRPr="00093A8F">
        <w:rPr>
          <w:rFonts w:ascii="Arial" w:hAnsi="Arial" w:cs="Arial"/>
          <w:sz w:val="24"/>
          <w:szCs w:val="24"/>
        </w:rPr>
        <w:t xml:space="preserve">  </w:t>
      </w:r>
    </w:p>
    <w:p w14:paraId="1EAF4183" w14:textId="4D5C97DC" w:rsidR="00125AFC" w:rsidRPr="00093A8F" w:rsidRDefault="00B64C50" w:rsidP="002F0C46">
      <w:pPr>
        <w:pBdr>
          <w:top w:val="single" w:sz="18" w:space="1" w:color="auto"/>
          <w:left w:val="single" w:sz="18" w:space="20" w:color="auto"/>
          <w:bottom w:val="single" w:sz="18" w:space="1" w:color="auto"/>
          <w:right w:val="single" w:sz="18" w:space="20" w:color="auto"/>
        </w:pBdr>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46" behindDoc="0" locked="0" layoutInCell="0" allowOverlap="1" wp14:anchorId="2847EB90" wp14:editId="29C6DEC3">
                <wp:simplePos x="0" y="0"/>
                <wp:positionH relativeFrom="column">
                  <wp:posOffset>72390</wp:posOffset>
                </wp:positionH>
                <wp:positionV relativeFrom="paragraph">
                  <wp:posOffset>95249</wp:posOffset>
                </wp:positionV>
                <wp:extent cx="5240655" cy="0"/>
                <wp:effectExtent l="0" t="0" r="17145" b="0"/>
                <wp:wrapNone/>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0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F88B59A" id="Line 4" o:spid="_x0000_s1026" style="position:absolute;z-index:25165824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pt,7.5pt" to="418.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K7sAEAAEgDAAAOAAAAZHJzL2Uyb0RvYy54bWysU8Fu2zAMvQ/YPwi6L3KCudiMOD2k6y7d&#10;FqDdBzCSbAuVRUFUYufvJ6lJWmy3oT4Iokg+vfdEr2/n0bKjDmTQtXy5qDjTTqIyrm/576f7T184&#10;owhOgUWnW37SxG83Hz+sJ9/oFQ5olQ4sgThqJt/yIUbfCEFy0CPQAr12KdlhGCGmMPRCBZgS+mjF&#10;qqpuxIRB+YBSE6XTu5ck3xT8rtMy/uo60pHZlidusayhrPu8is0amj6AH4w804D/YDGCcenSK9Qd&#10;RGCHYP6BGo0MSNjFhcRRYNcZqYuGpGZZ/aXmcQCvi5ZkDvmrTfR+sPLncet2IVOXs3v0DyifiTnc&#10;DuB6XQg8nXx6uGW2SkyemmtLDsjvAttPP1ClGjhELC7MXRgzZNLH5mL26Wq2niOT6bBefa5u6poz&#10;eckJaC6NPlD8rnFkedNya1z2ARo4PlDMRKC5lORjh/fG2vKW1rGp5V/rVV0aCK1ROZnLKPT7rQ3s&#10;CHkayldUpczbsoAHpwrYoEF9O+8jGPuyT5dbdzYj68/DRs0e1WkXLial5yosz6OV5+FtXLpff4DN&#10;HwAAAP//AwBQSwMEFAAGAAgAAAAhAD+Y9dbbAAAACAEAAA8AAABkcnMvZG93bnJldi54bWxMT01P&#10;wkAQvZvwHzZD4oXIFhAktVti1N68CBqvQ3dsG7uzpbtA9dc7xoOeJm/ey/vINoNr1Yn60Hg2MJsm&#10;oIhLbxuuDLzsiqs1qBCRLbaeycAnBdjko4sMU+vP/EynbayUmHBI0UAdY5dqHcqaHIap74iFe/e9&#10;wyiwr7Tt8SzmrtXzJFlphw1LQo0d3ddUfmyPzkAoXulQfE3KSfK2qDzNDw9Pj2jM5Xi4uwUVaYh/&#10;YvipL9Uhl057f2QbVCt4di1KuUuZJPx6sboBtf996DzT/wfk3wAAAP//AwBQSwECLQAUAAYACAAA&#10;ACEAtoM4kv4AAADhAQAAEwAAAAAAAAAAAAAAAAAAAAAAW0NvbnRlbnRfVHlwZXNdLnhtbFBLAQIt&#10;ABQABgAIAAAAIQA4/SH/1gAAAJQBAAALAAAAAAAAAAAAAAAAAC8BAABfcmVscy8ucmVsc1BLAQIt&#10;ABQABgAIAAAAIQDEDVK7sAEAAEgDAAAOAAAAAAAAAAAAAAAAAC4CAABkcnMvZTJvRG9jLnhtbFBL&#10;AQItABQABgAIAAAAIQA/mPXW2wAAAAgBAAAPAAAAAAAAAAAAAAAAAAoEAABkcnMvZG93bnJldi54&#10;bWxQSwUGAAAAAAQABADzAAAAEgUAAAAA&#10;" o:allowincell="f"/>
            </w:pict>
          </mc:Fallback>
        </mc:AlternateContent>
      </w:r>
    </w:p>
    <w:p w14:paraId="447103C9" w14:textId="77777777" w:rsidR="00125AFC" w:rsidRPr="00093A8F" w:rsidRDefault="00125AFC" w:rsidP="002F0C46">
      <w:pPr>
        <w:pBdr>
          <w:top w:val="single" w:sz="18" w:space="1" w:color="auto"/>
          <w:left w:val="single" w:sz="18" w:space="20" w:color="auto"/>
          <w:bottom w:val="single" w:sz="18" w:space="1" w:color="auto"/>
          <w:right w:val="single" w:sz="18" w:space="20" w:color="auto"/>
        </w:pBdr>
        <w:rPr>
          <w:rFonts w:ascii="Arial" w:hAnsi="Arial" w:cs="Arial"/>
          <w:b/>
          <w:sz w:val="24"/>
          <w:szCs w:val="24"/>
        </w:rPr>
      </w:pPr>
      <w:r w:rsidRPr="00093A8F">
        <w:rPr>
          <w:rFonts w:ascii="Arial" w:hAnsi="Arial" w:cs="Arial"/>
          <w:b/>
          <w:sz w:val="24"/>
          <w:szCs w:val="24"/>
        </w:rPr>
        <w:t>SECTION 106 OBLIGATIONS</w:t>
      </w:r>
    </w:p>
    <w:p w14:paraId="3EAB1943" w14:textId="62EB6484" w:rsidR="00125AFC" w:rsidRPr="00093A8F" w:rsidRDefault="00B64C50" w:rsidP="00125AFC">
      <w:pPr>
        <w:pBdr>
          <w:top w:val="single" w:sz="18" w:space="1" w:color="auto"/>
          <w:left w:val="single" w:sz="18" w:space="20" w:color="auto"/>
          <w:bottom w:val="single" w:sz="18" w:space="1" w:color="auto"/>
          <w:right w:val="single" w:sz="18" w:space="20" w:color="auto"/>
        </w:pBdr>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47" behindDoc="0" locked="0" layoutInCell="0" allowOverlap="1" wp14:anchorId="6A24BE17" wp14:editId="261085D8">
                <wp:simplePos x="0" y="0"/>
                <wp:positionH relativeFrom="column">
                  <wp:posOffset>0</wp:posOffset>
                </wp:positionH>
                <wp:positionV relativeFrom="paragraph">
                  <wp:posOffset>215899</wp:posOffset>
                </wp:positionV>
                <wp:extent cx="5240655" cy="0"/>
                <wp:effectExtent l="0" t="0" r="17145" b="0"/>
                <wp:wrapNone/>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0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59A6616" id="Line 4" o:spid="_x0000_s1026" style="position:absolute;z-index:25165824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7pt" to="412.6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K7sAEAAEgDAAAOAAAAZHJzL2Uyb0RvYy54bWysU8Fu2zAMvQ/YPwi6L3KCudiMOD2k6y7d&#10;FqDdBzCSbAuVRUFUYufvJ6lJWmy3oT4Iokg+vfdEr2/n0bKjDmTQtXy5qDjTTqIyrm/576f7T184&#10;owhOgUWnW37SxG83Hz+sJ9/oFQ5olQ4sgThqJt/yIUbfCEFy0CPQAr12KdlhGCGmMPRCBZgS+mjF&#10;qqpuxIRB+YBSE6XTu5ck3xT8rtMy/uo60pHZlidusayhrPu8is0amj6AH4w804D/YDGCcenSK9Qd&#10;RGCHYP6BGo0MSNjFhcRRYNcZqYuGpGZZ/aXmcQCvi5ZkDvmrTfR+sPLncet2IVOXs3v0DyifiTnc&#10;DuB6XQg8nXx6uGW2SkyemmtLDsjvAttPP1ClGjhELC7MXRgzZNLH5mL26Wq2niOT6bBefa5u6poz&#10;eckJaC6NPlD8rnFkedNya1z2ARo4PlDMRKC5lORjh/fG2vKW1rGp5V/rVV0aCK1ROZnLKPT7rQ3s&#10;CHkayldUpczbsoAHpwrYoEF9O+8jGPuyT5dbdzYj68/DRs0e1WkXLial5yosz6OV5+FtXLpff4DN&#10;HwAAAP//AwBQSwMEFAAGAAgAAAAhAO+72QfbAAAABgEAAA8AAABkcnMvZG93bnJldi54bWxMj0FP&#10;wzAMhe9I/IfISFymLaWFaSpNJwT0xoUB4uo1pq1onK7JtsKvx2gHOFnPz3rvc7GeXK8ONIbOs4Gr&#10;RQKKuPa248bA60s1X4EKEdli75kMfFGAdXl+VmBu/ZGf6bCJjZIQDjkaaGMccq1D3ZLDsPADsXgf&#10;fnQYRY6NtiMeJdz1Ok2SpXbYsTS0ONB9S/XnZu8MhOqNdtX3rJ4l71njKd09PD2iMZcX090tqEhT&#10;/DuGX3xBh1KYtn7PNqjegDwSDWTXMsVdpTcZqO1poctC/8cvfwAAAP//AwBQSwECLQAUAAYACAAA&#10;ACEAtoM4kv4AAADhAQAAEwAAAAAAAAAAAAAAAAAAAAAAW0NvbnRlbnRfVHlwZXNdLnhtbFBLAQIt&#10;ABQABgAIAAAAIQA4/SH/1gAAAJQBAAALAAAAAAAAAAAAAAAAAC8BAABfcmVscy8ucmVsc1BLAQIt&#10;ABQABgAIAAAAIQDEDVK7sAEAAEgDAAAOAAAAAAAAAAAAAAAAAC4CAABkcnMvZTJvRG9jLnhtbFBL&#10;AQItABQABgAIAAAAIQDvu9kH2wAAAAYBAAAPAAAAAAAAAAAAAAAAAAoEAABkcnMvZG93bnJldi54&#10;bWxQSwUGAAAAAAQABADzAAAAEgUAAAAA&#10;" o:allowincell="f"/>
            </w:pict>
          </mc:Fallback>
        </mc:AlternateContent>
      </w:r>
    </w:p>
    <w:p w14:paraId="44F4FC67" w14:textId="77777777" w:rsidR="00041AE8" w:rsidRPr="00093A8F" w:rsidRDefault="00041AE8" w:rsidP="00125AFC">
      <w:pPr>
        <w:pBdr>
          <w:top w:val="single" w:sz="18" w:space="1" w:color="auto"/>
          <w:left w:val="single" w:sz="18" w:space="20" w:color="auto"/>
          <w:bottom w:val="single" w:sz="18" w:space="1" w:color="auto"/>
          <w:right w:val="single" w:sz="18" w:space="20" w:color="auto"/>
        </w:pBdr>
        <w:rPr>
          <w:rFonts w:ascii="Arial" w:hAnsi="Arial" w:cs="Arial"/>
          <w:sz w:val="24"/>
          <w:szCs w:val="24"/>
        </w:rPr>
      </w:pPr>
      <w:r w:rsidRPr="00093A8F">
        <w:rPr>
          <w:rFonts w:ascii="Arial" w:hAnsi="Arial" w:cs="Arial"/>
          <w:b/>
          <w:sz w:val="24"/>
          <w:szCs w:val="24"/>
        </w:rPr>
        <w:t>DATE OF IMPLEMENTATION OF DEVELOPMENT:</w:t>
      </w:r>
      <w:r w:rsidRPr="00093A8F">
        <w:rPr>
          <w:rFonts w:ascii="Arial" w:hAnsi="Arial" w:cs="Arial"/>
          <w:sz w:val="24"/>
          <w:szCs w:val="24"/>
        </w:rPr>
        <w:t xml:space="preserve">  </w:t>
      </w:r>
    </w:p>
    <w:p w14:paraId="0583C5D3" w14:textId="3F4D478F" w:rsidR="00125AFC" w:rsidRPr="00093A8F" w:rsidRDefault="00B64C50" w:rsidP="00125AFC">
      <w:pPr>
        <w:pBdr>
          <w:top w:val="single" w:sz="18" w:space="1" w:color="auto"/>
          <w:left w:val="single" w:sz="18" w:space="20" w:color="auto"/>
          <w:bottom w:val="single" w:sz="18" w:space="1" w:color="auto"/>
          <w:right w:val="single" w:sz="18" w:space="20" w:color="auto"/>
        </w:pBdr>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48" behindDoc="0" locked="0" layoutInCell="0" allowOverlap="1" wp14:anchorId="1E9D5CD6" wp14:editId="592D70CD">
                <wp:simplePos x="0" y="0"/>
                <wp:positionH relativeFrom="column">
                  <wp:posOffset>0</wp:posOffset>
                </wp:positionH>
                <wp:positionV relativeFrom="paragraph">
                  <wp:posOffset>227329</wp:posOffset>
                </wp:positionV>
                <wp:extent cx="5240655" cy="0"/>
                <wp:effectExtent l="0" t="0" r="17145" b="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0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663DF59" id="Line 4" o:spid="_x0000_s1026" style="position:absolute;z-index:251658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7.9pt" to="412.6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K7sAEAAEgDAAAOAAAAZHJzL2Uyb0RvYy54bWysU8Fu2zAMvQ/YPwi6L3KCudiMOD2k6y7d&#10;FqDdBzCSbAuVRUFUYufvJ6lJWmy3oT4Iokg+vfdEr2/n0bKjDmTQtXy5qDjTTqIyrm/576f7T184&#10;owhOgUWnW37SxG83Hz+sJ9/oFQ5olQ4sgThqJt/yIUbfCEFy0CPQAr12KdlhGCGmMPRCBZgS+mjF&#10;qqpuxIRB+YBSE6XTu5ck3xT8rtMy/uo60pHZlidusayhrPu8is0amj6AH4w804D/YDGCcenSK9Qd&#10;RGCHYP6BGo0MSNjFhcRRYNcZqYuGpGZZ/aXmcQCvi5ZkDvmrTfR+sPLncet2IVOXs3v0DyifiTnc&#10;DuB6XQg8nXx6uGW2SkyemmtLDsjvAttPP1ClGjhELC7MXRgzZNLH5mL26Wq2niOT6bBefa5u6poz&#10;eckJaC6NPlD8rnFkedNya1z2ARo4PlDMRKC5lORjh/fG2vKW1rGp5V/rVV0aCK1ROZnLKPT7rQ3s&#10;CHkayldUpczbsoAHpwrYoEF9O+8jGPuyT5dbdzYj68/DRs0e1WkXLial5yosz6OV5+FtXLpff4DN&#10;HwAAAP//AwBQSwMEFAAGAAgAAAAhAB07T5vbAAAABgEAAA8AAABkcnMvZG93bnJldi54bWxMj8FO&#10;wzAQRO9I/IO1SFyq1iFRUZXGqRCQGxdaENdtvCQR8TqN3Tbw9SziAMedGc28LTaT69WJxtB5NnCz&#10;SEAR19523Bh42VXzFagQkS32nsnAJwXYlJcXBebWn/mZTtvYKCnhkKOBNsYh1zrULTkMCz8Qi/fu&#10;R4dRzrHRdsSzlLtep0lyqx12LAstDnTfUv2xPToDoXqlQ/U1q2fJW9Z4Sg8PT49ozPXVdLcGFWmK&#10;f2H4wRd0KIVp749sg+oNyCPRQLYUfnFX6TIDtf8VdFno//jlNwAAAP//AwBQSwECLQAUAAYACAAA&#10;ACEAtoM4kv4AAADhAQAAEwAAAAAAAAAAAAAAAAAAAAAAW0NvbnRlbnRfVHlwZXNdLnhtbFBLAQIt&#10;ABQABgAIAAAAIQA4/SH/1gAAAJQBAAALAAAAAAAAAAAAAAAAAC8BAABfcmVscy8ucmVsc1BLAQIt&#10;ABQABgAIAAAAIQDEDVK7sAEAAEgDAAAOAAAAAAAAAAAAAAAAAC4CAABkcnMvZTJvRG9jLnhtbFBL&#10;AQItABQABgAIAAAAIQAdO0+b2wAAAAYBAAAPAAAAAAAAAAAAAAAAAAoEAABkcnMvZG93bnJldi54&#10;bWxQSwUGAAAAAAQABADzAAAAEgUAAAAA&#10;" o:allowincell="f"/>
            </w:pict>
          </mc:Fallback>
        </mc:AlternateContent>
      </w:r>
    </w:p>
    <w:p w14:paraId="2B48F14B" w14:textId="77777777" w:rsidR="00125AFC" w:rsidRPr="00093A8F" w:rsidRDefault="00125AFC" w:rsidP="00125AFC">
      <w:pPr>
        <w:pBdr>
          <w:top w:val="single" w:sz="18" w:space="1" w:color="auto"/>
          <w:left w:val="single" w:sz="18" w:space="20" w:color="auto"/>
          <w:bottom w:val="single" w:sz="18" w:space="1" w:color="auto"/>
          <w:right w:val="single" w:sz="18" w:space="20" w:color="auto"/>
        </w:pBdr>
        <w:rPr>
          <w:rFonts w:ascii="Arial" w:hAnsi="Arial" w:cs="Arial"/>
          <w:b/>
          <w:sz w:val="24"/>
          <w:szCs w:val="24"/>
        </w:rPr>
      </w:pPr>
    </w:p>
    <w:p w14:paraId="285D8238" w14:textId="77777777" w:rsidR="00041AE8" w:rsidRPr="00093A8F" w:rsidRDefault="00125AFC" w:rsidP="002F0C46">
      <w:pPr>
        <w:pBdr>
          <w:top w:val="single" w:sz="18" w:space="1" w:color="auto"/>
          <w:left w:val="single" w:sz="18" w:space="20" w:color="auto"/>
          <w:bottom w:val="single" w:sz="18" w:space="1" w:color="auto"/>
          <w:right w:val="single" w:sz="18" w:space="20" w:color="auto"/>
        </w:pBdr>
        <w:tabs>
          <w:tab w:val="right" w:leader="dot" w:pos="9540"/>
        </w:tabs>
        <w:rPr>
          <w:rFonts w:ascii="Arial" w:hAnsi="Arial" w:cs="Arial"/>
          <w:b/>
          <w:sz w:val="24"/>
          <w:szCs w:val="24"/>
        </w:rPr>
      </w:pPr>
      <w:r w:rsidRPr="00093A8F">
        <w:rPr>
          <w:rFonts w:ascii="Arial" w:hAnsi="Arial" w:cs="Arial"/>
          <w:b/>
          <w:sz w:val="24"/>
          <w:szCs w:val="24"/>
        </w:rPr>
        <w:br w:type="column"/>
      </w:r>
    </w:p>
    <w:p w14:paraId="26596C1F" w14:textId="77777777" w:rsidR="00041AE8" w:rsidRPr="00093A8F" w:rsidRDefault="00041AE8" w:rsidP="002F0C46">
      <w:pPr>
        <w:pBdr>
          <w:top w:val="single" w:sz="18" w:space="1" w:color="auto"/>
          <w:left w:val="single" w:sz="18" w:space="20" w:color="auto"/>
          <w:bottom w:val="single" w:sz="18" w:space="1" w:color="auto"/>
          <w:right w:val="single" w:sz="18" w:space="20" w:color="auto"/>
        </w:pBdr>
        <w:rPr>
          <w:rFonts w:ascii="Arial" w:hAnsi="Arial" w:cs="Arial"/>
          <w:b/>
          <w:sz w:val="24"/>
          <w:szCs w:val="24"/>
        </w:rPr>
      </w:pPr>
      <w:r w:rsidRPr="00093A8F">
        <w:rPr>
          <w:rFonts w:ascii="Arial" w:hAnsi="Arial" w:cs="Arial"/>
          <w:b/>
          <w:sz w:val="24"/>
          <w:szCs w:val="24"/>
        </w:rPr>
        <w:t xml:space="preserve">(i) NOTIFIED TO THE COUNCIL:  </w:t>
      </w:r>
    </w:p>
    <w:p w14:paraId="4F95A991" w14:textId="77777777" w:rsidR="00041AE8" w:rsidRPr="00093A8F" w:rsidRDefault="00041AE8" w:rsidP="002F0C46">
      <w:pPr>
        <w:pBdr>
          <w:top w:val="single" w:sz="18" w:space="1" w:color="auto"/>
          <w:left w:val="single" w:sz="18" w:space="20" w:color="auto"/>
          <w:bottom w:val="single" w:sz="18" w:space="1" w:color="auto"/>
          <w:right w:val="single" w:sz="18" w:space="20" w:color="auto"/>
        </w:pBdr>
        <w:rPr>
          <w:rFonts w:ascii="Arial" w:hAnsi="Arial" w:cs="Arial"/>
          <w:b/>
          <w:sz w:val="24"/>
          <w:szCs w:val="24"/>
        </w:rPr>
      </w:pPr>
    </w:p>
    <w:p w14:paraId="3B970461" w14:textId="76D48462" w:rsidR="00041AE8" w:rsidRPr="00093A8F" w:rsidRDefault="00B64C50" w:rsidP="002F0C46">
      <w:pPr>
        <w:pBdr>
          <w:top w:val="single" w:sz="18" w:space="1" w:color="auto"/>
          <w:left w:val="single" w:sz="18" w:space="20" w:color="auto"/>
          <w:bottom w:val="single" w:sz="18" w:space="1" w:color="auto"/>
          <w:right w:val="single" w:sz="18" w:space="20" w:color="auto"/>
        </w:pBdr>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44" behindDoc="0" locked="0" layoutInCell="0" allowOverlap="1" wp14:anchorId="15FF4779" wp14:editId="36DA7C04">
                <wp:simplePos x="0" y="0"/>
                <wp:positionH relativeFrom="column">
                  <wp:posOffset>0</wp:posOffset>
                </wp:positionH>
                <wp:positionV relativeFrom="paragraph">
                  <wp:posOffset>18414</wp:posOffset>
                </wp:positionV>
                <wp:extent cx="5256530" cy="0"/>
                <wp:effectExtent l="0" t="0" r="1270" b="0"/>
                <wp:wrapNone/>
                <wp:docPr id="1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6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52BC4D5" id="Line 12" o:spid="_x0000_s1026" style="position:absolute;z-index:2516582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45pt" to="413.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RqIrwEAAEgDAAAOAAAAZHJzL2Uyb0RvYy54bWysU8Fu2zAMvQ/YPwi6L04ypNiMOD2k6y7d&#10;FqDdBzCSbAuVRYFUYufvJ6lJWmy3oT4Ikkg+vfdIr2+nwYmjIbboG7mYzaUwXqG2vmvk76f7T1+k&#10;4Aheg0NvGnkyLG83Hz+sx1CbJfbotCGRQDzXY2hkH2Ooq4pVbwbgGQbjU7BFGiCmI3WVJhgT+uCq&#10;5Xx+U41IOhAqw5xu716CclPw29ao+Ktt2UThGpm4xbJSWfd5rTZrqDuC0Ft1pgH/wWIA69OjV6g7&#10;iCAOZP+BGqwiZGzjTOFQYdtaZYqGpGYx/0vNYw/BFC3JHA5Xm/j9YNXP49bvKFNXk38MD6ieWXjc&#10;9uA7Uwg8nUJq3CJbVY2B62tJPnDYkdiPP1CnHDhELC5MLQ0ZMukTUzH7dDXbTFGodLlarm5Wn1NP&#10;1CVWQX0pDMTxu8FB5E0jnfXZB6jh+MAxE4H6kpKvPd5b50ovnRdjI78m9FLA6KzOwZzG1O23jsQR&#10;8jSUr6hKkbdphAevC1hvQH877yNY97JPjzt/NiPrz8PG9R71aUcXk1K7CsvzaOV5eHsu1a8/wOYP&#10;AAAA//8DAFBLAwQUAAYACAAAACEAiIGL4NkAAAAEAQAADwAAAGRycy9kb3ducmV2LnhtbEyPwU7D&#10;MBBE70j9B2srcamoQ5CgDXGqCsiNCwXU6zZekqjxOo3dNvD1LFzgOJrRzJt8NbpOnWgIrWcD1/ME&#10;FHHlbcu1gbfX8moBKkRki51nMvBJAVbF5CLHzPozv9BpE2slJRwyNNDE2Gdah6ohh2Hue2LxPvzg&#10;MIocam0HPEu563SaJLfaYcuy0GBPDw1V+83RGQjlOx3Kr1k1S7Y3taf08Pj8hMZcTsf1PahIY/wL&#10;ww++oEMhTDt/ZBtUZ0CORAPpEpSYi/ROfux+tS5y/R+++AYAAP//AwBQSwECLQAUAAYACAAAACEA&#10;toM4kv4AAADhAQAAEwAAAAAAAAAAAAAAAAAAAAAAW0NvbnRlbnRfVHlwZXNdLnhtbFBLAQItABQA&#10;BgAIAAAAIQA4/SH/1gAAAJQBAAALAAAAAAAAAAAAAAAAAC8BAABfcmVscy8ucmVsc1BLAQItABQA&#10;BgAIAAAAIQC5YRqIrwEAAEgDAAAOAAAAAAAAAAAAAAAAAC4CAABkcnMvZTJvRG9jLnhtbFBLAQIt&#10;ABQABgAIAAAAIQCIgYvg2QAAAAQBAAAPAAAAAAAAAAAAAAAAAAkEAABkcnMvZG93bnJldi54bWxQ&#10;SwUGAAAAAAQABADzAAAADwUAAAAA&#10;" o:allowincell="f"/>
            </w:pict>
          </mc:Fallback>
        </mc:AlternateContent>
      </w:r>
    </w:p>
    <w:p w14:paraId="2B8FDBE0"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right" w:leader="dot" w:pos="9540"/>
        </w:tabs>
        <w:rPr>
          <w:rFonts w:ascii="Arial" w:hAnsi="Arial" w:cs="Arial"/>
          <w:b/>
          <w:sz w:val="24"/>
          <w:szCs w:val="24"/>
        </w:rPr>
      </w:pPr>
      <w:r w:rsidRPr="00093A8F">
        <w:rPr>
          <w:rFonts w:ascii="Arial" w:hAnsi="Arial" w:cs="Arial"/>
          <w:b/>
          <w:sz w:val="24"/>
          <w:szCs w:val="24"/>
        </w:rPr>
        <w:t xml:space="preserve">(ii) SUBMITTED TO THE COUNCIL WITH THIS FORM:  </w:t>
      </w:r>
    </w:p>
    <w:p w14:paraId="48F2E3A9" w14:textId="6F9BADB1" w:rsidR="00041AE8" w:rsidRPr="00093A8F" w:rsidRDefault="00B64C50" w:rsidP="002F0C46">
      <w:pPr>
        <w:pBdr>
          <w:top w:val="single" w:sz="18" w:space="1" w:color="auto"/>
          <w:left w:val="single" w:sz="18" w:space="20" w:color="auto"/>
          <w:bottom w:val="single" w:sz="18" w:space="1" w:color="auto"/>
          <w:right w:val="single" w:sz="18" w:space="20" w:color="auto"/>
        </w:pBdr>
        <w:tabs>
          <w:tab w:val="right" w:leader="dot" w:pos="9540"/>
        </w:tabs>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49" behindDoc="0" locked="0" layoutInCell="0" allowOverlap="1" wp14:anchorId="7D65BC9A" wp14:editId="2E9A46D2">
                <wp:simplePos x="0" y="0"/>
                <wp:positionH relativeFrom="column">
                  <wp:posOffset>0</wp:posOffset>
                </wp:positionH>
                <wp:positionV relativeFrom="paragraph">
                  <wp:posOffset>226694</wp:posOffset>
                </wp:positionV>
                <wp:extent cx="5240655" cy="0"/>
                <wp:effectExtent l="0" t="0" r="17145" b="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0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485DE84" id="Line 4" o:spid="_x0000_s1026" style="position:absolute;z-index:25165824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7.85pt" to="412.6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K7sAEAAEgDAAAOAAAAZHJzL2Uyb0RvYy54bWysU8Fu2zAMvQ/YPwi6L3KCudiMOD2k6y7d&#10;FqDdBzCSbAuVRUFUYufvJ6lJWmy3oT4Iokg+vfdEr2/n0bKjDmTQtXy5qDjTTqIyrm/576f7T184&#10;owhOgUWnW37SxG83Hz+sJ9/oFQ5olQ4sgThqJt/yIUbfCEFy0CPQAr12KdlhGCGmMPRCBZgS+mjF&#10;qqpuxIRB+YBSE6XTu5ck3xT8rtMy/uo60pHZlidusayhrPu8is0amj6AH4w804D/YDGCcenSK9Qd&#10;RGCHYP6BGo0MSNjFhcRRYNcZqYuGpGZZ/aXmcQCvi5ZkDvmrTfR+sPLncet2IVOXs3v0DyifiTnc&#10;DuB6XQg8nXx6uGW2SkyemmtLDsjvAttPP1ClGjhELC7MXRgzZNLH5mL26Wq2niOT6bBefa5u6poz&#10;eckJaC6NPlD8rnFkedNya1z2ARo4PlDMRKC5lORjh/fG2vKW1rGp5V/rVV0aCK1ROZnLKPT7rQ3s&#10;CHkayldUpczbsoAHpwrYoEF9O+8jGPuyT5dbdzYj68/DRs0e1WkXLial5yosz6OV5+FtXLpff4DN&#10;HwAAAP//AwBQSwMEFAAGAAgAAAAhAJQ/wPTbAAAABgEAAA8AAABkcnMvZG93bnJldi54bWxMj8FO&#10;wzAQRO9I/IO1SFwq6pCotArZVAjIjQuFius2XpKIeJ3Gbhv4eow4wHFnRjNvi/Vke3Xk0XdOEK7n&#10;CSiW2plOGoTXl+pqBcoHEkO9E0b4ZA/r8vysoNy4kzzzcRMaFUvE54TQhjDkWvu6ZUt+7gaW6L27&#10;0VKI59hoM9Iplttep0lyoy11EhdaGvi+5fpjc7AIvtryvvqa1bPkLWscp/uHp0dCvLyY7m5BBZ7C&#10;Xxh+8CM6lJFp5w5ivOoR4iMBIVssQUV3lS4yULtfQZeF/o9ffgMAAP//AwBQSwECLQAUAAYACAAA&#10;ACEAtoM4kv4AAADhAQAAEwAAAAAAAAAAAAAAAAAAAAAAW0NvbnRlbnRfVHlwZXNdLnhtbFBLAQIt&#10;ABQABgAIAAAAIQA4/SH/1gAAAJQBAAALAAAAAAAAAAAAAAAAAC8BAABfcmVscy8ucmVsc1BLAQIt&#10;ABQABgAIAAAAIQDEDVK7sAEAAEgDAAAOAAAAAAAAAAAAAAAAAC4CAABkcnMvZTJvRG9jLnhtbFBL&#10;AQItABQABgAIAAAAIQCUP8D02wAAAAYBAAAPAAAAAAAAAAAAAAAAAAoEAABkcnMvZG93bnJldi54&#10;bWxQSwUGAAAAAAQABADzAAAAEgUAAAAA&#10;" o:allowincell="f"/>
            </w:pict>
          </mc:Fallback>
        </mc:AlternateContent>
      </w:r>
    </w:p>
    <w:p w14:paraId="2914A895"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right" w:leader="dot" w:pos="9540"/>
        </w:tabs>
        <w:rPr>
          <w:rFonts w:ascii="Arial" w:hAnsi="Arial" w:cs="Arial"/>
          <w:b/>
          <w:sz w:val="24"/>
          <w:szCs w:val="24"/>
        </w:rPr>
      </w:pPr>
    </w:p>
    <w:p w14:paraId="18941BF8" w14:textId="5ADD4CD6" w:rsidR="00041AE8" w:rsidRPr="00093A8F" w:rsidRDefault="00B64C50" w:rsidP="002F0C46">
      <w:pPr>
        <w:pBdr>
          <w:top w:val="single" w:sz="18" w:space="1" w:color="auto"/>
          <w:left w:val="single" w:sz="18" w:space="20" w:color="auto"/>
          <w:bottom w:val="single" w:sz="18" w:space="1" w:color="auto"/>
          <w:right w:val="single" w:sz="18" w:space="20" w:color="auto"/>
        </w:pBdr>
        <w:tabs>
          <w:tab w:val="right" w:leader="dot" w:pos="9540"/>
        </w:tabs>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50" behindDoc="0" locked="0" layoutInCell="0" allowOverlap="1" wp14:anchorId="4301635F" wp14:editId="749D8AA8">
                <wp:simplePos x="0" y="0"/>
                <wp:positionH relativeFrom="column">
                  <wp:posOffset>15875</wp:posOffset>
                </wp:positionH>
                <wp:positionV relativeFrom="paragraph">
                  <wp:posOffset>33654</wp:posOffset>
                </wp:positionV>
                <wp:extent cx="5240655" cy="0"/>
                <wp:effectExtent l="0" t="0" r="17145"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0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DA89847" id="Line 4" o:spid="_x0000_s1026" style="position:absolute;z-index:25165825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5pt,2.65pt" to="413.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K7sAEAAEgDAAAOAAAAZHJzL2Uyb0RvYy54bWysU8Fu2zAMvQ/YPwi6L3KCudiMOD2k6y7d&#10;FqDdBzCSbAuVRUFUYufvJ6lJWmy3oT4Iokg+vfdEr2/n0bKjDmTQtXy5qDjTTqIyrm/576f7T184&#10;owhOgUWnW37SxG83Hz+sJ9/oFQ5olQ4sgThqJt/yIUbfCEFy0CPQAr12KdlhGCGmMPRCBZgS+mjF&#10;qqpuxIRB+YBSE6XTu5ck3xT8rtMy/uo60pHZlidusayhrPu8is0amj6AH4w804D/YDGCcenSK9Qd&#10;RGCHYP6BGo0MSNjFhcRRYNcZqYuGpGZZ/aXmcQCvi5ZkDvmrTfR+sPLncet2IVOXs3v0DyifiTnc&#10;DuB6XQg8nXx6uGW2SkyemmtLDsjvAttPP1ClGjhELC7MXRgzZNLH5mL26Wq2niOT6bBefa5u6poz&#10;eckJaC6NPlD8rnFkedNya1z2ARo4PlDMRKC5lORjh/fG2vKW1rGp5V/rVV0aCK1ROZnLKPT7rQ3s&#10;CHkayldUpczbsoAHpwrYoEF9O+8jGPuyT5dbdzYj68/DRs0e1WkXLial5yosz6OV5+FtXLpff4DN&#10;HwAAAP//AwBQSwMEFAAGAAgAAAAhAMAkxJ/aAAAABQEAAA8AAABkcnMvZG93bnJldi54bWxMj8FO&#10;wzAQRO+V+g/WInGpqEOqQhXiVBWQGxcKiOs2XpKIeJ3Gbhv4ehYu9Dia0cybfD26Th1pCK1nA9fz&#10;BBRx5W3LtYHXl/JqBSpEZIudZzLwRQHWxXSSY2b9iZ/puI21khIOGRpoYuwzrUPVkMMw9z2xeB9+&#10;cBhFDrW2A56k3HU6TZIb7bBlWWiwp/uGqs/twRkI5Rvty+9ZNUveF7WndP/w9IjGXF6MmztQkcb4&#10;H4ZffEGHQph2/sA2qM5AupSggeUClLir9FaO7P60LnJ9Tl/8AAAA//8DAFBLAQItABQABgAIAAAA&#10;IQC2gziS/gAAAOEBAAATAAAAAAAAAAAAAAAAAAAAAABbQ29udGVudF9UeXBlc10ueG1sUEsBAi0A&#10;FAAGAAgAAAAhADj9If/WAAAAlAEAAAsAAAAAAAAAAAAAAAAALwEAAF9yZWxzLy5yZWxzUEsBAi0A&#10;FAAGAAgAAAAhAMQNUruwAQAASAMAAA4AAAAAAAAAAAAAAAAALgIAAGRycy9lMm9Eb2MueG1sUEsB&#10;Ai0AFAAGAAgAAAAhAMAkxJ/aAAAABQEAAA8AAAAAAAAAAAAAAAAACgQAAGRycy9kb3ducmV2Lnht&#10;bFBLBQYAAAAABAAEAPMAAAARBQAAAAA=&#10;" o:allowincell="f"/>
            </w:pict>
          </mc:Fallback>
        </mc:AlternateContent>
      </w:r>
    </w:p>
    <w:p w14:paraId="0501C9A5"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right" w:leader="dot" w:pos="9540"/>
        </w:tabs>
        <w:rPr>
          <w:rFonts w:ascii="Arial" w:hAnsi="Arial" w:cs="Arial"/>
          <w:b/>
          <w:sz w:val="24"/>
          <w:szCs w:val="24"/>
        </w:rPr>
      </w:pPr>
      <w:r w:rsidRPr="00093A8F">
        <w:rPr>
          <w:rFonts w:ascii="Arial" w:hAnsi="Arial" w:cs="Arial"/>
          <w:b/>
          <w:sz w:val="24"/>
          <w:szCs w:val="24"/>
        </w:rPr>
        <w:t>NB:  Please continue of separate sheet(s) if necessary.</w:t>
      </w:r>
    </w:p>
    <w:p w14:paraId="30A17C89" w14:textId="50ACCDD9" w:rsidR="00041AE8" w:rsidRPr="00093A8F" w:rsidRDefault="00B64C50" w:rsidP="002F0C46">
      <w:pPr>
        <w:pBdr>
          <w:top w:val="single" w:sz="18" w:space="1" w:color="auto"/>
          <w:left w:val="single" w:sz="18" w:space="20" w:color="auto"/>
          <w:bottom w:val="single" w:sz="18" w:space="1" w:color="auto"/>
          <w:right w:val="single" w:sz="18" w:space="20" w:color="auto"/>
        </w:pBdr>
        <w:tabs>
          <w:tab w:val="right" w:leader="dot" w:pos="9540"/>
        </w:tabs>
        <w:rPr>
          <w:rFonts w:ascii="Arial" w:hAnsi="Arial" w:cs="Arial"/>
          <w:b/>
          <w:sz w:val="24"/>
          <w:szCs w:val="24"/>
        </w:rPr>
      </w:pPr>
      <w:r w:rsidRPr="00093A8F">
        <w:rPr>
          <w:rFonts w:ascii="Arial" w:hAnsi="Arial" w:cs="Arial"/>
          <w:b/>
          <w:noProof/>
          <w:sz w:val="24"/>
          <w:szCs w:val="24"/>
          <w:lang w:eastAsia="en-GB"/>
        </w:rPr>
        <mc:AlternateContent>
          <mc:Choice Requires="wps">
            <w:drawing>
              <wp:anchor distT="0" distB="0" distL="114300" distR="114300" simplePos="0" relativeHeight="251658241" behindDoc="0" locked="0" layoutInCell="0" allowOverlap="1" wp14:anchorId="274DFE11" wp14:editId="0A71F410">
                <wp:simplePos x="0" y="0"/>
                <wp:positionH relativeFrom="column">
                  <wp:posOffset>5212080</wp:posOffset>
                </wp:positionH>
                <wp:positionV relativeFrom="paragraph">
                  <wp:posOffset>137160</wp:posOffset>
                </wp:positionV>
                <wp:extent cx="548640" cy="457200"/>
                <wp:effectExtent l="0" t="0" r="381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4572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3C11195" id="Rectangle 3" o:spid="_x0000_s1026" style="position:absolute;margin-left:410.4pt;margin-top:10.8pt;width:43.2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cK3AQIAAO0DAAAOAAAAZHJzL2Uyb0RvYy54bWysU9tu2zAMfR+wfxD0vtgpki414hRFug4D&#10;ugvQ7QMYWbaFyaJGKXGyrx+lpGm2vQ3zgyCa0uHh4dHydj9YsdMUDLpaTielFNopbIzravnt68Ob&#10;hRQhgmvAotO1POggb1evXy1HX+kr7NE2mgSDuFCNvpZ9jL4qiqB6PUCYoNeOky3SAJFD6oqGYGT0&#10;wRZXZXldjEiNJ1Q6BP57f0zKVcZvW63i57YNOgpbS+YW80p53aS1WC2h6gh8b9SJBvwDiwGM46Jn&#10;qHuIILZk/oIajCIM2MaJwqHAtjVK5x64m2n5RzdPPXide2Fxgj/LFP4frPq0e/JfKFEP/hHV9yAc&#10;rntwnb4jwrHX0HC5aRKqGH2ozhdSEPiq2IwfseHRwjZi1mDf0pAAuTuxz1IfzlLrfRSKf85ni+sZ&#10;D0RxajZ/y6PMFaB6vuwpxPcaB5E2tSSeZAaH3WOIiQxUz0dSLYcPxto8TevEyIxvynmZbwS0pknZ&#10;3CR1m7UlsYNkiPydCv92bDCRbWnNUMvF+RBUSY13rsllIhh73DMV607yJEWS+UK1webA6hAePcdv&#10;hDc90k8pRvZbLcOPLZCWwn5wrPDNdJb0iDnIikhBl5nNZQacYqhaRimO23U8mnrryXQ9V5rm3h3e&#10;8VRakxV7YXUiy57KQp78n0x7GedTL6909QsAAP//AwBQSwMEFAAGAAgAAAAhAHPReQvhAAAACQEA&#10;AA8AAABkcnMvZG93bnJldi54bWxMj8FOwzAQRO9I/IO1SFxQazegNIQ4VYXECSTUQKVyc22TRMTr&#10;YLtt+vcsJ7jtaEczb6rV5AZ2tCH2HiUs5gKYRe1Nj62E97enWQEsJoVGDR6thLONsKovLypVGn/C&#10;jT02qWUUgrFUErqUxpLzqDvrVJz70SL9Pn1wKpEMLTdBnSjcDTwTIudO9UgNnRrtY2f1V3NwEm7u&#10;cme2u+9z+Gied9vXQq9fopby+mpaPwBLdkp/ZvjFJ3SoiWnvD2giGyQUmSD0JCFb5MDIcC+WGbA9&#10;Hbc58Lri/xfUPwAAAP//AwBQSwECLQAUAAYACAAAACEAtoM4kv4AAADhAQAAEwAAAAAAAAAAAAAA&#10;AAAAAAAAW0NvbnRlbnRfVHlwZXNdLnhtbFBLAQItABQABgAIAAAAIQA4/SH/1gAAAJQBAAALAAAA&#10;AAAAAAAAAAAAAC8BAABfcmVscy8ucmVsc1BLAQItABQABgAIAAAAIQAl2cK3AQIAAO0DAAAOAAAA&#10;AAAAAAAAAAAAAC4CAABkcnMvZTJvRG9jLnhtbFBLAQItABQABgAIAAAAIQBz0XkL4QAAAAkBAAAP&#10;AAAAAAAAAAAAAAAAAFsEAABkcnMvZG93bnJldi54bWxQSwUGAAAAAAQABADzAAAAaQUAAAAA&#10;" o:allowincell="f" filled="f" strokeweight="1.5pt"/>
            </w:pict>
          </mc:Fallback>
        </mc:AlternateContent>
      </w:r>
      <w:r w:rsidR="00041AE8" w:rsidRPr="00093A8F">
        <w:rPr>
          <w:rFonts w:ascii="Arial" w:hAnsi="Arial" w:cs="Arial"/>
          <w:b/>
          <w:sz w:val="24"/>
          <w:szCs w:val="24"/>
        </w:rPr>
        <w:t>TICK BOX IF THIS FORM IS TO CONSTITUTE THE “FIRST NOTICE”</w:t>
      </w:r>
    </w:p>
    <w:p w14:paraId="3E335316"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right" w:leader="dot" w:pos="9540"/>
        </w:tabs>
        <w:rPr>
          <w:rFonts w:ascii="Arial" w:hAnsi="Arial" w:cs="Arial"/>
          <w:b/>
          <w:sz w:val="24"/>
          <w:szCs w:val="24"/>
        </w:rPr>
      </w:pPr>
      <w:r w:rsidRPr="00093A8F">
        <w:rPr>
          <w:rFonts w:ascii="Arial" w:hAnsi="Arial" w:cs="Arial"/>
          <w:b/>
          <w:sz w:val="24"/>
          <w:szCs w:val="24"/>
        </w:rPr>
        <w:t>UNDER THE SECTION 278 HIGHWAY AGREEMENT IF THIS IS THE</w:t>
      </w:r>
    </w:p>
    <w:p w14:paraId="52073920"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right" w:leader="dot" w:pos="9540"/>
        </w:tabs>
        <w:rPr>
          <w:rFonts w:ascii="Arial" w:hAnsi="Arial" w:cs="Arial"/>
          <w:b/>
          <w:sz w:val="24"/>
          <w:szCs w:val="24"/>
        </w:rPr>
      </w:pPr>
      <w:r w:rsidRPr="00093A8F">
        <w:rPr>
          <w:rFonts w:ascii="Arial" w:hAnsi="Arial" w:cs="Arial"/>
          <w:b/>
          <w:sz w:val="24"/>
          <w:szCs w:val="24"/>
        </w:rPr>
        <w:t>“FIRST NOTICE” PLEASE ATTACH THE “FIRST PAYMENT” AS</w:t>
      </w:r>
    </w:p>
    <w:p w14:paraId="7A275B0F" w14:textId="77777777" w:rsidR="00041AE8" w:rsidRPr="00093A8F" w:rsidRDefault="00041AE8" w:rsidP="002F0C46">
      <w:pPr>
        <w:pBdr>
          <w:top w:val="single" w:sz="18" w:space="1" w:color="auto"/>
          <w:left w:val="single" w:sz="18" w:space="20" w:color="auto"/>
          <w:bottom w:val="single" w:sz="18" w:space="1" w:color="auto"/>
          <w:right w:val="single" w:sz="18" w:space="20" w:color="auto"/>
        </w:pBdr>
        <w:tabs>
          <w:tab w:val="right" w:leader="dot" w:pos="9540"/>
        </w:tabs>
        <w:rPr>
          <w:rFonts w:ascii="Arial" w:hAnsi="Arial" w:cs="Arial"/>
          <w:b/>
          <w:sz w:val="24"/>
          <w:szCs w:val="24"/>
        </w:rPr>
      </w:pPr>
      <w:r w:rsidRPr="00093A8F">
        <w:rPr>
          <w:rFonts w:ascii="Arial" w:hAnsi="Arial" w:cs="Arial"/>
          <w:b/>
          <w:sz w:val="24"/>
          <w:szCs w:val="24"/>
        </w:rPr>
        <w:t>SPECIFIED IN THE AGREEMENT</w:t>
      </w:r>
    </w:p>
    <w:p w14:paraId="52DD57DE" w14:textId="77777777" w:rsidR="00041AE8" w:rsidRPr="00093A8F" w:rsidRDefault="00041AE8" w:rsidP="00125AFC">
      <w:pPr>
        <w:pStyle w:val="Heading2"/>
        <w:pBdr>
          <w:top w:val="single" w:sz="18" w:space="1" w:color="auto"/>
          <w:left w:val="single" w:sz="18" w:space="20" w:color="auto"/>
          <w:bottom w:val="single" w:sz="18" w:space="1" w:color="auto"/>
          <w:right w:val="single" w:sz="18" w:space="31" w:color="auto"/>
        </w:pBdr>
        <w:spacing w:line="276" w:lineRule="auto"/>
        <w:rPr>
          <w:rFonts w:cs="Arial"/>
          <w:sz w:val="24"/>
          <w:szCs w:val="24"/>
        </w:rPr>
      </w:pPr>
      <w:r w:rsidRPr="00093A8F">
        <w:rPr>
          <w:rFonts w:cs="Arial"/>
          <w:sz w:val="24"/>
          <w:szCs w:val="24"/>
        </w:rPr>
        <w:t>FOR COUNCIL USE</w:t>
      </w:r>
    </w:p>
    <w:p w14:paraId="1080BE96" w14:textId="77777777" w:rsidR="00041AE8" w:rsidRPr="00093A8F" w:rsidRDefault="00041AE8" w:rsidP="00125AFC">
      <w:pPr>
        <w:pBdr>
          <w:top w:val="single" w:sz="18" w:space="1" w:color="auto"/>
          <w:left w:val="single" w:sz="18" w:space="20" w:color="auto"/>
          <w:bottom w:val="single" w:sz="18" w:space="1" w:color="auto"/>
          <w:right w:val="single" w:sz="18" w:space="20" w:color="auto"/>
        </w:pBdr>
        <w:tabs>
          <w:tab w:val="right" w:leader="dot" w:pos="9540"/>
        </w:tabs>
        <w:spacing w:after="360" w:line="240" w:lineRule="auto"/>
        <w:rPr>
          <w:rFonts w:ascii="Arial" w:hAnsi="Arial" w:cs="Arial"/>
          <w:b/>
          <w:sz w:val="24"/>
          <w:szCs w:val="24"/>
        </w:rPr>
      </w:pPr>
      <w:r w:rsidRPr="00093A8F">
        <w:rPr>
          <w:rFonts w:ascii="Arial" w:hAnsi="Arial" w:cs="Arial"/>
          <w:b/>
          <w:sz w:val="24"/>
          <w:szCs w:val="24"/>
        </w:rPr>
        <w:t>NB: IF THIS IS THE FIRST NOTICE PASS IMMEDIATELY TO HIGHWAYS ENGINEERS</w:t>
      </w:r>
    </w:p>
    <w:p w14:paraId="361C394A" w14:textId="10E063FE" w:rsidR="00125AFC" w:rsidRPr="00093A8F" w:rsidRDefault="00B64C50" w:rsidP="00125AFC">
      <w:pPr>
        <w:pBdr>
          <w:top w:val="single" w:sz="18" w:space="1" w:color="auto"/>
          <w:left w:val="single" w:sz="18" w:space="20" w:color="auto"/>
          <w:bottom w:val="single" w:sz="18" w:space="1" w:color="auto"/>
          <w:right w:val="single" w:sz="18" w:space="20" w:color="auto"/>
        </w:pBdr>
        <w:spacing w:after="360" w:line="240" w:lineRule="auto"/>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51" behindDoc="0" locked="0" layoutInCell="0" allowOverlap="1" wp14:anchorId="7618A1BF" wp14:editId="48DE3D3F">
                <wp:simplePos x="0" y="0"/>
                <wp:positionH relativeFrom="column">
                  <wp:posOffset>1189990</wp:posOffset>
                </wp:positionH>
                <wp:positionV relativeFrom="paragraph">
                  <wp:posOffset>119379</wp:posOffset>
                </wp:positionV>
                <wp:extent cx="3941445" cy="0"/>
                <wp:effectExtent l="0" t="0" r="1905"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14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2C3F817" id="Line 4" o:spid="_x0000_s1026" style="position:absolute;z-index:25165825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7pt,9.4pt" to="404.0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3IsAEAAEgDAAAOAAAAZHJzL2Uyb0RvYy54bWysU8Fu2zAMvQ/YPwi6L06yZFiNOD2k6y7d&#10;FqDdBzCSbAuTRYFU4uTvJ6lJWmy3oj4Iokg+vfdEr26PgxMHQ2zRN3I2mUphvEJtfdfI30/3n75K&#10;wRG8BofeNPJkWN6uP35YjaE2c+zRaUMigXiux9DIPsZQVxWr3gzAEwzGp2SLNEBMIXWVJhgT+uCq&#10;+XT6pRqRdCBUhjmd3j0n5brgt61R8VfbsonCNTJxi2Wlsu7yWq1XUHcEobfqTAPewGIA69OlV6g7&#10;iCD2ZP+DGqwiZGzjROFQYdtaZYqGpGY2/UfNYw/BFC3JHA5Xm/j9YNXPw8ZvKVNXR/8YHlD9YeFx&#10;04PvTCHwdArp4WbZqmoMXF9bcsBhS2I3/kCdamAfsbhwbGnIkEmfOBazT1ezzTEKlQ4/3yxmi8VS&#10;CnXJVVBfGgNx/G5wEHnTSGd99gFqODxwzESgvpTkY4/31rnyls6LsZE3y/myNDA6q3MylzF1u40j&#10;cYA8DeUrqlLmdRnh3usC1hvQ3877CNY979Plzp/NyPrzsHG9Q33a0sWk9FyF5Xm08jy8jkv3yw+w&#10;/gsAAP//AwBQSwMEFAAGAAgAAAAhAHCSjQbbAAAACQEAAA8AAABkcnMvZG93bnJldi54bWxMj0FP&#10;wzAMhe9I/IfISFwmlmwgqErTCQG9cWGAuHqNaSsap2uyrfDr8cQBbn720/P3itXke7WnMXaBLSzm&#10;BhRxHVzHjYXXl+oiAxUTssM+MFn4ogir8vSkwNyFAz/Tfp0aJSEcc7TQpjTkWse6JY9xHgZiuX2E&#10;0WMSOTbajXiQcN/rpTHX2mPH8qHFge5bqj/XO28hVm+0rb5n9cy8XzaBltuHp0e09vxsursFlWhK&#10;f2Y44gs6lMK0CTt2UfWis5srsR4HqSCGzGQLUJvfhS4L/b9B+QMAAP//AwBQSwECLQAUAAYACAAA&#10;ACEAtoM4kv4AAADhAQAAEwAAAAAAAAAAAAAAAAAAAAAAW0NvbnRlbnRfVHlwZXNdLnhtbFBLAQIt&#10;ABQABgAIAAAAIQA4/SH/1gAAAJQBAAALAAAAAAAAAAAAAAAAAC8BAABfcmVscy8ucmVsc1BLAQIt&#10;ABQABgAIAAAAIQCj+j3IsAEAAEgDAAAOAAAAAAAAAAAAAAAAAC4CAABkcnMvZTJvRG9jLnhtbFBL&#10;AQItABQABgAIAAAAIQBwko0G2wAAAAkBAAAPAAAAAAAAAAAAAAAAAAoEAABkcnMvZG93bnJldi54&#10;bWxQSwUGAAAAAAQABADzAAAAEgUAAAAA&#10;" o:allowincell="f"/>
            </w:pict>
          </mc:Fallback>
        </mc:AlternateContent>
      </w:r>
      <w:r w:rsidR="00041AE8" w:rsidRPr="00093A8F">
        <w:rPr>
          <w:rFonts w:ascii="Arial" w:hAnsi="Arial" w:cs="Arial"/>
          <w:b/>
          <w:sz w:val="24"/>
          <w:szCs w:val="24"/>
        </w:rPr>
        <w:t>COST CODE:</w:t>
      </w:r>
    </w:p>
    <w:p w14:paraId="73CE9995" w14:textId="7E3CEAE4" w:rsidR="00041AE8" w:rsidRPr="00093A8F" w:rsidRDefault="00B64C50" w:rsidP="00125AFC">
      <w:pPr>
        <w:pBdr>
          <w:top w:val="single" w:sz="18" w:space="1" w:color="auto"/>
          <w:left w:val="single" w:sz="18" w:space="20" w:color="auto"/>
          <w:bottom w:val="single" w:sz="18" w:space="1" w:color="auto"/>
          <w:right w:val="single" w:sz="18" w:space="20" w:color="auto"/>
        </w:pBdr>
        <w:spacing w:after="360" w:line="240" w:lineRule="auto"/>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52" behindDoc="0" locked="0" layoutInCell="0" allowOverlap="1" wp14:anchorId="2A0218D8" wp14:editId="258F1C49">
                <wp:simplePos x="0" y="0"/>
                <wp:positionH relativeFrom="column">
                  <wp:posOffset>1711325</wp:posOffset>
                </wp:positionH>
                <wp:positionV relativeFrom="paragraph">
                  <wp:posOffset>247649</wp:posOffset>
                </wp:positionV>
                <wp:extent cx="3941445" cy="0"/>
                <wp:effectExtent l="0" t="0" r="1905"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14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4A3AEDF" id="Line 4" o:spid="_x0000_s1026" style="position:absolute;z-index:2516582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4.75pt,19.5pt" to="445.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3IsAEAAEgDAAAOAAAAZHJzL2Uyb0RvYy54bWysU8Fu2zAMvQ/YPwi6L06yZFiNOD2k6y7d&#10;FqDdBzCSbAuTRYFU4uTvJ6lJWmy3oj4Iokg+vfdEr26PgxMHQ2zRN3I2mUphvEJtfdfI30/3n75K&#10;wRG8BofeNPJkWN6uP35YjaE2c+zRaUMigXiux9DIPsZQVxWr3gzAEwzGp2SLNEBMIXWVJhgT+uCq&#10;+XT6pRqRdCBUhjmd3j0n5brgt61R8VfbsonCNTJxi2Wlsu7yWq1XUHcEobfqTAPewGIA69OlV6g7&#10;iCD2ZP+DGqwiZGzjROFQYdtaZYqGpGY2/UfNYw/BFC3JHA5Xm/j9YNXPw8ZvKVNXR/8YHlD9YeFx&#10;04PvTCHwdArp4WbZqmoMXF9bcsBhS2I3/kCdamAfsbhwbGnIkEmfOBazT1ezzTEKlQ4/3yxmi8VS&#10;CnXJVVBfGgNx/G5wEHnTSGd99gFqODxwzESgvpTkY4/31rnyls6LsZE3y/myNDA6q3MylzF1u40j&#10;cYA8DeUrqlLmdRnh3usC1hvQ3877CNY979Plzp/NyPrzsHG9Q33a0sWk9FyF5Xm08jy8jkv3yw+w&#10;/gsAAP//AwBQSwMEFAAGAAgAAAAhAKYx5qzdAAAACQEAAA8AAABkcnMvZG93bnJldi54bWxMj8FO&#10;wzAMhu9IvENkJC4TS+nEtJamEwJ648IAcfUa01Y0TtdkW+HpMdoBjrY//f7+Yj25Xh1oDJ1nA9fz&#10;BBRx7W3HjYHXl+pqBSpEZIu9ZzLwRQHW5flZgbn1R36mwyY2SkI45GigjXHItQ51Sw7D3A/Ecvvw&#10;o8Mo49hoO+JRwl2v0yRZaocdy4cWB7pvqf7c7J2BUL3Rrvqe1bPkfdF4SncPT49ozOXFdHcLKtIU&#10;/2D41Rd1KMVp6/dsg+oNpMvsRlADi0w6CbDKkhTU9rTQZaH/Nyh/AAAA//8DAFBLAQItABQABgAI&#10;AAAAIQC2gziS/gAAAOEBAAATAAAAAAAAAAAAAAAAAAAAAABbQ29udGVudF9UeXBlc10ueG1sUEsB&#10;Ai0AFAAGAAgAAAAhADj9If/WAAAAlAEAAAsAAAAAAAAAAAAAAAAALwEAAF9yZWxzLy5yZWxzUEsB&#10;Ai0AFAAGAAgAAAAhAKP6PciwAQAASAMAAA4AAAAAAAAAAAAAAAAALgIAAGRycy9lMm9Eb2MueG1s&#10;UEsBAi0AFAAGAAgAAAAhAKYx5qzdAAAACQEAAA8AAAAAAAAAAAAAAAAACgQAAGRycy9kb3ducmV2&#10;LnhtbFBLBQYAAAAABAAEAPMAAAAUBQAAAAA=&#10;" o:allowincell="f"/>
            </w:pict>
          </mc:Fallback>
        </mc:AlternateContent>
      </w:r>
      <w:r w:rsidR="00041AE8" w:rsidRPr="00093A8F">
        <w:rPr>
          <w:rFonts w:ascii="Arial" w:hAnsi="Arial" w:cs="Arial"/>
          <w:b/>
          <w:sz w:val="24"/>
          <w:szCs w:val="24"/>
        </w:rPr>
        <w:t xml:space="preserve">PLANNING COSTS:  </w:t>
      </w:r>
    </w:p>
    <w:p w14:paraId="57E6D0D4" w14:textId="2A2004C9" w:rsidR="00041AE8" w:rsidRPr="00093A8F" w:rsidRDefault="00B64C50" w:rsidP="00125AFC">
      <w:pPr>
        <w:pBdr>
          <w:top w:val="single" w:sz="18" w:space="1" w:color="auto"/>
          <w:left w:val="single" w:sz="18" w:space="20" w:color="auto"/>
          <w:bottom w:val="single" w:sz="18" w:space="1" w:color="auto"/>
          <w:right w:val="single" w:sz="18" w:space="20" w:color="auto"/>
        </w:pBdr>
        <w:tabs>
          <w:tab w:val="right" w:leader="dot" w:pos="9540"/>
        </w:tabs>
        <w:spacing w:after="360" w:line="240" w:lineRule="auto"/>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53" behindDoc="0" locked="0" layoutInCell="0" allowOverlap="1" wp14:anchorId="2D7FE512" wp14:editId="135B217A">
                <wp:simplePos x="0" y="0"/>
                <wp:positionH relativeFrom="column">
                  <wp:posOffset>1546860</wp:posOffset>
                </wp:positionH>
                <wp:positionV relativeFrom="paragraph">
                  <wp:posOffset>185419</wp:posOffset>
                </wp:positionV>
                <wp:extent cx="3941445" cy="0"/>
                <wp:effectExtent l="0" t="0" r="1905"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14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593879C" id="Line 4" o:spid="_x0000_s1026" style="position:absolute;z-index:25165825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1.8pt,14.6pt" to="432.1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3IsAEAAEgDAAAOAAAAZHJzL2Uyb0RvYy54bWysU8Fu2zAMvQ/YPwi6L06yZFiNOD2k6y7d&#10;FqDdBzCSbAuTRYFU4uTvJ6lJWmy3oj4Iokg+vfdEr26PgxMHQ2zRN3I2mUphvEJtfdfI30/3n75K&#10;wRG8BofeNPJkWN6uP35YjaE2c+zRaUMigXiux9DIPsZQVxWr3gzAEwzGp2SLNEBMIXWVJhgT+uCq&#10;+XT6pRqRdCBUhjmd3j0n5brgt61R8VfbsonCNTJxi2Wlsu7yWq1XUHcEobfqTAPewGIA69OlV6g7&#10;iCD2ZP+DGqwiZGzjROFQYdtaZYqGpGY2/UfNYw/BFC3JHA5Xm/j9YNXPw8ZvKVNXR/8YHlD9YeFx&#10;04PvTCHwdArp4WbZqmoMXF9bcsBhS2I3/kCdamAfsbhwbGnIkEmfOBazT1ezzTEKlQ4/3yxmi8VS&#10;CnXJVVBfGgNx/G5wEHnTSGd99gFqODxwzESgvpTkY4/31rnyls6LsZE3y/myNDA6q3MylzF1u40j&#10;cYA8DeUrqlLmdRnh3usC1hvQ3877CNY979Plzp/NyPrzsHG9Q33a0sWk9FyF5Xm08jy8jkv3yw+w&#10;/gsAAP//AwBQSwMEFAAGAAgAAAAhAJS9IQ7dAAAACQEAAA8AAABkcnMvZG93bnJldi54bWxMj01P&#10;g0AQhu8m/ofNmHhp2kVoSEWWxqjcvFg1vU5hBCI7S9lti/56x/Sgt/l48s4z+XqyvTrS6DvHBm4W&#10;ESjiytUdNwbeXsv5CpQPyDX2jsnAF3lYF5cXOWa1O/ELHTehURLCPkMDbQhDprWvWrLoF24glt2H&#10;Gy0GacdG1yOeJNz2Oo6iVFvsWC60ONBDS9Xn5mAN+PKd9uX3rJpF26RxFO8fn5/QmOur6f4OVKAp&#10;/MHwqy/qUIjTzh249qo3EC+TVFApbmNQAqzSZQJqdx7oItf/Pyh+AAAA//8DAFBLAQItABQABgAI&#10;AAAAIQC2gziS/gAAAOEBAAATAAAAAAAAAAAAAAAAAAAAAABbQ29udGVudF9UeXBlc10ueG1sUEsB&#10;Ai0AFAAGAAgAAAAhADj9If/WAAAAlAEAAAsAAAAAAAAAAAAAAAAALwEAAF9yZWxzLy5yZWxzUEsB&#10;Ai0AFAAGAAgAAAAhAKP6PciwAQAASAMAAA4AAAAAAAAAAAAAAAAALgIAAGRycy9lMm9Eb2MueG1s&#10;UEsBAi0AFAAGAAgAAAAhAJS9IQ7dAAAACQEAAA8AAAAAAAAAAAAAAAAACgQAAGRycy9kb3ducmV2&#10;LnhtbFBLBQYAAAAABAAEAPMAAAAUBQAAAAA=&#10;" o:allowincell="f"/>
            </w:pict>
          </mc:Fallback>
        </mc:AlternateContent>
      </w:r>
      <w:r w:rsidR="00041AE8" w:rsidRPr="00093A8F">
        <w:rPr>
          <w:rFonts w:ascii="Arial" w:hAnsi="Arial" w:cs="Arial"/>
          <w:b/>
          <w:sz w:val="24"/>
          <w:szCs w:val="24"/>
        </w:rPr>
        <w:t xml:space="preserve">LEGAL COSTS:  </w:t>
      </w:r>
    </w:p>
    <w:p w14:paraId="4CE63DD7" w14:textId="77777777" w:rsidR="00041AE8" w:rsidRPr="00093A8F" w:rsidRDefault="00041AE8" w:rsidP="00125AFC">
      <w:pPr>
        <w:pBdr>
          <w:top w:val="single" w:sz="18" w:space="1" w:color="auto"/>
          <w:left w:val="single" w:sz="18" w:space="20" w:color="auto"/>
          <w:bottom w:val="single" w:sz="18" w:space="1" w:color="auto"/>
          <w:right w:val="single" w:sz="18" w:space="20" w:color="auto"/>
        </w:pBdr>
        <w:spacing w:after="360" w:line="240" w:lineRule="auto"/>
        <w:rPr>
          <w:rFonts w:ascii="Arial" w:hAnsi="Arial" w:cs="Arial"/>
          <w:b/>
          <w:sz w:val="24"/>
          <w:szCs w:val="24"/>
        </w:rPr>
      </w:pPr>
      <w:r w:rsidRPr="00093A8F">
        <w:rPr>
          <w:rFonts w:ascii="Arial" w:hAnsi="Arial" w:cs="Arial"/>
          <w:b/>
          <w:sz w:val="24"/>
          <w:szCs w:val="24"/>
        </w:rPr>
        <w:t xml:space="preserve">OTHER COSTS (IDENTIFY):  </w:t>
      </w:r>
    </w:p>
    <w:p w14:paraId="37DF3F5E" w14:textId="247FBA1C" w:rsidR="00041AE8" w:rsidRPr="00093A8F" w:rsidRDefault="00B64C50" w:rsidP="00125AFC">
      <w:pPr>
        <w:pBdr>
          <w:top w:val="single" w:sz="18" w:space="1" w:color="auto"/>
          <w:left w:val="single" w:sz="18" w:space="20" w:color="auto"/>
          <w:bottom w:val="single" w:sz="18" w:space="1" w:color="auto"/>
          <w:right w:val="single" w:sz="18" w:space="20" w:color="auto"/>
        </w:pBdr>
        <w:spacing w:after="360" w:line="240" w:lineRule="auto"/>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54" behindDoc="0" locked="0" layoutInCell="0" allowOverlap="1" wp14:anchorId="1E83ABC6" wp14:editId="7E65DA96">
                <wp:simplePos x="0" y="0"/>
                <wp:positionH relativeFrom="column">
                  <wp:posOffset>114300</wp:posOffset>
                </wp:positionH>
                <wp:positionV relativeFrom="paragraph">
                  <wp:posOffset>155574</wp:posOffset>
                </wp:positionV>
                <wp:extent cx="3941445" cy="0"/>
                <wp:effectExtent l="0" t="0" r="1905"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14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C92BD35" id="Line 4" o:spid="_x0000_s1026" style="position:absolute;z-index:25165825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2.25pt" to="319.3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3IsAEAAEgDAAAOAAAAZHJzL2Uyb0RvYy54bWysU8Fu2zAMvQ/YPwi6L06yZFiNOD2k6y7d&#10;FqDdBzCSbAuTRYFU4uTvJ6lJWmy3oj4Iokg+vfdEr26PgxMHQ2zRN3I2mUphvEJtfdfI30/3n75K&#10;wRG8BofeNPJkWN6uP35YjaE2c+zRaUMigXiux9DIPsZQVxWr3gzAEwzGp2SLNEBMIXWVJhgT+uCq&#10;+XT6pRqRdCBUhjmd3j0n5brgt61R8VfbsonCNTJxi2Wlsu7yWq1XUHcEobfqTAPewGIA69OlV6g7&#10;iCD2ZP+DGqwiZGzjROFQYdtaZYqGpGY2/UfNYw/BFC3JHA5Xm/j9YNXPw8ZvKVNXR/8YHlD9YeFx&#10;04PvTCHwdArp4WbZqmoMXF9bcsBhS2I3/kCdamAfsbhwbGnIkEmfOBazT1ezzTEKlQ4/3yxmi8VS&#10;CnXJVVBfGgNx/G5wEHnTSGd99gFqODxwzESgvpTkY4/31rnyls6LsZE3y/myNDA6q3MylzF1u40j&#10;cYA8DeUrqlLmdRnh3usC1hvQ3877CNY979Plzp/NyPrzsHG9Q33a0sWk9FyF5Xm08jy8jkv3yw+w&#10;/gsAAP//AwBQSwMEFAAGAAgAAAAhAK4dyTjcAAAACAEAAA8AAABkcnMvZG93bnJldi54bWxMj8FO&#10;wzAQRO9I/IO1SFwq6pBCiUKcCgG5cWkBcd3GSxIRr9PYbQNfzyIOcJyd0eybYjW5Xh1oDJ1nA5fz&#10;BBRx7W3HjYGX5+oiAxUissXeMxn4pACr8vSkwNz6I6/psImNkhIOORpoYxxyrUPdksMw9wOxeO9+&#10;dBhFjo22Ix6l3PU6TZKldtixfGhxoPuW6o/N3hkI1Svtqq9ZPUveFo2ndPfw9IjGnJ9Nd7egIk3x&#10;Lww/+IIOpTBt/Z5tUL3oTKZEA+nVNSjxl4vsBtT296DLQv8fUH4DAAD//wMAUEsBAi0AFAAGAAgA&#10;AAAhALaDOJL+AAAA4QEAABMAAAAAAAAAAAAAAAAAAAAAAFtDb250ZW50X1R5cGVzXS54bWxQSwEC&#10;LQAUAAYACAAAACEAOP0h/9YAAACUAQAACwAAAAAAAAAAAAAAAAAvAQAAX3JlbHMvLnJlbHNQSwEC&#10;LQAUAAYACAAAACEAo/o9yLABAABIAwAADgAAAAAAAAAAAAAAAAAuAgAAZHJzL2Uyb0RvYy54bWxQ&#10;SwECLQAUAAYACAAAACEArh3JONwAAAAIAQAADwAAAAAAAAAAAAAAAAAKBAAAZHJzL2Rvd25yZXYu&#10;eG1sUEsFBgAAAAAEAAQA8wAAABMFAAAAAA==&#10;" o:allowincell="f"/>
            </w:pict>
          </mc:Fallback>
        </mc:AlternateContent>
      </w:r>
    </w:p>
    <w:p w14:paraId="0A8EBFF6" w14:textId="5D03465C" w:rsidR="00041AE8" w:rsidRPr="00093A8F" w:rsidRDefault="00B64C50" w:rsidP="00125AFC">
      <w:pPr>
        <w:pBdr>
          <w:top w:val="single" w:sz="18" w:space="1" w:color="auto"/>
          <w:left w:val="single" w:sz="18" w:space="20" w:color="auto"/>
          <w:bottom w:val="single" w:sz="18" w:space="1" w:color="auto"/>
          <w:right w:val="single" w:sz="18" w:space="20" w:color="auto"/>
        </w:pBdr>
        <w:tabs>
          <w:tab w:val="right" w:leader="dot" w:pos="9540"/>
        </w:tabs>
        <w:spacing w:after="360" w:line="240" w:lineRule="auto"/>
        <w:rPr>
          <w:rFonts w:ascii="Arial" w:hAnsi="Arial" w:cs="Arial"/>
          <w:b/>
          <w:sz w:val="24"/>
          <w:szCs w:val="24"/>
        </w:rPr>
      </w:pPr>
      <w:r w:rsidRPr="00093A8F">
        <w:rPr>
          <w:rFonts w:ascii="Arial" w:hAnsi="Arial" w:cs="Arial"/>
          <w:b/>
          <w:noProof/>
          <w:sz w:val="24"/>
          <w:szCs w:val="24"/>
          <w:lang w:eastAsia="en-GB"/>
        </w:rPr>
        <mc:AlternateContent>
          <mc:Choice Requires="wps">
            <w:drawing>
              <wp:anchor distT="4294967295" distB="4294967295" distL="114300" distR="114300" simplePos="0" relativeHeight="251658255" behindDoc="0" locked="0" layoutInCell="0" allowOverlap="1" wp14:anchorId="3C61824D" wp14:editId="26887BD4">
                <wp:simplePos x="0" y="0"/>
                <wp:positionH relativeFrom="column">
                  <wp:posOffset>3333115</wp:posOffset>
                </wp:positionH>
                <wp:positionV relativeFrom="paragraph">
                  <wp:posOffset>120014</wp:posOffset>
                </wp:positionV>
                <wp:extent cx="2427605" cy="0"/>
                <wp:effectExtent l="0" t="0" r="10795" b="0"/>
                <wp:wrapNone/>
                <wp:docPr id="1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7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3567269" id="Line 4" o:spid="_x0000_s1026" style="position:absolute;z-index:25165825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45pt,9.45pt" to="453.6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3FasAEAAEgDAAAOAAAAZHJzL2Uyb0RvYy54bWysU8tu2zAQvBfoPxC815KFOm0Fyzk4TS9p&#10;ayDpB6z5kIhSXIJLW/Lfl2RsN2hvQXQguNzd4cxwtb6dR8uOKpBB1/HlouZMOYHSuL7jv57uP3zm&#10;jCI4CRad6vhJEb/dvH+3nnyrGhzQShVYAnHUTr7jQ4y+rSoSgxqBFuiVS0mNYYSYwtBXMsCU0Edb&#10;NXV9U00YpA8oFFE6vXtO8k3B11qJ+FNrUpHZjidusayhrPu8Vps1tH0APxhxpgGvYDGCcenSK9Qd&#10;RGCHYP6DGo0ISKjjQuBYodZGqKIhqVnW/6h5HMCroiWZQ/5qE70drPhx3LpdyNTF7B79A4rfxBxu&#10;B3C9KgSeTj493DJbVU2e2mtLDsjvAttP31GmGjhELC7MOowZMuljczH7dDVbzZGJdNh8bD7d1CvO&#10;xCVXQXtp9IHiN4Ujy5uOW+OyD9DC8YFiJgLtpSQfO7w31pa3tI5NHf+yalalgdAamZO5jEK/39rA&#10;jpCnoXxFVcq8LAt4cLKADQrk1/M+grHP+3S5dWczsv48bNTuUZ524WJSeq7C8jxaeR5exqX77w+w&#10;+QMAAP//AwBQSwMEFAAGAAgAAAAhAAq9ljzdAAAACQEAAA8AAABkcnMvZG93bnJldi54bWxMj0FP&#10;wzAMhe9I/IfISFymLaXA2ErTCQG97cIAcfUa01Y0TtdkW+HXY8QBTpb9np6/l69G16kDDaH1bOBi&#10;loAirrxtuTbw8lxOF6BCRLbYeSYDnxRgVZye5JhZf+QnOmxirSSEQ4YGmhj7TOtQNeQwzHxPLNq7&#10;HxxGWYda2wGPEu46nSbJXDtsWT402NN9Q9XHZu8MhPKVduXXpJokb5e1p3T3sH5EY87PxrtbUJHG&#10;+GeGH3xBh0KYtn7PNqjOwHV6tRSrCAuZYlgmNymo7e9BF7n+36D4BgAA//8DAFBLAQItABQABgAI&#10;AAAAIQC2gziS/gAAAOEBAAATAAAAAAAAAAAAAAAAAAAAAABbQ29udGVudF9UeXBlc10ueG1sUEsB&#10;Ai0AFAAGAAgAAAAhADj9If/WAAAAlAEAAAsAAAAAAAAAAAAAAAAALwEAAF9yZWxzLy5yZWxzUEsB&#10;Ai0AFAAGAAgAAAAhALzzcVqwAQAASAMAAA4AAAAAAAAAAAAAAAAALgIAAGRycy9lMm9Eb2MueG1s&#10;UEsBAi0AFAAGAAgAAAAhAAq9ljzdAAAACQEAAA8AAAAAAAAAAAAAAAAACgQAAGRycy9kb3ducmV2&#10;LnhtbFBLBQYAAAAABAAEAPMAAAAUBQAAAAA=&#10;" o:allowincell="f"/>
            </w:pict>
          </mc:Fallback>
        </mc:AlternateContent>
      </w:r>
      <w:r w:rsidR="00041AE8" w:rsidRPr="00093A8F">
        <w:rPr>
          <w:rFonts w:ascii="Arial" w:hAnsi="Arial" w:cs="Arial"/>
          <w:b/>
          <w:sz w:val="24"/>
          <w:szCs w:val="24"/>
        </w:rPr>
        <w:t>MAINTENANCE COSTS (COMMUTED SUM)</w:t>
      </w:r>
    </w:p>
    <w:p w14:paraId="2166E66F" w14:textId="77777777" w:rsidR="00125AFC" w:rsidRPr="00093A8F" w:rsidRDefault="00041AE8" w:rsidP="00125AFC">
      <w:pPr>
        <w:pStyle w:val="Heading1"/>
        <w:pBdr>
          <w:top w:val="single" w:sz="18" w:space="1" w:color="auto"/>
          <w:left w:val="single" w:sz="18" w:space="20" w:color="auto"/>
          <w:bottom w:val="single" w:sz="18" w:space="1" w:color="auto"/>
          <w:right w:val="single" w:sz="18" w:space="20" w:color="auto"/>
        </w:pBdr>
        <w:tabs>
          <w:tab w:val="left" w:pos="8280"/>
        </w:tabs>
        <w:spacing w:before="0" w:after="360" w:line="240" w:lineRule="auto"/>
        <w:rPr>
          <w:rFonts w:ascii="Arial" w:hAnsi="Arial" w:cs="Arial"/>
          <w:color w:val="auto"/>
          <w:sz w:val="24"/>
          <w:szCs w:val="24"/>
        </w:rPr>
      </w:pPr>
      <w:r w:rsidRPr="00093A8F">
        <w:rPr>
          <w:rFonts w:ascii="Arial" w:hAnsi="Arial" w:cs="Arial"/>
          <w:color w:val="auto"/>
          <w:sz w:val="24"/>
          <w:szCs w:val="24"/>
        </w:rPr>
        <w:t>INTEREST BEARING ACCOUNT FOR BENEFIT OF OBLIGATIONS           YES/NO</w:t>
      </w:r>
    </w:p>
    <w:p w14:paraId="03A2EE4B" w14:textId="77777777" w:rsidR="00041AE8" w:rsidRDefault="00041AE8" w:rsidP="002F0C46">
      <w:pPr>
        <w:tabs>
          <w:tab w:val="left" w:pos="709"/>
        </w:tabs>
        <w:suppressAutoHyphens/>
        <w:ind w:right="720"/>
        <w:jc w:val="center"/>
        <w:rPr>
          <w:rFonts w:ascii="Arial" w:hAnsi="Arial" w:cs="Arial"/>
          <w:spacing w:val="-2"/>
          <w:sz w:val="24"/>
          <w:szCs w:val="24"/>
        </w:rPr>
      </w:pPr>
    </w:p>
    <w:p w14:paraId="2CD733F7" w14:textId="77777777" w:rsidR="005A2728" w:rsidRDefault="005A2728" w:rsidP="002F0C46">
      <w:pPr>
        <w:tabs>
          <w:tab w:val="left" w:pos="709"/>
        </w:tabs>
        <w:suppressAutoHyphens/>
        <w:ind w:right="720"/>
        <w:jc w:val="center"/>
        <w:rPr>
          <w:rFonts w:ascii="Arial" w:hAnsi="Arial" w:cs="Arial"/>
          <w:spacing w:val="-2"/>
          <w:sz w:val="24"/>
          <w:szCs w:val="24"/>
        </w:rPr>
      </w:pPr>
    </w:p>
    <w:p w14:paraId="095EE18F" w14:textId="77777777" w:rsidR="005A2728" w:rsidRDefault="005A2728" w:rsidP="002F0C46">
      <w:pPr>
        <w:tabs>
          <w:tab w:val="left" w:pos="0"/>
        </w:tabs>
        <w:suppressAutoHyphens/>
        <w:ind w:right="720"/>
        <w:jc w:val="center"/>
        <w:rPr>
          <w:rFonts w:ascii="Arial" w:hAnsi="Arial" w:cs="Arial"/>
          <w:spacing w:val="-2"/>
          <w:sz w:val="24"/>
          <w:szCs w:val="24"/>
        </w:rPr>
      </w:pPr>
    </w:p>
    <w:p w14:paraId="4E8067B5" w14:textId="77777777" w:rsidR="005A2728" w:rsidRDefault="005A2728" w:rsidP="002F0C46">
      <w:pPr>
        <w:tabs>
          <w:tab w:val="left" w:pos="0"/>
        </w:tabs>
        <w:suppressAutoHyphens/>
        <w:ind w:right="720"/>
        <w:jc w:val="center"/>
        <w:rPr>
          <w:rFonts w:ascii="Arial" w:hAnsi="Arial" w:cs="Arial"/>
          <w:spacing w:val="-2"/>
          <w:sz w:val="24"/>
          <w:szCs w:val="24"/>
        </w:rPr>
      </w:pPr>
    </w:p>
    <w:p w14:paraId="319A3473" w14:textId="77777777" w:rsidR="005A2728" w:rsidRDefault="005A2728" w:rsidP="002F0C46">
      <w:pPr>
        <w:tabs>
          <w:tab w:val="left" w:pos="0"/>
        </w:tabs>
        <w:suppressAutoHyphens/>
        <w:ind w:right="720"/>
        <w:jc w:val="center"/>
        <w:rPr>
          <w:rFonts w:ascii="Arial" w:hAnsi="Arial" w:cs="Arial"/>
          <w:spacing w:val="-2"/>
          <w:sz w:val="24"/>
          <w:szCs w:val="24"/>
        </w:rPr>
      </w:pPr>
    </w:p>
    <w:p w14:paraId="00D828E5" w14:textId="77777777" w:rsidR="005A2728" w:rsidRDefault="005A2728" w:rsidP="002F0C46">
      <w:pPr>
        <w:tabs>
          <w:tab w:val="left" w:pos="0"/>
        </w:tabs>
        <w:suppressAutoHyphens/>
        <w:ind w:right="720"/>
        <w:jc w:val="center"/>
        <w:rPr>
          <w:rFonts w:ascii="Arial" w:hAnsi="Arial" w:cs="Arial"/>
          <w:spacing w:val="-2"/>
          <w:sz w:val="24"/>
          <w:szCs w:val="24"/>
        </w:rPr>
      </w:pPr>
    </w:p>
    <w:p w14:paraId="0EB31B0C" w14:textId="77777777" w:rsidR="005A2728" w:rsidRDefault="005A2728" w:rsidP="002F0C46">
      <w:pPr>
        <w:tabs>
          <w:tab w:val="left" w:pos="0"/>
        </w:tabs>
        <w:suppressAutoHyphens/>
        <w:ind w:right="720"/>
        <w:jc w:val="center"/>
        <w:rPr>
          <w:rFonts w:ascii="Arial" w:hAnsi="Arial" w:cs="Arial"/>
          <w:spacing w:val="-2"/>
          <w:sz w:val="24"/>
          <w:szCs w:val="24"/>
        </w:rPr>
      </w:pPr>
    </w:p>
    <w:p w14:paraId="7F368C4B" w14:textId="77777777" w:rsidR="005A2728" w:rsidRDefault="005A2728" w:rsidP="002F0C46">
      <w:pPr>
        <w:tabs>
          <w:tab w:val="left" w:pos="0"/>
        </w:tabs>
        <w:suppressAutoHyphens/>
        <w:ind w:right="720"/>
        <w:jc w:val="center"/>
        <w:rPr>
          <w:rFonts w:ascii="Arial" w:hAnsi="Arial" w:cs="Arial"/>
          <w:spacing w:val="-2"/>
          <w:sz w:val="24"/>
          <w:szCs w:val="24"/>
        </w:rPr>
      </w:pPr>
    </w:p>
    <w:p w14:paraId="25473841" w14:textId="77777777" w:rsidR="005A2728" w:rsidRDefault="005A2728" w:rsidP="002F0C46">
      <w:pPr>
        <w:tabs>
          <w:tab w:val="left" w:pos="0"/>
        </w:tabs>
        <w:suppressAutoHyphens/>
        <w:ind w:right="720"/>
        <w:jc w:val="center"/>
        <w:rPr>
          <w:rFonts w:ascii="Arial" w:hAnsi="Arial" w:cs="Arial"/>
          <w:spacing w:val="-2"/>
          <w:sz w:val="24"/>
          <w:szCs w:val="24"/>
        </w:rPr>
      </w:pPr>
    </w:p>
    <w:p w14:paraId="697F5AAC" w14:textId="77777777" w:rsidR="005A2728" w:rsidRDefault="005A2728" w:rsidP="002F0C46">
      <w:pPr>
        <w:tabs>
          <w:tab w:val="left" w:pos="0"/>
        </w:tabs>
        <w:suppressAutoHyphens/>
        <w:ind w:right="720"/>
        <w:jc w:val="center"/>
        <w:rPr>
          <w:rFonts w:ascii="Arial" w:hAnsi="Arial" w:cs="Arial"/>
          <w:spacing w:val="-2"/>
          <w:sz w:val="24"/>
          <w:szCs w:val="24"/>
        </w:rPr>
      </w:pPr>
    </w:p>
    <w:p w14:paraId="34AFE78F" w14:textId="77777777" w:rsidR="005A2728" w:rsidRDefault="005A2728" w:rsidP="002F0C46">
      <w:pPr>
        <w:tabs>
          <w:tab w:val="left" w:pos="0"/>
        </w:tabs>
        <w:suppressAutoHyphens/>
        <w:ind w:right="720"/>
        <w:jc w:val="center"/>
        <w:rPr>
          <w:rFonts w:ascii="Arial" w:hAnsi="Arial" w:cs="Arial"/>
          <w:spacing w:val="-2"/>
          <w:sz w:val="24"/>
          <w:szCs w:val="24"/>
        </w:rPr>
      </w:pPr>
    </w:p>
    <w:p w14:paraId="1E9D05EA" w14:textId="77777777" w:rsidR="005A2728" w:rsidRDefault="005A2728" w:rsidP="002F0C46">
      <w:pPr>
        <w:tabs>
          <w:tab w:val="left" w:pos="0"/>
        </w:tabs>
        <w:suppressAutoHyphens/>
        <w:ind w:right="720"/>
        <w:jc w:val="center"/>
        <w:rPr>
          <w:rFonts w:ascii="Arial" w:hAnsi="Arial" w:cs="Arial"/>
          <w:spacing w:val="-2"/>
          <w:sz w:val="24"/>
          <w:szCs w:val="24"/>
        </w:rPr>
      </w:pPr>
    </w:p>
    <w:p w14:paraId="4703BFC2" w14:textId="77777777" w:rsidR="005A2728" w:rsidRDefault="005A2728" w:rsidP="002F0C46">
      <w:pPr>
        <w:tabs>
          <w:tab w:val="left" w:pos="0"/>
        </w:tabs>
        <w:suppressAutoHyphens/>
        <w:ind w:right="720"/>
        <w:jc w:val="center"/>
        <w:rPr>
          <w:rFonts w:ascii="Arial" w:hAnsi="Arial" w:cs="Arial"/>
          <w:spacing w:val="-2"/>
          <w:sz w:val="24"/>
          <w:szCs w:val="24"/>
        </w:rPr>
      </w:pPr>
    </w:p>
    <w:p w14:paraId="3821D5AD" w14:textId="77777777" w:rsidR="005A2728" w:rsidRDefault="005A2728" w:rsidP="002F0C46">
      <w:pPr>
        <w:tabs>
          <w:tab w:val="left" w:pos="0"/>
        </w:tabs>
        <w:suppressAutoHyphens/>
        <w:ind w:right="720"/>
        <w:jc w:val="center"/>
        <w:rPr>
          <w:rFonts w:ascii="Arial" w:hAnsi="Arial" w:cs="Arial"/>
          <w:spacing w:val="-2"/>
          <w:sz w:val="24"/>
          <w:szCs w:val="24"/>
        </w:rPr>
      </w:pPr>
    </w:p>
    <w:p w14:paraId="32FF0AC3" w14:textId="77777777" w:rsidR="005A2728" w:rsidRDefault="005A2728" w:rsidP="002F0C46">
      <w:pPr>
        <w:tabs>
          <w:tab w:val="left" w:pos="0"/>
        </w:tabs>
        <w:suppressAutoHyphens/>
        <w:ind w:right="720"/>
        <w:jc w:val="center"/>
        <w:rPr>
          <w:rFonts w:ascii="Arial" w:hAnsi="Arial" w:cs="Arial"/>
          <w:spacing w:val="-2"/>
          <w:sz w:val="24"/>
          <w:szCs w:val="24"/>
        </w:rPr>
      </w:pPr>
    </w:p>
    <w:p w14:paraId="03ADBE06" w14:textId="77777777" w:rsidR="005A2728" w:rsidRDefault="005A2728" w:rsidP="002F0C46">
      <w:pPr>
        <w:tabs>
          <w:tab w:val="left" w:pos="0"/>
        </w:tabs>
        <w:suppressAutoHyphens/>
        <w:ind w:right="720"/>
        <w:jc w:val="center"/>
        <w:rPr>
          <w:rFonts w:ascii="Arial" w:hAnsi="Arial" w:cs="Arial"/>
          <w:spacing w:val="-2"/>
          <w:sz w:val="24"/>
          <w:szCs w:val="24"/>
        </w:rPr>
      </w:pPr>
    </w:p>
    <w:p w14:paraId="709B4677" w14:textId="77777777" w:rsidR="005A2728" w:rsidRDefault="005A2728" w:rsidP="002F0C46">
      <w:pPr>
        <w:tabs>
          <w:tab w:val="left" w:pos="0"/>
        </w:tabs>
        <w:suppressAutoHyphens/>
        <w:ind w:right="720"/>
        <w:jc w:val="center"/>
        <w:rPr>
          <w:rFonts w:ascii="Arial" w:hAnsi="Arial" w:cs="Arial"/>
          <w:spacing w:val="-2"/>
          <w:sz w:val="24"/>
          <w:szCs w:val="24"/>
        </w:rPr>
      </w:pPr>
    </w:p>
    <w:p w14:paraId="277834FB" w14:textId="77777777" w:rsidR="005A2728" w:rsidRDefault="005A2728" w:rsidP="002F0C46">
      <w:pPr>
        <w:tabs>
          <w:tab w:val="left" w:pos="0"/>
        </w:tabs>
        <w:suppressAutoHyphens/>
        <w:ind w:right="720"/>
        <w:jc w:val="center"/>
        <w:rPr>
          <w:rFonts w:ascii="Arial" w:hAnsi="Arial" w:cs="Arial"/>
          <w:spacing w:val="-2"/>
          <w:sz w:val="24"/>
          <w:szCs w:val="24"/>
        </w:rPr>
      </w:pPr>
    </w:p>
    <w:p w14:paraId="3360BE7E" w14:textId="77777777" w:rsidR="005A2728" w:rsidRDefault="005A2728" w:rsidP="002F0C46">
      <w:pPr>
        <w:tabs>
          <w:tab w:val="left" w:pos="0"/>
        </w:tabs>
        <w:suppressAutoHyphens/>
        <w:ind w:right="720"/>
        <w:jc w:val="center"/>
        <w:rPr>
          <w:rFonts w:ascii="Arial" w:hAnsi="Arial" w:cs="Arial"/>
          <w:spacing w:val="-2"/>
          <w:sz w:val="24"/>
          <w:szCs w:val="24"/>
        </w:rPr>
      </w:pPr>
    </w:p>
    <w:p w14:paraId="036B3287" w14:textId="77777777" w:rsidR="005A2728" w:rsidRDefault="005A2728" w:rsidP="002F0C46">
      <w:pPr>
        <w:tabs>
          <w:tab w:val="left" w:pos="0"/>
        </w:tabs>
        <w:suppressAutoHyphens/>
        <w:ind w:right="720"/>
        <w:jc w:val="center"/>
        <w:rPr>
          <w:rFonts w:ascii="Arial" w:hAnsi="Arial" w:cs="Arial"/>
          <w:spacing w:val="-2"/>
          <w:sz w:val="24"/>
          <w:szCs w:val="24"/>
        </w:rPr>
      </w:pPr>
    </w:p>
    <w:p w14:paraId="144D3C86" w14:textId="77777777" w:rsidR="005A2728" w:rsidRDefault="005A2728" w:rsidP="002F0C46">
      <w:pPr>
        <w:tabs>
          <w:tab w:val="left" w:pos="0"/>
        </w:tabs>
        <w:suppressAutoHyphens/>
        <w:ind w:right="720"/>
        <w:jc w:val="center"/>
        <w:rPr>
          <w:rFonts w:ascii="Arial" w:hAnsi="Arial" w:cs="Arial"/>
          <w:spacing w:val="-2"/>
          <w:sz w:val="24"/>
          <w:szCs w:val="24"/>
        </w:rPr>
      </w:pPr>
    </w:p>
    <w:p w14:paraId="32A2B747" w14:textId="77777777" w:rsidR="005A2728" w:rsidRDefault="005A2728" w:rsidP="002F0C46">
      <w:pPr>
        <w:tabs>
          <w:tab w:val="left" w:pos="0"/>
        </w:tabs>
        <w:suppressAutoHyphens/>
        <w:ind w:right="720"/>
        <w:jc w:val="center"/>
        <w:rPr>
          <w:rFonts w:ascii="Arial" w:hAnsi="Arial" w:cs="Arial"/>
          <w:spacing w:val="-2"/>
          <w:sz w:val="24"/>
          <w:szCs w:val="24"/>
        </w:rPr>
      </w:pPr>
    </w:p>
    <w:p w14:paraId="0D3DEDB8" w14:textId="77777777" w:rsidR="005A2728" w:rsidRDefault="005A2728" w:rsidP="002F0C46">
      <w:pPr>
        <w:tabs>
          <w:tab w:val="left" w:pos="0"/>
        </w:tabs>
        <w:suppressAutoHyphens/>
        <w:ind w:right="720"/>
        <w:jc w:val="center"/>
        <w:rPr>
          <w:rFonts w:ascii="Arial" w:hAnsi="Arial" w:cs="Arial"/>
          <w:spacing w:val="-2"/>
          <w:sz w:val="24"/>
          <w:szCs w:val="24"/>
        </w:rPr>
      </w:pPr>
    </w:p>
    <w:p w14:paraId="0476B496" w14:textId="77777777" w:rsidR="005A2728" w:rsidRDefault="005A2728" w:rsidP="002F0C46">
      <w:pPr>
        <w:tabs>
          <w:tab w:val="left" w:pos="0"/>
        </w:tabs>
        <w:suppressAutoHyphens/>
        <w:ind w:right="720"/>
        <w:jc w:val="center"/>
        <w:rPr>
          <w:rFonts w:ascii="Arial" w:hAnsi="Arial" w:cs="Arial"/>
          <w:spacing w:val="-2"/>
          <w:sz w:val="24"/>
          <w:szCs w:val="24"/>
        </w:rPr>
      </w:pPr>
    </w:p>
    <w:p w14:paraId="76538738" w14:textId="77777777" w:rsidR="005A2728" w:rsidRDefault="005A2728" w:rsidP="002F0C46">
      <w:pPr>
        <w:tabs>
          <w:tab w:val="left" w:pos="0"/>
        </w:tabs>
        <w:suppressAutoHyphens/>
        <w:ind w:right="720"/>
        <w:jc w:val="center"/>
        <w:rPr>
          <w:rFonts w:ascii="Arial" w:hAnsi="Arial" w:cs="Arial"/>
          <w:spacing w:val="-2"/>
          <w:sz w:val="24"/>
          <w:szCs w:val="24"/>
        </w:rPr>
      </w:pPr>
    </w:p>
    <w:p w14:paraId="683759FF" w14:textId="77777777" w:rsidR="005A2728" w:rsidRDefault="005A2728" w:rsidP="002F0C46">
      <w:pPr>
        <w:tabs>
          <w:tab w:val="left" w:pos="0"/>
        </w:tabs>
        <w:suppressAutoHyphens/>
        <w:ind w:right="720"/>
        <w:jc w:val="center"/>
        <w:rPr>
          <w:rFonts w:ascii="Arial" w:hAnsi="Arial" w:cs="Arial"/>
          <w:spacing w:val="-2"/>
          <w:sz w:val="24"/>
          <w:szCs w:val="24"/>
        </w:rPr>
      </w:pPr>
    </w:p>
    <w:p w14:paraId="70FC59ED" w14:textId="77777777" w:rsidR="005A2728" w:rsidRDefault="005A2728" w:rsidP="002F0C46">
      <w:pPr>
        <w:tabs>
          <w:tab w:val="left" w:pos="0"/>
        </w:tabs>
        <w:suppressAutoHyphens/>
        <w:ind w:right="720"/>
        <w:jc w:val="center"/>
        <w:rPr>
          <w:rFonts w:ascii="Arial" w:hAnsi="Arial" w:cs="Arial"/>
          <w:spacing w:val="-2"/>
          <w:sz w:val="24"/>
          <w:szCs w:val="24"/>
        </w:rPr>
      </w:pPr>
    </w:p>
    <w:p w14:paraId="4E1055F9" w14:textId="77777777" w:rsidR="005A2728" w:rsidRDefault="005A2728" w:rsidP="002F0C46">
      <w:pPr>
        <w:tabs>
          <w:tab w:val="left" w:pos="0"/>
        </w:tabs>
        <w:suppressAutoHyphens/>
        <w:ind w:right="720"/>
        <w:jc w:val="center"/>
        <w:rPr>
          <w:rFonts w:ascii="Arial" w:hAnsi="Arial" w:cs="Arial"/>
          <w:spacing w:val="-2"/>
          <w:sz w:val="24"/>
          <w:szCs w:val="24"/>
        </w:rPr>
      </w:pPr>
    </w:p>
    <w:p w14:paraId="56EF908B" w14:textId="77777777" w:rsidR="00245980" w:rsidRPr="00093A8F" w:rsidRDefault="00245980" w:rsidP="002F0C46">
      <w:pPr>
        <w:tabs>
          <w:tab w:val="left" w:pos="0"/>
        </w:tabs>
        <w:suppressAutoHyphens/>
        <w:ind w:right="720"/>
        <w:jc w:val="center"/>
        <w:rPr>
          <w:rFonts w:ascii="Arial" w:hAnsi="Arial" w:cs="Arial"/>
          <w:spacing w:val="-2"/>
          <w:sz w:val="24"/>
          <w:szCs w:val="24"/>
        </w:rPr>
      </w:pPr>
    </w:p>
    <w:p w14:paraId="385CAA86" w14:textId="77777777" w:rsidR="00041AE8" w:rsidRPr="00093A8F" w:rsidRDefault="00041AE8" w:rsidP="002F0C46">
      <w:pPr>
        <w:tabs>
          <w:tab w:val="left" w:pos="0"/>
        </w:tabs>
        <w:suppressAutoHyphens/>
        <w:ind w:right="720"/>
        <w:jc w:val="center"/>
        <w:rPr>
          <w:rFonts w:ascii="Arial" w:hAnsi="Arial" w:cs="Arial"/>
          <w:b/>
          <w:caps/>
          <w:spacing w:val="-2"/>
          <w:sz w:val="24"/>
          <w:szCs w:val="24"/>
          <w:u w:val="single"/>
        </w:rPr>
      </w:pPr>
      <w:r w:rsidRPr="00093A8F">
        <w:rPr>
          <w:rFonts w:ascii="Arial" w:hAnsi="Arial" w:cs="Arial"/>
          <w:b/>
          <w:caps/>
          <w:spacing w:val="-2"/>
          <w:sz w:val="24"/>
          <w:szCs w:val="24"/>
          <w:u w:val="single"/>
        </w:rPr>
        <w:t>A</w:t>
      </w:r>
      <w:r w:rsidR="008609D5" w:rsidRPr="00093A8F">
        <w:rPr>
          <w:rFonts w:ascii="Arial" w:hAnsi="Arial" w:cs="Arial"/>
          <w:b/>
          <w:caps/>
          <w:spacing w:val="-2"/>
          <w:sz w:val="24"/>
          <w:szCs w:val="24"/>
          <w:u w:val="single"/>
        </w:rPr>
        <w:t>ppendix</w:t>
      </w:r>
      <w:r w:rsidRPr="00093A8F">
        <w:rPr>
          <w:rFonts w:ascii="Arial" w:hAnsi="Arial" w:cs="Arial"/>
          <w:b/>
          <w:caps/>
          <w:spacing w:val="-2"/>
          <w:sz w:val="24"/>
          <w:szCs w:val="24"/>
          <w:u w:val="single"/>
        </w:rPr>
        <w:t xml:space="preserve"> 2</w:t>
      </w:r>
    </w:p>
    <w:p w14:paraId="5606B2FE" w14:textId="63EBC0DF" w:rsidR="00041AE8" w:rsidRDefault="00041AE8" w:rsidP="002F0C46">
      <w:pPr>
        <w:tabs>
          <w:tab w:val="left" w:pos="0"/>
        </w:tabs>
        <w:suppressAutoHyphens/>
        <w:ind w:right="720"/>
        <w:jc w:val="center"/>
        <w:rPr>
          <w:rFonts w:ascii="Arial" w:hAnsi="Arial" w:cs="Arial"/>
          <w:b/>
          <w:caps/>
          <w:spacing w:val="-2"/>
          <w:sz w:val="24"/>
          <w:szCs w:val="24"/>
          <w:u w:val="single"/>
        </w:rPr>
      </w:pPr>
      <w:r w:rsidRPr="00093A8F">
        <w:rPr>
          <w:rFonts w:ascii="Arial" w:hAnsi="Arial" w:cs="Arial"/>
          <w:b/>
          <w:caps/>
          <w:spacing w:val="-2"/>
          <w:sz w:val="24"/>
          <w:szCs w:val="24"/>
          <w:u w:val="single"/>
        </w:rPr>
        <w:t>Plan</w:t>
      </w:r>
      <w:r w:rsidR="00FA7A0C">
        <w:rPr>
          <w:rFonts w:ascii="Arial" w:hAnsi="Arial" w:cs="Arial"/>
          <w:b/>
          <w:caps/>
          <w:spacing w:val="-2"/>
          <w:sz w:val="24"/>
          <w:szCs w:val="24"/>
          <w:u w:val="single"/>
        </w:rPr>
        <w:t>s</w:t>
      </w:r>
      <w:r w:rsidR="008609D5" w:rsidRPr="00093A8F">
        <w:rPr>
          <w:rFonts w:ascii="Arial" w:hAnsi="Arial" w:cs="Arial"/>
          <w:b/>
          <w:caps/>
          <w:spacing w:val="-2"/>
          <w:sz w:val="24"/>
          <w:szCs w:val="24"/>
          <w:u w:val="single"/>
        </w:rPr>
        <w:t xml:space="preserve"> </w:t>
      </w:r>
    </w:p>
    <w:p w14:paraId="2A083CD9" w14:textId="6AF0246F" w:rsidR="00946151" w:rsidRDefault="00946151" w:rsidP="00946151">
      <w:pPr>
        <w:tabs>
          <w:tab w:val="left" w:pos="0"/>
        </w:tabs>
        <w:suppressAutoHyphens/>
        <w:ind w:right="720"/>
        <w:rPr>
          <w:rFonts w:ascii="Arial" w:hAnsi="Arial" w:cs="Arial"/>
          <w:b/>
          <w:caps/>
          <w:spacing w:val="-2"/>
          <w:sz w:val="24"/>
          <w:szCs w:val="24"/>
          <w:u w:val="single"/>
        </w:rPr>
      </w:pPr>
      <w:r>
        <w:rPr>
          <w:rFonts w:ascii="Arial" w:hAnsi="Arial" w:cs="Arial"/>
          <w:b/>
          <w:caps/>
          <w:spacing w:val="-2"/>
          <w:sz w:val="24"/>
          <w:szCs w:val="24"/>
          <w:u w:val="single"/>
        </w:rPr>
        <w:t>Plan 1 – Site location Plan</w:t>
      </w:r>
    </w:p>
    <w:p w14:paraId="366DBE7D" w14:textId="427C9CA0" w:rsidR="00946151" w:rsidRDefault="00946151" w:rsidP="00946151">
      <w:pPr>
        <w:tabs>
          <w:tab w:val="left" w:pos="0"/>
        </w:tabs>
        <w:suppressAutoHyphens/>
        <w:ind w:right="720"/>
        <w:rPr>
          <w:rFonts w:ascii="Arial" w:hAnsi="Arial" w:cs="Arial"/>
          <w:b/>
          <w:caps/>
          <w:spacing w:val="-2"/>
          <w:sz w:val="24"/>
          <w:szCs w:val="24"/>
          <w:u w:val="single"/>
        </w:rPr>
      </w:pPr>
      <w:r>
        <w:rPr>
          <w:rFonts w:ascii="Arial" w:hAnsi="Arial" w:cs="Arial"/>
          <w:b/>
          <w:caps/>
          <w:spacing w:val="-2"/>
          <w:sz w:val="24"/>
          <w:szCs w:val="24"/>
          <w:u w:val="single"/>
        </w:rPr>
        <w:t>Plan 2 – Highways Plan</w:t>
      </w:r>
    </w:p>
    <w:p w14:paraId="45274E43" w14:textId="715C094A" w:rsidR="00946151" w:rsidRDefault="00946151" w:rsidP="00946151">
      <w:pPr>
        <w:tabs>
          <w:tab w:val="left" w:pos="0"/>
        </w:tabs>
        <w:suppressAutoHyphens/>
        <w:ind w:right="720"/>
        <w:rPr>
          <w:rFonts w:ascii="Arial" w:hAnsi="Arial" w:cs="Arial"/>
          <w:b/>
          <w:caps/>
          <w:spacing w:val="-2"/>
          <w:sz w:val="24"/>
          <w:szCs w:val="24"/>
          <w:u w:val="single"/>
        </w:rPr>
      </w:pPr>
      <w:r>
        <w:rPr>
          <w:rFonts w:ascii="Arial" w:hAnsi="Arial" w:cs="Arial"/>
          <w:b/>
          <w:caps/>
          <w:spacing w:val="-2"/>
          <w:sz w:val="24"/>
          <w:szCs w:val="24"/>
          <w:u w:val="single"/>
        </w:rPr>
        <w:t>Plan 3 – Cocks Yard</w:t>
      </w:r>
    </w:p>
    <w:p w14:paraId="5A0D8BB8" w14:textId="77777777" w:rsidR="00041AE8" w:rsidRPr="00226A63" w:rsidRDefault="00041AE8" w:rsidP="002F0C46">
      <w:pPr>
        <w:tabs>
          <w:tab w:val="left" w:pos="0"/>
        </w:tabs>
        <w:suppressAutoHyphens/>
        <w:ind w:right="720"/>
        <w:jc w:val="center"/>
        <w:rPr>
          <w:rFonts w:ascii="Arial" w:hAnsi="Arial" w:cs="Arial"/>
          <w:b/>
          <w:caps/>
          <w:spacing w:val="-2"/>
          <w:sz w:val="24"/>
          <w:szCs w:val="24"/>
        </w:rPr>
      </w:pPr>
      <w:r w:rsidRPr="00093A8F">
        <w:rPr>
          <w:rFonts w:ascii="Arial" w:hAnsi="Arial" w:cs="Arial"/>
          <w:b/>
          <w:caps/>
          <w:spacing w:val="-2"/>
          <w:sz w:val="24"/>
          <w:szCs w:val="24"/>
          <w:u w:val="single"/>
        </w:rPr>
        <w:br w:type="page"/>
      </w:r>
      <w:r w:rsidRPr="00226A63">
        <w:rPr>
          <w:rFonts w:ascii="Arial" w:hAnsi="Arial" w:cs="Arial"/>
          <w:b/>
          <w:caps/>
          <w:spacing w:val="-2"/>
          <w:sz w:val="24"/>
          <w:szCs w:val="24"/>
        </w:rPr>
        <w:t>A</w:t>
      </w:r>
      <w:r w:rsidR="008609D5" w:rsidRPr="00226A63">
        <w:rPr>
          <w:rFonts w:ascii="Arial" w:hAnsi="Arial" w:cs="Arial"/>
          <w:b/>
          <w:caps/>
          <w:spacing w:val="-2"/>
          <w:sz w:val="24"/>
          <w:szCs w:val="24"/>
        </w:rPr>
        <w:t xml:space="preserve">ppendix </w:t>
      </w:r>
      <w:r w:rsidRPr="00226A63">
        <w:rPr>
          <w:rFonts w:ascii="Arial" w:hAnsi="Arial" w:cs="Arial"/>
          <w:b/>
          <w:caps/>
          <w:spacing w:val="-2"/>
          <w:sz w:val="24"/>
          <w:szCs w:val="24"/>
        </w:rPr>
        <w:t>3</w:t>
      </w:r>
    </w:p>
    <w:p w14:paraId="54B5FCB1" w14:textId="77777777" w:rsidR="00041AE8" w:rsidRPr="00226A63" w:rsidRDefault="00041AE8" w:rsidP="002F0C46">
      <w:pPr>
        <w:tabs>
          <w:tab w:val="left" w:pos="0"/>
        </w:tabs>
        <w:suppressAutoHyphens/>
        <w:ind w:right="720"/>
        <w:jc w:val="center"/>
        <w:rPr>
          <w:rFonts w:ascii="Arial" w:hAnsi="Arial" w:cs="Arial"/>
          <w:b/>
          <w:caps/>
          <w:spacing w:val="-2"/>
          <w:sz w:val="24"/>
          <w:szCs w:val="24"/>
        </w:rPr>
      </w:pPr>
      <w:r w:rsidRPr="00226A63">
        <w:rPr>
          <w:rFonts w:ascii="Arial" w:hAnsi="Arial" w:cs="Arial"/>
          <w:b/>
          <w:caps/>
          <w:spacing w:val="-2"/>
          <w:sz w:val="24"/>
          <w:szCs w:val="24"/>
        </w:rPr>
        <w:t>Draft Planning Permission</w:t>
      </w:r>
    </w:p>
    <w:p w14:paraId="5D7DB717" w14:textId="2A61680F" w:rsidR="007E03E9" w:rsidRDefault="00732657" w:rsidP="00245980">
      <w:pPr>
        <w:spacing w:after="0" w:line="240" w:lineRule="auto"/>
        <w:jc w:val="center"/>
        <w:rPr>
          <w:rFonts w:ascii="Arial" w:hAnsi="Arial" w:cs="Arial"/>
          <w:b/>
          <w:caps/>
          <w:spacing w:val="-2"/>
          <w:sz w:val="24"/>
          <w:szCs w:val="24"/>
        </w:rPr>
      </w:pPr>
      <w:r w:rsidRPr="00093A8F">
        <w:rPr>
          <w:rFonts w:ascii="Arial" w:hAnsi="Arial" w:cs="Arial"/>
          <w:b/>
          <w:sz w:val="24"/>
          <w:szCs w:val="24"/>
        </w:rPr>
        <w:br w:type="page"/>
      </w:r>
      <w:r w:rsidR="007E03E9" w:rsidRPr="00226A63">
        <w:rPr>
          <w:rFonts w:ascii="Arial" w:hAnsi="Arial" w:cs="Arial"/>
          <w:b/>
          <w:caps/>
          <w:spacing w:val="-2"/>
          <w:sz w:val="24"/>
          <w:szCs w:val="24"/>
        </w:rPr>
        <w:t>appendix 4</w:t>
      </w:r>
    </w:p>
    <w:p w14:paraId="261BA2D9" w14:textId="77777777" w:rsidR="00245980" w:rsidRPr="00226A63" w:rsidRDefault="00245980" w:rsidP="00226A63">
      <w:pPr>
        <w:spacing w:after="0" w:line="240" w:lineRule="auto"/>
        <w:jc w:val="center"/>
        <w:rPr>
          <w:rFonts w:ascii="Arial" w:hAnsi="Arial" w:cs="Arial"/>
          <w:b/>
          <w:caps/>
          <w:spacing w:val="-2"/>
          <w:sz w:val="24"/>
          <w:szCs w:val="24"/>
        </w:rPr>
      </w:pPr>
    </w:p>
    <w:p w14:paraId="3AE5C8EB" w14:textId="77777777" w:rsidR="007E03E9" w:rsidRPr="00226A63" w:rsidRDefault="007E03E9" w:rsidP="007E03E9">
      <w:pPr>
        <w:tabs>
          <w:tab w:val="left" w:pos="0"/>
        </w:tabs>
        <w:suppressAutoHyphens/>
        <w:ind w:right="720"/>
        <w:jc w:val="center"/>
        <w:rPr>
          <w:rFonts w:ascii="Arial" w:hAnsi="Arial" w:cs="Arial"/>
          <w:b/>
          <w:caps/>
          <w:spacing w:val="-2"/>
          <w:sz w:val="24"/>
          <w:szCs w:val="24"/>
        </w:rPr>
      </w:pPr>
      <w:r w:rsidRPr="00226A63">
        <w:rPr>
          <w:rFonts w:ascii="Arial" w:hAnsi="Arial" w:cs="Arial"/>
          <w:b/>
          <w:caps/>
          <w:spacing w:val="-2"/>
          <w:sz w:val="24"/>
          <w:szCs w:val="24"/>
        </w:rPr>
        <w:t>affordable housing review mechanism - formulas</w:t>
      </w:r>
    </w:p>
    <w:p w14:paraId="1C59B7DD" w14:textId="67B8501D" w:rsidR="007E03E9" w:rsidRPr="003B6FD9" w:rsidRDefault="007E03E9" w:rsidP="007E03E9">
      <w:pPr>
        <w:spacing w:before="120" w:after="240"/>
        <w:rPr>
          <w:rFonts w:ascii="Arial" w:hAnsi="Arial" w:cs="Arial"/>
          <w:b/>
          <w:sz w:val="21"/>
          <w:szCs w:val="21"/>
        </w:rPr>
      </w:pPr>
      <w:r w:rsidRPr="003B6FD9">
        <w:rPr>
          <w:rFonts w:ascii="Arial" w:hAnsi="Arial" w:cs="Arial"/>
          <w:b/>
          <w:sz w:val="21"/>
          <w:szCs w:val="21"/>
        </w:rPr>
        <w:t xml:space="preserve">FORMULA </w:t>
      </w:r>
      <w:r>
        <w:rPr>
          <w:rFonts w:ascii="Arial" w:hAnsi="Arial" w:cs="Arial"/>
          <w:b/>
          <w:sz w:val="21"/>
          <w:szCs w:val="21"/>
        </w:rPr>
        <w:t>1b</w:t>
      </w:r>
      <w:r w:rsidRPr="003B6FD9">
        <w:rPr>
          <w:rFonts w:ascii="Arial" w:hAnsi="Arial" w:cs="Arial"/>
          <w:b/>
          <w:sz w:val="21"/>
          <w:szCs w:val="21"/>
        </w:rPr>
        <w:t xml:space="preserve"> </w:t>
      </w:r>
      <w:r>
        <w:rPr>
          <w:rFonts w:ascii="Arial" w:hAnsi="Arial" w:cs="Arial"/>
          <w:b/>
          <w:sz w:val="21"/>
          <w:szCs w:val="21"/>
        </w:rPr>
        <w:t>(Surplus profit available for an additional affordable housing contribution)</w:t>
      </w:r>
    </w:p>
    <w:p w14:paraId="38EF609E" w14:textId="77777777" w:rsidR="007E03E9" w:rsidRPr="003B6FD9" w:rsidRDefault="007E03E9" w:rsidP="007E03E9">
      <w:pPr>
        <w:spacing w:before="120" w:after="240"/>
        <w:rPr>
          <w:rFonts w:ascii="Arial" w:hAnsi="Arial" w:cs="Arial"/>
          <w:sz w:val="21"/>
          <w:szCs w:val="21"/>
        </w:rPr>
      </w:pPr>
      <w:r>
        <w:rPr>
          <w:rFonts w:ascii="Arial" w:hAnsi="Arial" w:cs="Arial"/>
          <w:sz w:val="21"/>
          <w:szCs w:val="21"/>
        </w:rPr>
        <w:t>"</w:t>
      </w:r>
      <w:r w:rsidRPr="003B6FD9">
        <w:rPr>
          <w:rFonts w:ascii="Arial" w:hAnsi="Arial" w:cs="Arial"/>
          <w:sz w:val="21"/>
          <w:szCs w:val="21"/>
        </w:rPr>
        <w:t>Surplus profit</w:t>
      </w:r>
      <w:r>
        <w:rPr>
          <w:rFonts w:ascii="Arial" w:hAnsi="Arial" w:cs="Arial"/>
          <w:sz w:val="21"/>
          <w:szCs w:val="21"/>
        </w:rPr>
        <w:t>"</w:t>
      </w:r>
      <w:r w:rsidRPr="003B6FD9">
        <w:rPr>
          <w:rFonts w:ascii="Arial" w:hAnsi="Arial" w:cs="Arial"/>
          <w:sz w:val="21"/>
          <w:szCs w:val="21"/>
        </w:rPr>
        <w:t xml:space="preserve"> = ((A – B) – (C – D)) - P</w:t>
      </w:r>
    </w:p>
    <w:p w14:paraId="525A643D" w14:textId="77777777" w:rsidR="007E03E9" w:rsidRPr="009B3717" w:rsidRDefault="007E03E9" w:rsidP="007E03E9">
      <w:pPr>
        <w:spacing w:before="120" w:after="240"/>
        <w:rPr>
          <w:rFonts w:ascii="Arial" w:hAnsi="Arial" w:cs="Arial"/>
          <w:b/>
          <w:sz w:val="21"/>
          <w:szCs w:val="21"/>
        </w:rPr>
      </w:pPr>
      <w:r w:rsidRPr="009B3717">
        <w:rPr>
          <w:rFonts w:ascii="Arial" w:hAnsi="Arial" w:cs="Arial"/>
          <w:b/>
          <w:sz w:val="21"/>
          <w:szCs w:val="21"/>
        </w:rPr>
        <w:t>Where:</w:t>
      </w:r>
    </w:p>
    <w:p w14:paraId="70C46601" w14:textId="585AFE01" w:rsidR="007E03E9" w:rsidRPr="003B6FD9" w:rsidRDefault="007E03E9" w:rsidP="007E03E9">
      <w:pPr>
        <w:spacing w:before="120" w:after="240"/>
        <w:rPr>
          <w:rFonts w:ascii="Arial" w:hAnsi="Arial" w:cs="Arial"/>
          <w:sz w:val="21"/>
          <w:szCs w:val="21"/>
        </w:rPr>
      </w:pPr>
      <w:r w:rsidRPr="009B3717">
        <w:rPr>
          <w:rFonts w:ascii="Arial" w:hAnsi="Arial" w:cs="Arial"/>
          <w:b/>
          <w:sz w:val="21"/>
          <w:szCs w:val="21"/>
        </w:rPr>
        <w:t>A</w:t>
      </w:r>
      <w:r w:rsidRPr="003B6FD9">
        <w:rPr>
          <w:rFonts w:ascii="Arial" w:hAnsi="Arial" w:cs="Arial"/>
          <w:sz w:val="21"/>
          <w:szCs w:val="21"/>
        </w:rPr>
        <w:t xml:space="preserve"> =</w:t>
      </w:r>
      <w:r w:rsidRPr="003B6FD9">
        <w:rPr>
          <w:rFonts w:ascii="Arial" w:hAnsi="Arial" w:cs="Arial"/>
          <w:sz w:val="21"/>
          <w:szCs w:val="21"/>
        </w:rPr>
        <w:tab/>
      </w:r>
      <w:r w:rsidR="008F4FD0">
        <w:rPr>
          <w:rFonts w:ascii="Arial" w:hAnsi="Arial" w:cs="Arial"/>
          <w:sz w:val="21"/>
          <w:szCs w:val="21"/>
        </w:rPr>
        <w:t>Early-Stage</w:t>
      </w:r>
      <w:r>
        <w:rPr>
          <w:rFonts w:ascii="Arial" w:hAnsi="Arial" w:cs="Arial"/>
          <w:sz w:val="21"/>
          <w:szCs w:val="21"/>
        </w:rPr>
        <w:t xml:space="preserve"> </w:t>
      </w:r>
      <w:r w:rsidRPr="003B6FD9">
        <w:rPr>
          <w:rFonts w:ascii="Arial" w:hAnsi="Arial" w:cs="Arial"/>
          <w:sz w:val="21"/>
          <w:szCs w:val="21"/>
        </w:rPr>
        <w:t>Review GDV (£)</w:t>
      </w:r>
    </w:p>
    <w:p w14:paraId="398A1924" w14:textId="77777777" w:rsidR="007E03E9" w:rsidRPr="003B6FD9" w:rsidRDefault="007E03E9" w:rsidP="007E03E9">
      <w:pPr>
        <w:spacing w:before="120" w:after="240"/>
        <w:rPr>
          <w:rFonts w:ascii="Arial" w:hAnsi="Arial" w:cs="Arial"/>
          <w:sz w:val="21"/>
          <w:szCs w:val="21"/>
        </w:rPr>
      </w:pPr>
      <w:r w:rsidRPr="009B3717">
        <w:rPr>
          <w:rFonts w:ascii="Arial" w:hAnsi="Arial" w:cs="Arial"/>
          <w:b/>
          <w:sz w:val="21"/>
          <w:szCs w:val="21"/>
        </w:rPr>
        <w:t>B</w:t>
      </w:r>
      <w:r w:rsidRPr="003B6FD9">
        <w:rPr>
          <w:rFonts w:ascii="Arial" w:hAnsi="Arial" w:cs="Arial"/>
          <w:sz w:val="21"/>
          <w:szCs w:val="21"/>
        </w:rPr>
        <w:t xml:space="preserve"> =</w:t>
      </w:r>
      <w:r w:rsidRPr="003B6FD9">
        <w:rPr>
          <w:rFonts w:ascii="Arial" w:hAnsi="Arial" w:cs="Arial"/>
          <w:sz w:val="21"/>
          <w:szCs w:val="21"/>
        </w:rPr>
        <w:tab/>
        <w:t>Application Stage GDV (£)</w:t>
      </w:r>
    </w:p>
    <w:p w14:paraId="01F35FC3" w14:textId="35CF4E38" w:rsidR="007E03E9" w:rsidRPr="003B6FD9" w:rsidRDefault="007E03E9" w:rsidP="007E03E9">
      <w:pPr>
        <w:spacing w:before="120" w:after="240"/>
        <w:rPr>
          <w:rFonts w:ascii="Arial" w:hAnsi="Arial" w:cs="Arial"/>
          <w:sz w:val="21"/>
          <w:szCs w:val="21"/>
        </w:rPr>
      </w:pPr>
      <w:r w:rsidRPr="009B3717">
        <w:rPr>
          <w:rFonts w:ascii="Arial" w:hAnsi="Arial" w:cs="Arial"/>
          <w:b/>
          <w:sz w:val="21"/>
          <w:szCs w:val="21"/>
        </w:rPr>
        <w:t>C</w:t>
      </w:r>
      <w:r w:rsidRPr="003B6FD9">
        <w:rPr>
          <w:rFonts w:ascii="Arial" w:hAnsi="Arial" w:cs="Arial"/>
          <w:sz w:val="21"/>
          <w:szCs w:val="21"/>
        </w:rPr>
        <w:t xml:space="preserve"> =</w:t>
      </w:r>
      <w:r w:rsidRPr="003B6FD9">
        <w:rPr>
          <w:rFonts w:ascii="Arial" w:hAnsi="Arial" w:cs="Arial"/>
          <w:sz w:val="21"/>
          <w:szCs w:val="21"/>
        </w:rPr>
        <w:tab/>
      </w:r>
      <w:r w:rsidR="008F4FD0">
        <w:rPr>
          <w:rFonts w:ascii="Arial" w:hAnsi="Arial" w:cs="Arial"/>
          <w:sz w:val="21"/>
          <w:szCs w:val="21"/>
        </w:rPr>
        <w:t>Early-Stage</w:t>
      </w:r>
      <w:r>
        <w:rPr>
          <w:rFonts w:ascii="Arial" w:hAnsi="Arial" w:cs="Arial"/>
          <w:sz w:val="21"/>
          <w:szCs w:val="21"/>
        </w:rPr>
        <w:t xml:space="preserve"> Review</w:t>
      </w:r>
      <w:r w:rsidRPr="003B6FD9">
        <w:rPr>
          <w:rFonts w:ascii="Arial" w:hAnsi="Arial" w:cs="Arial"/>
          <w:sz w:val="21"/>
          <w:szCs w:val="21"/>
        </w:rPr>
        <w:t xml:space="preserve"> Build Costs (£)</w:t>
      </w:r>
    </w:p>
    <w:p w14:paraId="70AD5B9B" w14:textId="77777777" w:rsidR="007E03E9" w:rsidRPr="003B6FD9" w:rsidRDefault="007E03E9" w:rsidP="007E03E9">
      <w:pPr>
        <w:spacing w:before="120" w:after="240"/>
        <w:rPr>
          <w:rFonts w:ascii="Arial" w:hAnsi="Arial" w:cs="Arial"/>
          <w:sz w:val="21"/>
          <w:szCs w:val="21"/>
        </w:rPr>
      </w:pPr>
      <w:r w:rsidRPr="009B3717">
        <w:rPr>
          <w:rFonts w:ascii="Arial" w:hAnsi="Arial" w:cs="Arial"/>
          <w:b/>
          <w:sz w:val="21"/>
          <w:szCs w:val="21"/>
        </w:rPr>
        <w:t>D</w:t>
      </w:r>
      <w:r w:rsidRPr="003B6FD9">
        <w:rPr>
          <w:rFonts w:ascii="Arial" w:hAnsi="Arial" w:cs="Arial"/>
          <w:sz w:val="21"/>
          <w:szCs w:val="21"/>
        </w:rPr>
        <w:t xml:space="preserve"> =</w:t>
      </w:r>
      <w:r w:rsidRPr="003B6FD9">
        <w:rPr>
          <w:rFonts w:ascii="Arial" w:hAnsi="Arial" w:cs="Arial"/>
          <w:sz w:val="21"/>
          <w:szCs w:val="21"/>
        </w:rPr>
        <w:tab/>
        <w:t>Application Stage Build Costs (£)</w:t>
      </w:r>
    </w:p>
    <w:p w14:paraId="45A04A1D" w14:textId="77777777" w:rsidR="007E03E9" w:rsidRPr="003B6FD9" w:rsidRDefault="007E03E9" w:rsidP="007E03E9">
      <w:pPr>
        <w:spacing w:before="120" w:after="240"/>
        <w:rPr>
          <w:rFonts w:ascii="Arial" w:hAnsi="Arial" w:cs="Arial"/>
          <w:sz w:val="21"/>
          <w:szCs w:val="21"/>
        </w:rPr>
      </w:pPr>
      <w:r w:rsidRPr="009B3717">
        <w:rPr>
          <w:rFonts w:ascii="Arial" w:hAnsi="Arial" w:cs="Arial"/>
          <w:b/>
          <w:sz w:val="21"/>
          <w:szCs w:val="21"/>
        </w:rPr>
        <w:t>P</w:t>
      </w:r>
      <w:r>
        <w:rPr>
          <w:rFonts w:ascii="Arial" w:hAnsi="Arial" w:cs="Arial"/>
          <w:sz w:val="21"/>
          <w:szCs w:val="21"/>
        </w:rPr>
        <w:t xml:space="preserve"> =</w:t>
      </w:r>
      <w:r>
        <w:rPr>
          <w:rFonts w:ascii="Arial" w:hAnsi="Arial" w:cs="Arial"/>
          <w:sz w:val="21"/>
          <w:szCs w:val="21"/>
        </w:rPr>
        <w:tab/>
        <w:t xml:space="preserve">(A – </w:t>
      </w:r>
      <w:r w:rsidRPr="003B6FD9">
        <w:rPr>
          <w:rFonts w:ascii="Arial" w:hAnsi="Arial" w:cs="Arial"/>
          <w:sz w:val="21"/>
          <w:szCs w:val="21"/>
        </w:rPr>
        <w:t xml:space="preserve">B) </w:t>
      </w:r>
      <w:r>
        <w:rPr>
          <w:rFonts w:ascii="Arial" w:hAnsi="Arial" w:cs="Arial"/>
          <w:sz w:val="21"/>
          <w:szCs w:val="21"/>
        </w:rPr>
        <w:t>*</w:t>
      </w:r>
      <w:r w:rsidRPr="003B6FD9">
        <w:rPr>
          <w:rFonts w:ascii="Arial" w:hAnsi="Arial" w:cs="Arial"/>
          <w:sz w:val="21"/>
          <w:szCs w:val="21"/>
        </w:rPr>
        <w:t xml:space="preserve"> Y</w:t>
      </w:r>
    </w:p>
    <w:p w14:paraId="31480E3B" w14:textId="77777777" w:rsidR="007E03E9" w:rsidRPr="003B6FD9" w:rsidRDefault="007E03E9" w:rsidP="007E03E9">
      <w:pPr>
        <w:spacing w:before="120" w:after="240"/>
        <w:rPr>
          <w:rFonts w:ascii="Arial" w:hAnsi="Arial" w:cs="Arial"/>
          <w:sz w:val="21"/>
          <w:szCs w:val="21"/>
        </w:rPr>
      </w:pPr>
      <w:r w:rsidRPr="009B3717">
        <w:rPr>
          <w:rFonts w:ascii="Arial" w:hAnsi="Arial" w:cs="Arial"/>
          <w:b/>
          <w:sz w:val="21"/>
          <w:szCs w:val="21"/>
        </w:rPr>
        <w:t>Y</w:t>
      </w:r>
      <w:r w:rsidRPr="003B6FD9">
        <w:rPr>
          <w:rFonts w:ascii="Arial" w:hAnsi="Arial" w:cs="Arial"/>
          <w:sz w:val="21"/>
          <w:szCs w:val="21"/>
        </w:rPr>
        <w:t xml:space="preserve"> =</w:t>
      </w:r>
      <w:r w:rsidRPr="003B6FD9">
        <w:rPr>
          <w:rFonts w:ascii="Arial" w:hAnsi="Arial" w:cs="Arial"/>
          <w:sz w:val="21"/>
          <w:szCs w:val="21"/>
        </w:rPr>
        <w:tab/>
        <w:t>Target Return (%)</w:t>
      </w:r>
    </w:p>
    <w:p w14:paraId="3456C327" w14:textId="77777777" w:rsidR="007E03E9" w:rsidRPr="009B3717" w:rsidRDefault="007E03E9" w:rsidP="007E03E9">
      <w:pPr>
        <w:spacing w:before="120" w:after="240"/>
        <w:rPr>
          <w:rFonts w:ascii="Arial" w:hAnsi="Arial" w:cs="Arial"/>
          <w:b/>
          <w:sz w:val="21"/>
          <w:szCs w:val="21"/>
        </w:rPr>
      </w:pPr>
      <w:r w:rsidRPr="009B3717">
        <w:rPr>
          <w:rFonts w:ascii="Arial" w:hAnsi="Arial" w:cs="Arial"/>
          <w:b/>
          <w:sz w:val="21"/>
          <w:szCs w:val="21"/>
        </w:rPr>
        <w:t>Notes:</w:t>
      </w:r>
    </w:p>
    <w:p w14:paraId="7F898136" w14:textId="77777777" w:rsidR="007E03E9" w:rsidRPr="003B6FD9" w:rsidRDefault="007E03E9" w:rsidP="007E03E9">
      <w:pPr>
        <w:spacing w:before="120" w:after="240"/>
        <w:rPr>
          <w:rFonts w:ascii="Arial" w:hAnsi="Arial" w:cs="Arial"/>
          <w:sz w:val="21"/>
          <w:szCs w:val="21"/>
        </w:rPr>
      </w:pPr>
      <w:r w:rsidRPr="003B6FD9">
        <w:rPr>
          <w:rFonts w:ascii="Arial" w:hAnsi="Arial" w:cs="Arial"/>
          <w:sz w:val="21"/>
          <w:szCs w:val="21"/>
        </w:rPr>
        <w:t xml:space="preserve">(A – B) </w:t>
      </w:r>
      <w:r>
        <w:rPr>
          <w:rFonts w:ascii="Arial" w:hAnsi="Arial" w:cs="Arial"/>
          <w:sz w:val="21"/>
          <w:szCs w:val="21"/>
        </w:rPr>
        <w:t>represents the c</w:t>
      </w:r>
      <w:r w:rsidRPr="003B6FD9">
        <w:rPr>
          <w:rFonts w:ascii="Arial" w:hAnsi="Arial" w:cs="Arial"/>
          <w:sz w:val="21"/>
          <w:szCs w:val="21"/>
        </w:rPr>
        <w:t>hange in GDV from the date of planning pe</w:t>
      </w:r>
      <w:r>
        <w:rPr>
          <w:rFonts w:ascii="Arial" w:hAnsi="Arial" w:cs="Arial"/>
          <w:sz w:val="21"/>
          <w:szCs w:val="21"/>
        </w:rPr>
        <w:t>rmission to the date of review.</w:t>
      </w:r>
    </w:p>
    <w:p w14:paraId="592EF0D9" w14:textId="77777777" w:rsidR="007E03E9" w:rsidRDefault="007E03E9" w:rsidP="007E03E9">
      <w:pPr>
        <w:spacing w:before="120" w:after="240"/>
        <w:rPr>
          <w:rFonts w:ascii="Arial" w:hAnsi="Arial" w:cs="Arial"/>
          <w:sz w:val="21"/>
          <w:szCs w:val="21"/>
        </w:rPr>
      </w:pPr>
      <w:r w:rsidRPr="003B6FD9">
        <w:rPr>
          <w:rFonts w:ascii="Arial" w:hAnsi="Arial" w:cs="Arial"/>
          <w:sz w:val="21"/>
          <w:szCs w:val="21"/>
        </w:rPr>
        <w:t>(C – D</w:t>
      </w:r>
      <w:r>
        <w:rPr>
          <w:rFonts w:ascii="Arial" w:hAnsi="Arial" w:cs="Arial"/>
          <w:sz w:val="21"/>
          <w:szCs w:val="21"/>
        </w:rPr>
        <w:t>) represents the c</w:t>
      </w:r>
      <w:r w:rsidRPr="003B6FD9">
        <w:rPr>
          <w:rFonts w:ascii="Arial" w:hAnsi="Arial" w:cs="Arial"/>
          <w:sz w:val="21"/>
          <w:szCs w:val="21"/>
        </w:rPr>
        <w:t>hange in build costs from the date of planning pe</w:t>
      </w:r>
      <w:r>
        <w:rPr>
          <w:rFonts w:ascii="Arial" w:hAnsi="Arial" w:cs="Arial"/>
          <w:sz w:val="21"/>
          <w:szCs w:val="21"/>
        </w:rPr>
        <w:t>rmission to the date of review.</w:t>
      </w:r>
    </w:p>
    <w:p w14:paraId="78DA94F6" w14:textId="77777777" w:rsidR="007E03E9" w:rsidRPr="003B6FD9" w:rsidRDefault="007E03E9" w:rsidP="007E03E9">
      <w:pPr>
        <w:spacing w:before="120" w:after="240"/>
        <w:rPr>
          <w:rFonts w:ascii="Arial" w:hAnsi="Arial" w:cs="Arial"/>
          <w:sz w:val="21"/>
          <w:szCs w:val="21"/>
        </w:rPr>
      </w:pPr>
      <w:r>
        <w:rPr>
          <w:rFonts w:ascii="Arial" w:hAnsi="Arial" w:cs="Arial"/>
          <w:sz w:val="21"/>
          <w:szCs w:val="21"/>
        </w:rPr>
        <w:t>P represents</w:t>
      </w:r>
      <w:r w:rsidRPr="006D0236">
        <w:rPr>
          <w:rFonts w:ascii="Arial" w:hAnsi="Arial" w:cs="Arial"/>
          <w:sz w:val="21"/>
          <w:szCs w:val="21"/>
        </w:rPr>
        <w:t xml:space="preserve"> developer profit on change in GDV</w:t>
      </w:r>
      <w:r>
        <w:rPr>
          <w:rFonts w:ascii="Arial" w:hAnsi="Arial" w:cs="Arial"/>
          <w:sz w:val="21"/>
          <w:szCs w:val="21"/>
        </w:rPr>
        <w:t>.</w:t>
      </w:r>
    </w:p>
    <w:p w14:paraId="7491A34A" w14:textId="77777777" w:rsidR="007E03E9" w:rsidRPr="00577ACB" w:rsidRDefault="007E03E9" w:rsidP="007E03E9">
      <w:pPr>
        <w:rPr>
          <w:rFonts w:ascii="Times New Roman" w:hAnsi="Times New Roman"/>
          <w:b/>
          <w:sz w:val="24"/>
          <w:szCs w:val="24"/>
        </w:rPr>
      </w:pPr>
      <w:r w:rsidRPr="00577ACB">
        <w:rPr>
          <w:rFonts w:ascii="Times New Roman" w:hAnsi="Times New Roman"/>
          <w:b/>
          <w:sz w:val="24"/>
          <w:szCs w:val="24"/>
        </w:rPr>
        <w:br w:type="page"/>
      </w:r>
    </w:p>
    <w:p w14:paraId="4F48A1D5" w14:textId="77777777" w:rsidR="007E03E9" w:rsidRPr="003B6FD9" w:rsidRDefault="007E03E9" w:rsidP="007E03E9">
      <w:pPr>
        <w:spacing w:before="120" w:after="240"/>
        <w:rPr>
          <w:rFonts w:ascii="Arial" w:hAnsi="Arial" w:cs="Arial"/>
          <w:b/>
          <w:sz w:val="21"/>
          <w:szCs w:val="21"/>
        </w:rPr>
      </w:pPr>
      <w:r w:rsidRPr="003B6FD9">
        <w:rPr>
          <w:rFonts w:ascii="Arial" w:hAnsi="Arial" w:cs="Arial"/>
          <w:b/>
          <w:sz w:val="21"/>
          <w:szCs w:val="21"/>
        </w:rPr>
        <w:t xml:space="preserve">FORMULA 3 </w:t>
      </w:r>
      <w:r>
        <w:rPr>
          <w:rFonts w:ascii="Arial" w:hAnsi="Arial" w:cs="Arial"/>
          <w:b/>
          <w:sz w:val="21"/>
          <w:szCs w:val="21"/>
        </w:rPr>
        <w:t>(Surplus profit available for affordable housing contribution)</w:t>
      </w:r>
    </w:p>
    <w:p w14:paraId="30754EBB" w14:textId="6CF89CB9" w:rsidR="007E03E9" w:rsidRPr="003B6FD9" w:rsidRDefault="007E03E9" w:rsidP="007E03E9">
      <w:pPr>
        <w:spacing w:before="120" w:after="240"/>
        <w:rPr>
          <w:rFonts w:ascii="Arial" w:hAnsi="Arial" w:cs="Arial"/>
          <w:sz w:val="21"/>
          <w:szCs w:val="21"/>
        </w:rPr>
      </w:pPr>
      <w:r w:rsidRPr="003B6FD9">
        <w:rPr>
          <w:rFonts w:ascii="Arial" w:hAnsi="Arial" w:cs="Arial"/>
          <w:sz w:val="21"/>
          <w:szCs w:val="21"/>
        </w:rPr>
        <w:t xml:space="preserve">X = </w:t>
      </w:r>
      <w:r w:rsidR="008F4FD0">
        <w:rPr>
          <w:rFonts w:ascii="Arial" w:hAnsi="Arial" w:cs="Arial"/>
          <w:sz w:val="21"/>
          <w:szCs w:val="21"/>
        </w:rPr>
        <w:t>Late-Stage</w:t>
      </w:r>
      <w:r w:rsidRPr="003B6FD9">
        <w:rPr>
          <w:rFonts w:ascii="Arial" w:hAnsi="Arial" w:cs="Arial"/>
          <w:sz w:val="21"/>
          <w:szCs w:val="21"/>
        </w:rPr>
        <w:t xml:space="preserve"> Review Contribution </w:t>
      </w:r>
    </w:p>
    <w:p w14:paraId="1F5A3A6C" w14:textId="77777777" w:rsidR="007E03E9" w:rsidRPr="003B6FD9" w:rsidRDefault="007E03E9" w:rsidP="007E03E9">
      <w:pPr>
        <w:spacing w:before="120" w:after="240"/>
        <w:rPr>
          <w:rFonts w:ascii="Arial" w:hAnsi="Arial" w:cs="Arial"/>
          <w:sz w:val="21"/>
          <w:szCs w:val="21"/>
        </w:rPr>
      </w:pPr>
      <w:r w:rsidRPr="003B6FD9">
        <w:rPr>
          <w:rFonts w:ascii="Arial" w:hAnsi="Arial" w:cs="Arial"/>
          <w:sz w:val="21"/>
          <w:szCs w:val="21"/>
        </w:rPr>
        <w:t>X = ((</w:t>
      </w:r>
      <w:r>
        <w:rPr>
          <w:rFonts w:ascii="Arial" w:hAnsi="Arial" w:cs="Arial"/>
          <w:sz w:val="21"/>
          <w:szCs w:val="21"/>
        </w:rPr>
        <w:t>A + B</w:t>
      </w:r>
      <w:r w:rsidRPr="003B6FD9">
        <w:rPr>
          <w:rFonts w:ascii="Arial" w:hAnsi="Arial" w:cs="Arial"/>
          <w:sz w:val="21"/>
          <w:szCs w:val="21"/>
        </w:rPr>
        <w:t xml:space="preserve"> – C) – </w:t>
      </w:r>
      <w:r>
        <w:rPr>
          <w:rFonts w:ascii="Arial" w:hAnsi="Arial" w:cs="Arial"/>
          <w:sz w:val="21"/>
          <w:szCs w:val="21"/>
        </w:rPr>
        <w:t>(</w:t>
      </w:r>
      <w:r w:rsidRPr="003B6FD9">
        <w:rPr>
          <w:rFonts w:ascii="Arial" w:hAnsi="Arial" w:cs="Arial"/>
          <w:sz w:val="21"/>
          <w:szCs w:val="21"/>
        </w:rPr>
        <w:t xml:space="preserve">D + E - F) – P) </w:t>
      </w:r>
      <w:r>
        <w:rPr>
          <w:rFonts w:ascii="Arial" w:hAnsi="Arial" w:cs="Arial"/>
          <w:sz w:val="21"/>
          <w:szCs w:val="21"/>
        </w:rPr>
        <w:t>*</w:t>
      </w:r>
      <w:r w:rsidRPr="003B6FD9">
        <w:rPr>
          <w:rFonts w:ascii="Arial" w:hAnsi="Arial" w:cs="Arial"/>
          <w:sz w:val="21"/>
          <w:szCs w:val="21"/>
        </w:rPr>
        <w:t xml:space="preserve"> 0.6</w:t>
      </w:r>
    </w:p>
    <w:p w14:paraId="637FF695" w14:textId="77777777" w:rsidR="007E03E9" w:rsidRPr="00DD5371" w:rsidRDefault="007E03E9" w:rsidP="007E03E9">
      <w:pPr>
        <w:spacing w:before="120" w:after="240"/>
        <w:rPr>
          <w:rFonts w:ascii="Arial" w:hAnsi="Arial" w:cs="Arial"/>
          <w:b/>
          <w:sz w:val="21"/>
          <w:szCs w:val="21"/>
        </w:rPr>
      </w:pPr>
      <w:r w:rsidRPr="00DD5371">
        <w:rPr>
          <w:rFonts w:ascii="Arial" w:hAnsi="Arial" w:cs="Arial"/>
          <w:b/>
          <w:sz w:val="21"/>
          <w:szCs w:val="21"/>
        </w:rPr>
        <w:t>Where:</w:t>
      </w:r>
    </w:p>
    <w:p w14:paraId="3F23988E" w14:textId="18A15201" w:rsidR="007E03E9" w:rsidRPr="003B6FD9" w:rsidRDefault="007E03E9" w:rsidP="007E03E9">
      <w:pPr>
        <w:spacing w:before="120" w:after="240"/>
        <w:rPr>
          <w:rFonts w:ascii="Arial" w:hAnsi="Arial" w:cs="Arial"/>
          <w:sz w:val="21"/>
          <w:szCs w:val="21"/>
        </w:rPr>
      </w:pPr>
      <w:r w:rsidRPr="00DD5371">
        <w:rPr>
          <w:rFonts w:ascii="Arial" w:hAnsi="Arial" w:cs="Arial"/>
          <w:b/>
          <w:sz w:val="21"/>
          <w:szCs w:val="21"/>
        </w:rPr>
        <w:t>A</w:t>
      </w:r>
      <w:r w:rsidRPr="003B6FD9">
        <w:rPr>
          <w:rFonts w:ascii="Arial" w:hAnsi="Arial" w:cs="Arial"/>
          <w:sz w:val="21"/>
          <w:szCs w:val="21"/>
        </w:rPr>
        <w:t xml:space="preserve"> =</w:t>
      </w:r>
      <w:r w:rsidRPr="003B6FD9">
        <w:rPr>
          <w:rFonts w:ascii="Arial" w:hAnsi="Arial" w:cs="Arial"/>
          <w:sz w:val="21"/>
          <w:szCs w:val="21"/>
        </w:rPr>
        <w:tab/>
      </w:r>
      <w:r w:rsidR="008F4FD0">
        <w:rPr>
          <w:rFonts w:ascii="Arial" w:hAnsi="Arial" w:cs="Arial"/>
          <w:sz w:val="21"/>
          <w:szCs w:val="21"/>
        </w:rPr>
        <w:t>Late-Stage</w:t>
      </w:r>
      <w:r>
        <w:rPr>
          <w:rFonts w:ascii="Arial" w:hAnsi="Arial" w:cs="Arial"/>
          <w:sz w:val="21"/>
          <w:szCs w:val="21"/>
        </w:rPr>
        <w:t xml:space="preserve"> Review Actual GDV</w:t>
      </w:r>
      <w:r w:rsidRPr="003B6FD9">
        <w:rPr>
          <w:rFonts w:ascii="Arial" w:hAnsi="Arial" w:cs="Arial"/>
          <w:sz w:val="21"/>
          <w:szCs w:val="21"/>
        </w:rPr>
        <w:t xml:space="preserve"> (£)</w:t>
      </w:r>
    </w:p>
    <w:p w14:paraId="53A0650A" w14:textId="7FD3C04F" w:rsidR="007E03E9" w:rsidRPr="003B6FD9" w:rsidRDefault="007E03E9" w:rsidP="007E03E9">
      <w:pPr>
        <w:spacing w:before="120" w:after="240"/>
        <w:rPr>
          <w:rFonts w:ascii="Arial" w:hAnsi="Arial" w:cs="Arial"/>
          <w:sz w:val="21"/>
          <w:szCs w:val="21"/>
        </w:rPr>
      </w:pPr>
      <w:r w:rsidRPr="00DD5371">
        <w:rPr>
          <w:rFonts w:ascii="Arial" w:hAnsi="Arial" w:cs="Arial"/>
          <w:b/>
          <w:sz w:val="21"/>
          <w:szCs w:val="21"/>
        </w:rPr>
        <w:t>B</w:t>
      </w:r>
      <w:r w:rsidRPr="003B6FD9">
        <w:rPr>
          <w:rFonts w:ascii="Arial" w:hAnsi="Arial" w:cs="Arial"/>
          <w:sz w:val="21"/>
          <w:szCs w:val="21"/>
        </w:rPr>
        <w:t xml:space="preserve"> =</w:t>
      </w:r>
      <w:r w:rsidRPr="003B6FD9">
        <w:rPr>
          <w:rFonts w:ascii="Arial" w:hAnsi="Arial" w:cs="Arial"/>
          <w:sz w:val="21"/>
          <w:szCs w:val="21"/>
        </w:rPr>
        <w:tab/>
      </w:r>
      <w:r w:rsidR="008F4FD0">
        <w:rPr>
          <w:rFonts w:ascii="Arial" w:hAnsi="Arial" w:cs="Arial"/>
          <w:sz w:val="21"/>
          <w:szCs w:val="21"/>
        </w:rPr>
        <w:t>Late-Stage</w:t>
      </w:r>
      <w:r>
        <w:rPr>
          <w:rFonts w:ascii="Arial" w:hAnsi="Arial" w:cs="Arial"/>
          <w:sz w:val="21"/>
          <w:szCs w:val="21"/>
        </w:rPr>
        <w:t xml:space="preserve"> Review Estimated GDV</w:t>
      </w:r>
      <w:r w:rsidRPr="003B6FD9">
        <w:rPr>
          <w:rFonts w:ascii="Arial" w:hAnsi="Arial" w:cs="Arial"/>
          <w:sz w:val="21"/>
          <w:szCs w:val="21"/>
        </w:rPr>
        <w:t xml:space="preserve"> (£)</w:t>
      </w:r>
    </w:p>
    <w:p w14:paraId="4B510839" w14:textId="77777777" w:rsidR="007E03E9" w:rsidRDefault="007E03E9" w:rsidP="007E03E9">
      <w:pPr>
        <w:spacing w:before="120" w:after="240"/>
        <w:rPr>
          <w:rFonts w:ascii="Arial" w:hAnsi="Arial" w:cs="Arial"/>
          <w:sz w:val="21"/>
          <w:szCs w:val="21"/>
        </w:rPr>
      </w:pPr>
      <w:r w:rsidRPr="00DD5371">
        <w:rPr>
          <w:rFonts w:ascii="Arial" w:hAnsi="Arial" w:cs="Arial"/>
          <w:b/>
          <w:sz w:val="21"/>
          <w:szCs w:val="21"/>
        </w:rPr>
        <w:t>C</w:t>
      </w:r>
      <w:r>
        <w:rPr>
          <w:rFonts w:ascii="Arial" w:hAnsi="Arial" w:cs="Arial"/>
          <w:sz w:val="21"/>
          <w:szCs w:val="21"/>
        </w:rPr>
        <w:t xml:space="preserve"> =</w:t>
      </w:r>
    </w:p>
    <w:p w14:paraId="7EB55981" w14:textId="0068E1CC" w:rsidR="007E03E9" w:rsidRPr="0061077B" w:rsidRDefault="007E03E9" w:rsidP="007E03E9">
      <w:pPr>
        <w:pStyle w:val="ListParagraph"/>
        <w:numPr>
          <w:ilvl w:val="0"/>
          <w:numId w:val="10"/>
        </w:numPr>
        <w:spacing w:before="120" w:after="240"/>
        <w:rPr>
          <w:rFonts w:ascii="Arial" w:hAnsi="Arial" w:cs="Arial"/>
          <w:sz w:val="21"/>
          <w:szCs w:val="21"/>
        </w:rPr>
      </w:pPr>
      <w:r w:rsidRPr="0061077B">
        <w:rPr>
          <w:rFonts w:ascii="Arial" w:hAnsi="Arial" w:cs="Arial"/>
          <w:sz w:val="21"/>
          <w:szCs w:val="21"/>
        </w:rPr>
        <w:t>Application Stage GDV</w:t>
      </w:r>
      <w:r>
        <w:rPr>
          <w:rFonts w:ascii="Arial" w:hAnsi="Arial" w:cs="Arial"/>
          <w:sz w:val="21"/>
          <w:szCs w:val="21"/>
        </w:rPr>
        <w:t xml:space="preserve"> </w:t>
      </w:r>
      <w:r w:rsidRPr="0061077B">
        <w:rPr>
          <w:rFonts w:ascii="Arial" w:hAnsi="Arial" w:cs="Arial"/>
          <w:sz w:val="21"/>
          <w:szCs w:val="21"/>
        </w:rPr>
        <w:t>(£)</w:t>
      </w:r>
      <w:r>
        <w:rPr>
          <w:rFonts w:ascii="Arial" w:hAnsi="Arial" w:cs="Arial"/>
          <w:sz w:val="21"/>
          <w:szCs w:val="21"/>
        </w:rPr>
        <w:t>, w</w:t>
      </w:r>
      <w:r w:rsidRPr="0061077B">
        <w:rPr>
          <w:rFonts w:ascii="Arial" w:hAnsi="Arial" w:cs="Arial"/>
          <w:sz w:val="21"/>
          <w:szCs w:val="21"/>
        </w:rPr>
        <w:t>here Development Viability Information for Formula 1b was</w:t>
      </w:r>
      <w:r>
        <w:rPr>
          <w:rFonts w:ascii="Arial" w:hAnsi="Arial" w:cs="Arial"/>
          <w:sz w:val="21"/>
          <w:szCs w:val="21"/>
        </w:rPr>
        <w:t xml:space="preserve"> not required to be</w:t>
      </w:r>
      <w:r w:rsidRPr="0061077B">
        <w:rPr>
          <w:rFonts w:ascii="Arial" w:hAnsi="Arial" w:cs="Arial"/>
          <w:sz w:val="21"/>
          <w:szCs w:val="21"/>
        </w:rPr>
        <w:t xml:space="preserve"> submitted pursuant to paragraph </w:t>
      </w:r>
      <w:r w:rsidR="00E35789">
        <w:rPr>
          <w:rFonts w:ascii="Arial" w:hAnsi="Arial" w:cs="Arial"/>
          <w:sz w:val="21"/>
          <w:szCs w:val="21"/>
        </w:rPr>
        <w:t>2</w:t>
      </w:r>
      <w:r w:rsidRPr="0061077B">
        <w:rPr>
          <w:rFonts w:ascii="Arial" w:hAnsi="Arial" w:cs="Arial"/>
          <w:sz w:val="21"/>
          <w:szCs w:val="21"/>
        </w:rPr>
        <w:t xml:space="preserve">of schedule </w:t>
      </w:r>
      <w:r w:rsidR="00E35789">
        <w:rPr>
          <w:rFonts w:ascii="Arial" w:hAnsi="Arial" w:cs="Arial"/>
          <w:sz w:val="21"/>
          <w:szCs w:val="21"/>
        </w:rPr>
        <w:t>11</w:t>
      </w:r>
      <w:r>
        <w:rPr>
          <w:rFonts w:ascii="Arial" w:hAnsi="Arial" w:cs="Arial"/>
          <w:sz w:val="21"/>
          <w:szCs w:val="21"/>
        </w:rPr>
        <w:t>; or</w:t>
      </w:r>
    </w:p>
    <w:p w14:paraId="0E37B229" w14:textId="6A06776A" w:rsidR="007E03E9" w:rsidRDefault="008F4FD0" w:rsidP="007E03E9">
      <w:pPr>
        <w:pStyle w:val="ListParagraph"/>
        <w:numPr>
          <w:ilvl w:val="0"/>
          <w:numId w:val="10"/>
        </w:numPr>
        <w:spacing w:before="120" w:after="240"/>
        <w:rPr>
          <w:rFonts w:ascii="Arial" w:hAnsi="Arial" w:cs="Arial"/>
          <w:sz w:val="21"/>
          <w:szCs w:val="21"/>
        </w:rPr>
      </w:pPr>
      <w:r>
        <w:rPr>
          <w:rFonts w:ascii="Arial" w:hAnsi="Arial" w:cs="Arial"/>
          <w:sz w:val="21"/>
          <w:szCs w:val="21"/>
        </w:rPr>
        <w:t>Early-Stage</w:t>
      </w:r>
      <w:r w:rsidR="007E03E9">
        <w:rPr>
          <w:rFonts w:ascii="Arial" w:hAnsi="Arial" w:cs="Arial"/>
          <w:sz w:val="21"/>
          <w:szCs w:val="21"/>
        </w:rPr>
        <w:t xml:space="preserve"> Review GDV (£) as determined by the Council pursuant to paragraph </w:t>
      </w:r>
      <w:r w:rsidR="00E35789">
        <w:rPr>
          <w:rFonts w:ascii="Arial" w:hAnsi="Arial" w:cs="Arial"/>
          <w:sz w:val="21"/>
          <w:szCs w:val="21"/>
        </w:rPr>
        <w:t>3</w:t>
      </w:r>
      <w:r w:rsidR="007E03E9">
        <w:rPr>
          <w:rFonts w:ascii="Arial" w:hAnsi="Arial" w:cs="Arial"/>
          <w:sz w:val="21"/>
          <w:szCs w:val="21"/>
        </w:rPr>
        <w:t xml:space="preserve">] of schedule </w:t>
      </w:r>
      <w:r w:rsidR="00E35789">
        <w:rPr>
          <w:rFonts w:ascii="Arial" w:hAnsi="Arial" w:cs="Arial"/>
          <w:sz w:val="21"/>
          <w:szCs w:val="21"/>
        </w:rPr>
        <w:t xml:space="preserve">11 </w:t>
      </w:r>
      <w:r w:rsidR="007E03E9">
        <w:rPr>
          <w:rFonts w:ascii="Arial" w:hAnsi="Arial" w:cs="Arial"/>
          <w:sz w:val="21"/>
          <w:szCs w:val="21"/>
        </w:rPr>
        <w:t>w</w:t>
      </w:r>
      <w:r w:rsidR="007E03E9" w:rsidRPr="0061077B">
        <w:rPr>
          <w:rFonts w:ascii="Arial" w:hAnsi="Arial" w:cs="Arial"/>
          <w:sz w:val="21"/>
          <w:szCs w:val="21"/>
        </w:rPr>
        <w:t xml:space="preserve">here Development Viability Information for Formula 1b was submitted pursuant to paragraph </w:t>
      </w:r>
      <w:r w:rsidR="00E35789">
        <w:rPr>
          <w:rFonts w:ascii="Arial" w:hAnsi="Arial" w:cs="Arial"/>
          <w:sz w:val="21"/>
          <w:szCs w:val="21"/>
        </w:rPr>
        <w:t>2</w:t>
      </w:r>
      <w:r w:rsidR="007E03E9" w:rsidRPr="0061077B">
        <w:rPr>
          <w:rFonts w:ascii="Arial" w:hAnsi="Arial" w:cs="Arial"/>
          <w:sz w:val="21"/>
          <w:szCs w:val="21"/>
        </w:rPr>
        <w:t xml:space="preserve"> of schedule </w:t>
      </w:r>
      <w:r w:rsidR="00E35789">
        <w:rPr>
          <w:rFonts w:ascii="Arial" w:hAnsi="Arial" w:cs="Arial"/>
          <w:sz w:val="21"/>
          <w:szCs w:val="21"/>
        </w:rPr>
        <w:t>11</w:t>
      </w:r>
    </w:p>
    <w:p w14:paraId="09BA91F6" w14:textId="151FFC98" w:rsidR="007E03E9" w:rsidRPr="003B6FD9" w:rsidRDefault="007E03E9" w:rsidP="007E03E9">
      <w:pPr>
        <w:spacing w:before="120" w:after="240"/>
        <w:rPr>
          <w:rFonts w:ascii="Arial" w:hAnsi="Arial" w:cs="Arial"/>
          <w:sz w:val="21"/>
          <w:szCs w:val="21"/>
        </w:rPr>
      </w:pPr>
      <w:r w:rsidRPr="00DD5371">
        <w:rPr>
          <w:rFonts w:ascii="Arial" w:hAnsi="Arial" w:cs="Arial"/>
          <w:b/>
          <w:sz w:val="21"/>
          <w:szCs w:val="21"/>
        </w:rPr>
        <w:t>D</w:t>
      </w:r>
      <w:r w:rsidRPr="003B6FD9">
        <w:rPr>
          <w:rFonts w:ascii="Arial" w:hAnsi="Arial" w:cs="Arial"/>
          <w:sz w:val="21"/>
          <w:szCs w:val="21"/>
        </w:rPr>
        <w:t xml:space="preserve"> =</w:t>
      </w:r>
      <w:r w:rsidRPr="003B6FD9">
        <w:rPr>
          <w:rFonts w:ascii="Arial" w:hAnsi="Arial" w:cs="Arial"/>
          <w:sz w:val="21"/>
          <w:szCs w:val="21"/>
        </w:rPr>
        <w:tab/>
      </w:r>
      <w:r w:rsidR="008F4FD0">
        <w:rPr>
          <w:rFonts w:ascii="Arial" w:hAnsi="Arial" w:cs="Arial"/>
          <w:sz w:val="21"/>
          <w:szCs w:val="21"/>
        </w:rPr>
        <w:t>Late-Stage</w:t>
      </w:r>
      <w:r>
        <w:rPr>
          <w:rFonts w:ascii="Arial" w:hAnsi="Arial" w:cs="Arial"/>
          <w:sz w:val="21"/>
          <w:szCs w:val="21"/>
        </w:rPr>
        <w:t xml:space="preserve"> Review Actual </w:t>
      </w:r>
      <w:r w:rsidRPr="003B6FD9">
        <w:rPr>
          <w:rFonts w:ascii="Arial" w:hAnsi="Arial" w:cs="Arial"/>
          <w:sz w:val="21"/>
          <w:szCs w:val="21"/>
        </w:rPr>
        <w:t>Build Costs (£)</w:t>
      </w:r>
    </w:p>
    <w:p w14:paraId="557E2D48" w14:textId="072A19F4" w:rsidR="007E03E9" w:rsidRPr="003B6FD9" w:rsidRDefault="007E03E9" w:rsidP="007E03E9">
      <w:pPr>
        <w:spacing w:before="120" w:after="240"/>
        <w:rPr>
          <w:rFonts w:ascii="Arial" w:hAnsi="Arial" w:cs="Arial"/>
          <w:sz w:val="21"/>
          <w:szCs w:val="21"/>
        </w:rPr>
      </w:pPr>
      <w:r w:rsidRPr="00DD5371">
        <w:rPr>
          <w:rFonts w:ascii="Arial" w:hAnsi="Arial" w:cs="Arial"/>
          <w:b/>
          <w:sz w:val="21"/>
          <w:szCs w:val="21"/>
        </w:rPr>
        <w:t>E</w:t>
      </w:r>
      <w:r w:rsidRPr="003B6FD9">
        <w:rPr>
          <w:rFonts w:ascii="Arial" w:hAnsi="Arial" w:cs="Arial"/>
          <w:sz w:val="21"/>
          <w:szCs w:val="21"/>
        </w:rPr>
        <w:t xml:space="preserve"> =</w:t>
      </w:r>
      <w:r w:rsidRPr="003B6FD9">
        <w:rPr>
          <w:rFonts w:ascii="Arial" w:hAnsi="Arial" w:cs="Arial"/>
          <w:sz w:val="21"/>
          <w:szCs w:val="21"/>
        </w:rPr>
        <w:tab/>
      </w:r>
      <w:r w:rsidR="008F4FD0">
        <w:rPr>
          <w:rFonts w:ascii="Arial" w:hAnsi="Arial" w:cs="Arial"/>
          <w:sz w:val="21"/>
          <w:szCs w:val="21"/>
        </w:rPr>
        <w:t>Late-Stage</w:t>
      </w:r>
      <w:r>
        <w:rPr>
          <w:rFonts w:ascii="Arial" w:hAnsi="Arial" w:cs="Arial"/>
          <w:sz w:val="21"/>
          <w:szCs w:val="21"/>
        </w:rPr>
        <w:t xml:space="preserve"> Review Estimated</w:t>
      </w:r>
      <w:r w:rsidRPr="003B6FD9">
        <w:rPr>
          <w:rFonts w:ascii="Arial" w:hAnsi="Arial" w:cs="Arial"/>
          <w:sz w:val="21"/>
          <w:szCs w:val="21"/>
        </w:rPr>
        <w:t xml:space="preserve"> Build Costs (£)</w:t>
      </w:r>
    </w:p>
    <w:p w14:paraId="649C15B8" w14:textId="77777777" w:rsidR="007E03E9" w:rsidRDefault="007E03E9" w:rsidP="007E03E9">
      <w:pPr>
        <w:spacing w:before="120" w:after="240"/>
        <w:rPr>
          <w:rFonts w:ascii="Arial" w:hAnsi="Arial" w:cs="Arial"/>
          <w:sz w:val="21"/>
          <w:szCs w:val="21"/>
        </w:rPr>
      </w:pPr>
      <w:r w:rsidRPr="00DD5371">
        <w:rPr>
          <w:rFonts w:ascii="Arial" w:hAnsi="Arial" w:cs="Arial"/>
          <w:b/>
          <w:sz w:val="21"/>
          <w:szCs w:val="21"/>
        </w:rPr>
        <w:t>F</w:t>
      </w:r>
      <w:r w:rsidRPr="003B6FD9">
        <w:rPr>
          <w:rFonts w:ascii="Arial" w:hAnsi="Arial" w:cs="Arial"/>
          <w:sz w:val="21"/>
          <w:szCs w:val="21"/>
        </w:rPr>
        <w:t xml:space="preserve"> =</w:t>
      </w:r>
    </w:p>
    <w:p w14:paraId="52FA29A1" w14:textId="2660DEAF" w:rsidR="007E03E9" w:rsidRDefault="007E03E9" w:rsidP="007E03E9">
      <w:pPr>
        <w:pStyle w:val="ListParagraph"/>
        <w:numPr>
          <w:ilvl w:val="0"/>
          <w:numId w:val="10"/>
        </w:numPr>
        <w:spacing w:before="120" w:after="240"/>
        <w:rPr>
          <w:rFonts w:ascii="Arial" w:hAnsi="Arial" w:cs="Arial"/>
          <w:sz w:val="21"/>
          <w:szCs w:val="21"/>
        </w:rPr>
      </w:pPr>
      <w:r w:rsidRPr="00D964A7">
        <w:rPr>
          <w:rFonts w:ascii="Arial" w:hAnsi="Arial" w:cs="Arial"/>
          <w:sz w:val="21"/>
          <w:szCs w:val="21"/>
        </w:rPr>
        <w:t xml:space="preserve">Application Stage </w:t>
      </w:r>
      <w:r>
        <w:rPr>
          <w:rFonts w:ascii="Arial" w:hAnsi="Arial" w:cs="Arial"/>
          <w:sz w:val="21"/>
          <w:szCs w:val="21"/>
        </w:rPr>
        <w:t>Build Costs</w:t>
      </w:r>
      <w:r w:rsidRPr="00D964A7">
        <w:rPr>
          <w:rFonts w:ascii="Arial" w:hAnsi="Arial" w:cs="Arial"/>
          <w:sz w:val="21"/>
          <w:szCs w:val="21"/>
        </w:rPr>
        <w:t xml:space="preserve"> (£)</w:t>
      </w:r>
      <w:r>
        <w:rPr>
          <w:rFonts w:ascii="Arial" w:hAnsi="Arial" w:cs="Arial"/>
          <w:sz w:val="21"/>
          <w:szCs w:val="21"/>
        </w:rPr>
        <w:t xml:space="preserve">, </w:t>
      </w:r>
      <w:r w:rsidRPr="00D964A7">
        <w:rPr>
          <w:rFonts w:ascii="Arial" w:hAnsi="Arial" w:cs="Arial"/>
          <w:sz w:val="21"/>
          <w:szCs w:val="21"/>
        </w:rPr>
        <w:t xml:space="preserve">where Development Viability Information for Formula 1b was not required to be submitted pursuant to paragraph </w:t>
      </w:r>
      <w:r w:rsidR="00E35789">
        <w:rPr>
          <w:rFonts w:ascii="Arial" w:hAnsi="Arial" w:cs="Arial"/>
          <w:sz w:val="21"/>
          <w:szCs w:val="21"/>
        </w:rPr>
        <w:t>2</w:t>
      </w:r>
      <w:r w:rsidRPr="00D964A7">
        <w:rPr>
          <w:rFonts w:ascii="Arial" w:hAnsi="Arial" w:cs="Arial"/>
          <w:sz w:val="21"/>
          <w:szCs w:val="21"/>
        </w:rPr>
        <w:t xml:space="preserve"> of schedule </w:t>
      </w:r>
      <w:r w:rsidR="00E35789">
        <w:rPr>
          <w:rFonts w:ascii="Arial" w:hAnsi="Arial" w:cs="Arial"/>
          <w:sz w:val="21"/>
          <w:szCs w:val="21"/>
        </w:rPr>
        <w:t>11</w:t>
      </w:r>
      <w:r w:rsidRPr="00D964A7">
        <w:rPr>
          <w:rFonts w:ascii="Arial" w:hAnsi="Arial" w:cs="Arial"/>
          <w:sz w:val="21"/>
          <w:szCs w:val="21"/>
        </w:rPr>
        <w:t xml:space="preserve">; </w:t>
      </w:r>
      <w:r>
        <w:rPr>
          <w:rFonts w:ascii="Arial" w:hAnsi="Arial" w:cs="Arial"/>
          <w:sz w:val="21"/>
          <w:szCs w:val="21"/>
        </w:rPr>
        <w:t>or</w:t>
      </w:r>
    </w:p>
    <w:p w14:paraId="621BF401" w14:textId="39AACDB3" w:rsidR="007E03E9" w:rsidRPr="00D964A7" w:rsidRDefault="008F4FD0" w:rsidP="007E03E9">
      <w:pPr>
        <w:pStyle w:val="ListParagraph"/>
        <w:numPr>
          <w:ilvl w:val="0"/>
          <w:numId w:val="10"/>
        </w:numPr>
        <w:spacing w:before="120" w:after="240"/>
        <w:rPr>
          <w:rFonts w:ascii="Arial" w:hAnsi="Arial" w:cs="Arial"/>
          <w:sz w:val="21"/>
          <w:szCs w:val="21"/>
        </w:rPr>
      </w:pPr>
      <w:r>
        <w:rPr>
          <w:rFonts w:ascii="Arial" w:hAnsi="Arial" w:cs="Arial"/>
          <w:sz w:val="21"/>
          <w:szCs w:val="21"/>
        </w:rPr>
        <w:t>Early-Stage</w:t>
      </w:r>
      <w:r w:rsidR="007E03E9" w:rsidRPr="00D964A7">
        <w:rPr>
          <w:rFonts w:ascii="Arial" w:hAnsi="Arial" w:cs="Arial"/>
          <w:sz w:val="21"/>
          <w:szCs w:val="21"/>
        </w:rPr>
        <w:t xml:space="preserve"> Review </w:t>
      </w:r>
      <w:r w:rsidR="007E03E9">
        <w:rPr>
          <w:rFonts w:ascii="Arial" w:hAnsi="Arial" w:cs="Arial"/>
          <w:sz w:val="21"/>
          <w:szCs w:val="21"/>
        </w:rPr>
        <w:t>Build Costs</w:t>
      </w:r>
      <w:r w:rsidR="007E03E9" w:rsidRPr="00D964A7">
        <w:rPr>
          <w:rFonts w:ascii="Arial" w:hAnsi="Arial" w:cs="Arial"/>
          <w:sz w:val="21"/>
          <w:szCs w:val="21"/>
        </w:rPr>
        <w:t xml:space="preserve"> </w:t>
      </w:r>
      <w:r w:rsidR="007E03E9">
        <w:rPr>
          <w:rFonts w:ascii="Arial" w:hAnsi="Arial" w:cs="Arial"/>
          <w:sz w:val="21"/>
          <w:szCs w:val="21"/>
        </w:rPr>
        <w:t xml:space="preserve">(£) </w:t>
      </w:r>
      <w:r w:rsidR="007E03E9" w:rsidRPr="00D964A7">
        <w:rPr>
          <w:rFonts w:ascii="Arial" w:hAnsi="Arial" w:cs="Arial"/>
          <w:sz w:val="21"/>
          <w:szCs w:val="21"/>
        </w:rPr>
        <w:t xml:space="preserve">as determined </w:t>
      </w:r>
      <w:r w:rsidR="007E03E9">
        <w:rPr>
          <w:rFonts w:ascii="Arial" w:hAnsi="Arial" w:cs="Arial"/>
          <w:sz w:val="21"/>
          <w:szCs w:val="21"/>
        </w:rPr>
        <w:t>by the Council</w:t>
      </w:r>
      <w:r w:rsidR="007E03E9" w:rsidRPr="00D964A7">
        <w:rPr>
          <w:rFonts w:ascii="Arial" w:hAnsi="Arial" w:cs="Arial"/>
          <w:sz w:val="21"/>
          <w:szCs w:val="21"/>
        </w:rPr>
        <w:t xml:space="preserve"> pursuant to paragraph </w:t>
      </w:r>
      <w:r w:rsidR="00E35789">
        <w:rPr>
          <w:rFonts w:ascii="Arial" w:hAnsi="Arial" w:cs="Arial"/>
          <w:sz w:val="21"/>
          <w:szCs w:val="21"/>
        </w:rPr>
        <w:t>3</w:t>
      </w:r>
      <w:r w:rsidR="007E03E9" w:rsidRPr="00D964A7">
        <w:rPr>
          <w:rFonts w:ascii="Arial" w:hAnsi="Arial" w:cs="Arial"/>
          <w:sz w:val="21"/>
          <w:szCs w:val="21"/>
        </w:rPr>
        <w:t xml:space="preserve"> of schedule [</w:t>
      </w:r>
      <w:r w:rsidR="00E35789">
        <w:rPr>
          <w:rFonts w:ascii="Arial" w:hAnsi="Arial" w:cs="Arial"/>
          <w:sz w:val="21"/>
          <w:szCs w:val="21"/>
        </w:rPr>
        <w:t>11</w:t>
      </w:r>
      <w:r w:rsidR="007E03E9">
        <w:rPr>
          <w:rFonts w:ascii="Arial" w:hAnsi="Arial" w:cs="Arial"/>
          <w:sz w:val="21"/>
          <w:szCs w:val="21"/>
        </w:rPr>
        <w:t xml:space="preserve">, </w:t>
      </w:r>
      <w:r w:rsidR="007E03E9" w:rsidRPr="00D964A7">
        <w:rPr>
          <w:rFonts w:ascii="Arial" w:hAnsi="Arial" w:cs="Arial"/>
          <w:sz w:val="21"/>
          <w:szCs w:val="21"/>
        </w:rPr>
        <w:t>where Development Viability Information for Formula 1b was submitted pursuant to paragraph</w:t>
      </w:r>
      <w:r w:rsidR="00E35789">
        <w:rPr>
          <w:rFonts w:ascii="Arial" w:hAnsi="Arial" w:cs="Arial"/>
          <w:sz w:val="21"/>
          <w:szCs w:val="21"/>
        </w:rPr>
        <w:t xml:space="preserve"> 2</w:t>
      </w:r>
      <w:r w:rsidR="007E03E9" w:rsidRPr="00D964A7">
        <w:rPr>
          <w:rFonts w:ascii="Arial" w:hAnsi="Arial" w:cs="Arial"/>
          <w:sz w:val="21"/>
          <w:szCs w:val="21"/>
        </w:rPr>
        <w:t xml:space="preserve">] of schedule </w:t>
      </w:r>
      <w:r w:rsidR="00E35789">
        <w:rPr>
          <w:rFonts w:ascii="Arial" w:hAnsi="Arial" w:cs="Arial"/>
          <w:sz w:val="21"/>
          <w:szCs w:val="21"/>
        </w:rPr>
        <w:t>11</w:t>
      </w:r>
    </w:p>
    <w:p w14:paraId="656CC77E" w14:textId="77777777" w:rsidR="007E03E9" w:rsidRPr="003B6FD9" w:rsidRDefault="007E03E9" w:rsidP="007E03E9">
      <w:pPr>
        <w:spacing w:before="120" w:after="240"/>
        <w:rPr>
          <w:rFonts w:ascii="Arial" w:hAnsi="Arial" w:cs="Arial"/>
          <w:sz w:val="21"/>
          <w:szCs w:val="21"/>
        </w:rPr>
      </w:pPr>
      <w:r w:rsidRPr="00DD5371">
        <w:rPr>
          <w:rFonts w:ascii="Arial" w:hAnsi="Arial" w:cs="Arial"/>
          <w:b/>
          <w:sz w:val="21"/>
          <w:szCs w:val="21"/>
        </w:rPr>
        <w:t>P</w:t>
      </w:r>
      <w:r w:rsidRPr="003B6FD9">
        <w:rPr>
          <w:rFonts w:ascii="Arial" w:hAnsi="Arial" w:cs="Arial"/>
          <w:sz w:val="21"/>
          <w:szCs w:val="21"/>
        </w:rPr>
        <w:t xml:space="preserve"> =</w:t>
      </w:r>
      <w:r w:rsidRPr="003B6FD9">
        <w:rPr>
          <w:rFonts w:ascii="Arial" w:hAnsi="Arial" w:cs="Arial"/>
          <w:sz w:val="21"/>
          <w:szCs w:val="21"/>
        </w:rPr>
        <w:tab/>
        <w:t xml:space="preserve">(A + B – C) </w:t>
      </w:r>
      <w:r>
        <w:rPr>
          <w:rFonts w:ascii="Arial" w:hAnsi="Arial" w:cs="Arial"/>
          <w:sz w:val="21"/>
          <w:szCs w:val="21"/>
        </w:rPr>
        <w:t>*</w:t>
      </w:r>
      <w:r w:rsidRPr="003B6FD9">
        <w:rPr>
          <w:rFonts w:ascii="Arial" w:hAnsi="Arial" w:cs="Arial"/>
          <w:sz w:val="21"/>
          <w:szCs w:val="21"/>
        </w:rPr>
        <w:t xml:space="preserve"> Y</w:t>
      </w:r>
    </w:p>
    <w:p w14:paraId="192E13A7" w14:textId="77777777" w:rsidR="007E03E9" w:rsidRPr="003B6FD9" w:rsidRDefault="007E03E9" w:rsidP="007E03E9">
      <w:pPr>
        <w:spacing w:before="120" w:after="240"/>
        <w:rPr>
          <w:rFonts w:ascii="Arial" w:hAnsi="Arial" w:cs="Arial"/>
          <w:sz w:val="21"/>
          <w:szCs w:val="21"/>
        </w:rPr>
      </w:pPr>
      <w:r w:rsidRPr="00DD5371">
        <w:rPr>
          <w:rFonts w:ascii="Arial" w:hAnsi="Arial" w:cs="Arial"/>
          <w:b/>
          <w:sz w:val="21"/>
          <w:szCs w:val="21"/>
        </w:rPr>
        <w:t>Y</w:t>
      </w:r>
      <w:r w:rsidRPr="003B6FD9">
        <w:rPr>
          <w:rFonts w:ascii="Arial" w:hAnsi="Arial" w:cs="Arial"/>
          <w:sz w:val="21"/>
          <w:szCs w:val="21"/>
        </w:rPr>
        <w:t xml:space="preserve"> =</w:t>
      </w:r>
      <w:r w:rsidRPr="003B6FD9">
        <w:rPr>
          <w:rFonts w:ascii="Arial" w:hAnsi="Arial" w:cs="Arial"/>
          <w:sz w:val="21"/>
          <w:szCs w:val="21"/>
        </w:rPr>
        <w:tab/>
        <w:t>Target Return (%)</w:t>
      </w:r>
    </w:p>
    <w:p w14:paraId="17B4B035" w14:textId="77777777" w:rsidR="007E03E9" w:rsidRPr="00CE0B36" w:rsidRDefault="007E03E9" w:rsidP="007E03E9">
      <w:pPr>
        <w:spacing w:before="120" w:after="240"/>
        <w:rPr>
          <w:rFonts w:ascii="Arial" w:hAnsi="Arial" w:cs="Arial"/>
          <w:b/>
          <w:sz w:val="21"/>
          <w:szCs w:val="21"/>
        </w:rPr>
      </w:pPr>
      <w:r w:rsidRPr="00CE0B36">
        <w:rPr>
          <w:rFonts w:ascii="Arial" w:hAnsi="Arial" w:cs="Arial"/>
          <w:b/>
          <w:sz w:val="21"/>
          <w:szCs w:val="21"/>
        </w:rPr>
        <w:t>Notes:</w:t>
      </w:r>
    </w:p>
    <w:p w14:paraId="09D8A01F" w14:textId="68A210E2" w:rsidR="007E03E9" w:rsidRPr="003B6FD9" w:rsidRDefault="007E03E9" w:rsidP="007E03E9">
      <w:pPr>
        <w:spacing w:before="120" w:after="240"/>
        <w:rPr>
          <w:rFonts w:ascii="Arial" w:hAnsi="Arial" w:cs="Arial"/>
          <w:sz w:val="21"/>
          <w:szCs w:val="21"/>
        </w:rPr>
      </w:pPr>
      <w:r>
        <w:rPr>
          <w:rFonts w:ascii="Arial" w:hAnsi="Arial" w:cs="Arial"/>
          <w:sz w:val="21"/>
          <w:szCs w:val="21"/>
        </w:rPr>
        <w:t>(A +</w:t>
      </w:r>
      <w:r w:rsidRPr="003B6FD9">
        <w:rPr>
          <w:rFonts w:ascii="Arial" w:hAnsi="Arial" w:cs="Arial"/>
          <w:sz w:val="21"/>
          <w:szCs w:val="21"/>
        </w:rPr>
        <w:t xml:space="preserve"> B - C) </w:t>
      </w:r>
      <w:r>
        <w:rPr>
          <w:rFonts w:ascii="Arial" w:hAnsi="Arial" w:cs="Arial"/>
          <w:sz w:val="21"/>
          <w:szCs w:val="21"/>
        </w:rPr>
        <w:t>represents the c</w:t>
      </w:r>
      <w:r w:rsidRPr="003B6FD9">
        <w:rPr>
          <w:rFonts w:ascii="Arial" w:hAnsi="Arial" w:cs="Arial"/>
          <w:sz w:val="21"/>
          <w:szCs w:val="21"/>
        </w:rPr>
        <w:t xml:space="preserve">hange in GDV from the date of the planning permission (or previous review if triggered) to the </w:t>
      </w:r>
      <w:r w:rsidR="008F4FD0">
        <w:rPr>
          <w:rFonts w:ascii="Arial" w:hAnsi="Arial" w:cs="Arial"/>
          <w:sz w:val="21"/>
          <w:szCs w:val="21"/>
        </w:rPr>
        <w:t>Late-Stage</w:t>
      </w:r>
      <w:r w:rsidRPr="003B6FD9">
        <w:rPr>
          <w:rFonts w:ascii="Arial" w:hAnsi="Arial" w:cs="Arial"/>
          <w:sz w:val="21"/>
          <w:szCs w:val="21"/>
        </w:rPr>
        <w:t xml:space="preserve"> Review Date</w:t>
      </w:r>
      <w:r>
        <w:rPr>
          <w:rFonts w:ascii="Arial" w:hAnsi="Arial" w:cs="Arial"/>
          <w:sz w:val="21"/>
          <w:szCs w:val="21"/>
        </w:rPr>
        <w:t>.</w:t>
      </w:r>
    </w:p>
    <w:p w14:paraId="568387F2" w14:textId="2C6EAB88" w:rsidR="007E03E9" w:rsidRPr="003B6FD9" w:rsidRDefault="007E03E9" w:rsidP="007E03E9">
      <w:pPr>
        <w:spacing w:before="120" w:after="240"/>
        <w:rPr>
          <w:rFonts w:ascii="Arial" w:hAnsi="Arial" w:cs="Arial"/>
          <w:sz w:val="21"/>
          <w:szCs w:val="21"/>
        </w:rPr>
      </w:pPr>
      <w:r w:rsidRPr="003B6FD9">
        <w:rPr>
          <w:rFonts w:ascii="Arial" w:hAnsi="Arial" w:cs="Arial"/>
          <w:sz w:val="21"/>
          <w:szCs w:val="21"/>
        </w:rPr>
        <w:t xml:space="preserve">(D + E </w:t>
      </w:r>
      <w:r>
        <w:rPr>
          <w:rFonts w:ascii="Arial" w:hAnsi="Arial" w:cs="Arial"/>
          <w:sz w:val="21"/>
          <w:szCs w:val="21"/>
        </w:rPr>
        <w:t>–</w:t>
      </w:r>
      <w:r w:rsidRPr="003B6FD9">
        <w:rPr>
          <w:rFonts w:ascii="Arial" w:hAnsi="Arial" w:cs="Arial"/>
          <w:sz w:val="21"/>
          <w:szCs w:val="21"/>
        </w:rPr>
        <w:t xml:space="preserve"> F</w:t>
      </w:r>
      <w:r>
        <w:rPr>
          <w:rFonts w:ascii="Arial" w:hAnsi="Arial" w:cs="Arial"/>
          <w:sz w:val="21"/>
          <w:szCs w:val="21"/>
        </w:rPr>
        <w:t>)</w:t>
      </w:r>
      <w:r w:rsidRPr="003B6FD9">
        <w:rPr>
          <w:rFonts w:ascii="Arial" w:hAnsi="Arial" w:cs="Arial"/>
          <w:sz w:val="21"/>
          <w:szCs w:val="21"/>
        </w:rPr>
        <w:t xml:space="preserve"> </w:t>
      </w:r>
      <w:r>
        <w:rPr>
          <w:rFonts w:ascii="Arial" w:hAnsi="Arial" w:cs="Arial"/>
          <w:sz w:val="21"/>
          <w:szCs w:val="21"/>
        </w:rPr>
        <w:t>represents the c</w:t>
      </w:r>
      <w:r w:rsidRPr="003B6FD9">
        <w:rPr>
          <w:rFonts w:ascii="Arial" w:hAnsi="Arial" w:cs="Arial"/>
          <w:sz w:val="21"/>
          <w:szCs w:val="21"/>
        </w:rPr>
        <w:t xml:space="preserve">hange in build costs from the date of the </w:t>
      </w:r>
      <w:r>
        <w:rPr>
          <w:rFonts w:ascii="Arial" w:hAnsi="Arial" w:cs="Arial"/>
          <w:sz w:val="21"/>
          <w:szCs w:val="21"/>
        </w:rPr>
        <w:t>planning</w:t>
      </w:r>
      <w:r w:rsidRPr="003B6FD9">
        <w:rPr>
          <w:rFonts w:ascii="Arial" w:hAnsi="Arial" w:cs="Arial"/>
          <w:sz w:val="21"/>
          <w:szCs w:val="21"/>
        </w:rPr>
        <w:t xml:space="preserve"> permission (or previous review if triggered)</w:t>
      </w:r>
      <w:r>
        <w:rPr>
          <w:rFonts w:ascii="Arial" w:hAnsi="Arial" w:cs="Arial"/>
          <w:sz w:val="21"/>
          <w:szCs w:val="21"/>
        </w:rPr>
        <w:t xml:space="preserve"> to the </w:t>
      </w:r>
      <w:r w:rsidR="008F4FD0">
        <w:rPr>
          <w:rFonts w:ascii="Arial" w:hAnsi="Arial" w:cs="Arial"/>
          <w:sz w:val="21"/>
          <w:szCs w:val="21"/>
        </w:rPr>
        <w:t>Late-Stage</w:t>
      </w:r>
      <w:r>
        <w:rPr>
          <w:rFonts w:ascii="Arial" w:hAnsi="Arial" w:cs="Arial"/>
          <w:sz w:val="21"/>
          <w:szCs w:val="21"/>
        </w:rPr>
        <w:t xml:space="preserve"> Review Date.</w:t>
      </w:r>
    </w:p>
    <w:p w14:paraId="0F034215" w14:textId="77777777" w:rsidR="007E03E9" w:rsidRPr="003B6FD9" w:rsidRDefault="007E03E9" w:rsidP="007E03E9">
      <w:pPr>
        <w:spacing w:before="120" w:after="240"/>
        <w:rPr>
          <w:rFonts w:ascii="Arial" w:hAnsi="Arial" w:cs="Arial"/>
          <w:sz w:val="21"/>
          <w:szCs w:val="21"/>
        </w:rPr>
      </w:pPr>
      <w:r w:rsidRPr="003B6FD9">
        <w:rPr>
          <w:rFonts w:ascii="Arial" w:hAnsi="Arial" w:cs="Arial"/>
          <w:sz w:val="21"/>
          <w:szCs w:val="21"/>
        </w:rPr>
        <w:t xml:space="preserve">P </w:t>
      </w:r>
      <w:r>
        <w:rPr>
          <w:rFonts w:ascii="Arial" w:hAnsi="Arial" w:cs="Arial"/>
          <w:sz w:val="21"/>
          <w:szCs w:val="21"/>
        </w:rPr>
        <w:t>represents d</w:t>
      </w:r>
      <w:r w:rsidRPr="003B6FD9">
        <w:rPr>
          <w:rFonts w:ascii="Arial" w:hAnsi="Arial" w:cs="Arial"/>
          <w:sz w:val="21"/>
          <w:szCs w:val="21"/>
        </w:rPr>
        <w:t>e</w:t>
      </w:r>
      <w:r>
        <w:rPr>
          <w:rFonts w:ascii="Arial" w:hAnsi="Arial" w:cs="Arial"/>
          <w:sz w:val="21"/>
          <w:szCs w:val="21"/>
        </w:rPr>
        <w:t>veloper profit on change in GDV.</w:t>
      </w:r>
    </w:p>
    <w:p w14:paraId="0B0ADA14" w14:textId="77777777" w:rsidR="007E03E9" w:rsidRDefault="007E03E9" w:rsidP="007E03E9">
      <w:pPr>
        <w:spacing w:before="120" w:after="240"/>
        <w:rPr>
          <w:rFonts w:ascii="Arial" w:hAnsi="Arial" w:cs="Arial"/>
          <w:sz w:val="21"/>
          <w:szCs w:val="21"/>
        </w:rPr>
      </w:pPr>
      <w:r w:rsidRPr="003B6FD9">
        <w:rPr>
          <w:rFonts w:ascii="Arial" w:hAnsi="Arial" w:cs="Arial"/>
          <w:sz w:val="21"/>
          <w:szCs w:val="21"/>
        </w:rPr>
        <w:t xml:space="preserve">0.6 </w:t>
      </w:r>
      <w:r>
        <w:rPr>
          <w:rFonts w:ascii="Arial" w:hAnsi="Arial" w:cs="Arial"/>
          <w:sz w:val="21"/>
          <w:szCs w:val="21"/>
        </w:rPr>
        <w:t>represents the 60 per cent of the surplus profit to be used by the Council for additional affordable housing, after the developer's profit (P) has been deducted.</w:t>
      </w:r>
    </w:p>
    <w:p w14:paraId="3A5CD874" w14:textId="77777777" w:rsidR="007E03E9" w:rsidRDefault="007E03E9" w:rsidP="007E03E9">
      <w:pPr>
        <w:spacing w:before="120" w:after="240"/>
        <w:jc w:val="both"/>
        <w:rPr>
          <w:rFonts w:ascii="Arial" w:hAnsi="Arial" w:cs="Arial"/>
          <w:b/>
          <w:sz w:val="24"/>
          <w:szCs w:val="24"/>
        </w:rPr>
      </w:pPr>
    </w:p>
    <w:p w14:paraId="16E8B3E8" w14:textId="77777777" w:rsidR="007E03E9" w:rsidRPr="003B6FD9" w:rsidRDefault="007E03E9" w:rsidP="007E03E9">
      <w:pPr>
        <w:spacing w:before="120" w:after="240"/>
        <w:rPr>
          <w:rFonts w:ascii="Arial" w:hAnsi="Arial" w:cs="Arial"/>
          <w:b/>
          <w:sz w:val="21"/>
          <w:szCs w:val="21"/>
        </w:rPr>
      </w:pPr>
      <w:r w:rsidRPr="003B6FD9">
        <w:rPr>
          <w:rFonts w:ascii="Arial" w:hAnsi="Arial" w:cs="Arial"/>
          <w:b/>
          <w:sz w:val="21"/>
          <w:szCs w:val="21"/>
        </w:rPr>
        <w:t>FORMULA 4</w:t>
      </w:r>
    </w:p>
    <w:p w14:paraId="784A95FB" w14:textId="1810EFAE" w:rsidR="007E03E9" w:rsidRPr="003B6FD9" w:rsidRDefault="007E03E9" w:rsidP="007E03E9">
      <w:pPr>
        <w:spacing w:before="120" w:after="240"/>
        <w:rPr>
          <w:rFonts w:ascii="Arial" w:hAnsi="Arial" w:cs="Arial"/>
          <w:sz w:val="21"/>
          <w:szCs w:val="21"/>
        </w:rPr>
      </w:pPr>
      <w:r w:rsidRPr="003B6FD9">
        <w:rPr>
          <w:rFonts w:ascii="Arial" w:hAnsi="Arial" w:cs="Arial"/>
          <w:sz w:val="21"/>
          <w:szCs w:val="21"/>
        </w:rPr>
        <w:t>X =</w:t>
      </w:r>
      <w:r w:rsidRPr="003B6FD9">
        <w:rPr>
          <w:rFonts w:ascii="Arial" w:hAnsi="Arial" w:cs="Arial"/>
          <w:sz w:val="21"/>
          <w:szCs w:val="21"/>
        </w:rPr>
        <w:tab/>
      </w:r>
      <w:r w:rsidR="00432F65">
        <w:rPr>
          <w:rFonts w:ascii="Arial" w:hAnsi="Arial" w:cs="Arial"/>
          <w:sz w:val="21"/>
          <w:szCs w:val="21"/>
        </w:rPr>
        <w:t>Review Cap</w:t>
      </w:r>
    </w:p>
    <w:p w14:paraId="6068C20E" w14:textId="7D5D286C" w:rsidR="007E03E9" w:rsidRPr="003B6FD9" w:rsidRDefault="007E03E9" w:rsidP="007E03E9">
      <w:pPr>
        <w:spacing w:before="120" w:after="240"/>
        <w:rPr>
          <w:rFonts w:ascii="Arial" w:hAnsi="Arial" w:cs="Arial"/>
          <w:sz w:val="21"/>
          <w:szCs w:val="21"/>
        </w:rPr>
      </w:pPr>
      <w:r w:rsidRPr="003B6FD9">
        <w:rPr>
          <w:rFonts w:ascii="Arial" w:hAnsi="Arial" w:cs="Arial"/>
          <w:sz w:val="21"/>
          <w:szCs w:val="21"/>
        </w:rPr>
        <w:t>X =</w:t>
      </w:r>
      <w:r w:rsidRPr="003B6FD9">
        <w:rPr>
          <w:rFonts w:ascii="Arial" w:hAnsi="Arial" w:cs="Arial"/>
          <w:sz w:val="21"/>
          <w:szCs w:val="21"/>
        </w:rPr>
        <w:tab/>
      </w:r>
      <w:r w:rsidR="00432F65">
        <w:rPr>
          <w:rFonts w:ascii="Arial" w:hAnsi="Arial" w:cs="Arial"/>
          <w:sz w:val="21"/>
          <w:szCs w:val="21"/>
        </w:rPr>
        <w:t>(A-B) – (C+D) = Review Cap</w:t>
      </w:r>
    </w:p>
    <w:p w14:paraId="2DE9874D" w14:textId="77777777" w:rsidR="007E03E9" w:rsidRPr="002B235C" w:rsidRDefault="007E03E9" w:rsidP="007E03E9">
      <w:pPr>
        <w:spacing w:before="120" w:after="240"/>
        <w:rPr>
          <w:rFonts w:ascii="Arial" w:hAnsi="Arial" w:cs="Arial"/>
          <w:b/>
          <w:sz w:val="21"/>
          <w:szCs w:val="21"/>
        </w:rPr>
      </w:pPr>
      <w:r w:rsidRPr="002B235C">
        <w:rPr>
          <w:rFonts w:ascii="Arial" w:hAnsi="Arial" w:cs="Arial"/>
          <w:b/>
          <w:sz w:val="21"/>
          <w:szCs w:val="21"/>
        </w:rPr>
        <w:t>Where:</w:t>
      </w:r>
    </w:p>
    <w:p w14:paraId="72F8643E" w14:textId="57D9845D" w:rsidR="007E03E9" w:rsidRPr="003B6FD9" w:rsidRDefault="007E03E9" w:rsidP="007E03E9">
      <w:pPr>
        <w:spacing w:before="120" w:after="240"/>
        <w:rPr>
          <w:rFonts w:ascii="Arial" w:hAnsi="Arial" w:cs="Arial"/>
          <w:sz w:val="21"/>
          <w:szCs w:val="21"/>
        </w:rPr>
      </w:pPr>
      <w:r w:rsidRPr="002B235C">
        <w:rPr>
          <w:rFonts w:ascii="Arial" w:hAnsi="Arial" w:cs="Arial"/>
          <w:b/>
          <w:sz w:val="21"/>
          <w:szCs w:val="21"/>
        </w:rPr>
        <w:t>A</w:t>
      </w:r>
      <w:r w:rsidRPr="003B6FD9">
        <w:rPr>
          <w:rFonts w:ascii="Arial" w:hAnsi="Arial" w:cs="Arial"/>
          <w:sz w:val="21"/>
          <w:szCs w:val="21"/>
        </w:rPr>
        <w:t xml:space="preserve"> =</w:t>
      </w:r>
      <w:r w:rsidRPr="003B6FD9">
        <w:rPr>
          <w:rFonts w:ascii="Arial" w:hAnsi="Arial" w:cs="Arial"/>
          <w:sz w:val="21"/>
          <w:szCs w:val="21"/>
        </w:rPr>
        <w:tab/>
      </w:r>
      <w:r w:rsidR="0054039C">
        <w:rPr>
          <w:rFonts w:ascii="Arial" w:hAnsi="Arial" w:cs="Arial"/>
          <w:sz w:val="21"/>
          <w:szCs w:val="21"/>
        </w:rPr>
        <w:t>Residential Units Gross Development Value based on Market Rents</w:t>
      </w:r>
      <w:r w:rsidRPr="003B6FD9">
        <w:rPr>
          <w:rFonts w:ascii="Arial" w:hAnsi="Arial" w:cs="Arial"/>
          <w:sz w:val="21"/>
          <w:szCs w:val="21"/>
        </w:rPr>
        <w:t>(£)</w:t>
      </w:r>
    </w:p>
    <w:p w14:paraId="3E2AA578" w14:textId="2C5DE7F0" w:rsidR="007E03E9" w:rsidRPr="003B6FD9" w:rsidRDefault="007E03E9" w:rsidP="007E03E9">
      <w:pPr>
        <w:spacing w:before="120" w:after="240"/>
        <w:rPr>
          <w:rFonts w:ascii="Arial" w:hAnsi="Arial" w:cs="Arial"/>
          <w:sz w:val="21"/>
          <w:szCs w:val="21"/>
        </w:rPr>
      </w:pPr>
      <w:r w:rsidRPr="002B235C">
        <w:rPr>
          <w:rFonts w:ascii="Arial" w:hAnsi="Arial" w:cs="Arial"/>
          <w:b/>
          <w:sz w:val="21"/>
          <w:szCs w:val="21"/>
        </w:rPr>
        <w:t xml:space="preserve">B </w:t>
      </w:r>
      <w:r w:rsidRPr="003B6FD9">
        <w:rPr>
          <w:rFonts w:ascii="Arial" w:hAnsi="Arial" w:cs="Arial"/>
          <w:sz w:val="21"/>
          <w:szCs w:val="21"/>
        </w:rPr>
        <w:t>=</w:t>
      </w:r>
      <w:r w:rsidRPr="003B6FD9">
        <w:rPr>
          <w:rFonts w:ascii="Arial" w:hAnsi="Arial" w:cs="Arial"/>
          <w:sz w:val="21"/>
          <w:szCs w:val="21"/>
        </w:rPr>
        <w:tab/>
      </w:r>
      <w:r w:rsidR="0054039C">
        <w:rPr>
          <w:rFonts w:ascii="Arial" w:hAnsi="Arial" w:cs="Arial"/>
          <w:sz w:val="21"/>
          <w:szCs w:val="21"/>
        </w:rPr>
        <w:t xml:space="preserve">Residential Units Gross Development Value </w:t>
      </w:r>
      <w:r w:rsidR="006526C0">
        <w:rPr>
          <w:rFonts w:ascii="Arial" w:hAnsi="Arial" w:cs="Arial"/>
          <w:sz w:val="21"/>
          <w:szCs w:val="21"/>
        </w:rPr>
        <w:t xml:space="preserve">based on 50 per cent of </w:t>
      </w:r>
      <w:r w:rsidR="0054039C">
        <w:rPr>
          <w:rFonts w:ascii="Arial" w:hAnsi="Arial" w:cs="Arial"/>
          <w:sz w:val="21"/>
          <w:szCs w:val="21"/>
        </w:rPr>
        <w:t>Residential Units</w:t>
      </w:r>
      <w:r w:rsidR="006526C0">
        <w:rPr>
          <w:rFonts w:ascii="Arial" w:hAnsi="Arial" w:cs="Arial"/>
          <w:sz w:val="21"/>
          <w:szCs w:val="21"/>
        </w:rPr>
        <w:t xml:space="preserve"> at a discount of 50 per cent from </w:t>
      </w:r>
      <w:r w:rsidR="0054039C">
        <w:rPr>
          <w:rFonts w:ascii="Arial" w:hAnsi="Arial" w:cs="Arial"/>
          <w:sz w:val="21"/>
          <w:szCs w:val="21"/>
        </w:rPr>
        <w:t>Market Rents</w:t>
      </w:r>
      <w:r w:rsidRPr="003B6FD9">
        <w:rPr>
          <w:rFonts w:ascii="Arial" w:hAnsi="Arial" w:cs="Arial"/>
          <w:sz w:val="21"/>
          <w:szCs w:val="21"/>
        </w:rPr>
        <w:t xml:space="preserve"> </w:t>
      </w:r>
      <w:r>
        <w:rPr>
          <w:rFonts w:ascii="Arial" w:hAnsi="Arial" w:cs="Arial"/>
          <w:sz w:val="21"/>
          <w:szCs w:val="21"/>
        </w:rPr>
        <w:t>(£)</w:t>
      </w:r>
    </w:p>
    <w:p w14:paraId="051ACBAF" w14:textId="2B307182" w:rsidR="007E03E9" w:rsidRPr="003B6FD9" w:rsidRDefault="007E03E9" w:rsidP="007E03E9">
      <w:pPr>
        <w:spacing w:before="120" w:after="240"/>
        <w:rPr>
          <w:rFonts w:ascii="Arial" w:hAnsi="Arial" w:cs="Arial"/>
          <w:sz w:val="21"/>
          <w:szCs w:val="21"/>
        </w:rPr>
      </w:pPr>
      <w:r w:rsidRPr="002B235C">
        <w:rPr>
          <w:rFonts w:ascii="Arial" w:hAnsi="Arial" w:cs="Arial"/>
          <w:b/>
          <w:sz w:val="21"/>
          <w:szCs w:val="21"/>
        </w:rPr>
        <w:t>C</w:t>
      </w:r>
      <w:r w:rsidRPr="003B6FD9">
        <w:rPr>
          <w:rFonts w:ascii="Arial" w:hAnsi="Arial" w:cs="Arial"/>
          <w:sz w:val="21"/>
          <w:szCs w:val="21"/>
        </w:rPr>
        <w:t xml:space="preserve"> =</w:t>
      </w:r>
      <w:r w:rsidRPr="003B6FD9">
        <w:rPr>
          <w:rFonts w:ascii="Arial" w:hAnsi="Arial" w:cs="Arial"/>
          <w:sz w:val="21"/>
          <w:szCs w:val="21"/>
        </w:rPr>
        <w:tab/>
      </w:r>
      <w:r w:rsidR="00370F29">
        <w:rPr>
          <w:rFonts w:ascii="Arial" w:hAnsi="Arial" w:cs="Arial"/>
          <w:sz w:val="21"/>
          <w:szCs w:val="21"/>
        </w:rPr>
        <w:t xml:space="preserve"> the </w:t>
      </w:r>
      <w:r w:rsidR="006526C0">
        <w:rPr>
          <w:rFonts w:ascii="Arial" w:hAnsi="Arial" w:cs="Arial"/>
          <w:sz w:val="21"/>
          <w:szCs w:val="21"/>
        </w:rPr>
        <w:t xml:space="preserve">Affordable Housing Contribution </w:t>
      </w:r>
      <w:r>
        <w:rPr>
          <w:rFonts w:ascii="Arial" w:hAnsi="Arial" w:cs="Arial"/>
          <w:sz w:val="21"/>
          <w:szCs w:val="21"/>
        </w:rPr>
        <w:t xml:space="preserve"> </w:t>
      </w:r>
    </w:p>
    <w:p w14:paraId="700498F1" w14:textId="2D20BBE9" w:rsidR="007E03E9" w:rsidRDefault="007E03E9" w:rsidP="007E03E9">
      <w:pPr>
        <w:spacing w:before="120" w:after="240"/>
        <w:rPr>
          <w:rFonts w:ascii="Arial" w:hAnsi="Arial" w:cs="Arial"/>
          <w:sz w:val="21"/>
          <w:szCs w:val="21"/>
        </w:rPr>
      </w:pPr>
      <w:r w:rsidRPr="002B235C">
        <w:rPr>
          <w:rFonts w:ascii="Arial" w:hAnsi="Arial" w:cs="Arial"/>
          <w:b/>
          <w:sz w:val="21"/>
          <w:szCs w:val="21"/>
        </w:rPr>
        <w:t>D</w:t>
      </w:r>
      <w:r w:rsidRPr="003B6FD9">
        <w:rPr>
          <w:rFonts w:ascii="Arial" w:hAnsi="Arial" w:cs="Arial"/>
          <w:sz w:val="21"/>
          <w:szCs w:val="21"/>
        </w:rPr>
        <w:t xml:space="preserve"> =</w:t>
      </w:r>
      <w:r w:rsidRPr="003B6FD9">
        <w:rPr>
          <w:rFonts w:ascii="Arial" w:hAnsi="Arial" w:cs="Arial"/>
          <w:sz w:val="21"/>
          <w:szCs w:val="21"/>
        </w:rPr>
        <w:tab/>
      </w:r>
      <w:r w:rsidR="00432F65">
        <w:rPr>
          <w:rFonts w:ascii="Arial" w:hAnsi="Arial" w:cs="Arial"/>
          <w:sz w:val="21"/>
          <w:szCs w:val="21"/>
        </w:rPr>
        <w:t>any Early</w:t>
      </w:r>
      <w:r w:rsidR="00E35789">
        <w:rPr>
          <w:rFonts w:ascii="Arial" w:hAnsi="Arial" w:cs="Arial"/>
          <w:sz w:val="21"/>
          <w:szCs w:val="21"/>
        </w:rPr>
        <w:t>-</w:t>
      </w:r>
      <w:r w:rsidR="00432F65">
        <w:rPr>
          <w:rFonts w:ascii="Arial" w:hAnsi="Arial" w:cs="Arial"/>
          <w:sz w:val="21"/>
          <w:szCs w:val="21"/>
        </w:rPr>
        <w:t>Stage Review Contribution</w:t>
      </w:r>
    </w:p>
    <w:p w14:paraId="7EF69803" w14:textId="32BD4F6F" w:rsidR="00432F65" w:rsidRDefault="00432F65" w:rsidP="007E03E9">
      <w:pPr>
        <w:spacing w:before="120" w:after="240"/>
        <w:rPr>
          <w:rFonts w:ascii="Arial" w:hAnsi="Arial" w:cs="Arial"/>
          <w:sz w:val="21"/>
          <w:szCs w:val="21"/>
        </w:rPr>
      </w:pPr>
      <w:r>
        <w:rPr>
          <w:rFonts w:ascii="Arial" w:hAnsi="Arial" w:cs="Arial"/>
          <w:sz w:val="21"/>
          <w:szCs w:val="21"/>
        </w:rPr>
        <w:t>Components ‘A’ and ‘B’ for the formula calculates a policy compliant affordable housing contribution in line with Policy H16 of the London Plan.</w:t>
      </w:r>
    </w:p>
    <w:p w14:paraId="1C32F112" w14:textId="4FCE9EA7" w:rsidR="00432F65" w:rsidRDefault="00432F65" w:rsidP="007E03E9">
      <w:pPr>
        <w:spacing w:before="120" w:after="240"/>
        <w:rPr>
          <w:rFonts w:ascii="Arial" w:hAnsi="Arial" w:cs="Arial"/>
          <w:sz w:val="21"/>
          <w:szCs w:val="21"/>
        </w:rPr>
      </w:pPr>
      <w:r>
        <w:rPr>
          <w:rFonts w:ascii="Arial" w:hAnsi="Arial" w:cs="Arial"/>
          <w:sz w:val="21"/>
          <w:szCs w:val="21"/>
        </w:rPr>
        <w:t>Component ‘C’</w:t>
      </w:r>
      <w:r w:rsidR="00E35789">
        <w:rPr>
          <w:rFonts w:ascii="Arial" w:hAnsi="Arial" w:cs="Arial"/>
          <w:sz w:val="21"/>
          <w:szCs w:val="21"/>
        </w:rPr>
        <w:t xml:space="preserve"> allows for the deduction of the application-stage Affordable Housing Contribution from the cap; and</w:t>
      </w:r>
    </w:p>
    <w:p w14:paraId="300C6FA4" w14:textId="58AC8DAD" w:rsidR="00E35789" w:rsidRPr="003B6FD9" w:rsidRDefault="00E35789" w:rsidP="007E03E9">
      <w:pPr>
        <w:spacing w:before="120" w:after="240"/>
        <w:rPr>
          <w:rFonts w:ascii="Arial" w:hAnsi="Arial" w:cs="Arial"/>
          <w:sz w:val="21"/>
          <w:szCs w:val="21"/>
        </w:rPr>
      </w:pPr>
      <w:r>
        <w:rPr>
          <w:rFonts w:ascii="Arial" w:hAnsi="Arial" w:cs="Arial"/>
          <w:sz w:val="21"/>
          <w:szCs w:val="21"/>
        </w:rPr>
        <w:t xml:space="preserve">Component ‘D’ allows for the deduction of any further affordable housing contribution arising from the </w:t>
      </w:r>
      <w:r w:rsidR="008F4FD0">
        <w:rPr>
          <w:rFonts w:ascii="Arial" w:hAnsi="Arial" w:cs="Arial"/>
          <w:sz w:val="21"/>
          <w:szCs w:val="21"/>
        </w:rPr>
        <w:t>Early-Stage</w:t>
      </w:r>
      <w:r>
        <w:rPr>
          <w:rFonts w:ascii="Arial" w:hAnsi="Arial" w:cs="Arial"/>
          <w:sz w:val="21"/>
          <w:szCs w:val="21"/>
        </w:rPr>
        <w:t xml:space="preserve"> Review from the cap. The deduction of ‘C’ and ‘D’ allows the review cap to reflect the remaining deficiency in policy compliance – the Review Cap is quantitative measure of this. </w:t>
      </w:r>
    </w:p>
    <w:p w14:paraId="74DE2CE4" w14:textId="629D3A17" w:rsidR="00732657" w:rsidRDefault="00732657" w:rsidP="00AF7B30">
      <w:pPr>
        <w:spacing w:before="120" w:after="240"/>
        <w:jc w:val="both"/>
        <w:rPr>
          <w:rFonts w:ascii="Arial" w:hAnsi="Arial" w:cs="Arial"/>
          <w:b/>
          <w:sz w:val="24"/>
          <w:szCs w:val="24"/>
        </w:rPr>
      </w:pPr>
    </w:p>
    <w:p w14:paraId="0F7795AF" w14:textId="77777777" w:rsidR="007E03E9" w:rsidRDefault="007E03E9" w:rsidP="00AF7B30">
      <w:pPr>
        <w:spacing w:before="120" w:after="240"/>
        <w:jc w:val="both"/>
        <w:rPr>
          <w:rFonts w:ascii="Arial" w:hAnsi="Arial" w:cs="Arial"/>
          <w:b/>
          <w:sz w:val="24"/>
          <w:szCs w:val="24"/>
        </w:rPr>
      </w:pPr>
    </w:p>
    <w:p w14:paraId="718694BB" w14:textId="77777777" w:rsidR="007E03E9" w:rsidRDefault="007E03E9" w:rsidP="00AF7B30">
      <w:pPr>
        <w:spacing w:before="120" w:after="240"/>
        <w:jc w:val="both"/>
        <w:rPr>
          <w:rFonts w:ascii="Arial" w:hAnsi="Arial" w:cs="Arial"/>
          <w:b/>
          <w:sz w:val="24"/>
          <w:szCs w:val="24"/>
        </w:rPr>
      </w:pPr>
    </w:p>
    <w:p w14:paraId="133E5729" w14:textId="77777777" w:rsidR="00245980" w:rsidRDefault="00245980" w:rsidP="00794ABB">
      <w:pPr>
        <w:spacing w:before="120" w:after="240"/>
        <w:jc w:val="center"/>
        <w:rPr>
          <w:rFonts w:ascii="Arial" w:hAnsi="Arial" w:cs="Arial"/>
          <w:b/>
          <w:sz w:val="24"/>
          <w:szCs w:val="24"/>
        </w:rPr>
      </w:pPr>
    </w:p>
    <w:p w14:paraId="7373268A" w14:textId="77777777" w:rsidR="00245980" w:rsidRDefault="00245980" w:rsidP="00794ABB">
      <w:pPr>
        <w:spacing w:before="120" w:after="240"/>
        <w:jc w:val="center"/>
        <w:rPr>
          <w:rFonts w:ascii="Arial" w:hAnsi="Arial" w:cs="Arial"/>
          <w:b/>
          <w:sz w:val="24"/>
          <w:szCs w:val="24"/>
        </w:rPr>
      </w:pPr>
    </w:p>
    <w:p w14:paraId="624DD4C8" w14:textId="77777777" w:rsidR="00245980" w:rsidRDefault="00245980" w:rsidP="00794ABB">
      <w:pPr>
        <w:spacing w:before="120" w:after="240"/>
        <w:jc w:val="center"/>
        <w:rPr>
          <w:rFonts w:ascii="Arial" w:hAnsi="Arial" w:cs="Arial"/>
          <w:b/>
          <w:sz w:val="24"/>
          <w:szCs w:val="24"/>
        </w:rPr>
      </w:pPr>
    </w:p>
    <w:p w14:paraId="48B909C7" w14:textId="77777777" w:rsidR="00245980" w:rsidRDefault="00245980" w:rsidP="00794ABB">
      <w:pPr>
        <w:spacing w:before="120" w:after="240"/>
        <w:jc w:val="center"/>
        <w:rPr>
          <w:rFonts w:ascii="Arial" w:hAnsi="Arial" w:cs="Arial"/>
          <w:b/>
          <w:sz w:val="24"/>
          <w:szCs w:val="24"/>
        </w:rPr>
      </w:pPr>
    </w:p>
    <w:p w14:paraId="76CA5CBF" w14:textId="77777777" w:rsidR="00245980" w:rsidRDefault="00245980" w:rsidP="00794ABB">
      <w:pPr>
        <w:spacing w:before="120" w:after="240"/>
        <w:jc w:val="center"/>
        <w:rPr>
          <w:rFonts w:ascii="Arial" w:hAnsi="Arial" w:cs="Arial"/>
          <w:b/>
          <w:sz w:val="24"/>
          <w:szCs w:val="24"/>
        </w:rPr>
      </w:pPr>
    </w:p>
    <w:p w14:paraId="1811A268" w14:textId="77777777" w:rsidR="00245980" w:rsidRDefault="00245980" w:rsidP="00794ABB">
      <w:pPr>
        <w:spacing w:before="120" w:after="240"/>
        <w:jc w:val="center"/>
        <w:rPr>
          <w:rFonts w:ascii="Arial" w:hAnsi="Arial" w:cs="Arial"/>
          <w:b/>
          <w:sz w:val="24"/>
          <w:szCs w:val="24"/>
        </w:rPr>
      </w:pPr>
    </w:p>
    <w:p w14:paraId="7E98269F" w14:textId="77777777" w:rsidR="00245980" w:rsidRDefault="00245980" w:rsidP="00794ABB">
      <w:pPr>
        <w:spacing w:before="120" w:after="240"/>
        <w:jc w:val="center"/>
        <w:rPr>
          <w:rFonts w:ascii="Arial" w:hAnsi="Arial" w:cs="Arial"/>
          <w:b/>
          <w:sz w:val="24"/>
          <w:szCs w:val="24"/>
        </w:rPr>
      </w:pPr>
    </w:p>
    <w:p w14:paraId="43BC8328" w14:textId="77777777" w:rsidR="00245980" w:rsidRDefault="00245980" w:rsidP="00794ABB">
      <w:pPr>
        <w:spacing w:before="120" w:after="240"/>
        <w:jc w:val="center"/>
        <w:rPr>
          <w:rFonts w:ascii="Arial" w:hAnsi="Arial" w:cs="Arial"/>
          <w:b/>
          <w:sz w:val="24"/>
          <w:szCs w:val="24"/>
        </w:rPr>
      </w:pPr>
    </w:p>
    <w:p w14:paraId="4EC41F08" w14:textId="77777777" w:rsidR="00245980" w:rsidRDefault="00245980" w:rsidP="00794ABB">
      <w:pPr>
        <w:spacing w:before="120" w:after="240"/>
        <w:jc w:val="center"/>
        <w:rPr>
          <w:rFonts w:ascii="Arial" w:hAnsi="Arial" w:cs="Arial"/>
          <w:b/>
          <w:sz w:val="24"/>
          <w:szCs w:val="24"/>
        </w:rPr>
      </w:pPr>
    </w:p>
    <w:p w14:paraId="0A8945C4" w14:textId="77777777" w:rsidR="00245980" w:rsidRDefault="00245980" w:rsidP="00794ABB">
      <w:pPr>
        <w:spacing w:before="120" w:after="240"/>
        <w:jc w:val="center"/>
        <w:rPr>
          <w:rFonts w:ascii="Arial" w:hAnsi="Arial" w:cs="Arial"/>
          <w:b/>
          <w:sz w:val="24"/>
          <w:szCs w:val="24"/>
        </w:rPr>
      </w:pPr>
    </w:p>
    <w:p w14:paraId="2B56B4B7" w14:textId="0FE620E9" w:rsidR="007E03E9" w:rsidRDefault="0025631F" w:rsidP="00794ABB">
      <w:pPr>
        <w:spacing w:before="120" w:after="240"/>
        <w:jc w:val="center"/>
        <w:rPr>
          <w:rFonts w:ascii="Arial" w:hAnsi="Arial" w:cs="Arial"/>
          <w:b/>
          <w:sz w:val="24"/>
          <w:szCs w:val="24"/>
        </w:rPr>
      </w:pPr>
      <w:r>
        <w:rPr>
          <w:rFonts w:ascii="Arial" w:hAnsi="Arial" w:cs="Arial"/>
          <w:b/>
          <w:sz w:val="24"/>
          <w:szCs w:val="24"/>
        </w:rPr>
        <w:t>APPENDIX 5</w:t>
      </w:r>
    </w:p>
    <w:p w14:paraId="77502053" w14:textId="2AE6B5ED" w:rsidR="0078799F" w:rsidRDefault="0025631F" w:rsidP="00794ABB">
      <w:pPr>
        <w:spacing w:before="120" w:after="240"/>
        <w:jc w:val="center"/>
        <w:rPr>
          <w:rFonts w:ascii="Arial" w:hAnsi="Arial" w:cs="Arial"/>
          <w:b/>
          <w:sz w:val="24"/>
          <w:szCs w:val="24"/>
        </w:rPr>
      </w:pPr>
      <w:r>
        <w:rPr>
          <w:rFonts w:ascii="Arial" w:hAnsi="Arial" w:cs="Arial"/>
          <w:b/>
          <w:sz w:val="24"/>
          <w:szCs w:val="24"/>
        </w:rPr>
        <w:t>PUBLIC LONDON CHARTER</w:t>
      </w:r>
    </w:p>
    <w:p w14:paraId="137D5240" w14:textId="77777777" w:rsidR="007E03E9" w:rsidRDefault="007E03E9" w:rsidP="00AF7B30">
      <w:pPr>
        <w:spacing w:before="120" w:after="240"/>
        <w:jc w:val="both"/>
        <w:rPr>
          <w:rFonts w:ascii="Arial" w:hAnsi="Arial" w:cs="Arial"/>
          <w:b/>
          <w:sz w:val="24"/>
          <w:szCs w:val="24"/>
        </w:rPr>
      </w:pPr>
    </w:p>
    <w:p w14:paraId="4389F722" w14:textId="77777777" w:rsidR="00794ABB" w:rsidRDefault="00794ABB" w:rsidP="00AF7B30">
      <w:pPr>
        <w:spacing w:before="120" w:after="240"/>
        <w:jc w:val="both"/>
        <w:rPr>
          <w:rFonts w:ascii="Arial" w:hAnsi="Arial" w:cs="Arial"/>
          <w:b/>
          <w:sz w:val="24"/>
          <w:szCs w:val="24"/>
        </w:rPr>
      </w:pPr>
    </w:p>
    <w:p w14:paraId="37FB7820" w14:textId="77777777" w:rsidR="00794ABB" w:rsidRDefault="00794ABB" w:rsidP="00AF7B30">
      <w:pPr>
        <w:spacing w:before="120" w:after="240"/>
        <w:jc w:val="both"/>
        <w:rPr>
          <w:rFonts w:ascii="Arial" w:hAnsi="Arial" w:cs="Arial"/>
          <w:b/>
          <w:sz w:val="24"/>
          <w:szCs w:val="24"/>
        </w:rPr>
      </w:pPr>
    </w:p>
    <w:p w14:paraId="31DE1D9D" w14:textId="77777777" w:rsidR="00794ABB" w:rsidRDefault="00794ABB" w:rsidP="00AF7B30">
      <w:pPr>
        <w:spacing w:before="120" w:after="240"/>
        <w:jc w:val="both"/>
        <w:rPr>
          <w:rFonts w:ascii="Arial" w:hAnsi="Arial" w:cs="Arial"/>
          <w:b/>
          <w:sz w:val="24"/>
          <w:szCs w:val="24"/>
        </w:rPr>
      </w:pPr>
    </w:p>
    <w:p w14:paraId="1FDB316F" w14:textId="77777777" w:rsidR="00794ABB" w:rsidRDefault="00794ABB" w:rsidP="00AF7B30">
      <w:pPr>
        <w:spacing w:before="120" w:after="240"/>
        <w:jc w:val="both"/>
        <w:rPr>
          <w:rFonts w:ascii="Arial" w:hAnsi="Arial" w:cs="Arial"/>
          <w:b/>
          <w:sz w:val="24"/>
          <w:szCs w:val="24"/>
        </w:rPr>
      </w:pPr>
    </w:p>
    <w:p w14:paraId="6B3ECADA" w14:textId="77777777" w:rsidR="00794ABB" w:rsidRDefault="00794ABB" w:rsidP="00AF7B30">
      <w:pPr>
        <w:spacing w:before="120" w:after="240"/>
        <w:jc w:val="both"/>
        <w:rPr>
          <w:rFonts w:ascii="Arial" w:hAnsi="Arial" w:cs="Arial"/>
          <w:b/>
          <w:sz w:val="24"/>
          <w:szCs w:val="24"/>
        </w:rPr>
      </w:pPr>
    </w:p>
    <w:p w14:paraId="35C4BEEE" w14:textId="77777777" w:rsidR="00794ABB" w:rsidRDefault="00794ABB" w:rsidP="00AF7B30">
      <w:pPr>
        <w:spacing w:before="120" w:after="240"/>
        <w:jc w:val="both"/>
        <w:rPr>
          <w:rFonts w:ascii="Arial" w:hAnsi="Arial" w:cs="Arial"/>
          <w:b/>
          <w:sz w:val="24"/>
          <w:szCs w:val="24"/>
        </w:rPr>
      </w:pPr>
    </w:p>
    <w:p w14:paraId="28692469" w14:textId="77777777" w:rsidR="00794ABB" w:rsidRDefault="00794ABB" w:rsidP="00AF7B30">
      <w:pPr>
        <w:spacing w:before="120" w:after="240"/>
        <w:jc w:val="both"/>
        <w:rPr>
          <w:rFonts w:ascii="Arial" w:hAnsi="Arial" w:cs="Arial"/>
          <w:b/>
          <w:sz w:val="24"/>
          <w:szCs w:val="24"/>
        </w:rPr>
      </w:pPr>
    </w:p>
    <w:p w14:paraId="1AB788C3" w14:textId="77777777" w:rsidR="00794ABB" w:rsidRDefault="00794ABB" w:rsidP="00AF7B30">
      <w:pPr>
        <w:spacing w:before="120" w:after="240"/>
        <w:jc w:val="both"/>
        <w:rPr>
          <w:rFonts w:ascii="Arial" w:hAnsi="Arial" w:cs="Arial"/>
          <w:b/>
          <w:sz w:val="24"/>
          <w:szCs w:val="24"/>
        </w:rPr>
      </w:pPr>
    </w:p>
    <w:p w14:paraId="5C391670" w14:textId="77777777" w:rsidR="00794ABB" w:rsidRDefault="00794ABB" w:rsidP="00AF7B30">
      <w:pPr>
        <w:spacing w:before="120" w:after="240"/>
        <w:jc w:val="both"/>
        <w:rPr>
          <w:rFonts w:ascii="Arial" w:hAnsi="Arial" w:cs="Arial"/>
          <w:b/>
          <w:sz w:val="24"/>
          <w:szCs w:val="24"/>
        </w:rPr>
      </w:pPr>
    </w:p>
    <w:p w14:paraId="482B977C" w14:textId="77777777" w:rsidR="00794ABB" w:rsidRDefault="00794ABB" w:rsidP="00AF7B30">
      <w:pPr>
        <w:spacing w:before="120" w:after="240"/>
        <w:jc w:val="both"/>
        <w:rPr>
          <w:rFonts w:ascii="Arial" w:hAnsi="Arial" w:cs="Arial"/>
          <w:b/>
          <w:sz w:val="24"/>
          <w:szCs w:val="24"/>
        </w:rPr>
      </w:pPr>
    </w:p>
    <w:p w14:paraId="597C421F" w14:textId="77777777" w:rsidR="00794ABB" w:rsidRDefault="00794ABB" w:rsidP="00AF7B30">
      <w:pPr>
        <w:spacing w:before="120" w:after="240"/>
        <w:jc w:val="both"/>
        <w:rPr>
          <w:rFonts w:ascii="Arial" w:hAnsi="Arial" w:cs="Arial"/>
          <w:b/>
          <w:sz w:val="24"/>
          <w:szCs w:val="24"/>
        </w:rPr>
      </w:pPr>
    </w:p>
    <w:p w14:paraId="5006B0D0" w14:textId="77777777" w:rsidR="00794ABB" w:rsidRDefault="00794ABB" w:rsidP="00AF7B30">
      <w:pPr>
        <w:spacing w:before="120" w:after="240"/>
        <w:jc w:val="both"/>
        <w:rPr>
          <w:rFonts w:ascii="Arial" w:hAnsi="Arial" w:cs="Arial"/>
          <w:b/>
          <w:sz w:val="24"/>
          <w:szCs w:val="24"/>
        </w:rPr>
      </w:pPr>
    </w:p>
    <w:p w14:paraId="1A14D533" w14:textId="77777777" w:rsidR="00794ABB" w:rsidRDefault="00794ABB" w:rsidP="00AF7B30">
      <w:pPr>
        <w:spacing w:before="120" w:after="240"/>
        <w:jc w:val="both"/>
        <w:rPr>
          <w:rFonts w:ascii="Arial" w:hAnsi="Arial" w:cs="Arial"/>
          <w:b/>
          <w:sz w:val="24"/>
          <w:szCs w:val="24"/>
        </w:rPr>
      </w:pPr>
    </w:p>
    <w:p w14:paraId="1FCE08AC" w14:textId="77777777" w:rsidR="00794ABB" w:rsidRDefault="00794ABB" w:rsidP="00AF7B30">
      <w:pPr>
        <w:spacing w:before="120" w:after="240"/>
        <w:jc w:val="both"/>
        <w:rPr>
          <w:rFonts w:ascii="Arial" w:hAnsi="Arial" w:cs="Arial"/>
          <w:b/>
          <w:sz w:val="24"/>
          <w:szCs w:val="24"/>
        </w:rPr>
      </w:pPr>
    </w:p>
    <w:p w14:paraId="04268F19" w14:textId="77777777" w:rsidR="00794ABB" w:rsidRDefault="00794ABB" w:rsidP="00AF7B30">
      <w:pPr>
        <w:spacing w:before="120" w:after="240"/>
        <w:jc w:val="both"/>
        <w:rPr>
          <w:rFonts w:ascii="Arial" w:hAnsi="Arial" w:cs="Arial"/>
          <w:b/>
          <w:sz w:val="24"/>
          <w:szCs w:val="24"/>
        </w:rPr>
      </w:pPr>
    </w:p>
    <w:p w14:paraId="7B8B03B1" w14:textId="77777777" w:rsidR="00794ABB" w:rsidRDefault="00794ABB" w:rsidP="00AF7B30">
      <w:pPr>
        <w:spacing w:before="120" w:after="240"/>
        <w:jc w:val="both"/>
        <w:rPr>
          <w:rFonts w:ascii="Arial" w:hAnsi="Arial" w:cs="Arial"/>
          <w:b/>
          <w:sz w:val="24"/>
          <w:szCs w:val="24"/>
        </w:rPr>
      </w:pPr>
    </w:p>
    <w:p w14:paraId="7B7EBE9A" w14:textId="77777777" w:rsidR="00794ABB" w:rsidRDefault="00794ABB" w:rsidP="00AF7B30">
      <w:pPr>
        <w:spacing w:before="120" w:after="240"/>
        <w:jc w:val="both"/>
        <w:rPr>
          <w:rFonts w:ascii="Arial" w:hAnsi="Arial" w:cs="Arial"/>
          <w:b/>
          <w:sz w:val="24"/>
          <w:szCs w:val="24"/>
        </w:rPr>
      </w:pPr>
    </w:p>
    <w:p w14:paraId="50E9D3EB" w14:textId="77777777" w:rsidR="00794ABB" w:rsidRDefault="00794ABB" w:rsidP="00AF7B30">
      <w:pPr>
        <w:spacing w:before="120" w:after="240"/>
        <w:jc w:val="both"/>
        <w:rPr>
          <w:rFonts w:ascii="Arial" w:hAnsi="Arial" w:cs="Arial"/>
          <w:b/>
          <w:sz w:val="24"/>
          <w:szCs w:val="24"/>
        </w:rPr>
      </w:pPr>
    </w:p>
    <w:p w14:paraId="255B63CA" w14:textId="77777777" w:rsidR="00794ABB" w:rsidRDefault="00794ABB" w:rsidP="00AF7B30">
      <w:pPr>
        <w:spacing w:before="120" w:after="240"/>
        <w:jc w:val="both"/>
        <w:rPr>
          <w:rFonts w:ascii="Arial" w:hAnsi="Arial" w:cs="Arial"/>
          <w:b/>
          <w:sz w:val="24"/>
          <w:szCs w:val="24"/>
        </w:rPr>
      </w:pPr>
    </w:p>
    <w:p w14:paraId="6646E99C" w14:textId="77777777" w:rsidR="00794ABB" w:rsidRDefault="00794ABB" w:rsidP="00AF7B30">
      <w:pPr>
        <w:spacing w:before="120" w:after="240"/>
        <w:jc w:val="both"/>
        <w:rPr>
          <w:rFonts w:ascii="Arial" w:hAnsi="Arial" w:cs="Arial"/>
          <w:b/>
          <w:sz w:val="24"/>
          <w:szCs w:val="24"/>
        </w:rPr>
      </w:pPr>
    </w:p>
    <w:p w14:paraId="29E09981" w14:textId="77777777" w:rsidR="00794ABB" w:rsidRDefault="00794ABB" w:rsidP="00AF7B30">
      <w:pPr>
        <w:spacing w:before="120" w:after="240"/>
        <w:jc w:val="both"/>
        <w:rPr>
          <w:rFonts w:ascii="Arial" w:hAnsi="Arial" w:cs="Arial"/>
          <w:b/>
          <w:sz w:val="24"/>
          <w:szCs w:val="24"/>
        </w:rPr>
      </w:pPr>
    </w:p>
    <w:p w14:paraId="0FFC52F8" w14:textId="77777777" w:rsidR="00794ABB" w:rsidRPr="00093A8F" w:rsidRDefault="00794ABB" w:rsidP="00AF7B30">
      <w:pPr>
        <w:spacing w:before="120" w:after="240"/>
        <w:jc w:val="both"/>
        <w:rPr>
          <w:rFonts w:ascii="Arial" w:hAnsi="Arial" w:cs="Arial"/>
          <w:b/>
          <w:sz w:val="24"/>
          <w:szCs w:val="24"/>
        </w:rPr>
      </w:pPr>
    </w:p>
    <w:p w14:paraId="0D195BE7" w14:textId="77777777" w:rsidR="00041AE8" w:rsidRPr="00093A8F" w:rsidRDefault="00041AE8" w:rsidP="002F0C46">
      <w:pPr>
        <w:tabs>
          <w:tab w:val="left" w:pos="709"/>
        </w:tabs>
        <w:suppressAutoHyphens/>
        <w:ind w:right="720"/>
        <w:jc w:val="both"/>
        <w:rPr>
          <w:rFonts w:ascii="Arial" w:hAnsi="Arial" w:cs="Arial"/>
          <w:spacing w:val="-2"/>
          <w:sz w:val="24"/>
          <w:szCs w:val="24"/>
        </w:rPr>
      </w:pPr>
      <w:r w:rsidRPr="00093A8F">
        <w:rPr>
          <w:rFonts w:ascii="Arial" w:hAnsi="Arial" w:cs="Arial"/>
          <w:spacing w:val="-2"/>
          <w:sz w:val="24"/>
          <w:szCs w:val="24"/>
        </w:rPr>
        <w:t>THE COMMON SEAL of the</w:t>
      </w:r>
    </w:p>
    <w:p w14:paraId="20E7620B" w14:textId="77777777" w:rsidR="00041AE8" w:rsidRPr="00093A8F" w:rsidRDefault="00041AE8" w:rsidP="002F0C46">
      <w:pPr>
        <w:tabs>
          <w:tab w:val="left" w:pos="864"/>
          <w:tab w:val="left" w:pos="1872"/>
        </w:tabs>
        <w:suppressAutoHyphens/>
        <w:ind w:right="720"/>
        <w:jc w:val="both"/>
        <w:rPr>
          <w:rFonts w:ascii="Arial" w:hAnsi="Arial" w:cs="Arial"/>
          <w:b/>
          <w:spacing w:val="-2"/>
          <w:sz w:val="24"/>
          <w:szCs w:val="24"/>
        </w:rPr>
      </w:pPr>
      <w:r w:rsidRPr="00093A8F">
        <w:rPr>
          <w:rFonts w:ascii="Arial" w:hAnsi="Arial" w:cs="Arial"/>
          <w:b/>
          <w:spacing w:val="-2"/>
          <w:sz w:val="24"/>
          <w:szCs w:val="24"/>
        </w:rPr>
        <w:t>MAYOR AND BURGESSES OF THE</w:t>
      </w:r>
    </w:p>
    <w:p w14:paraId="67A91184" w14:textId="77777777" w:rsidR="00041AE8" w:rsidRPr="00093A8F" w:rsidRDefault="00041AE8" w:rsidP="002F0C46">
      <w:pPr>
        <w:tabs>
          <w:tab w:val="left" w:pos="864"/>
          <w:tab w:val="left" w:pos="1872"/>
        </w:tabs>
        <w:suppressAutoHyphens/>
        <w:ind w:right="720"/>
        <w:jc w:val="both"/>
        <w:rPr>
          <w:rFonts w:ascii="Arial" w:hAnsi="Arial" w:cs="Arial"/>
          <w:b/>
          <w:spacing w:val="-2"/>
          <w:sz w:val="24"/>
          <w:szCs w:val="24"/>
        </w:rPr>
      </w:pPr>
      <w:smartTag w:uri="schemas-dx-com/dx" w:element="DX_ADDRESS">
        <w:smartTagPr>
          <w:attr w:name="Reason" w:val="2"/>
        </w:smartTagPr>
        <w:r w:rsidRPr="00093A8F">
          <w:rPr>
            <w:rFonts w:ascii="Arial" w:hAnsi="Arial" w:cs="Arial"/>
            <w:b/>
            <w:spacing w:val="-2"/>
            <w:sz w:val="24"/>
            <w:szCs w:val="24"/>
          </w:rPr>
          <w:t>LONDON BOROUGH OF HILLINGDON</w:t>
        </w:r>
      </w:smartTag>
    </w:p>
    <w:p w14:paraId="5C11E6C5" w14:textId="77777777" w:rsidR="00041AE8" w:rsidRPr="00093A8F" w:rsidRDefault="00041AE8" w:rsidP="002F0C46">
      <w:pPr>
        <w:tabs>
          <w:tab w:val="left" w:pos="864"/>
          <w:tab w:val="left" w:pos="1872"/>
        </w:tabs>
        <w:suppressAutoHyphens/>
        <w:ind w:right="720"/>
        <w:jc w:val="both"/>
        <w:rPr>
          <w:rFonts w:ascii="Arial" w:hAnsi="Arial" w:cs="Arial"/>
          <w:spacing w:val="-2"/>
          <w:sz w:val="24"/>
          <w:szCs w:val="24"/>
        </w:rPr>
      </w:pPr>
      <w:r w:rsidRPr="00093A8F">
        <w:rPr>
          <w:rFonts w:ascii="Arial" w:hAnsi="Arial" w:cs="Arial"/>
          <w:spacing w:val="-2"/>
          <w:sz w:val="24"/>
          <w:szCs w:val="24"/>
        </w:rPr>
        <w:t xml:space="preserve">was duly affixed to this </w:t>
      </w:r>
      <w:r w:rsidR="00BF515F" w:rsidRPr="00093A8F">
        <w:rPr>
          <w:rFonts w:ascii="Arial" w:hAnsi="Arial" w:cs="Arial"/>
          <w:spacing w:val="-2"/>
          <w:sz w:val="24"/>
          <w:szCs w:val="24"/>
        </w:rPr>
        <w:t xml:space="preserve">Agreement </w:t>
      </w:r>
    </w:p>
    <w:p w14:paraId="35CEEA09" w14:textId="77777777" w:rsidR="00041AE8" w:rsidRPr="00093A8F" w:rsidRDefault="00041AE8" w:rsidP="002F0C46">
      <w:pPr>
        <w:tabs>
          <w:tab w:val="left" w:pos="864"/>
          <w:tab w:val="left" w:pos="1872"/>
        </w:tabs>
        <w:suppressAutoHyphens/>
        <w:ind w:right="720"/>
        <w:jc w:val="both"/>
        <w:rPr>
          <w:rFonts w:ascii="Arial" w:hAnsi="Arial" w:cs="Arial"/>
          <w:spacing w:val="-2"/>
          <w:sz w:val="24"/>
          <w:szCs w:val="24"/>
        </w:rPr>
      </w:pPr>
      <w:r w:rsidRPr="00093A8F">
        <w:rPr>
          <w:rFonts w:ascii="Arial" w:hAnsi="Arial" w:cs="Arial"/>
          <w:spacing w:val="-2"/>
          <w:sz w:val="24"/>
          <w:szCs w:val="24"/>
        </w:rPr>
        <w:t>in the presence of:</w:t>
      </w:r>
      <w:r w:rsidRPr="00093A8F">
        <w:rPr>
          <w:rFonts w:ascii="Arial" w:hAnsi="Arial" w:cs="Arial"/>
          <w:spacing w:val="-2"/>
          <w:sz w:val="24"/>
          <w:szCs w:val="24"/>
        </w:rPr>
        <w:noBreakHyphen/>
      </w:r>
    </w:p>
    <w:p w14:paraId="5DF52645" w14:textId="77777777" w:rsidR="00041AE8" w:rsidRPr="00093A8F" w:rsidRDefault="00041AE8" w:rsidP="002F0C46">
      <w:pPr>
        <w:tabs>
          <w:tab w:val="left" w:pos="864"/>
          <w:tab w:val="left" w:pos="1872"/>
        </w:tabs>
        <w:suppressAutoHyphens/>
        <w:ind w:right="720"/>
        <w:jc w:val="both"/>
        <w:rPr>
          <w:rFonts w:ascii="Arial" w:hAnsi="Arial" w:cs="Arial"/>
          <w:spacing w:val="-2"/>
          <w:sz w:val="24"/>
          <w:szCs w:val="24"/>
        </w:rPr>
      </w:pPr>
    </w:p>
    <w:p w14:paraId="20CA1E74" w14:textId="77777777" w:rsidR="00041AE8" w:rsidRPr="00093A8F" w:rsidRDefault="00041AE8" w:rsidP="002F0C46">
      <w:pPr>
        <w:tabs>
          <w:tab w:val="left" w:pos="864"/>
          <w:tab w:val="left" w:pos="1872"/>
        </w:tabs>
        <w:suppressAutoHyphens/>
        <w:ind w:right="720"/>
        <w:jc w:val="both"/>
        <w:rPr>
          <w:rFonts w:ascii="Arial" w:hAnsi="Arial" w:cs="Arial"/>
          <w:spacing w:val="-2"/>
          <w:sz w:val="24"/>
          <w:szCs w:val="24"/>
        </w:rPr>
      </w:pPr>
    </w:p>
    <w:p w14:paraId="04FF0583" w14:textId="77777777" w:rsidR="00041AE8" w:rsidRPr="00093A8F" w:rsidRDefault="00041AE8" w:rsidP="002F0C46">
      <w:pPr>
        <w:tabs>
          <w:tab w:val="left" w:pos="864"/>
          <w:tab w:val="left" w:pos="1872"/>
        </w:tabs>
        <w:suppressAutoHyphens/>
        <w:ind w:right="720"/>
        <w:jc w:val="both"/>
        <w:rPr>
          <w:rFonts w:ascii="Arial" w:hAnsi="Arial" w:cs="Arial"/>
          <w:spacing w:val="-2"/>
          <w:sz w:val="24"/>
          <w:szCs w:val="24"/>
        </w:rPr>
      </w:pPr>
      <w:r w:rsidRPr="00093A8F">
        <w:rPr>
          <w:rFonts w:ascii="Arial" w:hAnsi="Arial" w:cs="Arial"/>
          <w:spacing w:val="-2"/>
          <w:sz w:val="24"/>
          <w:szCs w:val="24"/>
        </w:rPr>
        <w:t>MEMBER OF</w:t>
      </w:r>
    </w:p>
    <w:p w14:paraId="46831D00" w14:textId="77777777" w:rsidR="00041AE8" w:rsidRPr="00093A8F" w:rsidRDefault="00041AE8" w:rsidP="002F0C46">
      <w:pPr>
        <w:tabs>
          <w:tab w:val="left" w:pos="864"/>
          <w:tab w:val="left" w:pos="1872"/>
        </w:tabs>
        <w:suppressAutoHyphens/>
        <w:ind w:right="720"/>
        <w:jc w:val="both"/>
        <w:rPr>
          <w:rFonts w:ascii="Arial" w:hAnsi="Arial" w:cs="Arial"/>
          <w:spacing w:val="-2"/>
          <w:sz w:val="24"/>
          <w:szCs w:val="24"/>
        </w:rPr>
      </w:pPr>
      <w:r w:rsidRPr="00093A8F">
        <w:rPr>
          <w:rFonts w:ascii="Arial" w:hAnsi="Arial" w:cs="Arial"/>
          <w:spacing w:val="-2"/>
          <w:sz w:val="24"/>
          <w:szCs w:val="24"/>
        </w:rPr>
        <w:t>THE COUNCIL......................................................</w:t>
      </w:r>
    </w:p>
    <w:p w14:paraId="2EFC5B7F" w14:textId="77777777" w:rsidR="00041AE8" w:rsidRPr="00093A8F" w:rsidRDefault="00041AE8" w:rsidP="002F0C46">
      <w:pPr>
        <w:tabs>
          <w:tab w:val="left" w:pos="864"/>
          <w:tab w:val="left" w:pos="1872"/>
        </w:tabs>
        <w:suppressAutoHyphens/>
        <w:ind w:right="720"/>
        <w:jc w:val="both"/>
        <w:rPr>
          <w:rFonts w:ascii="Arial" w:hAnsi="Arial" w:cs="Arial"/>
          <w:spacing w:val="-2"/>
          <w:sz w:val="24"/>
          <w:szCs w:val="24"/>
        </w:rPr>
      </w:pPr>
    </w:p>
    <w:p w14:paraId="496B5966" w14:textId="77777777" w:rsidR="00041AE8" w:rsidRPr="00093A8F" w:rsidRDefault="00041AE8" w:rsidP="002F0C46">
      <w:pPr>
        <w:tabs>
          <w:tab w:val="left" w:pos="864"/>
          <w:tab w:val="left" w:pos="1872"/>
        </w:tabs>
        <w:suppressAutoHyphens/>
        <w:ind w:right="720"/>
        <w:jc w:val="both"/>
        <w:rPr>
          <w:rFonts w:ascii="Arial" w:hAnsi="Arial" w:cs="Arial"/>
          <w:spacing w:val="-2"/>
          <w:sz w:val="24"/>
          <w:szCs w:val="24"/>
        </w:rPr>
      </w:pPr>
      <w:r w:rsidRPr="00093A8F">
        <w:rPr>
          <w:rFonts w:ascii="Arial" w:hAnsi="Arial" w:cs="Arial"/>
          <w:spacing w:val="-2"/>
          <w:sz w:val="24"/>
          <w:szCs w:val="24"/>
        </w:rPr>
        <w:t>AUTHORISED OFFICER.......................................</w:t>
      </w:r>
    </w:p>
    <w:p w14:paraId="36516DEE" w14:textId="24748F20" w:rsidR="00041AE8" w:rsidRDefault="00041AE8" w:rsidP="002F0C46">
      <w:pPr>
        <w:tabs>
          <w:tab w:val="left" w:pos="864"/>
          <w:tab w:val="left" w:pos="1872"/>
        </w:tabs>
        <w:suppressAutoHyphens/>
        <w:ind w:right="720"/>
        <w:jc w:val="both"/>
        <w:rPr>
          <w:rFonts w:ascii="Arial" w:hAnsi="Arial" w:cs="Arial"/>
          <w:spacing w:val="-2"/>
          <w:sz w:val="24"/>
          <w:szCs w:val="24"/>
        </w:rPr>
      </w:pPr>
    </w:p>
    <w:p w14:paraId="26A3849C" w14:textId="6A23212C" w:rsidR="00AC4776" w:rsidRDefault="00AC4776" w:rsidP="002F0C46">
      <w:pPr>
        <w:tabs>
          <w:tab w:val="left" w:pos="864"/>
          <w:tab w:val="left" w:pos="1872"/>
        </w:tabs>
        <w:suppressAutoHyphens/>
        <w:ind w:right="720"/>
        <w:jc w:val="both"/>
        <w:rPr>
          <w:rFonts w:ascii="Arial" w:hAnsi="Arial" w:cs="Arial"/>
          <w:spacing w:val="-2"/>
          <w:sz w:val="24"/>
          <w:szCs w:val="24"/>
        </w:rPr>
      </w:pPr>
    </w:p>
    <w:p w14:paraId="60BC8048" w14:textId="77777777" w:rsidR="00AC4776" w:rsidRPr="006A0250" w:rsidRDefault="00AC4776" w:rsidP="002F0C46">
      <w:pPr>
        <w:tabs>
          <w:tab w:val="left" w:pos="864"/>
          <w:tab w:val="left" w:pos="1872"/>
        </w:tabs>
        <w:suppressAutoHyphens/>
        <w:ind w:right="720"/>
        <w:jc w:val="both"/>
        <w:rPr>
          <w:rFonts w:ascii="Arial" w:hAnsi="Arial" w:cs="Arial"/>
          <w:spacing w:val="-2"/>
          <w:sz w:val="24"/>
          <w:szCs w:val="24"/>
        </w:rPr>
      </w:pPr>
    </w:p>
    <w:tbl>
      <w:tblPr>
        <w:tblW w:w="9555" w:type="dxa"/>
        <w:tblCellMar>
          <w:left w:w="0" w:type="dxa"/>
          <w:right w:w="0" w:type="dxa"/>
        </w:tblCellMar>
        <w:tblLook w:val="04A0" w:firstRow="1" w:lastRow="0" w:firstColumn="1" w:lastColumn="0" w:noHBand="0" w:noVBand="1"/>
      </w:tblPr>
      <w:tblGrid>
        <w:gridCol w:w="6602"/>
        <w:gridCol w:w="928"/>
        <w:gridCol w:w="19"/>
        <w:gridCol w:w="84"/>
        <w:gridCol w:w="967"/>
        <w:gridCol w:w="40"/>
        <w:gridCol w:w="915"/>
      </w:tblGrid>
      <w:tr w:rsidR="0092762E" w:rsidRPr="006A0250" w14:paraId="1E71F41C" w14:textId="77777777" w:rsidTr="0051367D">
        <w:tc>
          <w:tcPr>
            <w:tcW w:w="5988" w:type="dxa"/>
            <w:vAlign w:val="center"/>
            <w:hideMark/>
          </w:tcPr>
          <w:p w14:paraId="7066E66A" w14:textId="3346A384" w:rsidR="006A0250" w:rsidRPr="006A0250" w:rsidRDefault="006A0250" w:rsidP="006A0250">
            <w:pPr>
              <w:tabs>
                <w:tab w:val="left" w:pos="864"/>
                <w:tab w:val="left" w:pos="1872"/>
              </w:tabs>
              <w:suppressAutoHyphens/>
              <w:spacing w:line="360" w:lineRule="auto"/>
              <w:ind w:right="720"/>
              <w:jc w:val="both"/>
              <w:rPr>
                <w:rFonts w:ascii="Arial" w:hAnsi="Arial" w:cs="Arial"/>
                <w:spacing w:val="-2"/>
                <w:sz w:val="24"/>
                <w:szCs w:val="24"/>
              </w:rPr>
            </w:pPr>
            <w:commentRangeStart w:id="12"/>
            <w:r w:rsidRPr="006A0250">
              <w:rPr>
                <w:rFonts w:ascii="Arial" w:hAnsi="Arial" w:cs="Arial"/>
                <w:spacing w:val="-2"/>
                <w:sz w:val="24"/>
                <w:szCs w:val="24"/>
              </w:rPr>
              <w:t xml:space="preserve">EXECUTED AS A DEED by </w:t>
            </w:r>
          </w:p>
          <w:p w14:paraId="36A274E8" w14:textId="326DEC15" w:rsidR="006A0250" w:rsidRPr="006A0250" w:rsidRDefault="00446FB6" w:rsidP="006A0250">
            <w:pPr>
              <w:tabs>
                <w:tab w:val="left" w:pos="864"/>
                <w:tab w:val="left" w:pos="1872"/>
              </w:tabs>
              <w:suppressAutoHyphens/>
              <w:spacing w:line="360" w:lineRule="auto"/>
              <w:ind w:right="720"/>
              <w:jc w:val="both"/>
              <w:rPr>
                <w:rFonts w:ascii="Arial" w:hAnsi="Arial" w:cs="Arial"/>
                <w:spacing w:val="-2"/>
                <w:sz w:val="24"/>
                <w:szCs w:val="24"/>
              </w:rPr>
            </w:pPr>
            <w:r w:rsidRPr="00022290">
              <w:rPr>
                <w:rFonts w:ascii="Arial" w:hAnsi="Arial" w:cs="Arial"/>
                <w:b/>
                <w:bCs/>
                <w:sz w:val="24"/>
                <w:szCs w:val="24"/>
                <w:lang w:eastAsia="en-GB"/>
              </w:rPr>
              <w:t xml:space="preserve">DNA UXBRIDGE </w:t>
            </w:r>
            <w:r w:rsidR="00022290" w:rsidRPr="00022290">
              <w:rPr>
                <w:rFonts w:ascii="Arial" w:hAnsi="Arial" w:cs="Arial"/>
                <w:b/>
                <w:bCs/>
                <w:sz w:val="24"/>
                <w:szCs w:val="24"/>
                <w:lang w:eastAsia="en-GB"/>
              </w:rPr>
              <w:t>LIMITED</w:t>
            </w:r>
            <w:r w:rsidR="006A0250" w:rsidRPr="006A0250">
              <w:rPr>
                <w:rFonts w:ascii="Arial" w:hAnsi="Arial" w:cs="Arial"/>
                <w:sz w:val="24"/>
                <w:szCs w:val="24"/>
                <w:lang w:eastAsia="en-GB"/>
              </w:rPr>
              <w:t xml:space="preserve"> </w:t>
            </w:r>
            <w:r w:rsidR="006A0250" w:rsidRPr="006A0250">
              <w:rPr>
                <w:rFonts w:ascii="Arial" w:hAnsi="Arial" w:cs="Arial"/>
                <w:spacing w:val="-2"/>
                <w:sz w:val="24"/>
                <w:szCs w:val="24"/>
              </w:rPr>
              <w:t>acting by:</w:t>
            </w:r>
            <w:r w:rsidR="006A0250" w:rsidRPr="006A0250">
              <w:rPr>
                <w:rFonts w:ascii="Arial" w:hAnsi="Arial" w:cs="Arial"/>
                <w:spacing w:val="-2"/>
                <w:sz w:val="24"/>
                <w:szCs w:val="24"/>
              </w:rPr>
              <w:noBreakHyphen/>
            </w:r>
          </w:p>
          <w:p w14:paraId="116BC0A0" w14:textId="77777777" w:rsidR="006A0250" w:rsidRPr="006A0250" w:rsidRDefault="006A0250" w:rsidP="006A0250">
            <w:pPr>
              <w:tabs>
                <w:tab w:val="left" w:pos="864"/>
                <w:tab w:val="left" w:pos="1872"/>
              </w:tabs>
              <w:suppressAutoHyphens/>
              <w:spacing w:line="360" w:lineRule="auto"/>
              <w:ind w:right="720"/>
              <w:jc w:val="both"/>
              <w:rPr>
                <w:rFonts w:ascii="Arial" w:hAnsi="Arial" w:cs="Arial"/>
                <w:spacing w:val="-2"/>
                <w:sz w:val="24"/>
                <w:szCs w:val="24"/>
              </w:rPr>
            </w:pPr>
          </w:p>
          <w:p w14:paraId="6DC97385" w14:textId="77777777" w:rsidR="006A0250" w:rsidRPr="006A0250" w:rsidRDefault="006A0250" w:rsidP="006A0250">
            <w:pPr>
              <w:pStyle w:val="BodyText"/>
              <w:spacing w:line="360" w:lineRule="auto"/>
              <w:rPr>
                <w:rFonts w:ascii="Arial" w:hAnsi="Arial" w:cs="Arial"/>
                <w:sz w:val="24"/>
                <w:szCs w:val="24"/>
              </w:rPr>
            </w:pPr>
            <w:r w:rsidRPr="006A0250">
              <w:rPr>
                <w:rFonts w:ascii="Arial" w:hAnsi="Arial" w:cs="Arial"/>
                <w:sz w:val="24"/>
                <w:szCs w:val="24"/>
              </w:rPr>
              <w:t>DIRECTOR......................................................................</w:t>
            </w:r>
          </w:p>
          <w:p w14:paraId="64619466" w14:textId="77777777" w:rsidR="006A0250" w:rsidRPr="006A0250" w:rsidRDefault="006A0250" w:rsidP="006A0250">
            <w:pPr>
              <w:pStyle w:val="BodyText"/>
              <w:spacing w:line="360" w:lineRule="auto"/>
              <w:rPr>
                <w:rFonts w:ascii="Arial" w:hAnsi="Arial" w:cs="Arial"/>
                <w:sz w:val="24"/>
                <w:szCs w:val="24"/>
              </w:rPr>
            </w:pPr>
          </w:p>
          <w:p w14:paraId="0E86FA3B" w14:textId="77777777" w:rsidR="006A0250" w:rsidRPr="006A0250" w:rsidRDefault="006A0250" w:rsidP="006A0250">
            <w:pPr>
              <w:pStyle w:val="BodyText"/>
              <w:spacing w:line="360" w:lineRule="auto"/>
              <w:rPr>
                <w:rFonts w:ascii="Arial" w:hAnsi="Arial" w:cs="Arial"/>
                <w:sz w:val="24"/>
                <w:szCs w:val="24"/>
              </w:rPr>
            </w:pPr>
          </w:p>
          <w:p w14:paraId="6B3A4F7F" w14:textId="77777777" w:rsidR="006A0250" w:rsidRPr="006A0250" w:rsidRDefault="006A0250" w:rsidP="006A0250">
            <w:pPr>
              <w:pStyle w:val="BodyText"/>
              <w:spacing w:line="360" w:lineRule="auto"/>
              <w:rPr>
                <w:rFonts w:ascii="Arial" w:hAnsi="Arial" w:cs="Arial"/>
                <w:sz w:val="24"/>
                <w:szCs w:val="24"/>
              </w:rPr>
            </w:pPr>
            <w:r w:rsidRPr="006A0250">
              <w:rPr>
                <w:rFonts w:ascii="Arial" w:hAnsi="Arial" w:cs="Arial"/>
                <w:sz w:val="24"/>
                <w:szCs w:val="24"/>
              </w:rPr>
              <w:br/>
              <w:t>DIRECTOR/SECRETARY................................................</w:t>
            </w:r>
            <w:commentRangeEnd w:id="12"/>
            <w:r w:rsidR="006526C0" w:rsidRPr="006A0250">
              <w:rPr>
                <w:rStyle w:val="CommentReference"/>
                <w:rFonts w:ascii="Arial" w:hAnsi="Arial" w:cs="Arial"/>
                <w:sz w:val="24"/>
                <w:szCs w:val="24"/>
              </w:rPr>
              <w:commentReference w:id="12"/>
            </w:r>
          </w:p>
          <w:p w14:paraId="5DBBE30B" w14:textId="77777777" w:rsidR="0092762E" w:rsidRPr="006A0250" w:rsidRDefault="0092762E" w:rsidP="006A0250">
            <w:pPr>
              <w:spacing w:after="0" w:line="240" w:lineRule="auto"/>
              <w:rPr>
                <w:rFonts w:ascii="Arial" w:hAnsi="Arial" w:cs="Arial"/>
                <w:sz w:val="24"/>
                <w:szCs w:val="24"/>
              </w:rPr>
            </w:pPr>
          </w:p>
        </w:tc>
        <w:tc>
          <w:tcPr>
            <w:tcW w:w="1123" w:type="dxa"/>
            <w:vAlign w:val="center"/>
            <w:hideMark/>
          </w:tcPr>
          <w:p w14:paraId="0C020E97" w14:textId="77777777" w:rsidR="0092762E" w:rsidRPr="006A0250" w:rsidRDefault="0092762E" w:rsidP="00060EC4">
            <w:pPr>
              <w:rPr>
                <w:rFonts w:ascii="Arial" w:eastAsia="Times New Roman" w:hAnsi="Arial" w:cs="Arial"/>
                <w:sz w:val="24"/>
                <w:szCs w:val="24"/>
              </w:rPr>
            </w:pPr>
          </w:p>
        </w:tc>
        <w:tc>
          <w:tcPr>
            <w:tcW w:w="22" w:type="dxa"/>
            <w:vAlign w:val="center"/>
            <w:hideMark/>
          </w:tcPr>
          <w:p w14:paraId="45F6786B" w14:textId="77777777" w:rsidR="0092762E" w:rsidRPr="006A0250" w:rsidRDefault="0092762E" w:rsidP="00060EC4">
            <w:pPr>
              <w:rPr>
                <w:rFonts w:ascii="Arial" w:eastAsia="Times New Roman" w:hAnsi="Arial" w:cs="Arial"/>
                <w:sz w:val="24"/>
                <w:szCs w:val="24"/>
              </w:rPr>
            </w:pPr>
          </w:p>
        </w:tc>
        <w:tc>
          <w:tcPr>
            <w:tcW w:w="100" w:type="dxa"/>
            <w:vAlign w:val="center"/>
            <w:hideMark/>
          </w:tcPr>
          <w:p w14:paraId="1B76783D" w14:textId="77777777" w:rsidR="0092762E" w:rsidRPr="006A0250" w:rsidRDefault="0092762E" w:rsidP="00060EC4">
            <w:pPr>
              <w:rPr>
                <w:rFonts w:ascii="Arial" w:eastAsia="Times New Roman" w:hAnsi="Arial" w:cs="Arial"/>
                <w:sz w:val="24"/>
                <w:szCs w:val="24"/>
              </w:rPr>
            </w:pPr>
          </w:p>
        </w:tc>
        <w:tc>
          <w:tcPr>
            <w:tcW w:w="1169" w:type="dxa"/>
            <w:vAlign w:val="center"/>
            <w:hideMark/>
          </w:tcPr>
          <w:p w14:paraId="2AEF8E0F" w14:textId="77777777" w:rsidR="0092762E" w:rsidRPr="006A0250" w:rsidRDefault="0092762E" w:rsidP="00060EC4">
            <w:pPr>
              <w:rPr>
                <w:rFonts w:ascii="Arial" w:eastAsia="Times New Roman" w:hAnsi="Arial" w:cs="Arial"/>
                <w:sz w:val="24"/>
                <w:szCs w:val="24"/>
              </w:rPr>
            </w:pPr>
          </w:p>
        </w:tc>
        <w:tc>
          <w:tcPr>
            <w:tcW w:w="47" w:type="dxa"/>
            <w:vAlign w:val="center"/>
            <w:hideMark/>
          </w:tcPr>
          <w:p w14:paraId="43299D61" w14:textId="77777777" w:rsidR="0092762E" w:rsidRPr="006A0250" w:rsidRDefault="0092762E" w:rsidP="00060EC4">
            <w:pPr>
              <w:rPr>
                <w:rFonts w:ascii="Arial" w:eastAsia="Times New Roman" w:hAnsi="Arial" w:cs="Arial"/>
                <w:sz w:val="24"/>
                <w:szCs w:val="24"/>
              </w:rPr>
            </w:pPr>
          </w:p>
        </w:tc>
        <w:tc>
          <w:tcPr>
            <w:tcW w:w="1106" w:type="dxa"/>
            <w:vAlign w:val="center"/>
            <w:hideMark/>
          </w:tcPr>
          <w:p w14:paraId="2E877A77" w14:textId="77777777" w:rsidR="0092762E" w:rsidRPr="006A0250" w:rsidRDefault="0092762E" w:rsidP="00060EC4">
            <w:pPr>
              <w:rPr>
                <w:rFonts w:ascii="Arial" w:eastAsia="Times New Roman" w:hAnsi="Arial" w:cs="Arial"/>
                <w:sz w:val="24"/>
                <w:szCs w:val="24"/>
              </w:rPr>
            </w:pPr>
          </w:p>
        </w:tc>
      </w:tr>
    </w:tbl>
    <w:p w14:paraId="7F6845B2" w14:textId="77777777" w:rsidR="0051367D" w:rsidRDefault="0051367D" w:rsidP="0051367D">
      <w:pPr>
        <w:spacing w:line="360" w:lineRule="auto"/>
        <w:rPr>
          <w:rFonts w:ascii="Arial" w:hAnsi="Arial" w:cs="Arial"/>
          <w:sz w:val="24"/>
          <w:szCs w:val="24"/>
        </w:rPr>
      </w:pPr>
    </w:p>
    <w:p w14:paraId="3719B0F9" w14:textId="77777777" w:rsidR="0051367D" w:rsidRDefault="0051367D" w:rsidP="0051367D">
      <w:pPr>
        <w:spacing w:line="360" w:lineRule="auto"/>
        <w:rPr>
          <w:rFonts w:ascii="Arial" w:hAnsi="Arial" w:cs="Arial"/>
          <w:sz w:val="24"/>
          <w:szCs w:val="24"/>
        </w:rPr>
      </w:pPr>
    </w:p>
    <w:p w14:paraId="4BD26CD5" w14:textId="77777777" w:rsidR="0051367D" w:rsidRDefault="0051367D" w:rsidP="0051367D">
      <w:pPr>
        <w:spacing w:line="360" w:lineRule="auto"/>
        <w:rPr>
          <w:rFonts w:ascii="Arial" w:hAnsi="Arial" w:cs="Arial"/>
          <w:sz w:val="24"/>
          <w:szCs w:val="24"/>
        </w:rPr>
      </w:pPr>
    </w:p>
    <w:p w14:paraId="74650414" w14:textId="77777777" w:rsidR="0051367D" w:rsidRDefault="0051367D" w:rsidP="0051367D">
      <w:pPr>
        <w:spacing w:line="360" w:lineRule="auto"/>
        <w:rPr>
          <w:rFonts w:ascii="Arial" w:hAnsi="Arial" w:cs="Arial"/>
          <w:sz w:val="24"/>
          <w:szCs w:val="24"/>
        </w:rPr>
      </w:pPr>
    </w:p>
    <w:p w14:paraId="58C8E0FF" w14:textId="77777777" w:rsidR="0051367D" w:rsidRDefault="0051367D" w:rsidP="0051367D">
      <w:pPr>
        <w:spacing w:line="360" w:lineRule="auto"/>
        <w:rPr>
          <w:rFonts w:ascii="Arial" w:hAnsi="Arial" w:cs="Arial"/>
          <w:sz w:val="24"/>
          <w:szCs w:val="24"/>
        </w:rPr>
      </w:pPr>
    </w:p>
    <w:p w14:paraId="606B1C92" w14:textId="2BB84F59" w:rsidR="0051367D" w:rsidRPr="0051367D" w:rsidRDefault="0051367D" w:rsidP="0051367D">
      <w:pPr>
        <w:spacing w:line="360" w:lineRule="auto"/>
        <w:rPr>
          <w:rFonts w:ascii="Arial" w:hAnsi="Arial" w:cs="Arial"/>
          <w:sz w:val="24"/>
          <w:szCs w:val="24"/>
        </w:rPr>
      </w:pPr>
      <w:bookmarkStart w:id="13" w:name="_Hlk204762546"/>
      <w:r w:rsidRPr="0051367D">
        <w:rPr>
          <w:rFonts w:ascii="Arial" w:hAnsi="Arial" w:cs="Arial"/>
          <w:sz w:val="24"/>
          <w:szCs w:val="24"/>
        </w:rPr>
        <w:t xml:space="preserve">EXECUTED AS A DEED by </w:t>
      </w:r>
    </w:p>
    <w:p w14:paraId="0833EF59" w14:textId="195C88EC" w:rsidR="0051367D" w:rsidRPr="0051367D" w:rsidRDefault="006526C0" w:rsidP="0051367D">
      <w:pPr>
        <w:spacing w:line="360" w:lineRule="auto"/>
        <w:rPr>
          <w:rFonts w:ascii="Arial" w:hAnsi="Arial" w:cs="Arial"/>
          <w:sz w:val="24"/>
          <w:szCs w:val="24"/>
        </w:rPr>
      </w:pPr>
      <w:r>
        <w:rPr>
          <w:rFonts w:ascii="Arial" w:hAnsi="Arial" w:cs="Arial"/>
          <w:b/>
          <w:bCs/>
          <w:sz w:val="24"/>
          <w:szCs w:val="24"/>
        </w:rPr>
        <w:t>REL FINANCE LIMITED</w:t>
      </w:r>
      <w:r w:rsidR="0051367D" w:rsidRPr="0051367D">
        <w:rPr>
          <w:rFonts w:ascii="Arial" w:hAnsi="Arial" w:cs="Arial"/>
          <w:sz w:val="24"/>
          <w:szCs w:val="24"/>
        </w:rPr>
        <w:t xml:space="preserve"> acting by: </w:t>
      </w:r>
    </w:p>
    <w:p w14:paraId="4B71E8CC" w14:textId="77777777" w:rsidR="0051367D" w:rsidRPr="0051367D" w:rsidRDefault="0051367D" w:rsidP="0051367D">
      <w:pPr>
        <w:spacing w:line="360" w:lineRule="auto"/>
        <w:rPr>
          <w:rFonts w:ascii="Arial" w:hAnsi="Arial" w:cs="Arial"/>
          <w:sz w:val="24"/>
          <w:szCs w:val="24"/>
        </w:rPr>
      </w:pPr>
    </w:p>
    <w:p w14:paraId="6BFCAE2D" w14:textId="77777777" w:rsidR="0051367D" w:rsidRPr="0051367D" w:rsidRDefault="0051367D" w:rsidP="0051367D">
      <w:pPr>
        <w:spacing w:line="360" w:lineRule="auto"/>
        <w:rPr>
          <w:rFonts w:ascii="Arial" w:hAnsi="Arial" w:cs="Arial"/>
          <w:sz w:val="24"/>
          <w:szCs w:val="24"/>
        </w:rPr>
      </w:pPr>
      <w:r w:rsidRPr="0051367D">
        <w:rPr>
          <w:rFonts w:ascii="Arial" w:hAnsi="Arial" w:cs="Arial"/>
          <w:sz w:val="24"/>
          <w:szCs w:val="24"/>
        </w:rPr>
        <w:t>DIRECTOR......................................................................</w:t>
      </w:r>
    </w:p>
    <w:p w14:paraId="57B2ECE8" w14:textId="77777777" w:rsidR="0051367D" w:rsidRPr="0051367D" w:rsidRDefault="0051367D" w:rsidP="0051367D">
      <w:pPr>
        <w:spacing w:line="360" w:lineRule="auto"/>
        <w:rPr>
          <w:rFonts w:ascii="Arial" w:hAnsi="Arial" w:cs="Arial"/>
          <w:sz w:val="24"/>
          <w:szCs w:val="24"/>
        </w:rPr>
      </w:pPr>
    </w:p>
    <w:p w14:paraId="0637642A" w14:textId="77777777" w:rsidR="0051367D" w:rsidRPr="0051367D" w:rsidRDefault="0051367D" w:rsidP="0051367D">
      <w:pPr>
        <w:spacing w:line="360" w:lineRule="auto"/>
        <w:rPr>
          <w:rFonts w:ascii="Arial" w:hAnsi="Arial" w:cs="Arial"/>
          <w:sz w:val="24"/>
          <w:szCs w:val="24"/>
        </w:rPr>
      </w:pPr>
    </w:p>
    <w:p w14:paraId="160A579B" w14:textId="77777777" w:rsidR="0051367D" w:rsidRPr="0051367D" w:rsidRDefault="0051367D" w:rsidP="0051367D">
      <w:pPr>
        <w:spacing w:line="360" w:lineRule="auto"/>
        <w:rPr>
          <w:rFonts w:ascii="Arial" w:hAnsi="Arial" w:cs="Arial"/>
          <w:sz w:val="24"/>
          <w:szCs w:val="24"/>
        </w:rPr>
      </w:pPr>
    </w:p>
    <w:p w14:paraId="25CF9F91" w14:textId="77777777" w:rsidR="0051367D" w:rsidRPr="0051367D" w:rsidRDefault="0051367D" w:rsidP="0051367D">
      <w:pPr>
        <w:spacing w:line="360" w:lineRule="auto"/>
        <w:rPr>
          <w:rFonts w:ascii="Arial" w:hAnsi="Arial" w:cs="Arial"/>
          <w:sz w:val="24"/>
          <w:szCs w:val="24"/>
        </w:rPr>
      </w:pPr>
      <w:r w:rsidRPr="0051367D">
        <w:rPr>
          <w:rFonts w:ascii="Arial" w:hAnsi="Arial" w:cs="Arial"/>
          <w:sz w:val="24"/>
          <w:szCs w:val="24"/>
        </w:rPr>
        <w:t>DIRECTOR/SECRETARY................................................</w:t>
      </w:r>
    </w:p>
    <w:bookmarkEnd w:id="13"/>
    <w:p w14:paraId="14AE9796" w14:textId="29293161" w:rsidR="0092762E" w:rsidRPr="00093A8F" w:rsidRDefault="0051367D" w:rsidP="0051367D">
      <w:pPr>
        <w:spacing w:line="360" w:lineRule="auto"/>
        <w:rPr>
          <w:rFonts w:ascii="Arial" w:hAnsi="Arial" w:cs="Arial"/>
          <w:sz w:val="24"/>
          <w:szCs w:val="24"/>
        </w:rPr>
      </w:pPr>
      <w:r w:rsidRPr="0051367D">
        <w:rPr>
          <w:rFonts w:ascii="Arial" w:hAnsi="Arial" w:cs="Arial"/>
          <w:sz w:val="24"/>
          <w:szCs w:val="24"/>
        </w:rPr>
        <w:tab/>
      </w:r>
    </w:p>
    <w:tbl>
      <w:tblPr>
        <w:tblW w:w="9555" w:type="dxa"/>
        <w:tblCellMar>
          <w:left w:w="0" w:type="dxa"/>
          <w:right w:w="0" w:type="dxa"/>
        </w:tblCellMar>
        <w:tblLook w:val="04A0" w:firstRow="1" w:lastRow="0" w:firstColumn="1" w:lastColumn="0" w:noHBand="0" w:noVBand="1"/>
      </w:tblPr>
      <w:tblGrid>
        <w:gridCol w:w="2325"/>
        <w:gridCol w:w="2281"/>
        <w:gridCol w:w="39"/>
        <w:gridCol w:w="197"/>
        <w:gridCol w:w="2375"/>
        <w:gridCol w:w="90"/>
        <w:gridCol w:w="2248"/>
      </w:tblGrid>
      <w:tr w:rsidR="0092762E" w:rsidRPr="00093A8F" w14:paraId="25E5AA7D" w14:textId="77777777" w:rsidTr="006A0250">
        <w:tc>
          <w:tcPr>
            <w:tcW w:w="2325" w:type="dxa"/>
            <w:vAlign w:val="center"/>
            <w:hideMark/>
          </w:tcPr>
          <w:p w14:paraId="133616F1" w14:textId="77777777" w:rsidR="0092762E" w:rsidRPr="00093A8F" w:rsidRDefault="0092762E" w:rsidP="006A0250">
            <w:pPr>
              <w:spacing w:after="0" w:line="240" w:lineRule="auto"/>
              <w:rPr>
                <w:rFonts w:ascii="Arial" w:hAnsi="Arial" w:cs="Arial"/>
                <w:sz w:val="24"/>
                <w:szCs w:val="24"/>
              </w:rPr>
            </w:pPr>
          </w:p>
        </w:tc>
        <w:tc>
          <w:tcPr>
            <w:tcW w:w="2281" w:type="dxa"/>
            <w:vAlign w:val="center"/>
            <w:hideMark/>
          </w:tcPr>
          <w:p w14:paraId="1D1AD8EC" w14:textId="77777777" w:rsidR="0092762E" w:rsidRPr="00093A8F" w:rsidRDefault="0092762E" w:rsidP="00060EC4">
            <w:pPr>
              <w:rPr>
                <w:rFonts w:ascii="Arial" w:eastAsia="Times New Roman" w:hAnsi="Arial" w:cs="Arial"/>
                <w:sz w:val="24"/>
                <w:szCs w:val="24"/>
              </w:rPr>
            </w:pPr>
          </w:p>
        </w:tc>
        <w:tc>
          <w:tcPr>
            <w:tcW w:w="39" w:type="dxa"/>
            <w:vAlign w:val="center"/>
            <w:hideMark/>
          </w:tcPr>
          <w:p w14:paraId="2A009726" w14:textId="77777777" w:rsidR="0092762E" w:rsidRPr="00093A8F" w:rsidRDefault="0092762E" w:rsidP="00060EC4">
            <w:pPr>
              <w:rPr>
                <w:rFonts w:ascii="Arial" w:eastAsia="Times New Roman" w:hAnsi="Arial" w:cs="Arial"/>
                <w:sz w:val="24"/>
                <w:szCs w:val="24"/>
              </w:rPr>
            </w:pPr>
          </w:p>
        </w:tc>
        <w:tc>
          <w:tcPr>
            <w:tcW w:w="197" w:type="dxa"/>
            <w:vAlign w:val="center"/>
            <w:hideMark/>
          </w:tcPr>
          <w:p w14:paraId="73B3563B" w14:textId="77777777" w:rsidR="0092762E" w:rsidRPr="00093A8F" w:rsidRDefault="0092762E" w:rsidP="00060EC4">
            <w:pPr>
              <w:rPr>
                <w:rFonts w:ascii="Arial" w:eastAsia="Times New Roman" w:hAnsi="Arial" w:cs="Arial"/>
                <w:sz w:val="24"/>
                <w:szCs w:val="24"/>
              </w:rPr>
            </w:pPr>
          </w:p>
        </w:tc>
        <w:tc>
          <w:tcPr>
            <w:tcW w:w="2375" w:type="dxa"/>
            <w:vAlign w:val="center"/>
            <w:hideMark/>
          </w:tcPr>
          <w:p w14:paraId="420015F0" w14:textId="77777777" w:rsidR="0092762E" w:rsidRPr="00093A8F" w:rsidRDefault="0092762E" w:rsidP="00060EC4">
            <w:pPr>
              <w:rPr>
                <w:rFonts w:ascii="Arial" w:eastAsia="Times New Roman" w:hAnsi="Arial" w:cs="Arial"/>
                <w:sz w:val="24"/>
                <w:szCs w:val="24"/>
              </w:rPr>
            </w:pPr>
          </w:p>
        </w:tc>
        <w:tc>
          <w:tcPr>
            <w:tcW w:w="90" w:type="dxa"/>
            <w:vAlign w:val="center"/>
            <w:hideMark/>
          </w:tcPr>
          <w:p w14:paraId="18565F72" w14:textId="77777777" w:rsidR="0092762E" w:rsidRPr="00093A8F" w:rsidRDefault="0092762E" w:rsidP="00060EC4">
            <w:pPr>
              <w:rPr>
                <w:rFonts w:ascii="Arial" w:eastAsia="Times New Roman" w:hAnsi="Arial" w:cs="Arial"/>
                <w:sz w:val="24"/>
                <w:szCs w:val="24"/>
              </w:rPr>
            </w:pPr>
          </w:p>
        </w:tc>
        <w:tc>
          <w:tcPr>
            <w:tcW w:w="2248" w:type="dxa"/>
            <w:vAlign w:val="center"/>
            <w:hideMark/>
          </w:tcPr>
          <w:p w14:paraId="4498684A" w14:textId="77777777" w:rsidR="0092762E" w:rsidRPr="00093A8F" w:rsidRDefault="0092762E" w:rsidP="00060EC4">
            <w:pPr>
              <w:rPr>
                <w:rFonts w:ascii="Arial" w:eastAsia="Times New Roman" w:hAnsi="Arial" w:cs="Arial"/>
                <w:sz w:val="24"/>
                <w:szCs w:val="24"/>
              </w:rPr>
            </w:pPr>
          </w:p>
        </w:tc>
      </w:tr>
    </w:tbl>
    <w:p w14:paraId="76CA3B73" w14:textId="77777777" w:rsidR="0092762E" w:rsidRPr="00093A8F" w:rsidRDefault="0092762E" w:rsidP="0092762E">
      <w:pPr>
        <w:rPr>
          <w:rFonts w:ascii="Arial" w:hAnsi="Arial" w:cs="Arial"/>
          <w:sz w:val="24"/>
          <w:szCs w:val="24"/>
        </w:rPr>
      </w:pPr>
    </w:p>
    <w:p w14:paraId="475793E7" w14:textId="77777777" w:rsidR="00470E02" w:rsidRPr="00093A8F" w:rsidRDefault="00470E02" w:rsidP="002F0C46">
      <w:pPr>
        <w:rPr>
          <w:rFonts w:ascii="Arial" w:hAnsi="Arial" w:cs="Arial"/>
          <w:sz w:val="24"/>
          <w:szCs w:val="24"/>
        </w:rPr>
      </w:pPr>
    </w:p>
    <w:sectPr w:rsidR="00470E02" w:rsidRPr="00093A8F" w:rsidSect="0031308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Linda Boateng" w:date="2026-05-07T12:26:00Z" w:initials="LB">
    <w:p w14:paraId="0CD116C7" w14:textId="77777777" w:rsidR="00DD0C09" w:rsidRDefault="00E41D9A" w:rsidP="00DD0C09">
      <w:pPr>
        <w:pStyle w:val="CommentText"/>
      </w:pPr>
      <w:r>
        <w:rPr>
          <w:rStyle w:val="CommentReference"/>
        </w:rPr>
        <w:annotationRef/>
      </w:r>
      <w:r w:rsidR="00DD0C09">
        <w:t xml:space="preserve">I am instructed that the Healthy Streets Contribution can be used towards a Traffic Order so this was just amalgamating the funds for simplicity and to reduce complexity of agreement / number of payments the applicant needs to make and monitor. I understand that the agent is already aware of this. </w:t>
      </w:r>
    </w:p>
  </w:comment>
  <w:comment w:id="5" w:author="Linda Boateng" w:date="2026-05-07T12:18:00Z" w:initials="LB">
    <w:p w14:paraId="5EAE2506" w14:textId="77777777" w:rsidR="002E218C" w:rsidRDefault="002E218C" w:rsidP="002E218C">
      <w:pPr>
        <w:pStyle w:val="CommentText"/>
      </w:pPr>
      <w:r>
        <w:rPr>
          <w:rStyle w:val="CommentReference"/>
        </w:rPr>
        <w:annotationRef/>
      </w:r>
      <w:r>
        <w:t>Traffic Orders are part of healthy streets and administratively it works best for the Council for one payment to be made. I understand that this has already been agreed with your client.</w:t>
      </w:r>
    </w:p>
  </w:comment>
  <w:comment w:id="8" w:author="Alice Gordon-Finlayson" w:date="2025-11-04T17:59:00Z" w:initials="AG">
    <w:p w14:paraId="618680FD" w14:textId="77777777" w:rsidR="005D380E" w:rsidRDefault="005D380E" w:rsidP="005D380E">
      <w:pPr>
        <w:pStyle w:val="CommentText"/>
      </w:pPr>
      <w:r>
        <w:rPr>
          <w:rStyle w:val="CommentReference"/>
        </w:rPr>
        <w:annotationRef/>
      </w:r>
      <w:r>
        <w:t>I think we can just have a definition of Highway Works as this includes the S38 Works.</w:t>
      </w:r>
    </w:p>
  </w:comment>
  <w:comment w:id="9" w:author="Linda Boateng [2]" w:date="2025-10-01T10:43:00Z" w:initials="LB">
    <w:p w14:paraId="0FE740B7" w14:textId="4FA41C00" w:rsidR="00DF36E1" w:rsidRDefault="0051591B" w:rsidP="00DF36E1">
      <w:pPr>
        <w:pStyle w:val="CommentText"/>
      </w:pPr>
      <w:r>
        <w:rPr>
          <w:rStyle w:val="CommentReference"/>
        </w:rPr>
        <w:annotationRef/>
      </w:r>
      <w:r w:rsidR="00DF36E1">
        <w:t>To be reviewed by the GLA - noted that there will be amendments to viability given this is not a typical C3 Housing scheme</w:t>
      </w:r>
    </w:p>
  </w:comment>
  <w:comment w:id="10" w:author="Alice Gordon-Finlayson" w:date="2025-10-30T12:01:00Z" w:initials="AG">
    <w:p w14:paraId="3B676677" w14:textId="77777777" w:rsidR="00D30F9F" w:rsidRDefault="005D189D" w:rsidP="00D30F9F">
      <w:pPr>
        <w:pStyle w:val="CommentText"/>
      </w:pPr>
      <w:r>
        <w:rPr>
          <w:rStyle w:val="CommentReference"/>
        </w:rPr>
        <w:annotationRef/>
      </w:r>
      <w:r w:rsidR="00D30F9F">
        <w:t>We have updated using the GLA example as the base.</w:t>
      </w:r>
    </w:p>
  </w:comment>
  <w:comment w:id="12" w:author="Alice Gordon-Finlayson" w:date="2025-12-01T20:42:00Z" w:initials="AG">
    <w:p w14:paraId="606612C1" w14:textId="33F70270" w:rsidR="006526C0" w:rsidRDefault="006526C0" w:rsidP="006526C0">
      <w:pPr>
        <w:pStyle w:val="CommentText"/>
      </w:pPr>
      <w:r>
        <w:rPr>
          <w:rStyle w:val="CommentReference"/>
        </w:rPr>
        <w:annotationRef/>
      </w:r>
      <w:r>
        <w:t xml:space="preserve">TBC - Director in presence of a witness might be preferable.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D116C7" w15:done="1"/>
  <w15:commentEx w15:paraId="5EAE2506" w15:done="1"/>
  <w15:commentEx w15:paraId="618680FD" w15:done="1"/>
  <w15:commentEx w15:paraId="0FE740B7" w15:done="1"/>
  <w15:commentEx w15:paraId="3B676677" w15:paraIdParent="0FE740B7" w15:done="1"/>
  <w15:commentEx w15:paraId="606612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72E685" w16cex:dateUtc="2026-05-07T11:26:00Z"/>
  <w16cex:commentExtensible w16cex:durableId="2B93791C" w16cex:dateUtc="2026-05-07T11:18:00Z"/>
  <w16cex:commentExtensible w16cex:durableId="58A8D708" w16cex:dateUtc="2025-11-04T17:59:00Z"/>
  <w16cex:commentExtensible w16cex:durableId="07E17AAB" w16cex:dateUtc="2025-10-01T09:43:00Z"/>
  <w16cex:commentExtensible w16cex:durableId="0EA841ED" w16cex:dateUtc="2025-10-30T12:01:00Z"/>
  <w16cex:commentExtensible w16cex:durableId="58DC6D8F" w16cex:dateUtc="2025-12-01T20: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D116C7" w16cid:durableId="2572E685"/>
  <w16cid:commentId w16cid:paraId="5EAE2506" w16cid:durableId="2B93791C"/>
  <w16cid:commentId w16cid:paraId="618680FD" w16cid:durableId="58A8D708"/>
  <w16cid:commentId w16cid:paraId="0FE740B7" w16cid:durableId="07E17AAB"/>
  <w16cid:commentId w16cid:paraId="3B676677" w16cid:durableId="0EA841ED"/>
  <w16cid:commentId w16cid:paraId="606612C1" w16cid:durableId="58DC6D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5B587" w14:textId="77777777" w:rsidR="003C7AAA" w:rsidRDefault="003C7AAA" w:rsidP="00970A1A">
      <w:pPr>
        <w:spacing w:after="0" w:line="240" w:lineRule="auto"/>
      </w:pPr>
      <w:r>
        <w:separator/>
      </w:r>
    </w:p>
  </w:endnote>
  <w:endnote w:type="continuationSeparator" w:id="0">
    <w:p w14:paraId="7D08904F" w14:textId="77777777" w:rsidR="003C7AAA" w:rsidRDefault="003C7AAA" w:rsidP="00970A1A">
      <w:pPr>
        <w:spacing w:after="0" w:line="240" w:lineRule="auto"/>
      </w:pPr>
      <w:r>
        <w:continuationSeparator/>
      </w:r>
    </w:p>
  </w:endnote>
  <w:endnote w:type="continuationNotice" w:id="1">
    <w:p w14:paraId="112A7BDB" w14:textId="77777777" w:rsidR="003C7AAA" w:rsidRDefault="003C7A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45 Light">
    <w:altName w:val="Arial"/>
    <w:panose1 w:val="00000000000000000000"/>
    <w:charset w:val="00"/>
    <w:family w:val="swiss"/>
    <w:notTrueType/>
    <w:pitch w:val="default"/>
    <w:sig w:usb0="00000003" w:usb1="00000000" w:usb2="00000000" w:usb3="00000000" w:csb0="00000001" w:csb1="00000000"/>
  </w:font>
  <w:font w:name="STZhongsong">
    <w:charset w:val="86"/>
    <w:family w:val="auto"/>
    <w:pitch w:val="variable"/>
    <w:sig w:usb0="00000287" w:usb1="080F0000" w:usb2="00000010" w:usb3="00000000" w:csb0="0004009F" w:csb1="00000000"/>
  </w:font>
  <w:font w:name="Helvetica 55 Roman">
    <w:altName w:val="Arial"/>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ADAF2" w14:textId="77777777" w:rsidR="001F2367" w:rsidRDefault="001F23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3101435"/>
      <w:docPartObj>
        <w:docPartGallery w:val="Page Numbers (Bottom of Page)"/>
        <w:docPartUnique/>
      </w:docPartObj>
    </w:sdtPr>
    <w:sdtEndPr>
      <w:rPr>
        <w:rFonts w:ascii="Times New Roman" w:hAnsi="Times New Roman"/>
        <w:noProof/>
        <w:sz w:val="20"/>
        <w:szCs w:val="20"/>
      </w:rPr>
    </w:sdtEndPr>
    <w:sdtContent>
      <w:p w14:paraId="0E8C2A61" w14:textId="3421EAE0" w:rsidR="001F2367" w:rsidRPr="00587709" w:rsidRDefault="001F2367">
        <w:pPr>
          <w:pStyle w:val="Footer"/>
          <w:jc w:val="center"/>
          <w:rPr>
            <w:rFonts w:ascii="Times New Roman" w:hAnsi="Times New Roman"/>
            <w:sz w:val="20"/>
            <w:szCs w:val="20"/>
          </w:rPr>
        </w:pPr>
        <w:r w:rsidRPr="00587709">
          <w:rPr>
            <w:rFonts w:ascii="Times New Roman" w:hAnsi="Times New Roman"/>
            <w:sz w:val="20"/>
            <w:szCs w:val="20"/>
          </w:rPr>
          <w:fldChar w:fldCharType="begin"/>
        </w:r>
        <w:r w:rsidRPr="00587709">
          <w:rPr>
            <w:rFonts w:ascii="Times New Roman" w:hAnsi="Times New Roman"/>
            <w:sz w:val="20"/>
            <w:szCs w:val="20"/>
          </w:rPr>
          <w:instrText xml:space="preserve"> PAGE   \* MERGEFORMAT </w:instrText>
        </w:r>
        <w:r w:rsidRPr="00587709">
          <w:rPr>
            <w:rFonts w:ascii="Times New Roman" w:hAnsi="Times New Roman"/>
            <w:sz w:val="20"/>
            <w:szCs w:val="20"/>
          </w:rPr>
          <w:fldChar w:fldCharType="separate"/>
        </w:r>
        <w:r>
          <w:rPr>
            <w:rFonts w:ascii="Times New Roman" w:hAnsi="Times New Roman"/>
            <w:noProof/>
            <w:sz w:val="20"/>
            <w:szCs w:val="20"/>
          </w:rPr>
          <w:t>53</w:t>
        </w:r>
        <w:r w:rsidRPr="00587709">
          <w:rPr>
            <w:rFonts w:ascii="Times New Roman" w:hAnsi="Times New Roman"/>
            <w:noProof/>
            <w:sz w:val="20"/>
            <w:szCs w:val="20"/>
          </w:rPr>
          <w:fldChar w:fldCharType="end"/>
        </w:r>
      </w:p>
    </w:sdtContent>
  </w:sdt>
  <w:p w14:paraId="324281F0" w14:textId="77777777" w:rsidR="001F2367" w:rsidRDefault="001F2367" w:rsidP="00DB0B9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D8FF7" w14:textId="77777777" w:rsidR="001F2367" w:rsidRDefault="001F2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13BCC" w14:textId="77777777" w:rsidR="003C7AAA" w:rsidRDefault="003C7AAA" w:rsidP="00970A1A">
      <w:pPr>
        <w:spacing w:after="0" w:line="240" w:lineRule="auto"/>
      </w:pPr>
      <w:r>
        <w:separator/>
      </w:r>
    </w:p>
  </w:footnote>
  <w:footnote w:type="continuationSeparator" w:id="0">
    <w:p w14:paraId="7D1CA4C8" w14:textId="77777777" w:rsidR="003C7AAA" w:rsidRDefault="003C7AAA" w:rsidP="00970A1A">
      <w:pPr>
        <w:spacing w:after="0" w:line="240" w:lineRule="auto"/>
      </w:pPr>
      <w:r>
        <w:continuationSeparator/>
      </w:r>
    </w:p>
  </w:footnote>
  <w:footnote w:type="continuationNotice" w:id="1">
    <w:p w14:paraId="147E8474" w14:textId="77777777" w:rsidR="003C7AAA" w:rsidRDefault="003C7A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076FE" w14:textId="77777777" w:rsidR="001F2367" w:rsidRDefault="001F23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154AD" w14:textId="019BFA35" w:rsidR="001F2367" w:rsidRDefault="001F23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F3EEDC" w14:textId="77777777" w:rsidR="001F2367" w:rsidRDefault="001F23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0"/>
    <w:multiLevelType w:val="hybridMultilevel"/>
    <w:tmpl w:val="04A8D944"/>
    <w:lvl w:ilvl="0" w:tplc="98A68694">
      <w:start w:val="1"/>
      <w:numFmt w:val="decimal"/>
      <w:lvlText w:val="%1."/>
      <w:lvlJc w:val="left"/>
      <w:pPr>
        <w:ind w:left="3556" w:hanging="360"/>
      </w:pPr>
      <w:rPr>
        <w:rFonts w:cs="Times New Roman" w:hint="eastAsia"/>
        <w:b w:val="0"/>
      </w:rPr>
    </w:lvl>
    <w:lvl w:ilvl="1" w:tplc="86643D46">
      <w:start w:val="1"/>
      <w:numFmt w:val="lowerLetter"/>
      <w:lvlText w:val="%2."/>
      <w:lvlJc w:val="left"/>
      <w:pPr>
        <w:ind w:left="4276" w:hanging="360"/>
      </w:pPr>
      <w:rPr>
        <w:rFonts w:cs="Times New Roman"/>
      </w:rPr>
    </w:lvl>
    <w:lvl w:ilvl="2" w:tplc="070A7E5A">
      <w:start w:val="1"/>
      <w:numFmt w:val="lowerRoman"/>
      <w:lvlText w:val="%3."/>
      <w:lvlJc w:val="right"/>
      <w:pPr>
        <w:ind w:left="4996" w:hanging="180"/>
      </w:pPr>
      <w:rPr>
        <w:rFonts w:cs="Times New Roman"/>
      </w:rPr>
    </w:lvl>
    <w:lvl w:ilvl="3" w:tplc="CC1E3F58">
      <w:start w:val="1"/>
      <w:numFmt w:val="decimal"/>
      <w:lvlText w:val="%4."/>
      <w:lvlJc w:val="left"/>
      <w:pPr>
        <w:ind w:left="5716" w:hanging="360"/>
      </w:pPr>
      <w:rPr>
        <w:rFonts w:cs="Times New Roman"/>
      </w:rPr>
    </w:lvl>
    <w:lvl w:ilvl="4" w:tplc="A0903BDE">
      <w:start w:val="1"/>
      <w:numFmt w:val="lowerLetter"/>
      <w:lvlText w:val="%5."/>
      <w:lvlJc w:val="left"/>
      <w:pPr>
        <w:ind w:left="6436" w:hanging="360"/>
      </w:pPr>
      <w:rPr>
        <w:rFonts w:cs="Times New Roman"/>
      </w:rPr>
    </w:lvl>
    <w:lvl w:ilvl="5" w:tplc="2BA4B792">
      <w:start w:val="1"/>
      <w:numFmt w:val="lowerRoman"/>
      <w:lvlText w:val="%6."/>
      <w:lvlJc w:val="right"/>
      <w:pPr>
        <w:ind w:left="7156" w:hanging="180"/>
      </w:pPr>
      <w:rPr>
        <w:rFonts w:cs="Times New Roman"/>
      </w:rPr>
    </w:lvl>
    <w:lvl w:ilvl="6" w:tplc="E23247F4">
      <w:start w:val="1"/>
      <w:numFmt w:val="decimal"/>
      <w:lvlText w:val="%7."/>
      <w:lvlJc w:val="left"/>
      <w:pPr>
        <w:ind w:left="7876" w:hanging="360"/>
      </w:pPr>
      <w:rPr>
        <w:rFonts w:cs="Times New Roman"/>
      </w:rPr>
    </w:lvl>
    <w:lvl w:ilvl="7" w:tplc="BFE07EAC">
      <w:start w:val="1"/>
      <w:numFmt w:val="lowerLetter"/>
      <w:lvlText w:val="%8."/>
      <w:lvlJc w:val="left"/>
      <w:pPr>
        <w:ind w:left="8596" w:hanging="360"/>
      </w:pPr>
      <w:rPr>
        <w:rFonts w:cs="Times New Roman"/>
      </w:rPr>
    </w:lvl>
    <w:lvl w:ilvl="8" w:tplc="1FE86A6A">
      <w:start w:val="1"/>
      <w:numFmt w:val="lowerRoman"/>
      <w:lvlText w:val="%9."/>
      <w:lvlJc w:val="right"/>
      <w:pPr>
        <w:ind w:left="9316" w:hanging="180"/>
      </w:pPr>
      <w:rPr>
        <w:rFonts w:cs="Times New Roman"/>
      </w:rPr>
    </w:lvl>
  </w:abstractNum>
  <w:abstractNum w:abstractNumId="1" w15:restartNumberingAfterBreak="0">
    <w:nsid w:val="00000012"/>
    <w:multiLevelType w:val="multilevel"/>
    <w:tmpl w:val="33640AF0"/>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cs"/>
        <w:b w:val="0"/>
      </w:rPr>
    </w:lvl>
    <w:lvl w:ilvl="2">
      <w:start w:val="1"/>
      <w:numFmt w:val="decimal"/>
      <w:lvlText w:val="%1.%2.%3"/>
      <w:lvlJc w:val="left"/>
      <w:pPr>
        <w:tabs>
          <w:tab w:val="num" w:pos="720"/>
        </w:tabs>
        <w:ind w:left="720" w:hanging="720"/>
      </w:pPr>
      <w:rPr>
        <w:rFonts w:cs="Times New Roman" w:hint="eastAsia"/>
      </w:rPr>
    </w:lvl>
    <w:lvl w:ilvl="3">
      <w:start w:val="1"/>
      <w:numFmt w:val="decimal"/>
      <w:lvlText w:val="%1.%2.%3.%4"/>
      <w:lvlJc w:val="left"/>
      <w:pPr>
        <w:tabs>
          <w:tab w:val="num" w:pos="1080"/>
        </w:tabs>
        <w:ind w:left="1080" w:hanging="1080"/>
      </w:pPr>
      <w:rPr>
        <w:rFonts w:cs="Times New Roman" w:hint="eastAsia"/>
      </w:rPr>
    </w:lvl>
    <w:lvl w:ilvl="4">
      <w:start w:val="1"/>
      <w:numFmt w:val="decimal"/>
      <w:lvlText w:val="%1.%2.%3.%4.%5"/>
      <w:lvlJc w:val="left"/>
      <w:pPr>
        <w:tabs>
          <w:tab w:val="num" w:pos="1080"/>
        </w:tabs>
        <w:ind w:left="1080" w:hanging="1080"/>
      </w:pPr>
      <w:rPr>
        <w:rFonts w:cs="Times New Roman" w:hint="eastAsia"/>
      </w:rPr>
    </w:lvl>
    <w:lvl w:ilvl="5">
      <w:start w:val="1"/>
      <w:numFmt w:val="decimal"/>
      <w:lvlText w:val="%1.%2.%3.%4.%5.%6"/>
      <w:lvlJc w:val="left"/>
      <w:pPr>
        <w:tabs>
          <w:tab w:val="num" w:pos="1440"/>
        </w:tabs>
        <w:ind w:left="1440" w:hanging="1440"/>
      </w:pPr>
      <w:rPr>
        <w:rFonts w:cs="Times New Roman" w:hint="eastAsia"/>
      </w:rPr>
    </w:lvl>
    <w:lvl w:ilvl="6">
      <w:start w:val="1"/>
      <w:numFmt w:val="decimal"/>
      <w:lvlText w:val="%1.%2.%3.%4.%5.%6.%7"/>
      <w:lvlJc w:val="left"/>
      <w:pPr>
        <w:tabs>
          <w:tab w:val="num" w:pos="1440"/>
        </w:tabs>
        <w:ind w:left="1440" w:hanging="1440"/>
      </w:pPr>
      <w:rPr>
        <w:rFonts w:cs="Times New Roman" w:hint="eastAsia"/>
      </w:rPr>
    </w:lvl>
    <w:lvl w:ilvl="7">
      <w:start w:val="1"/>
      <w:numFmt w:val="decimal"/>
      <w:lvlText w:val="%1.%2.%3.%4.%5.%6.%7.%8"/>
      <w:lvlJc w:val="left"/>
      <w:pPr>
        <w:tabs>
          <w:tab w:val="num" w:pos="1800"/>
        </w:tabs>
        <w:ind w:left="1800" w:hanging="1800"/>
      </w:pPr>
      <w:rPr>
        <w:rFonts w:cs="Times New Roman" w:hint="eastAsia"/>
      </w:rPr>
    </w:lvl>
    <w:lvl w:ilvl="8">
      <w:start w:val="1"/>
      <w:numFmt w:val="decimal"/>
      <w:lvlText w:val="%1.%2.%3.%4.%5.%6.%7.%8.%9"/>
      <w:lvlJc w:val="left"/>
      <w:pPr>
        <w:tabs>
          <w:tab w:val="num" w:pos="1800"/>
        </w:tabs>
        <w:ind w:left="1800" w:hanging="1800"/>
      </w:pPr>
      <w:rPr>
        <w:rFonts w:cs="Times New Roman" w:hint="eastAsia"/>
      </w:rPr>
    </w:lvl>
  </w:abstractNum>
  <w:abstractNum w:abstractNumId="2" w15:restartNumberingAfterBreak="0">
    <w:nsid w:val="0000001A"/>
    <w:multiLevelType w:val="multilevel"/>
    <w:tmpl w:val="8EEEA86C"/>
    <w:lvl w:ilvl="0">
      <w:start w:val="1"/>
      <w:numFmt w:val="decimal"/>
      <w:lvlText w:val="%1."/>
      <w:lvlJc w:val="left"/>
      <w:pPr>
        <w:ind w:left="720" w:hanging="360"/>
      </w:pPr>
      <w:rPr>
        <w:rFonts w:cs="Times New Roman" w:hint="eastAsia"/>
        <w:b w:val="0"/>
      </w:rPr>
    </w:lvl>
    <w:lvl w:ilvl="1">
      <w:start w:val="1"/>
      <w:numFmt w:val="decimal"/>
      <w:isLgl/>
      <w:lvlText w:val="%1.%2"/>
      <w:lvlJc w:val="left"/>
      <w:pPr>
        <w:ind w:left="720" w:hanging="360"/>
      </w:pPr>
      <w:rPr>
        <w:rFonts w:cs="Times New Roman" w:hint="eastAsia"/>
      </w:rPr>
    </w:lvl>
    <w:lvl w:ilvl="2">
      <w:start w:val="1"/>
      <w:numFmt w:val="decimal"/>
      <w:isLgl/>
      <w:lvlText w:val="%1.%2.%3"/>
      <w:lvlJc w:val="left"/>
      <w:pPr>
        <w:ind w:left="1080" w:hanging="720"/>
      </w:pPr>
      <w:rPr>
        <w:rFonts w:cs="Times New Roman" w:hint="eastAsia"/>
      </w:rPr>
    </w:lvl>
    <w:lvl w:ilvl="3">
      <w:start w:val="1"/>
      <w:numFmt w:val="decimal"/>
      <w:isLgl/>
      <w:lvlText w:val="%1.%2.%3.%4"/>
      <w:lvlJc w:val="left"/>
      <w:pPr>
        <w:ind w:left="1440" w:hanging="1080"/>
      </w:pPr>
      <w:rPr>
        <w:rFonts w:cs="Times New Roman" w:hint="eastAsia"/>
      </w:rPr>
    </w:lvl>
    <w:lvl w:ilvl="4">
      <w:start w:val="1"/>
      <w:numFmt w:val="decimal"/>
      <w:isLgl/>
      <w:lvlText w:val="%1.%2.%3.%4.%5"/>
      <w:lvlJc w:val="left"/>
      <w:pPr>
        <w:ind w:left="1440" w:hanging="1080"/>
      </w:pPr>
      <w:rPr>
        <w:rFonts w:cs="Times New Roman" w:hint="eastAsia"/>
      </w:rPr>
    </w:lvl>
    <w:lvl w:ilvl="5">
      <w:start w:val="1"/>
      <w:numFmt w:val="decimal"/>
      <w:isLgl/>
      <w:lvlText w:val="%1.%2.%3.%4.%5.%6"/>
      <w:lvlJc w:val="left"/>
      <w:pPr>
        <w:ind w:left="1800" w:hanging="1440"/>
      </w:pPr>
      <w:rPr>
        <w:rFonts w:cs="Times New Roman" w:hint="eastAsia"/>
      </w:rPr>
    </w:lvl>
    <w:lvl w:ilvl="6">
      <w:start w:val="1"/>
      <w:numFmt w:val="decimal"/>
      <w:isLgl/>
      <w:lvlText w:val="%1.%2.%3.%4.%5.%6.%7"/>
      <w:lvlJc w:val="left"/>
      <w:pPr>
        <w:ind w:left="1800" w:hanging="1440"/>
      </w:pPr>
      <w:rPr>
        <w:rFonts w:cs="Times New Roman" w:hint="eastAsia"/>
      </w:rPr>
    </w:lvl>
    <w:lvl w:ilvl="7">
      <w:start w:val="1"/>
      <w:numFmt w:val="decimal"/>
      <w:isLgl/>
      <w:lvlText w:val="%1.%2.%3.%4.%5.%6.%7.%8"/>
      <w:lvlJc w:val="left"/>
      <w:pPr>
        <w:ind w:left="2160" w:hanging="1800"/>
      </w:pPr>
      <w:rPr>
        <w:rFonts w:cs="Times New Roman" w:hint="eastAsia"/>
      </w:rPr>
    </w:lvl>
    <w:lvl w:ilvl="8">
      <w:start w:val="1"/>
      <w:numFmt w:val="decimal"/>
      <w:isLgl/>
      <w:lvlText w:val="%1.%2.%3.%4.%5.%6.%7.%8.%9"/>
      <w:lvlJc w:val="left"/>
      <w:pPr>
        <w:ind w:left="2160" w:hanging="1800"/>
      </w:pPr>
      <w:rPr>
        <w:rFonts w:cs="Times New Roman" w:hint="eastAsia"/>
      </w:rPr>
    </w:lvl>
  </w:abstractNum>
  <w:abstractNum w:abstractNumId="3" w15:restartNumberingAfterBreak="0">
    <w:nsid w:val="0000001B"/>
    <w:multiLevelType w:val="multilevel"/>
    <w:tmpl w:val="7900724A"/>
    <w:lvl w:ilvl="0">
      <w:start w:val="1"/>
      <w:numFmt w:val="decimal"/>
      <w:pStyle w:val="PlainNumbering1"/>
      <w:lvlText w:val="%1."/>
      <w:lvlJc w:val="left"/>
      <w:pPr>
        <w:tabs>
          <w:tab w:val="num" w:pos="567"/>
        </w:tabs>
        <w:ind w:left="567" w:hanging="567"/>
      </w:pPr>
      <w:rPr>
        <w:rFonts w:ascii="Arial" w:hAnsi="Arial" w:cs="Arial"/>
        <w:b w:val="0"/>
        <w:i w:val="0"/>
        <w:caps w:val="0"/>
        <w:strike w:val="0"/>
        <w:dstrike w:val="0"/>
        <w:vanish w:val="0"/>
        <w:color w:val="auto"/>
        <w:sz w:val="24"/>
        <w:szCs w:val="24"/>
        <w:u w:val="none"/>
        <w:vertAlign w:val="baseline"/>
      </w:rPr>
    </w:lvl>
    <w:lvl w:ilvl="1">
      <w:start w:val="1"/>
      <w:numFmt w:val="decimal"/>
      <w:pStyle w:val="PlainNumbering2"/>
      <w:lvlText w:val="%1.%2"/>
      <w:lvlJc w:val="left"/>
      <w:pPr>
        <w:tabs>
          <w:tab w:val="num" w:pos="850"/>
        </w:tabs>
        <w:ind w:left="850" w:hanging="850"/>
      </w:pPr>
      <w:rPr>
        <w:rFonts w:ascii="Arial" w:hAnsi="Arial" w:cs="Arial"/>
        <w:b w:val="0"/>
        <w:i w:val="0"/>
        <w:caps w:val="0"/>
        <w:strike w:val="0"/>
        <w:dstrike w:val="0"/>
        <w:vanish w:val="0"/>
        <w:color w:val="auto"/>
        <w:sz w:val="24"/>
        <w:szCs w:val="24"/>
        <w:u w:val="none"/>
        <w:vertAlign w:val="baseline"/>
      </w:rPr>
    </w:lvl>
    <w:lvl w:ilvl="2">
      <w:start w:val="1"/>
      <w:numFmt w:val="decimal"/>
      <w:pStyle w:val="PlainNumbering3"/>
      <w:lvlText w:val="%1.%2.%3"/>
      <w:lvlJc w:val="left"/>
      <w:pPr>
        <w:tabs>
          <w:tab w:val="num" w:pos="1134"/>
        </w:tabs>
        <w:ind w:left="1134" w:hanging="1134"/>
      </w:pPr>
      <w:rPr>
        <w:rFonts w:ascii="Arial" w:hAnsi="Arial" w:cs="Arial"/>
        <w:b w:val="0"/>
        <w:i w:val="0"/>
        <w:caps w:val="0"/>
        <w:strike w:val="0"/>
        <w:dstrike w:val="0"/>
        <w:vanish w:val="0"/>
        <w:color w:val="auto"/>
        <w:sz w:val="20"/>
        <w:u w:val="none"/>
        <w:vertAlign w:val="baseline"/>
      </w:rPr>
    </w:lvl>
    <w:lvl w:ilvl="3">
      <w:start w:val="1"/>
      <w:numFmt w:val="lowerLetter"/>
      <w:pStyle w:val="PlainNumbering4"/>
      <w:lvlText w:val="(%4)"/>
      <w:lvlJc w:val="left"/>
      <w:pPr>
        <w:tabs>
          <w:tab w:val="num" w:pos="1701"/>
        </w:tabs>
        <w:ind w:left="1701" w:hanging="567"/>
      </w:pPr>
      <w:rPr>
        <w:rFonts w:ascii="Arial" w:hAnsi="Arial" w:cs="Arial"/>
        <w:b w:val="0"/>
        <w:i w:val="0"/>
        <w:caps w:val="0"/>
        <w:strike w:val="0"/>
        <w:dstrike w:val="0"/>
        <w:vanish w:val="0"/>
        <w:color w:val="auto"/>
        <w:sz w:val="20"/>
        <w:u w:val="none"/>
        <w:vertAlign w:val="baseline"/>
      </w:rPr>
    </w:lvl>
    <w:lvl w:ilvl="4">
      <w:start w:val="1"/>
      <w:numFmt w:val="lowerRoman"/>
      <w:pStyle w:val="PlainNumbering5"/>
      <w:lvlText w:val="(%5)"/>
      <w:lvlJc w:val="left"/>
      <w:pPr>
        <w:tabs>
          <w:tab w:val="num" w:pos="2268"/>
        </w:tabs>
        <w:ind w:left="2268" w:hanging="567"/>
      </w:pPr>
      <w:rPr>
        <w:rFonts w:ascii="Arial" w:hAnsi="Arial" w:cs="Arial"/>
        <w:b w:val="0"/>
        <w:i w:val="0"/>
        <w:caps w:val="0"/>
        <w:strike w:val="0"/>
        <w:dstrike w:val="0"/>
        <w:vanish w:val="0"/>
        <w:color w:val="auto"/>
        <w:sz w:val="20"/>
        <w:u w:val="none"/>
        <w:vertAlign w:val="baseline"/>
      </w:rPr>
    </w:lvl>
    <w:lvl w:ilvl="5">
      <w:start w:val="1"/>
      <w:numFmt w:val="upperLetter"/>
      <w:pStyle w:val="PlainNumbering6"/>
      <w:lvlText w:val="(%6)"/>
      <w:lvlJc w:val="left"/>
      <w:pPr>
        <w:tabs>
          <w:tab w:val="num" w:pos="2835"/>
        </w:tabs>
        <w:ind w:left="2835" w:hanging="567"/>
      </w:pPr>
      <w:rPr>
        <w:rFonts w:ascii="Arial" w:hAnsi="Arial" w:cs="Arial"/>
        <w:b w:val="0"/>
        <w:i w:val="0"/>
        <w:caps w:val="0"/>
        <w:strike w:val="0"/>
        <w:dstrike w:val="0"/>
        <w:vanish w:val="0"/>
        <w:color w:val="auto"/>
        <w:sz w:val="20"/>
        <w:u w:val="none"/>
        <w:vertAlign w:val="baseline"/>
      </w:rPr>
    </w:lvl>
    <w:lvl w:ilvl="6">
      <w:start w:val="1"/>
      <w:numFmt w:val="upperRoman"/>
      <w:pStyle w:val="PlainNumbering7"/>
      <w:lvlText w:val="(%7)"/>
      <w:lvlJc w:val="left"/>
      <w:pPr>
        <w:tabs>
          <w:tab w:val="num" w:pos="3402"/>
        </w:tabs>
        <w:ind w:left="3402" w:hanging="567"/>
      </w:pPr>
      <w:rPr>
        <w:rFonts w:ascii="Arial" w:hAnsi="Arial" w:cs="Arial"/>
        <w:b w:val="0"/>
        <w:i w:val="0"/>
        <w:caps w:val="0"/>
        <w:strike w:val="0"/>
        <w:dstrike w:val="0"/>
        <w:vanish w:val="0"/>
        <w:color w:val="auto"/>
        <w:sz w:val="20"/>
        <w:u w:val="none"/>
        <w:vertAlign w:val="baseline"/>
      </w:rPr>
    </w:lvl>
    <w:lvl w:ilvl="7">
      <w:start w:val="1"/>
      <w:numFmt w:val="lowerLetter"/>
      <w:pStyle w:val="PlainNumbering8"/>
      <w:lvlText w:val="(%8)"/>
      <w:lvlJc w:val="left"/>
      <w:pPr>
        <w:tabs>
          <w:tab w:val="num" w:pos="3969"/>
        </w:tabs>
        <w:ind w:left="3969" w:hanging="567"/>
      </w:pPr>
      <w:rPr>
        <w:rFonts w:ascii="Arial" w:hAnsi="Arial" w:cs="Arial"/>
        <w:b w:val="0"/>
        <w:i w:val="0"/>
        <w:caps w:val="0"/>
        <w:strike w:val="0"/>
        <w:dstrike w:val="0"/>
        <w:vanish w:val="0"/>
        <w:color w:val="auto"/>
        <w:sz w:val="20"/>
        <w:u w:val="none"/>
        <w:vertAlign w:val="baseline"/>
      </w:rPr>
    </w:lvl>
    <w:lvl w:ilvl="8">
      <w:start w:val="1"/>
      <w:numFmt w:val="lowerRoman"/>
      <w:pStyle w:val="PlainNumbering9"/>
      <w:lvlText w:val="(%9)"/>
      <w:lvlJc w:val="left"/>
      <w:pPr>
        <w:tabs>
          <w:tab w:val="num" w:pos="4535"/>
        </w:tabs>
        <w:ind w:left="4535" w:hanging="566"/>
      </w:pPr>
      <w:rPr>
        <w:rFonts w:ascii="Arial" w:hAnsi="Arial" w:cs="Arial"/>
        <w:b w:val="0"/>
        <w:i w:val="0"/>
        <w:caps w:val="0"/>
        <w:strike w:val="0"/>
        <w:dstrike w:val="0"/>
        <w:vanish w:val="0"/>
        <w:color w:val="auto"/>
        <w:sz w:val="20"/>
        <w:u w:val="none"/>
        <w:vertAlign w:val="baseline"/>
      </w:rPr>
    </w:lvl>
  </w:abstractNum>
  <w:abstractNum w:abstractNumId="4" w15:restartNumberingAfterBreak="0">
    <w:nsid w:val="02E3716E"/>
    <w:multiLevelType w:val="hybridMultilevel"/>
    <w:tmpl w:val="0DB4FA3C"/>
    <w:lvl w:ilvl="0" w:tplc="AA12159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641BE3"/>
    <w:multiLevelType w:val="multilevel"/>
    <w:tmpl w:val="3474C722"/>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503791C"/>
    <w:multiLevelType w:val="hybridMultilevel"/>
    <w:tmpl w:val="E8C699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670667"/>
    <w:multiLevelType w:val="hybridMultilevel"/>
    <w:tmpl w:val="81646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CF5220"/>
    <w:multiLevelType w:val="hybridMultilevel"/>
    <w:tmpl w:val="D6E6E088"/>
    <w:lvl w:ilvl="0" w:tplc="59F0E2DC">
      <w:start w:val="1"/>
      <w:numFmt w:val="decimal"/>
      <w:lvlText w:val="%1."/>
      <w:lvlJc w:val="left"/>
      <w:pPr>
        <w:ind w:left="1020" w:hanging="360"/>
      </w:pPr>
    </w:lvl>
    <w:lvl w:ilvl="1" w:tplc="D7EAB652">
      <w:start w:val="1"/>
      <w:numFmt w:val="decimal"/>
      <w:lvlText w:val="%2."/>
      <w:lvlJc w:val="left"/>
      <w:pPr>
        <w:ind w:left="1020" w:hanging="360"/>
      </w:pPr>
    </w:lvl>
    <w:lvl w:ilvl="2" w:tplc="2134304A">
      <w:start w:val="1"/>
      <w:numFmt w:val="decimal"/>
      <w:lvlText w:val="%3."/>
      <w:lvlJc w:val="left"/>
      <w:pPr>
        <w:ind w:left="1020" w:hanging="360"/>
      </w:pPr>
    </w:lvl>
    <w:lvl w:ilvl="3" w:tplc="06067B24">
      <w:start w:val="1"/>
      <w:numFmt w:val="decimal"/>
      <w:lvlText w:val="%4."/>
      <w:lvlJc w:val="left"/>
      <w:pPr>
        <w:ind w:left="1020" w:hanging="360"/>
      </w:pPr>
    </w:lvl>
    <w:lvl w:ilvl="4" w:tplc="91CA755E">
      <w:start w:val="1"/>
      <w:numFmt w:val="decimal"/>
      <w:lvlText w:val="%5."/>
      <w:lvlJc w:val="left"/>
      <w:pPr>
        <w:ind w:left="1020" w:hanging="360"/>
      </w:pPr>
    </w:lvl>
    <w:lvl w:ilvl="5" w:tplc="19FACAE2">
      <w:start w:val="1"/>
      <w:numFmt w:val="decimal"/>
      <w:lvlText w:val="%6."/>
      <w:lvlJc w:val="left"/>
      <w:pPr>
        <w:ind w:left="1020" w:hanging="360"/>
      </w:pPr>
    </w:lvl>
    <w:lvl w:ilvl="6" w:tplc="FF3AEEF4">
      <w:start w:val="1"/>
      <w:numFmt w:val="decimal"/>
      <w:lvlText w:val="%7."/>
      <w:lvlJc w:val="left"/>
      <w:pPr>
        <w:ind w:left="1020" w:hanging="360"/>
      </w:pPr>
    </w:lvl>
    <w:lvl w:ilvl="7" w:tplc="9BC69B56">
      <w:start w:val="1"/>
      <w:numFmt w:val="decimal"/>
      <w:lvlText w:val="%8."/>
      <w:lvlJc w:val="left"/>
      <w:pPr>
        <w:ind w:left="1020" w:hanging="360"/>
      </w:pPr>
    </w:lvl>
    <w:lvl w:ilvl="8" w:tplc="B2588944">
      <w:start w:val="1"/>
      <w:numFmt w:val="decimal"/>
      <w:lvlText w:val="%9."/>
      <w:lvlJc w:val="left"/>
      <w:pPr>
        <w:ind w:left="1020" w:hanging="360"/>
      </w:pPr>
    </w:lvl>
  </w:abstractNum>
  <w:abstractNum w:abstractNumId="9" w15:restartNumberingAfterBreak="0">
    <w:nsid w:val="0C445045"/>
    <w:multiLevelType w:val="hybridMultilevel"/>
    <w:tmpl w:val="3DA67306"/>
    <w:lvl w:ilvl="0" w:tplc="08090017">
      <w:start w:val="1"/>
      <w:numFmt w:val="lowerLetter"/>
      <w:lvlText w:val="%1)"/>
      <w:lvlJc w:val="left"/>
      <w:pPr>
        <w:ind w:left="-3390" w:hanging="360"/>
      </w:pPr>
      <w:rPr>
        <w:rFonts w:hint="default"/>
      </w:rPr>
    </w:lvl>
    <w:lvl w:ilvl="1" w:tplc="08090003" w:tentative="1">
      <w:start w:val="1"/>
      <w:numFmt w:val="bullet"/>
      <w:lvlText w:val="o"/>
      <w:lvlJc w:val="left"/>
      <w:pPr>
        <w:ind w:left="-267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1230" w:hanging="360"/>
      </w:pPr>
      <w:rPr>
        <w:rFonts w:ascii="Symbol" w:hAnsi="Symbol" w:hint="default"/>
      </w:rPr>
    </w:lvl>
    <w:lvl w:ilvl="4" w:tplc="08090003" w:tentative="1">
      <w:start w:val="1"/>
      <w:numFmt w:val="bullet"/>
      <w:lvlText w:val="o"/>
      <w:lvlJc w:val="left"/>
      <w:pPr>
        <w:ind w:left="-510" w:hanging="360"/>
      </w:pPr>
      <w:rPr>
        <w:rFonts w:ascii="Courier New" w:hAnsi="Courier New" w:cs="Courier New" w:hint="default"/>
      </w:rPr>
    </w:lvl>
    <w:lvl w:ilvl="5" w:tplc="08090005" w:tentative="1">
      <w:start w:val="1"/>
      <w:numFmt w:val="bullet"/>
      <w:lvlText w:val=""/>
      <w:lvlJc w:val="left"/>
      <w:pPr>
        <w:ind w:left="210" w:hanging="360"/>
      </w:pPr>
      <w:rPr>
        <w:rFonts w:ascii="Wingdings" w:hAnsi="Wingdings" w:hint="default"/>
      </w:rPr>
    </w:lvl>
    <w:lvl w:ilvl="6" w:tplc="08090001" w:tentative="1">
      <w:start w:val="1"/>
      <w:numFmt w:val="bullet"/>
      <w:lvlText w:val=""/>
      <w:lvlJc w:val="left"/>
      <w:pPr>
        <w:ind w:left="930" w:hanging="360"/>
      </w:pPr>
      <w:rPr>
        <w:rFonts w:ascii="Symbol" w:hAnsi="Symbol" w:hint="default"/>
      </w:rPr>
    </w:lvl>
    <w:lvl w:ilvl="7" w:tplc="08090003" w:tentative="1">
      <w:start w:val="1"/>
      <w:numFmt w:val="bullet"/>
      <w:lvlText w:val="o"/>
      <w:lvlJc w:val="left"/>
      <w:pPr>
        <w:ind w:left="1650" w:hanging="360"/>
      </w:pPr>
      <w:rPr>
        <w:rFonts w:ascii="Courier New" w:hAnsi="Courier New" w:cs="Courier New" w:hint="default"/>
      </w:rPr>
    </w:lvl>
    <w:lvl w:ilvl="8" w:tplc="08090005" w:tentative="1">
      <w:start w:val="1"/>
      <w:numFmt w:val="bullet"/>
      <w:lvlText w:val=""/>
      <w:lvlJc w:val="left"/>
      <w:pPr>
        <w:ind w:left="2370" w:hanging="360"/>
      </w:pPr>
      <w:rPr>
        <w:rFonts w:ascii="Wingdings" w:hAnsi="Wingdings" w:hint="default"/>
      </w:rPr>
    </w:lvl>
  </w:abstractNum>
  <w:abstractNum w:abstractNumId="10" w15:restartNumberingAfterBreak="0">
    <w:nsid w:val="10745793"/>
    <w:multiLevelType w:val="hybridMultilevel"/>
    <w:tmpl w:val="7F0EA1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288201F"/>
    <w:multiLevelType w:val="multilevel"/>
    <w:tmpl w:val="08C27986"/>
    <w:lvl w:ilvl="0">
      <w:start w:val="14"/>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41D6196"/>
    <w:multiLevelType w:val="hybridMultilevel"/>
    <w:tmpl w:val="60B8F222"/>
    <w:lvl w:ilvl="0" w:tplc="89FC144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2B4D75"/>
    <w:multiLevelType w:val="hybridMultilevel"/>
    <w:tmpl w:val="EC2631D4"/>
    <w:lvl w:ilvl="0" w:tplc="C366A83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4A5C46"/>
    <w:multiLevelType w:val="singleLevel"/>
    <w:tmpl w:val="76B20EBE"/>
    <w:name w:val="Schedule"/>
    <w:lvl w:ilvl="0">
      <w:start w:val="1"/>
      <w:numFmt w:val="decimal"/>
      <w:pStyle w:val="Schedule"/>
      <w:lvlText w:val="%1"/>
      <w:lvlJc w:val="center"/>
      <w:pPr>
        <w:tabs>
          <w:tab w:val="num" w:pos="0"/>
        </w:tabs>
        <w:ind w:left="0" w:firstLine="0"/>
      </w:pPr>
      <w:rPr>
        <w:vanish/>
        <w:webHidden w:val="0"/>
        <w:specVanish w:val="0"/>
      </w:rPr>
    </w:lvl>
  </w:abstractNum>
  <w:abstractNum w:abstractNumId="15" w15:restartNumberingAfterBreak="0">
    <w:nsid w:val="15587F64"/>
    <w:multiLevelType w:val="hybridMultilevel"/>
    <w:tmpl w:val="CB10B7C8"/>
    <w:lvl w:ilvl="0" w:tplc="8F866E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A422F3"/>
    <w:multiLevelType w:val="hybridMultilevel"/>
    <w:tmpl w:val="0F72CD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872DF8"/>
    <w:multiLevelType w:val="hybridMultilevel"/>
    <w:tmpl w:val="9CB8A5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B832D71"/>
    <w:multiLevelType w:val="multilevel"/>
    <w:tmpl w:val="DBD4E65A"/>
    <w:name w:val="Roman"/>
    <w:lvl w:ilvl="0">
      <w:start w:val="1"/>
      <w:numFmt w:val="lowerRoman"/>
      <w:pStyle w:val="RomanNumeral1"/>
      <w:lvlText w:val="(%1)"/>
      <w:lvlJc w:val="left"/>
      <w:pPr>
        <w:ind w:left="1418" w:hanging="567"/>
      </w:pPr>
      <w:rPr>
        <w:rFonts w:hint="default"/>
      </w:rPr>
    </w:lvl>
    <w:lvl w:ilvl="1">
      <w:start w:val="1"/>
      <w:numFmt w:val="lowerRoman"/>
      <w:lvlText w:val="(%2)"/>
      <w:lvlJc w:val="left"/>
      <w:pPr>
        <w:tabs>
          <w:tab w:val="num" w:pos="1418"/>
        </w:tabs>
        <w:ind w:left="1418" w:hanging="567"/>
      </w:pPr>
      <w:rPr>
        <w:rFonts w:hint="default"/>
      </w:rPr>
    </w:lvl>
    <w:lvl w:ilvl="2">
      <w:start w:val="1"/>
      <w:numFmt w:val="lowerRoman"/>
      <w:pStyle w:val="RomanNumeral3"/>
      <w:lvlText w:val="(%3)"/>
      <w:lvlJc w:val="left"/>
      <w:pPr>
        <w:tabs>
          <w:tab w:val="num" w:pos="2268"/>
        </w:tabs>
        <w:ind w:left="2268" w:hanging="567"/>
      </w:pPr>
      <w:rPr>
        <w:rFonts w:hint="default"/>
      </w:rPr>
    </w:lvl>
    <w:lvl w:ilvl="3">
      <w:start w:val="1"/>
      <w:numFmt w:val="lowerRoman"/>
      <w:pStyle w:val="RomanNumeral4"/>
      <w:lvlText w:val="(%4)"/>
      <w:lvlJc w:val="left"/>
      <w:pPr>
        <w:tabs>
          <w:tab w:val="num" w:pos="3402"/>
        </w:tabs>
        <w:ind w:left="3402" w:hanging="567"/>
      </w:pPr>
      <w:rPr>
        <w:rFonts w:hint="default"/>
      </w:rPr>
    </w:lvl>
    <w:lvl w:ilvl="4">
      <w:start w:val="1"/>
      <w:numFmt w:val="lowerRoman"/>
      <w:pStyle w:val="RomanNumeral5"/>
      <w:lvlText w:val="(%5)"/>
      <w:lvlJc w:val="left"/>
      <w:pPr>
        <w:tabs>
          <w:tab w:val="num" w:pos="4820"/>
        </w:tabs>
        <w:ind w:left="4820" w:hanging="567"/>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19" w15:restartNumberingAfterBreak="0">
    <w:nsid w:val="1FFA7ED8"/>
    <w:multiLevelType w:val="hybridMultilevel"/>
    <w:tmpl w:val="5D0879EC"/>
    <w:lvl w:ilvl="0" w:tplc="07BC35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2D27C4C"/>
    <w:multiLevelType w:val="multilevel"/>
    <w:tmpl w:val="0CC676B0"/>
    <w:lvl w:ilvl="0">
      <w:start w:val="1"/>
      <w:numFmt w:val="decimal"/>
      <w:lvlText w:val="%1"/>
      <w:lvlJc w:val="left"/>
      <w:pPr>
        <w:tabs>
          <w:tab w:val="num" w:pos="709"/>
        </w:tabs>
        <w:ind w:left="709" w:hanging="709"/>
      </w:pPr>
      <w:rPr>
        <w:b/>
        <w:caps w:val="0"/>
        <w:strike w:val="0"/>
        <w:dstrike w:val="0"/>
        <w:outline w:val="0"/>
        <w:shadow w:val="0"/>
        <w:emboss w:val="0"/>
        <w:imprint w:val="0"/>
        <w:vanish w:val="0"/>
        <w:color w:val="auto"/>
        <w:u w:color="000000"/>
        <w:effect w:val="none"/>
        <w:vertAlign w:val="baseline"/>
      </w:rPr>
    </w:lvl>
    <w:lvl w:ilvl="1">
      <w:start w:val="1"/>
      <w:numFmt w:val="decimal"/>
      <w:lvlText w:val="%1.%2"/>
      <w:lvlJc w:val="left"/>
      <w:pPr>
        <w:tabs>
          <w:tab w:val="num" w:pos="1456"/>
        </w:tabs>
        <w:ind w:left="1456" w:hanging="708"/>
      </w:pPr>
      <w:rPr>
        <w:b w:val="0"/>
        <w:i w:val="0"/>
        <w:caps w:val="0"/>
        <w:smallCaps w:val="0"/>
        <w:strike w:val="0"/>
        <w:dstrike w:val="0"/>
        <w:outline w:val="0"/>
        <w:shadow w:val="0"/>
        <w:emboss w:val="0"/>
        <w:imprint w:val="0"/>
        <w:vanish w:val="0"/>
        <w:color w:val="auto"/>
        <w:u w:val="none" w:color="000000"/>
        <w:effect w:val="none"/>
        <w:vertAlign w:val="baseline"/>
      </w:rPr>
    </w:lvl>
    <w:lvl w:ilvl="2">
      <w:numFmt w:val="none"/>
      <w:lvlText w:val=""/>
      <w:lvlJc w:val="left"/>
      <w:pPr>
        <w:tabs>
          <w:tab w:val="num" w:pos="360"/>
        </w:tabs>
      </w:pPr>
    </w:lvl>
    <w:lvl w:ilvl="3">
      <w:start w:val="1"/>
      <w:numFmt w:val="lowerLetter"/>
      <w:lvlText w:val="(%4)"/>
      <w:lvlJc w:val="left"/>
      <w:pPr>
        <w:tabs>
          <w:tab w:val="num" w:pos="2835"/>
        </w:tabs>
        <w:ind w:left="2835" w:hanging="567"/>
      </w:pPr>
      <w:rPr>
        <w:b w:val="0"/>
        <w:i w:val="0"/>
        <w:caps w:val="0"/>
        <w:smallCaps w:val="0"/>
        <w:strike w:val="0"/>
        <w:dstrike w:val="0"/>
        <w:outline w:val="0"/>
        <w:shadow w:val="0"/>
        <w:emboss w:val="0"/>
        <w:imprint w:val="0"/>
        <w:vanish w:val="0"/>
        <w:color w:val="auto"/>
        <w:u w:val="none" w:color="000000"/>
        <w:effect w:val="none"/>
        <w:vertAlign w:val="baseline"/>
      </w:rPr>
    </w:lvl>
    <w:lvl w:ilvl="4">
      <w:start w:val="1"/>
      <w:numFmt w:val="lowerRoman"/>
      <w:lvlText w:val="(%5)"/>
      <w:lvlJc w:val="left"/>
      <w:pPr>
        <w:tabs>
          <w:tab w:val="num" w:pos="3402"/>
        </w:tabs>
        <w:ind w:left="3402" w:hanging="567"/>
      </w:pPr>
      <w:rPr>
        <w:b w:val="0"/>
        <w:i w:val="0"/>
        <w:caps w:val="0"/>
        <w:smallCaps w:val="0"/>
        <w:strike w:val="0"/>
        <w:dstrike w:val="0"/>
        <w:outline w:val="0"/>
        <w:shadow w:val="0"/>
        <w:emboss w:val="0"/>
        <w:imprint w:val="0"/>
        <w:vanish w:val="0"/>
        <w:color w:val="auto"/>
        <w:u w:val="none" w:color="000000"/>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abstractNum>
  <w:abstractNum w:abstractNumId="21" w15:restartNumberingAfterBreak="0">
    <w:nsid w:val="230355B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92063AE"/>
    <w:multiLevelType w:val="multilevel"/>
    <w:tmpl w:val="7818CA4E"/>
    <w:lvl w:ilvl="0">
      <w:start w:val="1"/>
      <w:numFmt w:val="decimal"/>
      <w:lvlText w:val="%1."/>
      <w:lvlJc w:val="left"/>
      <w:pPr>
        <w:ind w:left="720" w:hanging="720"/>
      </w:pPr>
      <w:rPr>
        <w:rFonts w:cs="Times New Roman" w:hint="default"/>
        <w:b/>
        <w:sz w:val="22"/>
        <w:szCs w:val="22"/>
      </w:rPr>
    </w:lvl>
    <w:lvl w:ilvl="1">
      <w:start w:val="1"/>
      <w:numFmt w:val="decimal"/>
      <w:lvlText w:val="%1.%2."/>
      <w:lvlJc w:val="left"/>
      <w:pPr>
        <w:ind w:left="720" w:hanging="720"/>
      </w:pPr>
      <w:rPr>
        <w:rFonts w:cs="Times New Roman" w:hint="default"/>
        <w:b w:val="0"/>
        <w:sz w:val="22"/>
        <w:szCs w:val="22"/>
      </w:rPr>
    </w:lvl>
    <w:lvl w:ilvl="2">
      <w:start w:val="1"/>
      <w:numFmt w:val="decimal"/>
      <w:lvlText w:val="%1.%2.%3."/>
      <w:lvlJc w:val="left"/>
      <w:pPr>
        <w:ind w:left="1474" w:hanging="754"/>
      </w:pPr>
      <w:rPr>
        <w:rFonts w:cs="Times New Roman" w:hint="default"/>
        <w:b w:val="0"/>
      </w:rPr>
    </w:lvl>
    <w:lvl w:ilvl="3">
      <w:start w:val="1"/>
      <w:numFmt w:val="decimal"/>
      <w:lvlText w:val="%1.%2.%3.%4."/>
      <w:lvlJc w:val="left"/>
      <w:pPr>
        <w:ind w:left="2552" w:hanging="107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3" w15:restartNumberingAfterBreak="0">
    <w:nsid w:val="2950256F"/>
    <w:multiLevelType w:val="hybridMultilevel"/>
    <w:tmpl w:val="A73648E4"/>
    <w:lvl w:ilvl="0" w:tplc="CB24BBC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296720E8"/>
    <w:multiLevelType w:val="hybridMultilevel"/>
    <w:tmpl w:val="C2A4C7C2"/>
    <w:lvl w:ilvl="0" w:tplc="C220FD80">
      <w:start w:val="579"/>
      <w:numFmt w:val="bullet"/>
      <w:lvlText w:val="-"/>
      <w:lvlJc w:val="left"/>
      <w:pPr>
        <w:ind w:left="1260" w:hanging="360"/>
      </w:pPr>
      <w:rPr>
        <w:rFonts w:ascii="Times New Roman" w:eastAsia="Times New Roman" w:hAnsi="Times New Roman" w:cs="Times New Roman"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5" w15:restartNumberingAfterBreak="0">
    <w:nsid w:val="2B6034BE"/>
    <w:multiLevelType w:val="hybridMultilevel"/>
    <w:tmpl w:val="51FE0B16"/>
    <w:lvl w:ilvl="0" w:tplc="8550CD6C">
      <w:start w:val="1"/>
      <w:numFmt w:val="lowerLetter"/>
      <w:lvlText w:val="%1)"/>
      <w:lvlJc w:val="left"/>
      <w:pPr>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C1C77D2"/>
    <w:multiLevelType w:val="hybridMultilevel"/>
    <w:tmpl w:val="E3781F64"/>
    <w:lvl w:ilvl="0" w:tplc="8FC2AE9A">
      <w:start w:val="199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6C266A"/>
    <w:multiLevelType w:val="hybridMultilevel"/>
    <w:tmpl w:val="F9D85E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1D27607"/>
    <w:multiLevelType w:val="multilevel"/>
    <w:tmpl w:val="98940AA0"/>
    <w:lvl w:ilvl="0">
      <w:start w:val="1"/>
      <w:numFmt w:val="decimal"/>
      <w:pStyle w:val="01-ScheduleHeading"/>
      <w:suff w:val="nothing"/>
      <w:lvlText w:val="Schedule %1"/>
      <w:lvlJc w:val="left"/>
      <w:pPr>
        <w:ind w:left="187" w:firstLine="0"/>
      </w:pPr>
      <w:rPr>
        <w:rFonts w:hint="default"/>
      </w:rPr>
    </w:lvl>
    <w:lvl w:ilvl="1">
      <w:start w:val="1"/>
      <w:numFmt w:val="upperRoman"/>
      <w:pStyle w:val="01-SchedulePartHeading"/>
      <w:suff w:val="nothing"/>
      <w:lvlText w:val="Part %2"/>
      <w:lvlJc w:val="left"/>
      <w:pPr>
        <w:ind w:left="0" w:firstLine="0"/>
      </w:pPr>
      <w:rPr>
        <w:rFonts w:hint="default"/>
      </w:rPr>
    </w:lvl>
    <w:lvl w:ilvl="2">
      <w:start w:val="1"/>
      <w:numFmt w:val="decimal"/>
      <w:pStyle w:val="01-S-Level1-BB"/>
      <w:lvlText w:val="%3"/>
      <w:lvlJc w:val="left"/>
      <w:pPr>
        <w:tabs>
          <w:tab w:val="num" w:pos="720"/>
        </w:tabs>
        <w:ind w:left="720" w:hanging="720"/>
      </w:pPr>
      <w:rPr>
        <w:rFonts w:hint="default"/>
      </w:rPr>
    </w:lvl>
    <w:lvl w:ilvl="3">
      <w:start w:val="1"/>
      <w:numFmt w:val="decimal"/>
      <w:pStyle w:val="01-S-Level2-BB"/>
      <w:lvlText w:val="%3.%4"/>
      <w:lvlJc w:val="left"/>
      <w:pPr>
        <w:tabs>
          <w:tab w:val="num" w:pos="1440"/>
        </w:tabs>
        <w:ind w:left="1440" w:hanging="720"/>
      </w:pPr>
      <w:rPr>
        <w:rFonts w:hint="default"/>
      </w:rPr>
    </w:lvl>
    <w:lvl w:ilvl="4">
      <w:start w:val="1"/>
      <w:numFmt w:val="decimal"/>
      <w:pStyle w:val="01-S-Level3-BB"/>
      <w:lvlText w:val="%3.%4.%5"/>
      <w:lvlJc w:val="left"/>
      <w:pPr>
        <w:tabs>
          <w:tab w:val="num" w:pos="2880"/>
        </w:tabs>
        <w:ind w:left="2880" w:hanging="1440"/>
      </w:pPr>
      <w:rPr>
        <w:rFonts w:hint="default"/>
      </w:rPr>
    </w:lvl>
    <w:lvl w:ilvl="5">
      <w:start w:val="1"/>
      <w:numFmt w:val="decimal"/>
      <w:pStyle w:val="01-S-Level4-BB"/>
      <w:lvlText w:val="%3.%4.%5.%6"/>
      <w:lvlJc w:val="left"/>
      <w:pPr>
        <w:tabs>
          <w:tab w:val="num" w:pos="2880"/>
        </w:tabs>
        <w:ind w:left="2880" w:hanging="1440"/>
      </w:pPr>
      <w:rPr>
        <w:rFonts w:hint="default"/>
      </w:rPr>
    </w:lvl>
    <w:lvl w:ilvl="6">
      <w:start w:val="1"/>
      <w:numFmt w:val="decimal"/>
      <w:pStyle w:val="01-S-Level5-BB"/>
      <w:lvlText w:val="%3.%4.%5.%6.%7"/>
      <w:lvlJc w:val="left"/>
      <w:pPr>
        <w:tabs>
          <w:tab w:val="num" w:pos="2880"/>
        </w:tabs>
        <w:ind w:left="2880" w:hanging="1440"/>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33741FE0"/>
    <w:multiLevelType w:val="hybridMultilevel"/>
    <w:tmpl w:val="D24C5434"/>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3D65E08"/>
    <w:multiLevelType w:val="multilevel"/>
    <w:tmpl w:val="CB506D66"/>
    <w:lvl w:ilvl="0">
      <w:start w:val="1"/>
      <w:numFmt w:val="decimal"/>
      <w:pStyle w:val="SHHeading1"/>
      <w:lvlText w:val="%1"/>
      <w:lvlJc w:val="left"/>
      <w:pPr>
        <w:tabs>
          <w:tab w:val="num" w:pos="720"/>
        </w:tabs>
        <w:ind w:left="720" w:hanging="720"/>
      </w:pPr>
      <w:rPr>
        <w:rFonts w:hint="default"/>
      </w:rPr>
    </w:lvl>
    <w:lvl w:ilvl="1">
      <w:start w:val="1"/>
      <w:numFmt w:val="decimal"/>
      <w:pStyle w:val="SHHeading2"/>
      <w:lvlText w:val="%1.%2"/>
      <w:lvlJc w:val="left"/>
      <w:pPr>
        <w:tabs>
          <w:tab w:val="num" w:pos="720"/>
        </w:tabs>
        <w:ind w:left="720" w:hanging="720"/>
      </w:pPr>
      <w:rPr>
        <w:rFonts w:hint="default"/>
        <w:b w:val="0"/>
      </w:rPr>
    </w:lvl>
    <w:lvl w:ilvl="2">
      <w:start w:val="1"/>
      <w:numFmt w:val="decimal"/>
      <w:pStyle w:val="SHHeading3"/>
      <w:lvlText w:val="%1.%2.%3"/>
      <w:lvlJc w:val="left"/>
      <w:pPr>
        <w:tabs>
          <w:tab w:val="num" w:pos="1440"/>
        </w:tabs>
        <w:ind w:left="1440" w:hanging="720"/>
      </w:pPr>
      <w:rPr>
        <w:rFonts w:hint="default"/>
      </w:rPr>
    </w:lvl>
    <w:lvl w:ilvl="3">
      <w:start w:val="1"/>
      <w:numFmt w:val="lowerRoman"/>
      <w:pStyle w:val="SHHeading4"/>
      <w:lvlText w:val="(%4)"/>
      <w:lvlJc w:val="left"/>
      <w:pPr>
        <w:ind w:left="1800" w:hanging="360"/>
      </w:pPr>
      <w:rPr>
        <w:rFonts w:hint="default"/>
      </w:rPr>
    </w:lvl>
    <w:lvl w:ilvl="4">
      <w:start w:val="1"/>
      <w:numFmt w:val="lowerRoman"/>
      <w:pStyle w:val="SHHeading5"/>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346E22F8"/>
    <w:multiLevelType w:val="multilevel"/>
    <w:tmpl w:val="E3BAEB1A"/>
    <w:lvl w:ilvl="0">
      <w:start w:val="5"/>
      <w:numFmt w:val="decimal"/>
      <w:lvlText w:val="%1."/>
      <w:lvlJc w:val="left"/>
      <w:pPr>
        <w:ind w:left="360" w:hanging="360"/>
      </w:pPr>
      <w:rPr>
        <w:rFonts w:hint="default"/>
        <w:b w:val="0"/>
      </w:rPr>
    </w:lvl>
    <w:lvl w:ilvl="1">
      <w:start w:val="4"/>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52761CD"/>
    <w:multiLevelType w:val="multilevel"/>
    <w:tmpl w:val="8FC859F2"/>
    <w:lvl w:ilvl="0">
      <w:start w:val="1"/>
      <w:numFmt w:val="decimal"/>
      <w:lvlText w:val="%1"/>
      <w:lvlJc w:val="left"/>
      <w:pPr>
        <w:ind w:left="600" w:hanging="600"/>
      </w:pPr>
      <w:rPr>
        <w:rFonts w:hint="default"/>
      </w:rPr>
    </w:lvl>
    <w:lvl w:ilvl="1">
      <w:start w:val="2"/>
      <w:numFmt w:val="decimal"/>
      <w:lvlText w:val="%1.%2"/>
      <w:lvlJc w:val="left"/>
      <w:pPr>
        <w:ind w:left="840" w:hanging="600"/>
      </w:pPr>
      <w:rPr>
        <w:rFonts w:hint="default"/>
      </w:rPr>
    </w:lvl>
    <w:lvl w:ilvl="2">
      <w:start w:val="8"/>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3" w15:restartNumberingAfterBreak="0">
    <w:nsid w:val="36C556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35" w15:restartNumberingAfterBreak="0">
    <w:nsid w:val="3A936A26"/>
    <w:multiLevelType w:val="multilevel"/>
    <w:tmpl w:val="162042A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BFD0F5E"/>
    <w:multiLevelType w:val="hybridMultilevel"/>
    <w:tmpl w:val="B8C884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1121C39"/>
    <w:multiLevelType w:val="multilevel"/>
    <w:tmpl w:val="172EC1B4"/>
    <w:name w:val="Body"/>
    <w:lvl w:ilvl="0">
      <w:start w:val="1"/>
      <w:numFmt w:val="none"/>
      <w:pStyle w:val="Body"/>
      <w:suff w:val="nothing"/>
      <w:lvlText w:val=""/>
      <w:lvlJc w:val="left"/>
      <w:pPr>
        <w:ind w:left="0" w:firstLine="0"/>
      </w:pPr>
      <w:rPr>
        <w:b w:val="0"/>
        <w:i w:val="0"/>
      </w:rPr>
    </w:lvl>
    <w:lvl w:ilvl="1">
      <w:start w:val="1"/>
      <w:numFmt w:val="lowerLetter"/>
      <w:pStyle w:val="aDefinition"/>
      <w:lvlText w:val="(%2)"/>
      <w:lvlJc w:val="left"/>
      <w:pPr>
        <w:tabs>
          <w:tab w:val="num" w:pos="851"/>
        </w:tabs>
        <w:ind w:left="851" w:hanging="851"/>
      </w:pPr>
    </w:lvl>
    <w:lvl w:ilvl="2">
      <w:start w:val="1"/>
      <w:numFmt w:val="lowerRoman"/>
      <w:pStyle w:val="iDefinition"/>
      <w:lvlText w:val="(%3)"/>
      <w:lvlJc w:val="left"/>
      <w:pPr>
        <w:tabs>
          <w:tab w:val="num" w:pos="1843"/>
        </w:tabs>
        <w:ind w:left="1843" w:hanging="992"/>
      </w:p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45E76393"/>
    <w:multiLevelType w:val="hybridMultilevel"/>
    <w:tmpl w:val="3B0A797E"/>
    <w:lvl w:ilvl="0" w:tplc="949822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B1114D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C6C01B1"/>
    <w:multiLevelType w:val="hybridMultilevel"/>
    <w:tmpl w:val="75EE93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D667BA2"/>
    <w:multiLevelType w:val="hybridMultilevel"/>
    <w:tmpl w:val="7E4CA320"/>
    <w:lvl w:ilvl="0" w:tplc="6B9CDDB0">
      <w:start w:val="1"/>
      <w:numFmt w:val="decimal"/>
      <w:lvlText w:val="%1."/>
      <w:lvlJc w:val="left"/>
      <w:pPr>
        <w:ind w:left="1020" w:hanging="360"/>
      </w:pPr>
    </w:lvl>
    <w:lvl w:ilvl="1" w:tplc="2B3287E2">
      <w:start w:val="1"/>
      <w:numFmt w:val="decimal"/>
      <w:lvlText w:val="%2."/>
      <w:lvlJc w:val="left"/>
      <w:pPr>
        <w:ind w:left="1020" w:hanging="360"/>
      </w:pPr>
    </w:lvl>
    <w:lvl w:ilvl="2" w:tplc="8312BC12">
      <w:start w:val="1"/>
      <w:numFmt w:val="decimal"/>
      <w:lvlText w:val="%3."/>
      <w:lvlJc w:val="left"/>
      <w:pPr>
        <w:ind w:left="1020" w:hanging="360"/>
      </w:pPr>
    </w:lvl>
    <w:lvl w:ilvl="3" w:tplc="A63260FA">
      <w:start w:val="1"/>
      <w:numFmt w:val="decimal"/>
      <w:lvlText w:val="%4."/>
      <w:lvlJc w:val="left"/>
      <w:pPr>
        <w:ind w:left="1020" w:hanging="360"/>
      </w:pPr>
    </w:lvl>
    <w:lvl w:ilvl="4" w:tplc="B474479A">
      <w:start w:val="1"/>
      <w:numFmt w:val="decimal"/>
      <w:lvlText w:val="%5."/>
      <w:lvlJc w:val="left"/>
      <w:pPr>
        <w:ind w:left="1020" w:hanging="360"/>
      </w:pPr>
    </w:lvl>
    <w:lvl w:ilvl="5" w:tplc="3BE2D2DA">
      <w:start w:val="1"/>
      <w:numFmt w:val="decimal"/>
      <w:lvlText w:val="%6."/>
      <w:lvlJc w:val="left"/>
      <w:pPr>
        <w:ind w:left="1020" w:hanging="360"/>
      </w:pPr>
    </w:lvl>
    <w:lvl w:ilvl="6" w:tplc="B3566F62">
      <w:start w:val="1"/>
      <w:numFmt w:val="decimal"/>
      <w:lvlText w:val="%7."/>
      <w:lvlJc w:val="left"/>
      <w:pPr>
        <w:ind w:left="1020" w:hanging="360"/>
      </w:pPr>
    </w:lvl>
    <w:lvl w:ilvl="7" w:tplc="6EA8B95E">
      <w:start w:val="1"/>
      <w:numFmt w:val="decimal"/>
      <w:lvlText w:val="%8."/>
      <w:lvlJc w:val="left"/>
      <w:pPr>
        <w:ind w:left="1020" w:hanging="360"/>
      </w:pPr>
    </w:lvl>
    <w:lvl w:ilvl="8" w:tplc="D59430B0">
      <w:start w:val="1"/>
      <w:numFmt w:val="decimal"/>
      <w:lvlText w:val="%9."/>
      <w:lvlJc w:val="left"/>
      <w:pPr>
        <w:ind w:left="1020" w:hanging="360"/>
      </w:pPr>
    </w:lvl>
  </w:abstractNum>
  <w:abstractNum w:abstractNumId="42" w15:restartNumberingAfterBreak="0">
    <w:nsid w:val="500C2DBB"/>
    <w:multiLevelType w:val="multilevel"/>
    <w:tmpl w:val="AF643676"/>
    <w:lvl w:ilvl="0">
      <w:start w:val="1"/>
      <w:numFmt w:val="decimal"/>
      <w:lvlText w:val="%1."/>
      <w:lvlJc w:val="left"/>
      <w:pPr>
        <w:ind w:left="360" w:hanging="360"/>
      </w:pPr>
      <w:rPr>
        <w:rFonts w:hint="default"/>
        <w:b w:val="0"/>
      </w:rPr>
    </w:lvl>
    <w:lvl w:ilvl="1">
      <w:start w:val="1"/>
      <w:numFmt w:val="decimal"/>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0C43C8D"/>
    <w:multiLevelType w:val="hybridMultilevel"/>
    <w:tmpl w:val="5D7E17D2"/>
    <w:lvl w:ilvl="0" w:tplc="29EA4F1A">
      <w:start w:val="1"/>
      <w:numFmt w:val="decimal"/>
      <w:lvlText w:val="%1."/>
      <w:lvlJc w:val="left"/>
      <w:pPr>
        <w:ind w:left="1020" w:hanging="360"/>
      </w:pPr>
    </w:lvl>
    <w:lvl w:ilvl="1" w:tplc="FF0AA86E">
      <w:start w:val="1"/>
      <w:numFmt w:val="decimal"/>
      <w:lvlText w:val="%2."/>
      <w:lvlJc w:val="left"/>
      <w:pPr>
        <w:ind w:left="1020" w:hanging="360"/>
      </w:pPr>
    </w:lvl>
    <w:lvl w:ilvl="2" w:tplc="28B27DA6">
      <w:start w:val="1"/>
      <w:numFmt w:val="decimal"/>
      <w:lvlText w:val="%3."/>
      <w:lvlJc w:val="left"/>
      <w:pPr>
        <w:ind w:left="1020" w:hanging="360"/>
      </w:pPr>
    </w:lvl>
    <w:lvl w:ilvl="3" w:tplc="C204BD4A">
      <w:start w:val="1"/>
      <w:numFmt w:val="decimal"/>
      <w:lvlText w:val="%4."/>
      <w:lvlJc w:val="left"/>
      <w:pPr>
        <w:ind w:left="1020" w:hanging="360"/>
      </w:pPr>
    </w:lvl>
    <w:lvl w:ilvl="4" w:tplc="632ACF98">
      <w:start w:val="1"/>
      <w:numFmt w:val="decimal"/>
      <w:lvlText w:val="%5."/>
      <w:lvlJc w:val="left"/>
      <w:pPr>
        <w:ind w:left="1020" w:hanging="360"/>
      </w:pPr>
    </w:lvl>
    <w:lvl w:ilvl="5" w:tplc="72BE7B50">
      <w:start w:val="1"/>
      <w:numFmt w:val="decimal"/>
      <w:lvlText w:val="%6."/>
      <w:lvlJc w:val="left"/>
      <w:pPr>
        <w:ind w:left="1020" w:hanging="360"/>
      </w:pPr>
    </w:lvl>
    <w:lvl w:ilvl="6" w:tplc="1B1422EE">
      <w:start w:val="1"/>
      <w:numFmt w:val="decimal"/>
      <w:lvlText w:val="%7."/>
      <w:lvlJc w:val="left"/>
      <w:pPr>
        <w:ind w:left="1020" w:hanging="360"/>
      </w:pPr>
    </w:lvl>
    <w:lvl w:ilvl="7" w:tplc="64B6059C">
      <w:start w:val="1"/>
      <w:numFmt w:val="decimal"/>
      <w:lvlText w:val="%8."/>
      <w:lvlJc w:val="left"/>
      <w:pPr>
        <w:ind w:left="1020" w:hanging="360"/>
      </w:pPr>
    </w:lvl>
    <w:lvl w:ilvl="8" w:tplc="AE1E5A7E">
      <w:start w:val="1"/>
      <w:numFmt w:val="decimal"/>
      <w:lvlText w:val="%9."/>
      <w:lvlJc w:val="left"/>
      <w:pPr>
        <w:ind w:left="1020" w:hanging="360"/>
      </w:pPr>
    </w:lvl>
  </w:abstractNum>
  <w:abstractNum w:abstractNumId="44" w15:restartNumberingAfterBreak="0">
    <w:nsid w:val="531932D4"/>
    <w:multiLevelType w:val="hybridMultilevel"/>
    <w:tmpl w:val="00528678"/>
    <w:lvl w:ilvl="0" w:tplc="8410F78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3A52141"/>
    <w:multiLevelType w:val="multilevel"/>
    <w:tmpl w:val="038C58FA"/>
    <w:lvl w:ilvl="0">
      <w:start w:val="20"/>
      <w:numFmt w:val="decimal"/>
      <w:lvlText w:val="%1."/>
      <w:lvlJc w:val="left"/>
      <w:pPr>
        <w:ind w:left="740" w:hanging="380"/>
      </w:pPr>
      <w:rPr>
        <w:rFonts w:hint="default"/>
        <w:b/>
        <w:bCs/>
      </w:rPr>
    </w:lvl>
    <w:lvl w:ilvl="1">
      <w:start w:val="1"/>
      <w:numFmt w:val="decimal"/>
      <w:isLgl/>
      <w:lvlText w:val="%1.%2"/>
      <w:lvlJc w:val="left"/>
      <w:pPr>
        <w:ind w:left="1200" w:hanging="460"/>
      </w:pPr>
      <w:rPr>
        <w:rFonts w:hint="default"/>
      </w:rPr>
    </w:lvl>
    <w:lvl w:ilvl="2">
      <w:start w:val="1"/>
      <w:numFmt w:val="decimal"/>
      <w:isLgl/>
      <w:lvlText w:val="%1.%2.%3"/>
      <w:lvlJc w:val="left"/>
      <w:pPr>
        <w:ind w:left="1840" w:hanging="720"/>
      </w:pPr>
      <w:rPr>
        <w:rFonts w:hint="default"/>
      </w:rPr>
    </w:lvl>
    <w:lvl w:ilvl="3">
      <w:start w:val="1"/>
      <w:numFmt w:val="decimal"/>
      <w:isLgl/>
      <w:lvlText w:val="%1.%2.%3.%4"/>
      <w:lvlJc w:val="left"/>
      <w:pPr>
        <w:ind w:left="2580" w:hanging="1080"/>
      </w:pPr>
      <w:rPr>
        <w:rFonts w:hint="default"/>
      </w:rPr>
    </w:lvl>
    <w:lvl w:ilvl="4">
      <w:start w:val="1"/>
      <w:numFmt w:val="decimal"/>
      <w:isLgl/>
      <w:lvlText w:val="%1.%2.%3.%4.%5"/>
      <w:lvlJc w:val="left"/>
      <w:pPr>
        <w:ind w:left="2960" w:hanging="1080"/>
      </w:pPr>
      <w:rPr>
        <w:rFonts w:hint="default"/>
      </w:rPr>
    </w:lvl>
    <w:lvl w:ilvl="5">
      <w:start w:val="1"/>
      <w:numFmt w:val="decimal"/>
      <w:isLgl/>
      <w:lvlText w:val="%1.%2.%3.%4.%5.%6"/>
      <w:lvlJc w:val="left"/>
      <w:pPr>
        <w:ind w:left="3700" w:hanging="1440"/>
      </w:pPr>
      <w:rPr>
        <w:rFonts w:hint="default"/>
      </w:rPr>
    </w:lvl>
    <w:lvl w:ilvl="6">
      <w:start w:val="1"/>
      <w:numFmt w:val="decimal"/>
      <w:isLgl/>
      <w:lvlText w:val="%1.%2.%3.%4.%5.%6.%7"/>
      <w:lvlJc w:val="left"/>
      <w:pPr>
        <w:ind w:left="4080" w:hanging="1440"/>
      </w:pPr>
      <w:rPr>
        <w:rFonts w:hint="default"/>
      </w:rPr>
    </w:lvl>
    <w:lvl w:ilvl="7">
      <w:start w:val="1"/>
      <w:numFmt w:val="decimal"/>
      <w:isLgl/>
      <w:lvlText w:val="%1.%2.%3.%4.%5.%6.%7.%8"/>
      <w:lvlJc w:val="left"/>
      <w:pPr>
        <w:ind w:left="4820" w:hanging="1800"/>
      </w:pPr>
      <w:rPr>
        <w:rFonts w:hint="default"/>
      </w:rPr>
    </w:lvl>
    <w:lvl w:ilvl="8">
      <w:start w:val="1"/>
      <w:numFmt w:val="decimal"/>
      <w:isLgl/>
      <w:lvlText w:val="%1.%2.%3.%4.%5.%6.%7.%8.%9"/>
      <w:lvlJc w:val="left"/>
      <w:pPr>
        <w:ind w:left="5200" w:hanging="1800"/>
      </w:pPr>
      <w:rPr>
        <w:rFonts w:hint="default"/>
      </w:rPr>
    </w:lvl>
  </w:abstractNum>
  <w:abstractNum w:abstractNumId="46" w15:restartNumberingAfterBreak="0">
    <w:nsid w:val="55B53F99"/>
    <w:multiLevelType w:val="multilevel"/>
    <w:tmpl w:val="E4F07E52"/>
    <w:lvl w:ilvl="0">
      <w:start w:val="1"/>
      <w:numFmt w:val="decimal"/>
      <w:lvlText w:val="%1."/>
      <w:lvlJc w:val="left"/>
      <w:pPr>
        <w:ind w:left="1004" w:hanging="72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47" w15:restartNumberingAfterBreak="0">
    <w:nsid w:val="587130F4"/>
    <w:multiLevelType w:val="hybridMultilevel"/>
    <w:tmpl w:val="F9BE7076"/>
    <w:lvl w:ilvl="0" w:tplc="08090001">
      <w:start w:val="1"/>
      <w:numFmt w:val="lowerRoman"/>
      <w:lvlText w:val="(%1)"/>
      <w:lvlJc w:val="left"/>
      <w:pPr>
        <w:ind w:left="1590" w:hanging="720"/>
      </w:pPr>
      <w:rPr>
        <w:rFonts w:hint="default"/>
      </w:rPr>
    </w:lvl>
    <w:lvl w:ilvl="1" w:tplc="08090003" w:tentative="1">
      <w:start w:val="1"/>
      <w:numFmt w:val="lowerLetter"/>
      <w:lvlText w:val="%2."/>
      <w:lvlJc w:val="left"/>
      <w:pPr>
        <w:ind w:left="1950" w:hanging="360"/>
      </w:pPr>
    </w:lvl>
    <w:lvl w:ilvl="2" w:tplc="08090005" w:tentative="1">
      <w:start w:val="1"/>
      <w:numFmt w:val="lowerRoman"/>
      <w:lvlText w:val="%3."/>
      <w:lvlJc w:val="right"/>
      <w:pPr>
        <w:ind w:left="2670" w:hanging="180"/>
      </w:pPr>
    </w:lvl>
    <w:lvl w:ilvl="3" w:tplc="08090001" w:tentative="1">
      <w:start w:val="1"/>
      <w:numFmt w:val="decimal"/>
      <w:lvlText w:val="%4."/>
      <w:lvlJc w:val="left"/>
      <w:pPr>
        <w:ind w:left="3390" w:hanging="360"/>
      </w:pPr>
    </w:lvl>
    <w:lvl w:ilvl="4" w:tplc="08090003" w:tentative="1">
      <w:start w:val="1"/>
      <w:numFmt w:val="lowerLetter"/>
      <w:lvlText w:val="%5."/>
      <w:lvlJc w:val="left"/>
      <w:pPr>
        <w:ind w:left="4110" w:hanging="360"/>
      </w:pPr>
    </w:lvl>
    <w:lvl w:ilvl="5" w:tplc="08090005" w:tentative="1">
      <w:start w:val="1"/>
      <w:numFmt w:val="lowerRoman"/>
      <w:lvlText w:val="%6."/>
      <w:lvlJc w:val="right"/>
      <w:pPr>
        <w:ind w:left="4830" w:hanging="180"/>
      </w:pPr>
    </w:lvl>
    <w:lvl w:ilvl="6" w:tplc="08090001" w:tentative="1">
      <w:start w:val="1"/>
      <w:numFmt w:val="decimal"/>
      <w:lvlText w:val="%7."/>
      <w:lvlJc w:val="left"/>
      <w:pPr>
        <w:ind w:left="5550" w:hanging="360"/>
      </w:pPr>
    </w:lvl>
    <w:lvl w:ilvl="7" w:tplc="08090003" w:tentative="1">
      <w:start w:val="1"/>
      <w:numFmt w:val="lowerLetter"/>
      <w:lvlText w:val="%8."/>
      <w:lvlJc w:val="left"/>
      <w:pPr>
        <w:ind w:left="6270" w:hanging="360"/>
      </w:pPr>
    </w:lvl>
    <w:lvl w:ilvl="8" w:tplc="08090005" w:tentative="1">
      <w:start w:val="1"/>
      <w:numFmt w:val="lowerRoman"/>
      <w:lvlText w:val="%9."/>
      <w:lvlJc w:val="right"/>
      <w:pPr>
        <w:ind w:left="6990" w:hanging="180"/>
      </w:pPr>
    </w:lvl>
  </w:abstractNum>
  <w:abstractNum w:abstractNumId="48" w15:restartNumberingAfterBreak="0">
    <w:nsid w:val="5EC86800"/>
    <w:multiLevelType w:val="multilevel"/>
    <w:tmpl w:val="5972C9E8"/>
    <w:name w:val="Schedule_1"/>
    <w:lvl w:ilvl="0">
      <w:start w:val="1"/>
      <w:numFmt w:val="decimal"/>
      <w:pStyle w:val="ScheduleOne"/>
      <w:isLgl/>
      <w:lvlText w:val="%1."/>
      <w:lvlJc w:val="left"/>
      <w:pPr>
        <w:tabs>
          <w:tab w:val="num" w:pos="720"/>
        </w:tabs>
        <w:ind w:left="720" w:hanging="720"/>
      </w:pPr>
      <w:rPr>
        <w:b w:val="0"/>
        <w:i w:val="0"/>
        <w:strike w:val="0"/>
        <w:dstrike w:val="0"/>
        <w:u w:val="none"/>
        <w:effect w:val="none"/>
      </w:rPr>
    </w:lvl>
    <w:lvl w:ilvl="1">
      <w:start w:val="1"/>
      <w:numFmt w:val="decimal"/>
      <w:pStyle w:val="ScheduleTwo"/>
      <w:lvlText w:val="%1.%2"/>
      <w:lvlJc w:val="left"/>
      <w:pPr>
        <w:tabs>
          <w:tab w:val="num" w:pos="720"/>
        </w:tabs>
        <w:ind w:left="720" w:hanging="720"/>
      </w:pPr>
      <w:rPr>
        <w:strike w:val="0"/>
        <w:dstrike w:val="0"/>
        <w:u w:val="none"/>
        <w:effect w:val="none"/>
      </w:rPr>
    </w:lvl>
    <w:lvl w:ilvl="2">
      <w:start w:val="1"/>
      <w:numFmt w:val="decimal"/>
      <w:pStyle w:val="ScheduleThree"/>
      <w:isLgl/>
      <w:lvlText w:val="%1.%2.%3"/>
      <w:lvlJc w:val="left"/>
      <w:pPr>
        <w:tabs>
          <w:tab w:val="num" w:pos="1440"/>
        </w:tabs>
        <w:ind w:left="1440" w:hanging="1440"/>
      </w:pPr>
    </w:lvl>
    <w:lvl w:ilvl="3">
      <w:start w:val="1"/>
      <w:numFmt w:val="decimal"/>
      <w:pStyle w:val="ScheduleFour"/>
      <w:isLgl/>
      <w:lvlText w:val="%1.%2.%3.%4"/>
      <w:lvlJc w:val="left"/>
      <w:pPr>
        <w:tabs>
          <w:tab w:val="num" w:pos="2160"/>
        </w:tabs>
        <w:ind w:left="2160" w:hanging="2160"/>
      </w:pPr>
    </w:lvl>
    <w:lvl w:ilvl="4">
      <w:start w:val="1"/>
      <w:numFmt w:val="lowerLetter"/>
      <w:pStyle w:val="ScheduleFive"/>
      <w:lvlText w:val="(%5)"/>
      <w:lvlJc w:val="left"/>
      <w:pPr>
        <w:tabs>
          <w:tab w:val="num" w:pos="2880"/>
        </w:tabs>
        <w:ind w:left="2880" w:hanging="720"/>
      </w:pPr>
      <w:rPr>
        <w:rFonts w:ascii="Times New Roman" w:hAnsi="Times New Roman" w:cs="Times New Roman" w:hint="default"/>
        <w:b w:val="0"/>
        <w:i w:val="0"/>
        <w:sz w:val="24"/>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9" w15:restartNumberingAfterBreak="0">
    <w:nsid w:val="5FB034BF"/>
    <w:multiLevelType w:val="multilevel"/>
    <w:tmpl w:val="AF643676"/>
    <w:lvl w:ilvl="0">
      <w:start w:val="1"/>
      <w:numFmt w:val="decimal"/>
      <w:lvlText w:val="%1."/>
      <w:lvlJc w:val="left"/>
      <w:pPr>
        <w:ind w:left="360" w:hanging="360"/>
      </w:pPr>
      <w:rPr>
        <w:rFonts w:hint="default"/>
        <w:b w:val="0"/>
      </w:rPr>
    </w:lvl>
    <w:lvl w:ilvl="1">
      <w:start w:val="1"/>
      <w:numFmt w:val="decimal"/>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2787184"/>
    <w:multiLevelType w:val="multilevel"/>
    <w:tmpl w:val="34ACF83C"/>
    <w:name w:val="Level"/>
    <w:lvl w:ilvl="0">
      <w:start w:val="1"/>
      <w:numFmt w:val="decimal"/>
      <w:pStyle w:val="Level1"/>
      <w:lvlText w:val="%1."/>
      <w:lvlJc w:val="left"/>
      <w:pPr>
        <w:tabs>
          <w:tab w:val="num" w:pos="851"/>
        </w:tabs>
        <w:ind w:left="851" w:hanging="851"/>
      </w:pPr>
      <w:rPr>
        <w:rFonts w:hint="default"/>
        <w:b w:val="0"/>
        <w:i w:val="0"/>
        <w:u w:val="none"/>
      </w:rPr>
    </w:lvl>
    <w:lvl w:ilvl="1">
      <w:start w:val="1"/>
      <w:numFmt w:val="decimal"/>
      <w:pStyle w:val="Level2"/>
      <w:lvlText w:val="%1.%2"/>
      <w:lvlJc w:val="left"/>
      <w:pPr>
        <w:tabs>
          <w:tab w:val="num" w:pos="1151"/>
        </w:tabs>
        <w:ind w:left="1151" w:hanging="851"/>
      </w:pPr>
      <w:rPr>
        <w:rFonts w:hint="default"/>
        <w:b w:val="0"/>
        <w:i w:val="0"/>
        <w:u w:val="none"/>
      </w:rPr>
    </w:lvl>
    <w:lvl w:ilvl="2">
      <w:start w:val="1"/>
      <w:numFmt w:val="decimal"/>
      <w:pStyle w:val="Level3"/>
      <w:lvlText w:val="%1.%2.%3"/>
      <w:lvlJc w:val="left"/>
      <w:pPr>
        <w:tabs>
          <w:tab w:val="num" w:pos="1843"/>
        </w:tabs>
        <w:ind w:left="1843" w:hanging="992"/>
      </w:pPr>
      <w:rPr>
        <w:rFonts w:hint="default"/>
        <w:b w:val="0"/>
        <w:i w:val="0"/>
        <w:u w:val="none"/>
      </w:rPr>
    </w:lvl>
    <w:lvl w:ilvl="3">
      <w:start w:val="1"/>
      <w:numFmt w:val="decimal"/>
      <w:pStyle w:val="Level4"/>
      <w:lvlText w:val="%1.%2.%3.%4"/>
      <w:lvlJc w:val="left"/>
      <w:pPr>
        <w:tabs>
          <w:tab w:val="num" w:pos="3119"/>
        </w:tabs>
        <w:ind w:left="3119" w:hanging="1276"/>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51" w15:restartNumberingAfterBreak="0">
    <w:nsid w:val="63D2427F"/>
    <w:multiLevelType w:val="hybridMultilevel"/>
    <w:tmpl w:val="7FD6CB1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6966731"/>
    <w:multiLevelType w:val="multilevel"/>
    <w:tmpl w:val="93CC73E4"/>
    <w:lvl w:ilvl="0">
      <w:start w:val="1"/>
      <w:numFmt w:val="upperLetter"/>
      <w:pStyle w:val="ABackground"/>
      <w:lvlText w:val="(%1)"/>
      <w:lvlJc w:val="left"/>
      <w:pPr>
        <w:tabs>
          <w:tab w:val="num" w:pos="720"/>
        </w:tabs>
        <w:ind w:left="720" w:hanging="720"/>
      </w:pPr>
      <w:rPr>
        <w:rFonts w:ascii="Arial" w:hAnsi="Arial" w:cs="Arial"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53" w15:restartNumberingAfterBreak="0">
    <w:nsid w:val="69094F08"/>
    <w:multiLevelType w:val="multilevel"/>
    <w:tmpl w:val="589606C2"/>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72F022E6"/>
    <w:multiLevelType w:val="multilevel"/>
    <w:tmpl w:val="4FB437FC"/>
    <w:name w:val="Schedule_2"/>
    <w:lvl w:ilvl="0">
      <w:start w:val="1"/>
      <w:numFmt w:val="decimal"/>
      <w:pStyle w:val="ScheduleHeading1"/>
      <w:lvlText w:val="%1."/>
      <w:lvlJc w:val="left"/>
      <w:pPr>
        <w:tabs>
          <w:tab w:val="num" w:pos="851"/>
        </w:tabs>
        <w:ind w:left="851" w:hanging="851"/>
      </w:pPr>
      <w:rPr>
        <w:rFonts w:hint="default"/>
        <w:b w:val="0"/>
        <w:sz w:val="21"/>
        <w:szCs w:val="21"/>
      </w:rPr>
    </w:lvl>
    <w:lvl w:ilvl="1">
      <w:start w:val="1"/>
      <w:numFmt w:val="decimal"/>
      <w:pStyle w:val="ScheduleHeading2"/>
      <w:lvlText w:val="%2."/>
      <w:lvlJc w:val="left"/>
      <w:pPr>
        <w:tabs>
          <w:tab w:val="num" w:pos="993"/>
        </w:tabs>
        <w:ind w:left="993" w:hanging="851"/>
      </w:pPr>
      <w:rPr>
        <w:rFonts w:ascii="Arial" w:eastAsia="Times New Roman" w:hAnsi="Arial" w:cs="Arial"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pStyle w:val="ScheduleHeading3"/>
      <w:lvlText w:val="%1.%2.%3"/>
      <w:lvlJc w:val="left"/>
      <w:pPr>
        <w:tabs>
          <w:tab w:val="num" w:pos="1701"/>
        </w:tabs>
        <w:ind w:left="1701" w:hanging="850"/>
      </w:pPr>
      <w:rPr>
        <w:rFonts w:ascii="Arial" w:hAnsi="Arial" w:cs="Arial"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9003BCC"/>
    <w:multiLevelType w:val="multilevel"/>
    <w:tmpl w:val="73786234"/>
    <w:lvl w:ilvl="0">
      <w:start w:val="1"/>
      <w:numFmt w:val="decimal"/>
      <w:lvlText w:val="%1"/>
      <w:lvlJc w:val="left"/>
      <w:pPr>
        <w:ind w:left="720" w:hanging="720"/>
      </w:pPr>
      <w:rPr>
        <w:rFonts w:hint="default"/>
        <w:b w:val="0"/>
        <w:sz w:val="22"/>
        <w:szCs w:val="22"/>
      </w:rPr>
    </w:lvl>
    <w:lvl w:ilvl="1">
      <w:start w:val="1"/>
      <w:numFmt w:val="decimal"/>
      <w:lvlText w:val="%1.%2"/>
      <w:lvlJc w:val="left"/>
      <w:pPr>
        <w:ind w:left="720" w:hanging="720"/>
      </w:pPr>
      <w:rPr>
        <w:rFonts w:hint="default"/>
        <w:b w:val="0"/>
        <w:sz w:val="22"/>
        <w:szCs w:val="22"/>
      </w:rPr>
    </w:lvl>
    <w:lvl w:ilvl="2">
      <w:start w:val="1"/>
      <w:numFmt w:val="lowerLetter"/>
      <w:lvlText w:val="(%3)"/>
      <w:lvlJc w:val="left"/>
      <w:pPr>
        <w:ind w:left="1474" w:hanging="754"/>
      </w:pPr>
      <w:rPr>
        <w:rFonts w:ascii="Arial" w:eastAsia="Times New Roman" w:hAnsi="Arial" w:cs="Arial"/>
        <w:b w:val="0"/>
        <w:sz w:val="22"/>
        <w:szCs w:val="22"/>
      </w:rPr>
    </w:lvl>
    <w:lvl w:ilvl="3">
      <w:start w:val="1"/>
      <w:numFmt w:val="lowerRoman"/>
      <w:lvlText w:val="(%4)"/>
      <w:lvlJc w:val="left"/>
      <w:pPr>
        <w:ind w:left="2552" w:hanging="1078"/>
      </w:pPr>
      <w:rPr>
        <w:rFonts w:ascii="Arial" w:eastAsia="Times New Roman" w:hAnsi="Arial" w:cs="Arial"/>
        <w:b w:val="0"/>
        <w:sz w:val="22"/>
        <w:szCs w:val="22"/>
      </w:rPr>
    </w:lvl>
    <w:lvl w:ilvl="4">
      <w:start w:val="1"/>
      <w:numFmt w:val="lowerLetter"/>
      <w:lvlText w:val="%5)"/>
      <w:lvlJc w:val="left"/>
      <w:pPr>
        <w:ind w:left="3119" w:hanging="567"/>
      </w:pPr>
      <w:rPr>
        <w:rFonts w:hint="default"/>
        <w:b w:val="0"/>
        <w:sz w:val="22"/>
        <w:szCs w:val="22"/>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56" w15:restartNumberingAfterBreak="0">
    <w:nsid w:val="7AC76905"/>
    <w:multiLevelType w:val="hybridMultilevel"/>
    <w:tmpl w:val="CCFA2F14"/>
    <w:lvl w:ilvl="0" w:tplc="EB06D0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B067799"/>
    <w:multiLevelType w:val="hybridMultilevel"/>
    <w:tmpl w:val="3FD07F06"/>
    <w:lvl w:ilvl="0" w:tplc="D5E69986">
      <w:start w:val="1"/>
      <w:numFmt w:val="lowerRoman"/>
      <w:lvlText w:val="(%1)"/>
      <w:lvlJc w:val="left"/>
      <w:pPr>
        <w:ind w:left="1321" w:hanging="720"/>
      </w:pPr>
      <w:rPr>
        <w:rFonts w:hint="default"/>
      </w:rPr>
    </w:lvl>
    <w:lvl w:ilvl="1" w:tplc="08090019" w:tentative="1">
      <w:start w:val="1"/>
      <w:numFmt w:val="lowerLetter"/>
      <w:lvlText w:val="%2."/>
      <w:lvlJc w:val="left"/>
      <w:pPr>
        <w:ind w:left="1681" w:hanging="360"/>
      </w:pPr>
    </w:lvl>
    <w:lvl w:ilvl="2" w:tplc="0809001B" w:tentative="1">
      <w:start w:val="1"/>
      <w:numFmt w:val="lowerRoman"/>
      <w:lvlText w:val="%3."/>
      <w:lvlJc w:val="right"/>
      <w:pPr>
        <w:ind w:left="2401" w:hanging="180"/>
      </w:pPr>
    </w:lvl>
    <w:lvl w:ilvl="3" w:tplc="0809000F" w:tentative="1">
      <w:start w:val="1"/>
      <w:numFmt w:val="decimal"/>
      <w:lvlText w:val="%4."/>
      <w:lvlJc w:val="left"/>
      <w:pPr>
        <w:ind w:left="3121" w:hanging="360"/>
      </w:pPr>
    </w:lvl>
    <w:lvl w:ilvl="4" w:tplc="08090019" w:tentative="1">
      <w:start w:val="1"/>
      <w:numFmt w:val="lowerLetter"/>
      <w:lvlText w:val="%5."/>
      <w:lvlJc w:val="left"/>
      <w:pPr>
        <w:ind w:left="3841" w:hanging="360"/>
      </w:pPr>
    </w:lvl>
    <w:lvl w:ilvl="5" w:tplc="0809001B" w:tentative="1">
      <w:start w:val="1"/>
      <w:numFmt w:val="lowerRoman"/>
      <w:lvlText w:val="%6."/>
      <w:lvlJc w:val="right"/>
      <w:pPr>
        <w:ind w:left="4561" w:hanging="180"/>
      </w:pPr>
    </w:lvl>
    <w:lvl w:ilvl="6" w:tplc="0809000F" w:tentative="1">
      <w:start w:val="1"/>
      <w:numFmt w:val="decimal"/>
      <w:lvlText w:val="%7."/>
      <w:lvlJc w:val="left"/>
      <w:pPr>
        <w:ind w:left="5281" w:hanging="360"/>
      </w:pPr>
    </w:lvl>
    <w:lvl w:ilvl="7" w:tplc="08090019" w:tentative="1">
      <w:start w:val="1"/>
      <w:numFmt w:val="lowerLetter"/>
      <w:lvlText w:val="%8."/>
      <w:lvlJc w:val="left"/>
      <w:pPr>
        <w:ind w:left="6001" w:hanging="360"/>
      </w:pPr>
    </w:lvl>
    <w:lvl w:ilvl="8" w:tplc="0809001B" w:tentative="1">
      <w:start w:val="1"/>
      <w:numFmt w:val="lowerRoman"/>
      <w:lvlText w:val="%9."/>
      <w:lvlJc w:val="right"/>
      <w:pPr>
        <w:ind w:left="6721" w:hanging="180"/>
      </w:pPr>
    </w:lvl>
  </w:abstractNum>
  <w:abstractNum w:abstractNumId="58" w15:restartNumberingAfterBreak="0">
    <w:nsid w:val="7DEB6E0D"/>
    <w:multiLevelType w:val="multilevel"/>
    <w:tmpl w:val="DACEB91E"/>
    <w:name w:val="SH_1"/>
    <w:lvl w:ilvl="0">
      <w:start w:val="1"/>
      <w:numFmt w:val="decimal"/>
      <w:pStyle w:val="SHScheduleText1"/>
      <w:lvlText w:val="%1"/>
      <w:lvlJc w:val="left"/>
      <w:pPr>
        <w:tabs>
          <w:tab w:val="num" w:pos="720"/>
        </w:tabs>
        <w:ind w:left="720" w:hanging="720"/>
      </w:pPr>
      <w:rPr>
        <w:rFonts w:hint="default"/>
      </w:rPr>
    </w:lvl>
    <w:lvl w:ilvl="1">
      <w:start w:val="1"/>
      <w:numFmt w:val="decimal"/>
      <w:pStyle w:val="SHScheduleText2"/>
      <w:lvlText w:val="%1.%2"/>
      <w:lvlJc w:val="left"/>
      <w:pPr>
        <w:tabs>
          <w:tab w:val="num" w:pos="720"/>
        </w:tabs>
        <w:ind w:left="720" w:hanging="720"/>
      </w:pPr>
      <w:rPr>
        <w:rFonts w:hint="default"/>
        <w:b w:val="0"/>
      </w:rPr>
    </w:lvl>
    <w:lvl w:ilvl="2">
      <w:start w:val="1"/>
      <w:numFmt w:val="decimal"/>
      <w:pStyle w:val="SHScheduleText3"/>
      <w:lvlText w:val="%1.%2.%3"/>
      <w:lvlJc w:val="left"/>
      <w:pPr>
        <w:tabs>
          <w:tab w:val="num" w:pos="1440"/>
        </w:tabs>
        <w:ind w:left="1440" w:hanging="720"/>
      </w:pPr>
      <w:rPr>
        <w:rFonts w:hint="default"/>
      </w:rPr>
    </w:lvl>
    <w:lvl w:ilvl="3">
      <w:start w:val="1"/>
      <w:numFmt w:val="lowerLetter"/>
      <w:pStyle w:val="SHScheduleText4"/>
      <w:lvlText w:val="%4)"/>
      <w:lvlJc w:val="left"/>
      <w:pPr>
        <w:tabs>
          <w:tab w:val="num" w:pos="2160"/>
        </w:tabs>
        <w:ind w:left="2160" w:hanging="720"/>
      </w:pPr>
      <w:rPr>
        <w:rFonts w:hint="default"/>
      </w:rPr>
    </w:lvl>
    <w:lvl w:ilvl="4">
      <w:start w:val="1"/>
      <w:numFmt w:val="lowerRoman"/>
      <w:pStyle w:val="SHScheduleText5"/>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29"/>
  </w:num>
  <w:num w:numId="2">
    <w:abstractNumId w:val="26"/>
  </w:num>
  <w:num w:numId="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0"/>
  </w:num>
  <w:num w:numId="5">
    <w:abstractNumId w:val="3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24"/>
  </w:num>
  <w:num w:numId="8">
    <w:abstractNumId w:val="9"/>
  </w:num>
  <w:num w:numId="9">
    <w:abstractNumId w:val="54"/>
  </w:num>
  <w:num w:numId="10">
    <w:abstractNumId w:val="7"/>
  </w:num>
  <w:num w:numId="11">
    <w:abstractNumId w:val="30"/>
  </w:num>
  <w:num w:numId="12">
    <w:abstractNumId w:val="58"/>
  </w:num>
  <w:num w:numId="13">
    <w:abstractNumId w:val="32"/>
  </w:num>
  <w:num w:numId="1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47"/>
  </w:num>
  <w:num w:numId="37">
    <w:abstractNumId w:val="11"/>
  </w:num>
  <w:num w:numId="38">
    <w:abstractNumId w:val="35"/>
  </w:num>
  <w:num w:numId="39">
    <w:abstractNumId w:val="3"/>
  </w:num>
  <w:num w:numId="40">
    <w:abstractNumId w:val="0"/>
  </w:num>
  <w:num w:numId="41">
    <w:abstractNumId w:val="2"/>
  </w:num>
  <w:num w:numId="42">
    <w:abstractNumId w:val="28"/>
  </w:num>
  <w:num w:numId="43">
    <w:abstractNumId w:val="49"/>
  </w:num>
  <w:num w:numId="44">
    <w:abstractNumId w:val="57"/>
  </w:num>
  <w:num w:numId="45">
    <w:abstractNumId w:val="1"/>
  </w:num>
  <w:num w:numId="46">
    <w:abstractNumId w:val="18"/>
  </w:num>
  <w:num w:numId="47">
    <w:abstractNumId w:val="46"/>
  </w:num>
  <w:num w:numId="48">
    <w:abstractNumId w:val="20"/>
  </w:num>
  <w:num w:numId="49">
    <w:abstractNumId w:val="25"/>
  </w:num>
  <w:num w:numId="50">
    <w:abstractNumId w:val="45"/>
  </w:num>
  <w:num w:numId="51">
    <w:abstractNumId w:val="52"/>
  </w:num>
  <w:num w:numId="52">
    <w:abstractNumId w:val="34"/>
  </w:num>
  <w:num w:numId="53">
    <w:abstractNumId w:val="10"/>
  </w:num>
  <w:num w:numId="54">
    <w:abstractNumId w:val="23"/>
  </w:num>
  <w:num w:numId="55">
    <w:abstractNumId w:val="58"/>
    <w:lvlOverride w:ilvl="0">
      <w:startOverride w:val="1"/>
    </w:lvlOverride>
  </w:num>
  <w:num w:numId="56">
    <w:abstractNumId w:val="12"/>
  </w:num>
  <w:num w:numId="57">
    <w:abstractNumId w:val="44"/>
  </w:num>
  <w:num w:numId="58">
    <w:abstractNumId w:val="5"/>
  </w:num>
  <w:num w:numId="59">
    <w:abstractNumId w:val="27"/>
  </w:num>
  <w:num w:numId="60">
    <w:abstractNumId w:val="56"/>
  </w:num>
  <w:num w:numId="61">
    <w:abstractNumId w:val="51"/>
  </w:num>
  <w:num w:numId="62">
    <w:abstractNumId w:val="13"/>
  </w:num>
  <w:num w:numId="63">
    <w:abstractNumId w:val="19"/>
  </w:num>
  <w:num w:numId="6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9"/>
  </w:num>
  <w:num w:numId="66">
    <w:abstractNumId w:val="21"/>
  </w:num>
  <w:num w:numId="67">
    <w:abstractNumId w:val="33"/>
  </w:num>
  <w:num w:numId="6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0"/>
  </w:num>
  <w:num w:numId="70">
    <w:abstractNumId w:val="30"/>
  </w:num>
  <w:num w:numId="71">
    <w:abstractNumId w:val="40"/>
  </w:num>
  <w:num w:numId="72">
    <w:abstractNumId w:val="30"/>
  </w:num>
  <w:num w:numId="73">
    <w:abstractNumId w:val="42"/>
  </w:num>
  <w:num w:numId="74">
    <w:abstractNumId w:val="50"/>
  </w:num>
  <w:num w:numId="75">
    <w:abstractNumId w:val="50"/>
  </w:num>
  <w:num w:numId="76">
    <w:abstractNumId w:val="50"/>
  </w:num>
  <w:num w:numId="77">
    <w:abstractNumId w:val="16"/>
  </w:num>
  <w:num w:numId="78">
    <w:abstractNumId w:val="30"/>
  </w:num>
  <w:num w:numId="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8"/>
  </w:num>
  <w:num w:numId="81">
    <w:abstractNumId w:val="6"/>
  </w:num>
  <w:num w:numId="82">
    <w:abstractNumId w:val="4"/>
  </w:num>
  <w:num w:numId="83">
    <w:abstractNumId w:val="36"/>
  </w:num>
  <w:num w:numId="84">
    <w:abstractNumId w:val="17"/>
  </w:num>
  <w:num w:numId="85">
    <w:abstractNumId w:val="31"/>
  </w:num>
  <w:num w:numId="86">
    <w:abstractNumId w:val="53"/>
  </w:num>
  <w:num w:numId="87">
    <w:abstractNumId w:val="30"/>
  </w:num>
  <w:num w:numId="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3"/>
  </w:num>
  <w:num w:numId="90">
    <w:abstractNumId w:val="55"/>
  </w:num>
  <w:num w:numId="91">
    <w:abstractNumId w:val="22"/>
  </w:num>
  <w:num w:numId="92">
    <w:abstractNumId w:val="41"/>
  </w:num>
  <w:num w:numId="93">
    <w:abstractNumId w:val="8"/>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inda Boateng">
    <w15:presenceInfo w15:providerId="None" w15:userId="Linda Boateng"/>
  </w15:person>
  <w15:person w15:author="Alice Gordon-Finlayson">
    <w15:presenceInfo w15:providerId="AD" w15:userId="S::Alice.Gordon-Finlayson@forsters.co.uk::7505d2b4-4bb8-4aaa-843d-88f8d21f1924"/>
  </w15:person>
  <w15:person w15:author="Linda Boateng [2]">
    <w15:presenceInfo w15:providerId="AD" w15:userId="S::LBoateng@hillingdon.gov.uk::2a806a2a-4508-4d05-98e9-3e238dd2e1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LastOpened" w:val="17/03/2023 17:53"/>
  </w:docVars>
  <w:rsids>
    <w:rsidRoot w:val="002B5DD6"/>
    <w:rsid w:val="0000070D"/>
    <w:rsid w:val="00000DC9"/>
    <w:rsid w:val="000010E1"/>
    <w:rsid w:val="00001A91"/>
    <w:rsid w:val="00001DD6"/>
    <w:rsid w:val="000020F5"/>
    <w:rsid w:val="00002495"/>
    <w:rsid w:val="000030FB"/>
    <w:rsid w:val="00003195"/>
    <w:rsid w:val="00004CED"/>
    <w:rsid w:val="00004F1D"/>
    <w:rsid w:val="00005225"/>
    <w:rsid w:val="00006FFC"/>
    <w:rsid w:val="000108CF"/>
    <w:rsid w:val="00011303"/>
    <w:rsid w:val="000113BE"/>
    <w:rsid w:val="00011EFC"/>
    <w:rsid w:val="000120A4"/>
    <w:rsid w:val="00012C05"/>
    <w:rsid w:val="00012F42"/>
    <w:rsid w:val="00012F92"/>
    <w:rsid w:val="00014ADC"/>
    <w:rsid w:val="000151F1"/>
    <w:rsid w:val="00016B42"/>
    <w:rsid w:val="000171B3"/>
    <w:rsid w:val="000173FC"/>
    <w:rsid w:val="00017BB7"/>
    <w:rsid w:val="00020A0B"/>
    <w:rsid w:val="000214A2"/>
    <w:rsid w:val="00021C78"/>
    <w:rsid w:val="000220E0"/>
    <w:rsid w:val="00022290"/>
    <w:rsid w:val="000222FA"/>
    <w:rsid w:val="000241CB"/>
    <w:rsid w:val="000244CA"/>
    <w:rsid w:val="00025137"/>
    <w:rsid w:val="000277A3"/>
    <w:rsid w:val="00027A05"/>
    <w:rsid w:val="00030847"/>
    <w:rsid w:val="00030B10"/>
    <w:rsid w:val="00030BA6"/>
    <w:rsid w:val="000319EC"/>
    <w:rsid w:val="00032085"/>
    <w:rsid w:val="0003297D"/>
    <w:rsid w:val="00033284"/>
    <w:rsid w:val="00033C2A"/>
    <w:rsid w:val="00033F95"/>
    <w:rsid w:val="00034E33"/>
    <w:rsid w:val="000350E9"/>
    <w:rsid w:val="0003607E"/>
    <w:rsid w:val="0004197E"/>
    <w:rsid w:val="00041AE8"/>
    <w:rsid w:val="00041DCB"/>
    <w:rsid w:val="0004316D"/>
    <w:rsid w:val="0004343A"/>
    <w:rsid w:val="00043AAB"/>
    <w:rsid w:val="00044252"/>
    <w:rsid w:val="00044325"/>
    <w:rsid w:val="00044D53"/>
    <w:rsid w:val="0004570E"/>
    <w:rsid w:val="0004706F"/>
    <w:rsid w:val="000470A0"/>
    <w:rsid w:val="000476CE"/>
    <w:rsid w:val="0004788D"/>
    <w:rsid w:val="00047A35"/>
    <w:rsid w:val="00050598"/>
    <w:rsid w:val="000507A7"/>
    <w:rsid w:val="0005188B"/>
    <w:rsid w:val="00051E43"/>
    <w:rsid w:val="00052C72"/>
    <w:rsid w:val="000530DE"/>
    <w:rsid w:val="00053158"/>
    <w:rsid w:val="00053D30"/>
    <w:rsid w:val="0006020B"/>
    <w:rsid w:val="00060725"/>
    <w:rsid w:val="00060D65"/>
    <w:rsid w:val="00060EC4"/>
    <w:rsid w:val="0006108B"/>
    <w:rsid w:val="00061574"/>
    <w:rsid w:val="00061660"/>
    <w:rsid w:val="00061BA0"/>
    <w:rsid w:val="000625D3"/>
    <w:rsid w:val="000632BD"/>
    <w:rsid w:val="0006342E"/>
    <w:rsid w:val="000655B2"/>
    <w:rsid w:val="00065C81"/>
    <w:rsid w:val="00066F74"/>
    <w:rsid w:val="0006701F"/>
    <w:rsid w:val="000679EB"/>
    <w:rsid w:val="00067AD4"/>
    <w:rsid w:val="00067F6C"/>
    <w:rsid w:val="000714C5"/>
    <w:rsid w:val="00072922"/>
    <w:rsid w:val="00072AF8"/>
    <w:rsid w:val="00073A2C"/>
    <w:rsid w:val="00073C73"/>
    <w:rsid w:val="000747AC"/>
    <w:rsid w:val="00075684"/>
    <w:rsid w:val="00075A09"/>
    <w:rsid w:val="00075C11"/>
    <w:rsid w:val="00075CB2"/>
    <w:rsid w:val="00075EFD"/>
    <w:rsid w:val="000768DF"/>
    <w:rsid w:val="0007693C"/>
    <w:rsid w:val="00077487"/>
    <w:rsid w:val="00081BD7"/>
    <w:rsid w:val="000833D4"/>
    <w:rsid w:val="00084BCF"/>
    <w:rsid w:val="00086CFD"/>
    <w:rsid w:val="00086DC1"/>
    <w:rsid w:val="00087957"/>
    <w:rsid w:val="00087BA9"/>
    <w:rsid w:val="00087BB3"/>
    <w:rsid w:val="00092B98"/>
    <w:rsid w:val="00093A8F"/>
    <w:rsid w:val="00093C04"/>
    <w:rsid w:val="00093E01"/>
    <w:rsid w:val="0009409E"/>
    <w:rsid w:val="000950FB"/>
    <w:rsid w:val="00096B5C"/>
    <w:rsid w:val="00097CF3"/>
    <w:rsid w:val="000A016A"/>
    <w:rsid w:val="000A155C"/>
    <w:rsid w:val="000A3201"/>
    <w:rsid w:val="000A3D8A"/>
    <w:rsid w:val="000A4BE9"/>
    <w:rsid w:val="000A56BE"/>
    <w:rsid w:val="000B1638"/>
    <w:rsid w:val="000B1AB2"/>
    <w:rsid w:val="000B1DB8"/>
    <w:rsid w:val="000B2FFF"/>
    <w:rsid w:val="000B51A0"/>
    <w:rsid w:val="000B53B9"/>
    <w:rsid w:val="000B5B0D"/>
    <w:rsid w:val="000B6058"/>
    <w:rsid w:val="000B64CA"/>
    <w:rsid w:val="000B7DB1"/>
    <w:rsid w:val="000C1661"/>
    <w:rsid w:val="000C19ED"/>
    <w:rsid w:val="000C295D"/>
    <w:rsid w:val="000C3A1E"/>
    <w:rsid w:val="000C44DF"/>
    <w:rsid w:val="000C4641"/>
    <w:rsid w:val="000C536E"/>
    <w:rsid w:val="000C54A8"/>
    <w:rsid w:val="000C55E0"/>
    <w:rsid w:val="000C58C5"/>
    <w:rsid w:val="000C5988"/>
    <w:rsid w:val="000C6563"/>
    <w:rsid w:val="000D004B"/>
    <w:rsid w:val="000D066B"/>
    <w:rsid w:val="000D09CD"/>
    <w:rsid w:val="000D0D50"/>
    <w:rsid w:val="000D0DA5"/>
    <w:rsid w:val="000D0F97"/>
    <w:rsid w:val="000D139C"/>
    <w:rsid w:val="000D1B8B"/>
    <w:rsid w:val="000D2796"/>
    <w:rsid w:val="000D36B2"/>
    <w:rsid w:val="000D3CD6"/>
    <w:rsid w:val="000D4EA0"/>
    <w:rsid w:val="000D537B"/>
    <w:rsid w:val="000D59C5"/>
    <w:rsid w:val="000D5F2E"/>
    <w:rsid w:val="000D7FDC"/>
    <w:rsid w:val="000E06BD"/>
    <w:rsid w:val="000E11BB"/>
    <w:rsid w:val="000E132F"/>
    <w:rsid w:val="000E1500"/>
    <w:rsid w:val="000E1B05"/>
    <w:rsid w:val="000E240E"/>
    <w:rsid w:val="000E3368"/>
    <w:rsid w:val="000E4187"/>
    <w:rsid w:val="000E463F"/>
    <w:rsid w:val="000E4C1B"/>
    <w:rsid w:val="000E5076"/>
    <w:rsid w:val="000E57EF"/>
    <w:rsid w:val="000E5A32"/>
    <w:rsid w:val="000E7A21"/>
    <w:rsid w:val="000F034D"/>
    <w:rsid w:val="000F0BA8"/>
    <w:rsid w:val="000F0C36"/>
    <w:rsid w:val="000F177C"/>
    <w:rsid w:val="000F186E"/>
    <w:rsid w:val="000F2340"/>
    <w:rsid w:val="000F2546"/>
    <w:rsid w:val="000F3739"/>
    <w:rsid w:val="000F4C11"/>
    <w:rsid w:val="000F4E7B"/>
    <w:rsid w:val="000F585F"/>
    <w:rsid w:val="000F77B9"/>
    <w:rsid w:val="001009C8"/>
    <w:rsid w:val="00101633"/>
    <w:rsid w:val="00102C8E"/>
    <w:rsid w:val="00104DEA"/>
    <w:rsid w:val="0010609A"/>
    <w:rsid w:val="00106131"/>
    <w:rsid w:val="00106196"/>
    <w:rsid w:val="001068AE"/>
    <w:rsid w:val="0011067B"/>
    <w:rsid w:val="00110965"/>
    <w:rsid w:val="0011130D"/>
    <w:rsid w:val="0011232C"/>
    <w:rsid w:val="00112A4F"/>
    <w:rsid w:val="001137C8"/>
    <w:rsid w:val="0011422D"/>
    <w:rsid w:val="00115888"/>
    <w:rsid w:val="001160A0"/>
    <w:rsid w:val="001200F6"/>
    <w:rsid w:val="00122B09"/>
    <w:rsid w:val="0012375D"/>
    <w:rsid w:val="001241F6"/>
    <w:rsid w:val="00124397"/>
    <w:rsid w:val="0012536F"/>
    <w:rsid w:val="00125AE4"/>
    <w:rsid w:val="00125AFC"/>
    <w:rsid w:val="00126202"/>
    <w:rsid w:val="00126209"/>
    <w:rsid w:val="0012643C"/>
    <w:rsid w:val="001267B1"/>
    <w:rsid w:val="001270A9"/>
    <w:rsid w:val="00127495"/>
    <w:rsid w:val="00127A6C"/>
    <w:rsid w:val="00127A84"/>
    <w:rsid w:val="00127F8A"/>
    <w:rsid w:val="001301AE"/>
    <w:rsid w:val="001357DC"/>
    <w:rsid w:val="00135F2B"/>
    <w:rsid w:val="00136F41"/>
    <w:rsid w:val="00136F84"/>
    <w:rsid w:val="0013721A"/>
    <w:rsid w:val="001375C5"/>
    <w:rsid w:val="00137AD9"/>
    <w:rsid w:val="00137FEB"/>
    <w:rsid w:val="00140614"/>
    <w:rsid w:val="001408F7"/>
    <w:rsid w:val="00140B1D"/>
    <w:rsid w:val="00141242"/>
    <w:rsid w:val="001412F0"/>
    <w:rsid w:val="00141AA3"/>
    <w:rsid w:val="00141BE3"/>
    <w:rsid w:val="00141C10"/>
    <w:rsid w:val="001420C8"/>
    <w:rsid w:val="001439DD"/>
    <w:rsid w:val="00143F89"/>
    <w:rsid w:val="001448B7"/>
    <w:rsid w:val="00145C58"/>
    <w:rsid w:val="00145EBF"/>
    <w:rsid w:val="00145FA1"/>
    <w:rsid w:val="00147E3E"/>
    <w:rsid w:val="00150167"/>
    <w:rsid w:val="001513D8"/>
    <w:rsid w:val="001524FE"/>
    <w:rsid w:val="0015253C"/>
    <w:rsid w:val="0015262D"/>
    <w:rsid w:val="00152D27"/>
    <w:rsid w:val="00153BA7"/>
    <w:rsid w:val="00154133"/>
    <w:rsid w:val="00154312"/>
    <w:rsid w:val="00154D0A"/>
    <w:rsid w:val="00154D48"/>
    <w:rsid w:val="001558F4"/>
    <w:rsid w:val="001560ED"/>
    <w:rsid w:val="001561F2"/>
    <w:rsid w:val="0015738F"/>
    <w:rsid w:val="00157705"/>
    <w:rsid w:val="00157961"/>
    <w:rsid w:val="00160617"/>
    <w:rsid w:val="00162031"/>
    <w:rsid w:val="0016286E"/>
    <w:rsid w:val="001628EC"/>
    <w:rsid w:val="001629E3"/>
    <w:rsid w:val="00163039"/>
    <w:rsid w:val="001636F2"/>
    <w:rsid w:val="0016452A"/>
    <w:rsid w:val="00164BB3"/>
    <w:rsid w:val="00165603"/>
    <w:rsid w:val="00165827"/>
    <w:rsid w:val="00165CB3"/>
    <w:rsid w:val="001678F1"/>
    <w:rsid w:val="00170B0C"/>
    <w:rsid w:val="00170B48"/>
    <w:rsid w:val="001713A4"/>
    <w:rsid w:val="0017211A"/>
    <w:rsid w:val="0017350F"/>
    <w:rsid w:val="00173615"/>
    <w:rsid w:val="00173718"/>
    <w:rsid w:val="0017415F"/>
    <w:rsid w:val="00174AC0"/>
    <w:rsid w:val="00176730"/>
    <w:rsid w:val="001769A6"/>
    <w:rsid w:val="00177B55"/>
    <w:rsid w:val="00180075"/>
    <w:rsid w:val="001810AE"/>
    <w:rsid w:val="00182812"/>
    <w:rsid w:val="00182BF3"/>
    <w:rsid w:val="00183494"/>
    <w:rsid w:val="00183F71"/>
    <w:rsid w:val="00185564"/>
    <w:rsid w:val="001858D9"/>
    <w:rsid w:val="001859AD"/>
    <w:rsid w:val="00185EDC"/>
    <w:rsid w:val="001860EB"/>
    <w:rsid w:val="001915C7"/>
    <w:rsid w:val="00191AFF"/>
    <w:rsid w:val="00192572"/>
    <w:rsid w:val="001938CD"/>
    <w:rsid w:val="001939C7"/>
    <w:rsid w:val="00193DE6"/>
    <w:rsid w:val="00195E3B"/>
    <w:rsid w:val="001964D5"/>
    <w:rsid w:val="00196B7E"/>
    <w:rsid w:val="00196BBD"/>
    <w:rsid w:val="00197A13"/>
    <w:rsid w:val="00197DD0"/>
    <w:rsid w:val="001A014C"/>
    <w:rsid w:val="001A0528"/>
    <w:rsid w:val="001A0F3F"/>
    <w:rsid w:val="001A116A"/>
    <w:rsid w:val="001A174C"/>
    <w:rsid w:val="001A2505"/>
    <w:rsid w:val="001A32F6"/>
    <w:rsid w:val="001A3A7D"/>
    <w:rsid w:val="001A52A1"/>
    <w:rsid w:val="001A5E1B"/>
    <w:rsid w:val="001A70D9"/>
    <w:rsid w:val="001A7326"/>
    <w:rsid w:val="001A75D3"/>
    <w:rsid w:val="001B0883"/>
    <w:rsid w:val="001B0BA4"/>
    <w:rsid w:val="001B16C6"/>
    <w:rsid w:val="001B2C63"/>
    <w:rsid w:val="001B3A3E"/>
    <w:rsid w:val="001B3D5A"/>
    <w:rsid w:val="001B4091"/>
    <w:rsid w:val="001B5178"/>
    <w:rsid w:val="001C02E0"/>
    <w:rsid w:val="001C076D"/>
    <w:rsid w:val="001C0B0F"/>
    <w:rsid w:val="001C18CE"/>
    <w:rsid w:val="001C1D26"/>
    <w:rsid w:val="001C26C1"/>
    <w:rsid w:val="001C3CA7"/>
    <w:rsid w:val="001C3CEE"/>
    <w:rsid w:val="001C40FC"/>
    <w:rsid w:val="001C4168"/>
    <w:rsid w:val="001C44D7"/>
    <w:rsid w:val="001C4AD6"/>
    <w:rsid w:val="001C4D75"/>
    <w:rsid w:val="001C592B"/>
    <w:rsid w:val="001C5955"/>
    <w:rsid w:val="001C6443"/>
    <w:rsid w:val="001C6BFE"/>
    <w:rsid w:val="001C6EC4"/>
    <w:rsid w:val="001D06F9"/>
    <w:rsid w:val="001D086B"/>
    <w:rsid w:val="001D2166"/>
    <w:rsid w:val="001D3043"/>
    <w:rsid w:val="001D38C4"/>
    <w:rsid w:val="001D40BA"/>
    <w:rsid w:val="001D42A8"/>
    <w:rsid w:val="001D4C17"/>
    <w:rsid w:val="001D5166"/>
    <w:rsid w:val="001D5291"/>
    <w:rsid w:val="001D5EE1"/>
    <w:rsid w:val="001D6980"/>
    <w:rsid w:val="001D6EAF"/>
    <w:rsid w:val="001D7FD4"/>
    <w:rsid w:val="001E0C60"/>
    <w:rsid w:val="001E1850"/>
    <w:rsid w:val="001E24D7"/>
    <w:rsid w:val="001E25AB"/>
    <w:rsid w:val="001E333D"/>
    <w:rsid w:val="001E3FBA"/>
    <w:rsid w:val="001E4445"/>
    <w:rsid w:val="001E4831"/>
    <w:rsid w:val="001E582D"/>
    <w:rsid w:val="001E6314"/>
    <w:rsid w:val="001E6F22"/>
    <w:rsid w:val="001F071D"/>
    <w:rsid w:val="001F0F30"/>
    <w:rsid w:val="001F10A4"/>
    <w:rsid w:val="001F21F4"/>
    <w:rsid w:val="001F2367"/>
    <w:rsid w:val="001F306A"/>
    <w:rsid w:val="001F3464"/>
    <w:rsid w:val="001F4B0D"/>
    <w:rsid w:val="001F6A51"/>
    <w:rsid w:val="001F6D52"/>
    <w:rsid w:val="001F74B7"/>
    <w:rsid w:val="001F77A8"/>
    <w:rsid w:val="002018B1"/>
    <w:rsid w:val="00202814"/>
    <w:rsid w:val="00202A7F"/>
    <w:rsid w:val="0020351B"/>
    <w:rsid w:val="00203A6E"/>
    <w:rsid w:val="002048DF"/>
    <w:rsid w:val="00204D1A"/>
    <w:rsid w:val="00205677"/>
    <w:rsid w:val="002062D1"/>
    <w:rsid w:val="0020687A"/>
    <w:rsid w:val="00206D34"/>
    <w:rsid w:val="00207493"/>
    <w:rsid w:val="0020752B"/>
    <w:rsid w:val="00210CDF"/>
    <w:rsid w:val="0021120D"/>
    <w:rsid w:val="002115A4"/>
    <w:rsid w:val="00211C41"/>
    <w:rsid w:val="0021235F"/>
    <w:rsid w:val="00213755"/>
    <w:rsid w:val="00213CD2"/>
    <w:rsid w:val="002160FC"/>
    <w:rsid w:val="00217979"/>
    <w:rsid w:val="0022013D"/>
    <w:rsid w:val="0022051D"/>
    <w:rsid w:val="002216E2"/>
    <w:rsid w:val="0022189D"/>
    <w:rsid w:val="00222121"/>
    <w:rsid w:val="0022386C"/>
    <w:rsid w:val="002254D3"/>
    <w:rsid w:val="002256AD"/>
    <w:rsid w:val="0022595B"/>
    <w:rsid w:val="002263A3"/>
    <w:rsid w:val="00226A63"/>
    <w:rsid w:val="00227A9E"/>
    <w:rsid w:val="0023029F"/>
    <w:rsid w:val="002308C2"/>
    <w:rsid w:val="00231481"/>
    <w:rsid w:val="00232A57"/>
    <w:rsid w:val="00233263"/>
    <w:rsid w:val="002349BE"/>
    <w:rsid w:val="00236869"/>
    <w:rsid w:val="00236E83"/>
    <w:rsid w:val="002379D5"/>
    <w:rsid w:val="0024053D"/>
    <w:rsid w:val="00240E0B"/>
    <w:rsid w:val="00240F44"/>
    <w:rsid w:val="0024311A"/>
    <w:rsid w:val="002437BB"/>
    <w:rsid w:val="00244002"/>
    <w:rsid w:val="00244482"/>
    <w:rsid w:val="00244524"/>
    <w:rsid w:val="002446AB"/>
    <w:rsid w:val="00245335"/>
    <w:rsid w:val="00245980"/>
    <w:rsid w:val="00245DAF"/>
    <w:rsid w:val="00245EC6"/>
    <w:rsid w:val="002463AC"/>
    <w:rsid w:val="0024688C"/>
    <w:rsid w:val="00246B0E"/>
    <w:rsid w:val="002470A6"/>
    <w:rsid w:val="0025147A"/>
    <w:rsid w:val="00251736"/>
    <w:rsid w:val="0025225F"/>
    <w:rsid w:val="002525A6"/>
    <w:rsid w:val="0025411E"/>
    <w:rsid w:val="00254175"/>
    <w:rsid w:val="002541DC"/>
    <w:rsid w:val="002542E5"/>
    <w:rsid w:val="00255412"/>
    <w:rsid w:val="00255926"/>
    <w:rsid w:val="0025602F"/>
    <w:rsid w:val="00256313"/>
    <w:rsid w:val="0025631F"/>
    <w:rsid w:val="002568C5"/>
    <w:rsid w:val="00256F28"/>
    <w:rsid w:val="002579B4"/>
    <w:rsid w:val="0026016F"/>
    <w:rsid w:val="00260922"/>
    <w:rsid w:val="00261229"/>
    <w:rsid w:val="002622B6"/>
    <w:rsid w:val="0026291B"/>
    <w:rsid w:val="00262C6E"/>
    <w:rsid w:val="0026379F"/>
    <w:rsid w:val="00263C68"/>
    <w:rsid w:val="00264107"/>
    <w:rsid w:val="00264319"/>
    <w:rsid w:val="002650B0"/>
    <w:rsid w:val="00265359"/>
    <w:rsid w:val="00265B28"/>
    <w:rsid w:val="00266168"/>
    <w:rsid w:val="00266954"/>
    <w:rsid w:val="00266A82"/>
    <w:rsid w:val="00271817"/>
    <w:rsid w:val="0027225B"/>
    <w:rsid w:val="00272903"/>
    <w:rsid w:val="0027337E"/>
    <w:rsid w:val="002734CD"/>
    <w:rsid w:val="00273C4F"/>
    <w:rsid w:val="00273E78"/>
    <w:rsid w:val="00273EED"/>
    <w:rsid w:val="0027432E"/>
    <w:rsid w:val="00274470"/>
    <w:rsid w:val="00274B84"/>
    <w:rsid w:val="0027557E"/>
    <w:rsid w:val="002757CB"/>
    <w:rsid w:val="002757E3"/>
    <w:rsid w:val="00275C29"/>
    <w:rsid w:val="00280887"/>
    <w:rsid w:val="00282054"/>
    <w:rsid w:val="00283C58"/>
    <w:rsid w:val="00284C7F"/>
    <w:rsid w:val="00285602"/>
    <w:rsid w:val="0028608A"/>
    <w:rsid w:val="00287521"/>
    <w:rsid w:val="00287A54"/>
    <w:rsid w:val="00287AD4"/>
    <w:rsid w:val="00290361"/>
    <w:rsid w:val="00291507"/>
    <w:rsid w:val="002916B8"/>
    <w:rsid w:val="002922E3"/>
    <w:rsid w:val="00292529"/>
    <w:rsid w:val="002937E8"/>
    <w:rsid w:val="00293D2B"/>
    <w:rsid w:val="00294DB9"/>
    <w:rsid w:val="0029661F"/>
    <w:rsid w:val="002969CE"/>
    <w:rsid w:val="00296D16"/>
    <w:rsid w:val="002A1132"/>
    <w:rsid w:val="002A16A2"/>
    <w:rsid w:val="002A29D2"/>
    <w:rsid w:val="002A2C22"/>
    <w:rsid w:val="002A2D8E"/>
    <w:rsid w:val="002A6445"/>
    <w:rsid w:val="002A67EC"/>
    <w:rsid w:val="002A7AB1"/>
    <w:rsid w:val="002B0363"/>
    <w:rsid w:val="002B09DA"/>
    <w:rsid w:val="002B0BD9"/>
    <w:rsid w:val="002B0C2E"/>
    <w:rsid w:val="002B0F4D"/>
    <w:rsid w:val="002B130D"/>
    <w:rsid w:val="002B3481"/>
    <w:rsid w:val="002B4600"/>
    <w:rsid w:val="002B4C93"/>
    <w:rsid w:val="002B4EFA"/>
    <w:rsid w:val="002B4FD9"/>
    <w:rsid w:val="002B51F1"/>
    <w:rsid w:val="002B58A5"/>
    <w:rsid w:val="002B5AAF"/>
    <w:rsid w:val="002B5DD6"/>
    <w:rsid w:val="002B63E6"/>
    <w:rsid w:val="002B666E"/>
    <w:rsid w:val="002B77AE"/>
    <w:rsid w:val="002B7C23"/>
    <w:rsid w:val="002B7F44"/>
    <w:rsid w:val="002C05A6"/>
    <w:rsid w:val="002C05FE"/>
    <w:rsid w:val="002C0808"/>
    <w:rsid w:val="002C10FD"/>
    <w:rsid w:val="002C18B8"/>
    <w:rsid w:val="002C1957"/>
    <w:rsid w:val="002C3B26"/>
    <w:rsid w:val="002C60FF"/>
    <w:rsid w:val="002C6B8D"/>
    <w:rsid w:val="002C6C89"/>
    <w:rsid w:val="002C7756"/>
    <w:rsid w:val="002C79DB"/>
    <w:rsid w:val="002D1287"/>
    <w:rsid w:val="002D1A8A"/>
    <w:rsid w:val="002D47D1"/>
    <w:rsid w:val="002D4A7E"/>
    <w:rsid w:val="002D5A85"/>
    <w:rsid w:val="002D7BAA"/>
    <w:rsid w:val="002E1758"/>
    <w:rsid w:val="002E1A55"/>
    <w:rsid w:val="002E1D8F"/>
    <w:rsid w:val="002E218C"/>
    <w:rsid w:val="002E237E"/>
    <w:rsid w:val="002E2464"/>
    <w:rsid w:val="002E3E28"/>
    <w:rsid w:val="002E4568"/>
    <w:rsid w:val="002E592C"/>
    <w:rsid w:val="002E6157"/>
    <w:rsid w:val="002E662C"/>
    <w:rsid w:val="002E693D"/>
    <w:rsid w:val="002E74B7"/>
    <w:rsid w:val="002E777F"/>
    <w:rsid w:val="002E7839"/>
    <w:rsid w:val="002F025E"/>
    <w:rsid w:val="002F05C2"/>
    <w:rsid w:val="002F0839"/>
    <w:rsid w:val="002F0A30"/>
    <w:rsid w:val="002F0C46"/>
    <w:rsid w:val="002F16E9"/>
    <w:rsid w:val="002F23E4"/>
    <w:rsid w:val="002F336F"/>
    <w:rsid w:val="002F3933"/>
    <w:rsid w:val="002F3CE5"/>
    <w:rsid w:val="002F4353"/>
    <w:rsid w:val="002F4503"/>
    <w:rsid w:val="002F506A"/>
    <w:rsid w:val="002F50A2"/>
    <w:rsid w:val="002F51D5"/>
    <w:rsid w:val="002F5967"/>
    <w:rsid w:val="002F6ADE"/>
    <w:rsid w:val="002F6FC9"/>
    <w:rsid w:val="002F7366"/>
    <w:rsid w:val="002F7F75"/>
    <w:rsid w:val="0030076B"/>
    <w:rsid w:val="00301FAB"/>
    <w:rsid w:val="003025AD"/>
    <w:rsid w:val="00302CFD"/>
    <w:rsid w:val="0030362E"/>
    <w:rsid w:val="003047B0"/>
    <w:rsid w:val="00304F53"/>
    <w:rsid w:val="00305BE3"/>
    <w:rsid w:val="00306159"/>
    <w:rsid w:val="00306431"/>
    <w:rsid w:val="00306503"/>
    <w:rsid w:val="0030673B"/>
    <w:rsid w:val="00306F77"/>
    <w:rsid w:val="00306F97"/>
    <w:rsid w:val="00307442"/>
    <w:rsid w:val="00310046"/>
    <w:rsid w:val="00310375"/>
    <w:rsid w:val="003104D6"/>
    <w:rsid w:val="00311683"/>
    <w:rsid w:val="00311864"/>
    <w:rsid w:val="0031288C"/>
    <w:rsid w:val="00313081"/>
    <w:rsid w:val="0031590E"/>
    <w:rsid w:val="00315F3B"/>
    <w:rsid w:val="00316014"/>
    <w:rsid w:val="003169C3"/>
    <w:rsid w:val="00320C39"/>
    <w:rsid w:val="00322BFC"/>
    <w:rsid w:val="00323F59"/>
    <w:rsid w:val="0032445C"/>
    <w:rsid w:val="00324524"/>
    <w:rsid w:val="003251E2"/>
    <w:rsid w:val="00326140"/>
    <w:rsid w:val="00326165"/>
    <w:rsid w:val="0032655F"/>
    <w:rsid w:val="00326A99"/>
    <w:rsid w:val="00327E72"/>
    <w:rsid w:val="00330B1A"/>
    <w:rsid w:val="00331474"/>
    <w:rsid w:val="003319C8"/>
    <w:rsid w:val="00332777"/>
    <w:rsid w:val="003329FE"/>
    <w:rsid w:val="00333505"/>
    <w:rsid w:val="00335313"/>
    <w:rsid w:val="003361B3"/>
    <w:rsid w:val="003363B7"/>
    <w:rsid w:val="00336F8A"/>
    <w:rsid w:val="0033772C"/>
    <w:rsid w:val="00337A6A"/>
    <w:rsid w:val="00337D39"/>
    <w:rsid w:val="003400AE"/>
    <w:rsid w:val="00341B64"/>
    <w:rsid w:val="00343C56"/>
    <w:rsid w:val="00344E76"/>
    <w:rsid w:val="00346C02"/>
    <w:rsid w:val="00346C32"/>
    <w:rsid w:val="003471A4"/>
    <w:rsid w:val="00347381"/>
    <w:rsid w:val="003474DD"/>
    <w:rsid w:val="003477A7"/>
    <w:rsid w:val="00350546"/>
    <w:rsid w:val="00350B90"/>
    <w:rsid w:val="00350DA2"/>
    <w:rsid w:val="00351B61"/>
    <w:rsid w:val="003521D0"/>
    <w:rsid w:val="00352A75"/>
    <w:rsid w:val="003532E3"/>
    <w:rsid w:val="00353592"/>
    <w:rsid w:val="00353D9D"/>
    <w:rsid w:val="0035420B"/>
    <w:rsid w:val="0035456F"/>
    <w:rsid w:val="00354C21"/>
    <w:rsid w:val="00354E04"/>
    <w:rsid w:val="00355938"/>
    <w:rsid w:val="003562AA"/>
    <w:rsid w:val="00356AE9"/>
    <w:rsid w:val="00357011"/>
    <w:rsid w:val="00357991"/>
    <w:rsid w:val="003579D5"/>
    <w:rsid w:val="0036113A"/>
    <w:rsid w:val="00361421"/>
    <w:rsid w:val="00361477"/>
    <w:rsid w:val="003626C6"/>
    <w:rsid w:val="00363659"/>
    <w:rsid w:val="00363DAD"/>
    <w:rsid w:val="0036446F"/>
    <w:rsid w:val="00366501"/>
    <w:rsid w:val="00366880"/>
    <w:rsid w:val="003671E0"/>
    <w:rsid w:val="003673E4"/>
    <w:rsid w:val="003676FC"/>
    <w:rsid w:val="00370F29"/>
    <w:rsid w:val="00371951"/>
    <w:rsid w:val="003727F0"/>
    <w:rsid w:val="0037287B"/>
    <w:rsid w:val="00372FB2"/>
    <w:rsid w:val="00373727"/>
    <w:rsid w:val="00374B7E"/>
    <w:rsid w:val="003759CA"/>
    <w:rsid w:val="0037638A"/>
    <w:rsid w:val="00376408"/>
    <w:rsid w:val="00380342"/>
    <w:rsid w:val="00380B98"/>
    <w:rsid w:val="00381975"/>
    <w:rsid w:val="00383105"/>
    <w:rsid w:val="0038392F"/>
    <w:rsid w:val="00383A09"/>
    <w:rsid w:val="003843E1"/>
    <w:rsid w:val="0038468C"/>
    <w:rsid w:val="00384EA8"/>
    <w:rsid w:val="003857F9"/>
    <w:rsid w:val="00386193"/>
    <w:rsid w:val="00386D98"/>
    <w:rsid w:val="00387400"/>
    <w:rsid w:val="00387CAB"/>
    <w:rsid w:val="00393FF0"/>
    <w:rsid w:val="003945A0"/>
    <w:rsid w:val="00394F44"/>
    <w:rsid w:val="0039556D"/>
    <w:rsid w:val="00395C2E"/>
    <w:rsid w:val="003963A7"/>
    <w:rsid w:val="003A02BE"/>
    <w:rsid w:val="003A226A"/>
    <w:rsid w:val="003A30CA"/>
    <w:rsid w:val="003A3200"/>
    <w:rsid w:val="003A33B9"/>
    <w:rsid w:val="003A514A"/>
    <w:rsid w:val="003A60B0"/>
    <w:rsid w:val="003A62D0"/>
    <w:rsid w:val="003A66B9"/>
    <w:rsid w:val="003A71D8"/>
    <w:rsid w:val="003A75D9"/>
    <w:rsid w:val="003B07AD"/>
    <w:rsid w:val="003B0B08"/>
    <w:rsid w:val="003B12A7"/>
    <w:rsid w:val="003B1812"/>
    <w:rsid w:val="003B237D"/>
    <w:rsid w:val="003B2E91"/>
    <w:rsid w:val="003B35D0"/>
    <w:rsid w:val="003B3A8E"/>
    <w:rsid w:val="003B5677"/>
    <w:rsid w:val="003B5776"/>
    <w:rsid w:val="003B5845"/>
    <w:rsid w:val="003B63A1"/>
    <w:rsid w:val="003B6D5F"/>
    <w:rsid w:val="003B6D8F"/>
    <w:rsid w:val="003B6D9C"/>
    <w:rsid w:val="003B7E41"/>
    <w:rsid w:val="003C00E9"/>
    <w:rsid w:val="003C171D"/>
    <w:rsid w:val="003C1899"/>
    <w:rsid w:val="003C2357"/>
    <w:rsid w:val="003C3364"/>
    <w:rsid w:val="003C43AB"/>
    <w:rsid w:val="003C65F1"/>
    <w:rsid w:val="003C70F0"/>
    <w:rsid w:val="003C7AAA"/>
    <w:rsid w:val="003C7CDC"/>
    <w:rsid w:val="003C7F64"/>
    <w:rsid w:val="003D02E0"/>
    <w:rsid w:val="003D0F93"/>
    <w:rsid w:val="003D1599"/>
    <w:rsid w:val="003D22BE"/>
    <w:rsid w:val="003D3442"/>
    <w:rsid w:val="003D37F4"/>
    <w:rsid w:val="003D4381"/>
    <w:rsid w:val="003D540A"/>
    <w:rsid w:val="003D5BA9"/>
    <w:rsid w:val="003D6244"/>
    <w:rsid w:val="003D713F"/>
    <w:rsid w:val="003D7A95"/>
    <w:rsid w:val="003D7AF9"/>
    <w:rsid w:val="003E17DC"/>
    <w:rsid w:val="003E22BD"/>
    <w:rsid w:val="003E2A26"/>
    <w:rsid w:val="003E36BE"/>
    <w:rsid w:val="003E3A68"/>
    <w:rsid w:val="003E4607"/>
    <w:rsid w:val="003E47F4"/>
    <w:rsid w:val="003E7C35"/>
    <w:rsid w:val="003F01AC"/>
    <w:rsid w:val="003F01FE"/>
    <w:rsid w:val="003F1516"/>
    <w:rsid w:val="003F185D"/>
    <w:rsid w:val="003F2797"/>
    <w:rsid w:val="003F2B1C"/>
    <w:rsid w:val="003F2B6A"/>
    <w:rsid w:val="003F3004"/>
    <w:rsid w:val="003F35E1"/>
    <w:rsid w:val="003F3B89"/>
    <w:rsid w:val="003F4A45"/>
    <w:rsid w:val="003F55E8"/>
    <w:rsid w:val="003F5C5A"/>
    <w:rsid w:val="003F67A1"/>
    <w:rsid w:val="003F7199"/>
    <w:rsid w:val="003F7CE4"/>
    <w:rsid w:val="00400907"/>
    <w:rsid w:val="0040177E"/>
    <w:rsid w:val="004018EE"/>
    <w:rsid w:val="00401C37"/>
    <w:rsid w:val="00402222"/>
    <w:rsid w:val="004023E9"/>
    <w:rsid w:val="00402771"/>
    <w:rsid w:val="00403D28"/>
    <w:rsid w:val="00404960"/>
    <w:rsid w:val="00404E17"/>
    <w:rsid w:val="00404F3C"/>
    <w:rsid w:val="0040598E"/>
    <w:rsid w:val="00406430"/>
    <w:rsid w:val="004065C6"/>
    <w:rsid w:val="0040667E"/>
    <w:rsid w:val="0040693B"/>
    <w:rsid w:val="00406D70"/>
    <w:rsid w:val="00410DFA"/>
    <w:rsid w:val="00410FFE"/>
    <w:rsid w:val="00411681"/>
    <w:rsid w:val="00411E27"/>
    <w:rsid w:val="00412252"/>
    <w:rsid w:val="00412683"/>
    <w:rsid w:val="004133A9"/>
    <w:rsid w:val="00413555"/>
    <w:rsid w:val="00413A78"/>
    <w:rsid w:val="00413ED6"/>
    <w:rsid w:val="004145E0"/>
    <w:rsid w:val="004157A2"/>
    <w:rsid w:val="00415C1C"/>
    <w:rsid w:val="00416488"/>
    <w:rsid w:val="00416909"/>
    <w:rsid w:val="00417D98"/>
    <w:rsid w:val="00420919"/>
    <w:rsid w:val="00421E0F"/>
    <w:rsid w:val="004250C5"/>
    <w:rsid w:val="004262D0"/>
    <w:rsid w:val="0043067B"/>
    <w:rsid w:val="00430E3A"/>
    <w:rsid w:val="00431CAF"/>
    <w:rsid w:val="004325D8"/>
    <w:rsid w:val="00432641"/>
    <w:rsid w:val="00432D15"/>
    <w:rsid w:val="00432F65"/>
    <w:rsid w:val="00432F98"/>
    <w:rsid w:val="00434B7C"/>
    <w:rsid w:val="0043628D"/>
    <w:rsid w:val="00436C9F"/>
    <w:rsid w:val="00436F36"/>
    <w:rsid w:val="00437418"/>
    <w:rsid w:val="00437E18"/>
    <w:rsid w:val="004407BC"/>
    <w:rsid w:val="00440FEC"/>
    <w:rsid w:val="004411C1"/>
    <w:rsid w:val="00441FF9"/>
    <w:rsid w:val="004429B6"/>
    <w:rsid w:val="00444B00"/>
    <w:rsid w:val="00444ED8"/>
    <w:rsid w:val="0044601E"/>
    <w:rsid w:val="00446585"/>
    <w:rsid w:val="00446DBC"/>
    <w:rsid w:val="00446FB6"/>
    <w:rsid w:val="004479C4"/>
    <w:rsid w:val="00447C52"/>
    <w:rsid w:val="00447EF7"/>
    <w:rsid w:val="00450A59"/>
    <w:rsid w:val="00450E54"/>
    <w:rsid w:val="004525C4"/>
    <w:rsid w:val="00452DBA"/>
    <w:rsid w:val="00453536"/>
    <w:rsid w:val="00454B17"/>
    <w:rsid w:val="00454DB8"/>
    <w:rsid w:val="00454E3D"/>
    <w:rsid w:val="004556AB"/>
    <w:rsid w:val="00455C6D"/>
    <w:rsid w:val="0045687C"/>
    <w:rsid w:val="00456C43"/>
    <w:rsid w:val="00460895"/>
    <w:rsid w:val="00462717"/>
    <w:rsid w:val="00462C5D"/>
    <w:rsid w:val="00463225"/>
    <w:rsid w:val="00463463"/>
    <w:rsid w:val="004653FF"/>
    <w:rsid w:val="0046579C"/>
    <w:rsid w:val="00465C36"/>
    <w:rsid w:val="00467996"/>
    <w:rsid w:val="0047094C"/>
    <w:rsid w:val="00470DAA"/>
    <w:rsid w:val="00470E02"/>
    <w:rsid w:val="0047103F"/>
    <w:rsid w:val="0047142E"/>
    <w:rsid w:val="00471E69"/>
    <w:rsid w:val="004720C9"/>
    <w:rsid w:val="004721BE"/>
    <w:rsid w:val="0047233F"/>
    <w:rsid w:val="004727EB"/>
    <w:rsid w:val="004729D5"/>
    <w:rsid w:val="00472AAF"/>
    <w:rsid w:val="00472CB0"/>
    <w:rsid w:val="00473712"/>
    <w:rsid w:val="00474056"/>
    <w:rsid w:val="0047479F"/>
    <w:rsid w:val="00474A0C"/>
    <w:rsid w:val="0047509D"/>
    <w:rsid w:val="00475566"/>
    <w:rsid w:val="00476935"/>
    <w:rsid w:val="00477082"/>
    <w:rsid w:val="004773D7"/>
    <w:rsid w:val="004800ED"/>
    <w:rsid w:val="004808A6"/>
    <w:rsid w:val="00480C8B"/>
    <w:rsid w:val="0048202C"/>
    <w:rsid w:val="00482C35"/>
    <w:rsid w:val="004831ED"/>
    <w:rsid w:val="0048334A"/>
    <w:rsid w:val="00484296"/>
    <w:rsid w:val="004848B2"/>
    <w:rsid w:val="00484900"/>
    <w:rsid w:val="00484BD2"/>
    <w:rsid w:val="00486028"/>
    <w:rsid w:val="00490CE7"/>
    <w:rsid w:val="00490F97"/>
    <w:rsid w:val="00492A83"/>
    <w:rsid w:val="00492C5E"/>
    <w:rsid w:val="00492C9D"/>
    <w:rsid w:val="00493337"/>
    <w:rsid w:val="004933A8"/>
    <w:rsid w:val="00493FC5"/>
    <w:rsid w:val="004956F5"/>
    <w:rsid w:val="00496787"/>
    <w:rsid w:val="00497AA4"/>
    <w:rsid w:val="00497DD3"/>
    <w:rsid w:val="004A1026"/>
    <w:rsid w:val="004A11B2"/>
    <w:rsid w:val="004A2597"/>
    <w:rsid w:val="004A26B5"/>
    <w:rsid w:val="004A2B4A"/>
    <w:rsid w:val="004A2C09"/>
    <w:rsid w:val="004A3ABB"/>
    <w:rsid w:val="004A3BA1"/>
    <w:rsid w:val="004A3DB4"/>
    <w:rsid w:val="004A4293"/>
    <w:rsid w:val="004A4C88"/>
    <w:rsid w:val="004A546A"/>
    <w:rsid w:val="004A5B9A"/>
    <w:rsid w:val="004A63EE"/>
    <w:rsid w:val="004A69D8"/>
    <w:rsid w:val="004A7137"/>
    <w:rsid w:val="004B03A3"/>
    <w:rsid w:val="004B4589"/>
    <w:rsid w:val="004B498F"/>
    <w:rsid w:val="004B5C53"/>
    <w:rsid w:val="004B7815"/>
    <w:rsid w:val="004B7B7E"/>
    <w:rsid w:val="004B7FB7"/>
    <w:rsid w:val="004C023E"/>
    <w:rsid w:val="004C0511"/>
    <w:rsid w:val="004C1206"/>
    <w:rsid w:val="004C12B8"/>
    <w:rsid w:val="004C1ADA"/>
    <w:rsid w:val="004C1BCE"/>
    <w:rsid w:val="004C2775"/>
    <w:rsid w:val="004C2CCD"/>
    <w:rsid w:val="004C371A"/>
    <w:rsid w:val="004C3968"/>
    <w:rsid w:val="004C3EDF"/>
    <w:rsid w:val="004C4D6B"/>
    <w:rsid w:val="004C61C4"/>
    <w:rsid w:val="004C6F27"/>
    <w:rsid w:val="004D0243"/>
    <w:rsid w:val="004D0375"/>
    <w:rsid w:val="004D1494"/>
    <w:rsid w:val="004D25A8"/>
    <w:rsid w:val="004D2C70"/>
    <w:rsid w:val="004D2EA2"/>
    <w:rsid w:val="004D2ECE"/>
    <w:rsid w:val="004D5351"/>
    <w:rsid w:val="004D5D41"/>
    <w:rsid w:val="004D6802"/>
    <w:rsid w:val="004D6897"/>
    <w:rsid w:val="004E0766"/>
    <w:rsid w:val="004E15F7"/>
    <w:rsid w:val="004E1699"/>
    <w:rsid w:val="004E435A"/>
    <w:rsid w:val="004E469D"/>
    <w:rsid w:val="004E5CC5"/>
    <w:rsid w:val="004E6CCE"/>
    <w:rsid w:val="004E6D94"/>
    <w:rsid w:val="004E7C7E"/>
    <w:rsid w:val="004E7F7D"/>
    <w:rsid w:val="004F0BB0"/>
    <w:rsid w:val="004F1A3A"/>
    <w:rsid w:val="004F1C8A"/>
    <w:rsid w:val="004F22C6"/>
    <w:rsid w:val="004F254A"/>
    <w:rsid w:val="004F371A"/>
    <w:rsid w:val="004F3BAE"/>
    <w:rsid w:val="004F3E9B"/>
    <w:rsid w:val="004F3EDB"/>
    <w:rsid w:val="004F58A5"/>
    <w:rsid w:val="004F70C0"/>
    <w:rsid w:val="004F7234"/>
    <w:rsid w:val="005009CE"/>
    <w:rsid w:val="00500AE0"/>
    <w:rsid w:val="00500FDD"/>
    <w:rsid w:val="00501687"/>
    <w:rsid w:val="00501D14"/>
    <w:rsid w:val="00502416"/>
    <w:rsid w:val="005025B5"/>
    <w:rsid w:val="00502F92"/>
    <w:rsid w:val="00503A7B"/>
    <w:rsid w:val="00505BE8"/>
    <w:rsid w:val="00505D26"/>
    <w:rsid w:val="00505F54"/>
    <w:rsid w:val="00506D40"/>
    <w:rsid w:val="005073AB"/>
    <w:rsid w:val="0050789D"/>
    <w:rsid w:val="0050799B"/>
    <w:rsid w:val="00507E2D"/>
    <w:rsid w:val="0051037E"/>
    <w:rsid w:val="0051136B"/>
    <w:rsid w:val="00512E6D"/>
    <w:rsid w:val="0051367D"/>
    <w:rsid w:val="00513701"/>
    <w:rsid w:val="00514024"/>
    <w:rsid w:val="00514AD0"/>
    <w:rsid w:val="0051591B"/>
    <w:rsid w:val="00515F32"/>
    <w:rsid w:val="00516768"/>
    <w:rsid w:val="00522AEB"/>
    <w:rsid w:val="00522C62"/>
    <w:rsid w:val="00522FA0"/>
    <w:rsid w:val="00524B86"/>
    <w:rsid w:val="00524EFE"/>
    <w:rsid w:val="00525151"/>
    <w:rsid w:val="00527218"/>
    <w:rsid w:val="00527334"/>
    <w:rsid w:val="00527356"/>
    <w:rsid w:val="005276B0"/>
    <w:rsid w:val="005276EF"/>
    <w:rsid w:val="00527D06"/>
    <w:rsid w:val="00530620"/>
    <w:rsid w:val="0053083C"/>
    <w:rsid w:val="00530AE1"/>
    <w:rsid w:val="00531738"/>
    <w:rsid w:val="00533385"/>
    <w:rsid w:val="005338B5"/>
    <w:rsid w:val="005338F5"/>
    <w:rsid w:val="00534754"/>
    <w:rsid w:val="00535876"/>
    <w:rsid w:val="00535C5F"/>
    <w:rsid w:val="00535DC1"/>
    <w:rsid w:val="00537EA2"/>
    <w:rsid w:val="0054039C"/>
    <w:rsid w:val="0054149C"/>
    <w:rsid w:val="0054189F"/>
    <w:rsid w:val="005419BC"/>
    <w:rsid w:val="00543166"/>
    <w:rsid w:val="00543657"/>
    <w:rsid w:val="00543A74"/>
    <w:rsid w:val="005448DF"/>
    <w:rsid w:val="00544C5D"/>
    <w:rsid w:val="0054547D"/>
    <w:rsid w:val="005465F4"/>
    <w:rsid w:val="00547393"/>
    <w:rsid w:val="00550A3B"/>
    <w:rsid w:val="005513FF"/>
    <w:rsid w:val="00551B6D"/>
    <w:rsid w:val="00551EA0"/>
    <w:rsid w:val="0055203A"/>
    <w:rsid w:val="00552160"/>
    <w:rsid w:val="00553B8C"/>
    <w:rsid w:val="00554D5A"/>
    <w:rsid w:val="00554ED0"/>
    <w:rsid w:val="00555CCC"/>
    <w:rsid w:val="0056151C"/>
    <w:rsid w:val="0056152F"/>
    <w:rsid w:val="00561734"/>
    <w:rsid w:val="00561905"/>
    <w:rsid w:val="00561EDC"/>
    <w:rsid w:val="00562347"/>
    <w:rsid w:val="00562FCD"/>
    <w:rsid w:val="00563987"/>
    <w:rsid w:val="00563E87"/>
    <w:rsid w:val="00564150"/>
    <w:rsid w:val="0056461C"/>
    <w:rsid w:val="0056464C"/>
    <w:rsid w:val="005649E1"/>
    <w:rsid w:val="00565D51"/>
    <w:rsid w:val="00566392"/>
    <w:rsid w:val="00567475"/>
    <w:rsid w:val="00567CB9"/>
    <w:rsid w:val="00567CE5"/>
    <w:rsid w:val="0057120A"/>
    <w:rsid w:val="00571F52"/>
    <w:rsid w:val="00572726"/>
    <w:rsid w:val="00575F94"/>
    <w:rsid w:val="00576F06"/>
    <w:rsid w:val="005774BB"/>
    <w:rsid w:val="00577875"/>
    <w:rsid w:val="00577F31"/>
    <w:rsid w:val="00577F3C"/>
    <w:rsid w:val="005808E4"/>
    <w:rsid w:val="00581329"/>
    <w:rsid w:val="005815BD"/>
    <w:rsid w:val="005815C3"/>
    <w:rsid w:val="00581989"/>
    <w:rsid w:val="00581ABD"/>
    <w:rsid w:val="005829F6"/>
    <w:rsid w:val="00582C6D"/>
    <w:rsid w:val="0058305A"/>
    <w:rsid w:val="005838EF"/>
    <w:rsid w:val="0058577E"/>
    <w:rsid w:val="00586174"/>
    <w:rsid w:val="00587709"/>
    <w:rsid w:val="00587D27"/>
    <w:rsid w:val="00590115"/>
    <w:rsid w:val="00590AFA"/>
    <w:rsid w:val="00591046"/>
    <w:rsid w:val="00591115"/>
    <w:rsid w:val="00593E1D"/>
    <w:rsid w:val="005948F2"/>
    <w:rsid w:val="00595643"/>
    <w:rsid w:val="00595A33"/>
    <w:rsid w:val="00595C7C"/>
    <w:rsid w:val="00596820"/>
    <w:rsid w:val="00596AF2"/>
    <w:rsid w:val="005976AF"/>
    <w:rsid w:val="005A0026"/>
    <w:rsid w:val="005A0892"/>
    <w:rsid w:val="005A15E5"/>
    <w:rsid w:val="005A1B3F"/>
    <w:rsid w:val="005A2728"/>
    <w:rsid w:val="005A3009"/>
    <w:rsid w:val="005A4B63"/>
    <w:rsid w:val="005A5A2C"/>
    <w:rsid w:val="005A5CC7"/>
    <w:rsid w:val="005A65B4"/>
    <w:rsid w:val="005A66BB"/>
    <w:rsid w:val="005A6EF7"/>
    <w:rsid w:val="005A7CDD"/>
    <w:rsid w:val="005B0A13"/>
    <w:rsid w:val="005B2239"/>
    <w:rsid w:val="005B4178"/>
    <w:rsid w:val="005B473F"/>
    <w:rsid w:val="005B5149"/>
    <w:rsid w:val="005B66D4"/>
    <w:rsid w:val="005B7327"/>
    <w:rsid w:val="005B7454"/>
    <w:rsid w:val="005B7A7A"/>
    <w:rsid w:val="005B7CB3"/>
    <w:rsid w:val="005C04E0"/>
    <w:rsid w:val="005C0774"/>
    <w:rsid w:val="005C135B"/>
    <w:rsid w:val="005C1ACC"/>
    <w:rsid w:val="005C28B0"/>
    <w:rsid w:val="005C34A7"/>
    <w:rsid w:val="005C3ACF"/>
    <w:rsid w:val="005C3F14"/>
    <w:rsid w:val="005C4E9F"/>
    <w:rsid w:val="005C50E3"/>
    <w:rsid w:val="005C590E"/>
    <w:rsid w:val="005C5C6E"/>
    <w:rsid w:val="005C60AF"/>
    <w:rsid w:val="005C7D86"/>
    <w:rsid w:val="005C7F4F"/>
    <w:rsid w:val="005D0325"/>
    <w:rsid w:val="005D04FC"/>
    <w:rsid w:val="005D0914"/>
    <w:rsid w:val="005D0F9D"/>
    <w:rsid w:val="005D13B2"/>
    <w:rsid w:val="005D189D"/>
    <w:rsid w:val="005D26D9"/>
    <w:rsid w:val="005D380E"/>
    <w:rsid w:val="005D3CB5"/>
    <w:rsid w:val="005D423B"/>
    <w:rsid w:val="005D48E8"/>
    <w:rsid w:val="005D4D69"/>
    <w:rsid w:val="005D4EC8"/>
    <w:rsid w:val="005D5009"/>
    <w:rsid w:val="005D70F6"/>
    <w:rsid w:val="005D7670"/>
    <w:rsid w:val="005E00A7"/>
    <w:rsid w:val="005E12D8"/>
    <w:rsid w:val="005E1CF5"/>
    <w:rsid w:val="005E23A9"/>
    <w:rsid w:val="005E2C24"/>
    <w:rsid w:val="005E3332"/>
    <w:rsid w:val="005E4339"/>
    <w:rsid w:val="005E5A11"/>
    <w:rsid w:val="005E5F11"/>
    <w:rsid w:val="005E6D0F"/>
    <w:rsid w:val="005E6E83"/>
    <w:rsid w:val="005E78CA"/>
    <w:rsid w:val="005E7A12"/>
    <w:rsid w:val="005F0C15"/>
    <w:rsid w:val="005F1185"/>
    <w:rsid w:val="005F156D"/>
    <w:rsid w:val="005F157A"/>
    <w:rsid w:val="005F1742"/>
    <w:rsid w:val="005F22A1"/>
    <w:rsid w:val="005F2A49"/>
    <w:rsid w:val="005F2E6E"/>
    <w:rsid w:val="005F2ED0"/>
    <w:rsid w:val="005F32BC"/>
    <w:rsid w:val="005F55C2"/>
    <w:rsid w:val="005F6080"/>
    <w:rsid w:val="005F638C"/>
    <w:rsid w:val="005F7517"/>
    <w:rsid w:val="00600541"/>
    <w:rsid w:val="00601327"/>
    <w:rsid w:val="00601B8E"/>
    <w:rsid w:val="00602380"/>
    <w:rsid w:val="00602F85"/>
    <w:rsid w:val="00603707"/>
    <w:rsid w:val="006037EE"/>
    <w:rsid w:val="00604D09"/>
    <w:rsid w:val="0060598E"/>
    <w:rsid w:val="00607129"/>
    <w:rsid w:val="00610CCC"/>
    <w:rsid w:val="006118A1"/>
    <w:rsid w:val="00611D92"/>
    <w:rsid w:val="00611F03"/>
    <w:rsid w:val="006123F8"/>
    <w:rsid w:val="00612FEC"/>
    <w:rsid w:val="00613C0C"/>
    <w:rsid w:val="00613CEC"/>
    <w:rsid w:val="00613D5C"/>
    <w:rsid w:val="00614121"/>
    <w:rsid w:val="00614B76"/>
    <w:rsid w:val="00615578"/>
    <w:rsid w:val="00615C12"/>
    <w:rsid w:val="006169B2"/>
    <w:rsid w:val="006171FC"/>
    <w:rsid w:val="00620B2A"/>
    <w:rsid w:val="00621749"/>
    <w:rsid w:val="00621DBD"/>
    <w:rsid w:val="00621F85"/>
    <w:rsid w:val="0062226D"/>
    <w:rsid w:val="00622665"/>
    <w:rsid w:val="00622F05"/>
    <w:rsid w:val="0062311E"/>
    <w:rsid w:val="00623255"/>
    <w:rsid w:val="00623709"/>
    <w:rsid w:val="00623871"/>
    <w:rsid w:val="006239F2"/>
    <w:rsid w:val="006258FC"/>
    <w:rsid w:val="00625AB7"/>
    <w:rsid w:val="006304B4"/>
    <w:rsid w:val="006306B8"/>
    <w:rsid w:val="006308DB"/>
    <w:rsid w:val="00630992"/>
    <w:rsid w:val="006311F7"/>
    <w:rsid w:val="00631A2E"/>
    <w:rsid w:val="006328A2"/>
    <w:rsid w:val="00633CE9"/>
    <w:rsid w:val="00634030"/>
    <w:rsid w:val="00634E29"/>
    <w:rsid w:val="00635908"/>
    <w:rsid w:val="00635D9C"/>
    <w:rsid w:val="0063608B"/>
    <w:rsid w:val="00636BE0"/>
    <w:rsid w:val="006406C5"/>
    <w:rsid w:val="00640BD5"/>
    <w:rsid w:val="00640C90"/>
    <w:rsid w:val="00643686"/>
    <w:rsid w:val="00643C46"/>
    <w:rsid w:val="00643F94"/>
    <w:rsid w:val="006442C0"/>
    <w:rsid w:val="006446FA"/>
    <w:rsid w:val="00644864"/>
    <w:rsid w:val="0064556F"/>
    <w:rsid w:val="006460A8"/>
    <w:rsid w:val="00646A51"/>
    <w:rsid w:val="00646ADE"/>
    <w:rsid w:val="00646F38"/>
    <w:rsid w:val="006476FF"/>
    <w:rsid w:val="006479E3"/>
    <w:rsid w:val="006507C1"/>
    <w:rsid w:val="00650ED5"/>
    <w:rsid w:val="00651C58"/>
    <w:rsid w:val="006521A5"/>
    <w:rsid w:val="006521C4"/>
    <w:rsid w:val="006526C0"/>
    <w:rsid w:val="0065311E"/>
    <w:rsid w:val="0065407E"/>
    <w:rsid w:val="006545AA"/>
    <w:rsid w:val="006546B8"/>
    <w:rsid w:val="00655678"/>
    <w:rsid w:val="0065643F"/>
    <w:rsid w:val="006569DA"/>
    <w:rsid w:val="00656FFE"/>
    <w:rsid w:val="00657698"/>
    <w:rsid w:val="00657A14"/>
    <w:rsid w:val="00657B26"/>
    <w:rsid w:val="00657D7C"/>
    <w:rsid w:val="00661A88"/>
    <w:rsid w:val="00662227"/>
    <w:rsid w:val="00662364"/>
    <w:rsid w:val="00663564"/>
    <w:rsid w:val="00663BEE"/>
    <w:rsid w:val="00663EC8"/>
    <w:rsid w:val="0066618A"/>
    <w:rsid w:val="00666DF3"/>
    <w:rsid w:val="0066704A"/>
    <w:rsid w:val="00667156"/>
    <w:rsid w:val="00667A8C"/>
    <w:rsid w:val="00667C37"/>
    <w:rsid w:val="00667FB3"/>
    <w:rsid w:val="006709C7"/>
    <w:rsid w:val="00671553"/>
    <w:rsid w:val="00671683"/>
    <w:rsid w:val="006718B0"/>
    <w:rsid w:val="006719E4"/>
    <w:rsid w:val="00672306"/>
    <w:rsid w:val="00673F62"/>
    <w:rsid w:val="00675463"/>
    <w:rsid w:val="00676143"/>
    <w:rsid w:val="00676221"/>
    <w:rsid w:val="00676984"/>
    <w:rsid w:val="00676E5D"/>
    <w:rsid w:val="0067731C"/>
    <w:rsid w:val="00680AC0"/>
    <w:rsid w:val="00681444"/>
    <w:rsid w:val="00681BC5"/>
    <w:rsid w:val="00682BB6"/>
    <w:rsid w:val="00682BC0"/>
    <w:rsid w:val="0068348E"/>
    <w:rsid w:val="00683D03"/>
    <w:rsid w:val="00684135"/>
    <w:rsid w:val="00684DDC"/>
    <w:rsid w:val="0068532D"/>
    <w:rsid w:val="00685B27"/>
    <w:rsid w:val="00685E77"/>
    <w:rsid w:val="006860EF"/>
    <w:rsid w:val="00686BA7"/>
    <w:rsid w:val="00686C48"/>
    <w:rsid w:val="00687440"/>
    <w:rsid w:val="00687583"/>
    <w:rsid w:val="006875E2"/>
    <w:rsid w:val="00687847"/>
    <w:rsid w:val="00687F78"/>
    <w:rsid w:val="0069010E"/>
    <w:rsid w:val="00690223"/>
    <w:rsid w:val="00690477"/>
    <w:rsid w:val="006911D7"/>
    <w:rsid w:val="0069148A"/>
    <w:rsid w:val="00691725"/>
    <w:rsid w:val="00691D27"/>
    <w:rsid w:val="00691FCF"/>
    <w:rsid w:val="00692267"/>
    <w:rsid w:val="00692460"/>
    <w:rsid w:val="00693A01"/>
    <w:rsid w:val="00694AA9"/>
    <w:rsid w:val="00695C7C"/>
    <w:rsid w:val="00697337"/>
    <w:rsid w:val="0069744C"/>
    <w:rsid w:val="00697B08"/>
    <w:rsid w:val="006A0250"/>
    <w:rsid w:val="006A1BB5"/>
    <w:rsid w:val="006A1E15"/>
    <w:rsid w:val="006A250D"/>
    <w:rsid w:val="006A3C52"/>
    <w:rsid w:val="006A3CEC"/>
    <w:rsid w:val="006A3FFB"/>
    <w:rsid w:val="006A4698"/>
    <w:rsid w:val="006A51C4"/>
    <w:rsid w:val="006A57DB"/>
    <w:rsid w:val="006A63BD"/>
    <w:rsid w:val="006A7A8A"/>
    <w:rsid w:val="006B02B4"/>
    <w:rsid w:val="006B11A6"/>
    <w:rsid w:val="006B2A28"/>
    <w:rsid w:val="006B2EB5"/>
    <w:rsid w:val="006B2FF7"/>
    <w:rsid w:val="006B3365"/>
    <w:rsid w:val="006B3B0D"/>
    <w:rsid w:val="006B4D79"/>
    <w:rsid w:val="006B57FF"/>
    <w:rsid w:val="006B5C01"/>
    <w:rsid w:val="006B63B3"/>
    <w:rsid w:val="006B67E8"/>
    <w:rsid w:val="006B692D"/>
    <w:rsid w:val="006B6BCF"/>
    <w:rsid w:val="006B73A9"/>
    <w:rsid w:val="006B751D"/>
    <w:rsid w:val="006B77FC"/>
    <w:rsid w:val="006B791C"/>
    <w:rsid w:val="006C0171"/>
    <w:rsid w:val="006C06B6"/>
    <w:rsid w:val="006C07AB"/>
    <w:rsid w:val="006C17FF"/>
    <w:rsid w:val="006C1C3B"/>
    <w:rsid w:val="006C2714"/>
    <w:rsid w:val="006C2851"/>
    <w:rsid w:val="006C2F64"/>
    <w:rsid w:val="006C3D62"/>
    <w:rsid w:val="006C4944"/>
    <w:rsid w:val="006C6647"/>
    <w:rsid w:val="006C709A"/>
    <w:rsid w:val="006C7637"/>
    <w:rsid w:val="006C7B62"/>
    <w:rsid w:val="006C7E0D"/>
    <w:rsid w:val="006D0622"/>
    <w:rsid w:val="006D277D"/>
    <w:rsid w:val="006D2EBB"/>
    <w:rsid w:val="006D3069"/>
    <w:rsid w:val="006D3182"/>
    <w:rsid w:val="006D42F2"/>
    <w:rsid w:val="006D4FDE"/>
    <w:rsid w:val="006D5CAB"/>
    <w:rsid w:val="006D5D5A"/>
    <w:rsid w:val="006D609D"/>
    <w:rsid w:val="006D6229"/>
    <w:rsid w:val="006D67E6"/>
    <w:rsid w:val="006D702D"/>
    <w:rsid w:val="006D7383"/>
    <w:rsid w:val="006D757F"/>
    <w:rsid w:val="006E065C"/>
    <w:rsid w:val="006E0E11"/>
    <w:rsid w:val="006E15F7"/>
    <w:rsid w:val="006E2F08"/>
    <w:rsid w:val="006E3BC4"/>
    <w:rsid w:val="006E493D"/>
    <w:rsid w:val="006E5C43"/>
    <w:rsid w:val="006E6F89"/>
    <w:rsid w:val="006F02E8"/>
    <w:rsid w:val="006F0627"/>
    <w:rsid w:val="006F0CB6"/>
    <w:rsid w:val="006F1399"/>
    <w:rsid w:val="006F1C7B"/>
    <w:rsid w:val="006F1F05"/>
    <w:rsid w:val="006F4206"/>
    <w:rsid w:val="006F451A"/>
    <w:rsid w:val="006F57E9"/>
    <w:rsid w:val="006F5F08"/>
    <w:rsid w:val="006F6E75"/>
    <w:rsid w:val="006F7596"/>
    <w:rsid w:val="006F75BD"/>
    <w:rsid w:val="007003D8"/>
    <w:rsid w:val="00701473"/>
    <w:rsid w:val="00701926"/>
    <w:rsid w:val="00702D6B"/>
    <w:rsid w:val="0070319E"/>
    <w:rsid w:val="007038C4"/>
    <w:rsid w:val="00703C33"/>
    <w:rsid w:val="00704CA8"/>
    <w:rsid w:val="0070509D"/>
    <w:rsid w:val="007051D3"/>
    <w:rsid w:val="00706060"/>
    <w:rsid w:val="00707109"/>
    <w:rsid w:val="00711FAD"/>
    <w:rsid w:val="0071218A"/>
    <w:rsid w:val="007121FA"/>
    <w:rsid w:val="00712667"/>
    <w:rsid w:val="0071378B"/>
    <w:rsid w:val="007142F2"/>
    <w:rsid w:val="0071496E"/>
    <w:rsid w:val="00715DFB"/>
    <w:rsid w:val="007165E3"/>
    <w:rsid w:val="00716684"/>
    <w:rsid w:val="007179F5"/>
    <w:rsid w:val="007204F8"/>
    <w:rsid w:val="00720ED5"/>
    <w:rsid w:val="007210C2"/>
    <w:rsid w:val="007215EE"/>
    <w:rsid w:val="00721D70"/>
    <w:rsid w:val="00722BA0"/>
    <w:rsid w:val="00725675"/>
    <w:rsid w:val="00726B72"/>
    <w:rsid w:val="007274DC"/>
    <w:rsid w:val="0073065D"/>
    <w:rsid w:val="007306FB"/>
    <w:rsid w:val="007309A4"/>
    <w:rsid w:val="00732657"/>
    <w:rsid w:val="00732C3F"/>
    <w:rsid w:val="00733366"/>
    <w:rsid w:val="00734866"/>
    <w:rsid w:val="00735362"/>
    <w:rsid w:val="00735585"/>
    <w:rsid w:val="00735CF7"/>
    <w:rsid w:val="00736ACC"/>
    <w:rsid w:val="00737842"/>
    <w:rsid w:val="007406FB"/>
    <w:rsid w:val="0074237E"/>
    <w:rsid w:val="00742412"/>
    <w:rsid w:val="00743F44"/>
    <w:rsid w:val="00745689"/>
    <w:rsid w:val="007459AB"/>
    <w:rsid w:val="00746A09"/>
    <w:rsid w:val="00746F96"/>
    <w:rsid w:val="007476F7"/>
    <w:rsid w:val="007505D0"/>
    <w:rsid w:val="00750E25"/>
    <w:rsid w:val="00751874"/>
    <w:rsid w:val="00752081"/>
    <w:rsid w:val="007528C4"/>
    <w:rsid w:val="00752A21"/>
    <w:rsid w:val="00752D4C"/>
    <w:rsid w:val="00753D9F"/>
    <w:rsid w:val="007548B3"/>
    <w:rsid w:val="00755413"/>
    <w:rsid w:val="0075660B"/>
    <w:rsid w:val="00757B01"/>
    <w:rsid w:val="0076088F"/>
    <w:rsid w:val="0076321B"/>
    <w:rsid w:val="007637B3"/>
    <w:rsid w:val="007639F8"/>
    <w:rsid w:val="00764AA7"/>
    <w:rsid w:val="00765706"/>
    <w:rsid w:val="0076576D"/>
    <w:rsid w:val="00766364"/>
    <w:rsid w:val="00767427"/>
    <w:rsid w:val="00767669"/>
    <w:rsid w:val="00767C13"/>
    <w:rsid w:val="00767F23"/>
    <w:rsid w:val="00767FDF"/>
    <w:rsid w:val="007705BC"/>
    <w:rsid w:val="007726B3"/>
    <w:rsid w:val="00774A07"/>
    <w:rsid w:val="00774D74"/>
    <w:rsid w:val="00774E9B"/>
    <w:rsid w:val="0077540D"/>
    <w:rsid w:val="007757E1"/>
    <w:rsid w:val="00775A86"/>
    <w:rsid w:val="00775F1A"/>
    <w:rsid w:val="00776AEE"/>
    <w:rsid w:val="007807C3"/>
    <w:rsid w:val="00780FBD"/>
    <w:rsid w:val="00781F84"/>
    <w:rsid w:val="0078363D"/>
    <w:rsid w:val="00783E97"/>
    <w:rsid w:val="00783F10"/>
    <w:rsid w:val="00784647"/>
    <w:rsid w:val="00785984"/>
    <w:rsid w:val="007877DE"/>
    <w:rsid w:val="0078799F"/>
    <w:rsid w:val="0079004C"/>
    <w:rsid w:val="007909B6"/>
    <w:rsid w:val="00790CD4"/>
    <w:rsid w:val="00790D59"/>
    <w:rsid w:val="00790EE7"/>
    <w:rsid w:val="00791680"/>
    <w:rsid w:val="007917FA"/>
    <w:rsid w:val="00792361"/>
    <w:rsid w:val="007941FB"/>
    <w:rsid w:val="00794ABB"/>
    <w:rsid w:val="007958D1"/>
    <w:rsid w:val="00796B86"/>
    <w:rsid w:val="00796BCF"/>
    <w:rsid w:val="00796D80"/>
    <w:rsid w:val="0079793C"/>
    <w:rsid w:val="007A01AB"/>
    <w:rsid w:val="007A168E"/>
    <w:rsid w:val="007A18A3"/>
    <w:rsid w:val="007A18CF"/>
    <w:rsid w:val="007A21D7"/>
    <w:rsid w:val="007A3568"/>
    <w:rsid w:val="007A36CE"/>
    <w:rsid w:val="007A3CED"/>
    <w:rsid w:val="007A3F10"/>
    <w:rsid w:val="007A66F2"/>
    <w:rsid w:val="007A6F83"/>
    <w:rsid w:val="007A76BA"/>
    <w:rsid w:val="007A7B22"/>
    <w:rsid w:val="007A7CFB"/>
    <w:rsid w:val="007A7D01"/>
    <w:rsid w:val="007B02F9"/>
    <w:rsid w:val="007B0C1F"/>
    <w:rsid w:val="007B1467"/>
    <w:rsid w:val="007B20F8"/>
    <w:rsid w:val="007B42F3"/>
    <w:rsid w:val="007B4C37"/>
    <w:rsid w:val="007B5164"/>
    <w:rsid w:val="007B5336"/>
    <w:rsid w:val="007B6785"/>
    <w:rsid w:val="007B6B21"/>
    <w:rsid w:val="007B6DC9"/>
    <w:rsid w:val="007B7282"/>
    <w:rsid w:val="007C0BBE"/>
    <w:rsid w:val="007C1850"/>
    <w:rsid w:val="007C1B4B"/>
    <w:rsid w:val="007C4E19"/>
    <w:rsid w:val="007C5077"/>
    <w:rsid w:val="007C5923"/>
    <w:rsid w:val="007C676C"/>
    <w:rsid w:val="007C7BD9"/>
    <w:rsid w:val="007C7F86"/>
    <w:rsid w:val="007D037C"/>
    <w:rsid w:val="007D049A"/>
    <w:rsid w:val="007D178F"/>
    <w:rsid w:val="007D28E8"/>
    <w:rsid w:val="007D2A2A"/>
    <w:rsid w:val="007D36A1"/>
    <w:rsid w:val="007D3716"/>
    <w:rsid w:val="007D3B4D"/>
    <w:rsid w:val="007D3D2F"/>
    <w:rsid w:val="007D4803"/>
    <w:rsid w:val="007D505B"/>
    <w:rsid w:val="007D50D5"/>
    <w:rsid w:val="007D56D7"/>
    <w:rsid w:val="007D692F"/>
    <w:rsid w:val="007D6E60"/>
    <w:rsid w:val="007D6FAE"/>
    <w:rsid w:val="007D775A"/>
    <w:rsid w:val="007D7B29"/>
    <w:rsid w:val="007E03E9"/>
    <w:rsid w:val="007E17D8"/>
    <w:rsid w:val="007E18C7"/>
    <w:rsid w:val="007E300A"/>
    <w:rsid w:val="007E322B"/>
    <w:rsid w:val="007E3938"/>
    <w:rsid w:val="007E3D4D"/>
    <w:rsid w:val="007E4D69"/>
    <w:rsid w:val="007E62E8"/>
    <w:rsid w:val="007E62F3"/>
    <w:rsid w:val="007F0545"/>
    <w:rsid w:val="007F0D1A"/>
    <w:rsid w:val="007F0D80"/>
    <w:rsid w:val="007F286B"/>
    <w:rsid w:val="007F2B91"/>
    <w:rsid w:val="007F2E88"/>
    <w:rsid w:val="007F4682"/>
    <w:rsid w:val="007F46A8"/>
    <w:rsid w:val="007F482E"/>
    <w:rsid w:val="007F4A40"/>
    <w:rsid w:val="007F5D05"/>
    <w:rsid w:val="007F679D"/>
    <w:rsid w:val="007F7237"/>
    <w:rsid w:val="0080060E"/>
    <w:rsid w:val="008006B6"/>
    <w:rsid w:val="008008D0"/>
    <w:rsid w:val="00800EAB"/>
    <w:rsid w:val="008011FB"/>
    <w:rsid w:val="00801C61"/>
    <w:rsid w:val="00801F43"/>
    <w:rsid w:val="008037F3"/>
    <w:rsid w:val="008048A7"/>
    <w:rsid w:val="00804E27"/>
    <w:rsid w:val="00805A79"/>
    <w:rsid w:val="00806178"/>
    <w:rsid w:val="0080667C"/>
    <w:rsid w:val="00806CE3"/>
    <w:rsid w:val="0080729E"/>
    <w:rsid w:val="0081154F"/>
    <w:rsid w:val="008119AD"/>
    <w:rsid w:val="0081352F"/>
    <w:rsid w:val="00814813"/>
    <w:rsid w:val="00814AED"/>
    <w:rsid w:val="008151D5"/>
    <w:rsid w:val="00815BA1"/>
    <w:rsid w:val="00816763"/>
    <w:rsid w:val="00816C73"/>
    <w:rsid w:val="0082084A"/>
    <w:rsid w:val="00820A07"/>
    <w:rsid w:val="00820F67"/>
    <w:rsid w:val="008218B2"/>
    <w:rsid w:val="00822486"/>
    <w:rsid w:val="0082384E"/>
    <w:rsid w:val="00825251"/>
    <w:rsid w:val="00826141"/>
    <w:rsid w:val="008270AF"/>
    <w:rsid w:val="0082720C"/>
    <w:rsid w:val="0083102F"/>
    <w:rsid w:val="008318ED"/>
    <w:rsid w:val="00832215"/>
    <w:rsid w:val="00833D83"/>
    <w:rsid w:val="008341A6"/>
    <w:rsid w:val="008344B0"/>
    <w:rsid w:val="008346BA"/>
    <w:rsid w:val="00834B3A"/>
    <w:rsid w:val="008354BC"/>
    <w:rsid w:val="00835BA7"/>
    <w:rsid w:val="008365A6"/>
    <w:rsid w:val="00836800"/>
    <w:rsid w:val="00837420"/>
    <w:rsid w:val="008403EC"/>
    <w:rsid w:val="008409F9"/>
    <w:rsid w:val="00840A75"/>
    <w:rsid w:val="00841789"/>
    <w:rsid w:val="00841B62"/>
    <w:rsid w:val="00841E06"/>
    <w:rsid w:val="008445B8"/>
    <w:rsid w:val="008449D5"/>
    <w:rsid w:val="00845848"/>
    <w:rsid w:val="0084585B"/>
    <w:rsid w:val="00845D2A"/>
    <w:rsid w:val="00845F58"/>
    <w:rsid w:val="008465B4"/>
    <w:rsid w:val="00846CD8"/>
    <w:rsid w:val="00846F3D"/>
    <w:rsid w:val="00850E1D"/>
    <w:rsid w:val="00851292"/>
    <w:rsid w:val="00851779"/>
    <w:rsid w:val="00851A12"/>
    <w:rsid w:val="0085628D"/>
    <w:rsid w:val="008565D2"/>
    <w:rsid w:val="00857155"/>
    <w:rsid w:val="008609D5"/>
    <w:rsid w:val="00860DDF"/>
    <w:rsid w:val="00861D61"/>
    <w:rsid w:val="00861ED7"/>
    <w:rsid w:val="00863B2A"/>
    <w:rsid w:val="0086466D"/>
    <w:rsid w:val="00864A15"/>
    <w:rsid w:val="00864DFE"/>
    <w:rsid w:val="00866BB6"/>
    <w:rsid w:val="00870085"/>
    <w:rsid w:val="00872014"/>
    <w:rsid w:val="0087288E"/>
    <w:rsid w:val="00872D60"/>
    <w:rsid w:val="008738A5"/>
    <w:rsid w:val="008742F5"/>
    <w:rsid w:val="00881EDE"/>
    <w:rsid w:val="0088215E"/>
    <w:rsid w:val="008821E4"/>
    <w:rsid w:val="0088294C"/>
    <w:rsid w:val="00883940"/>
    <w:rsid w:val="00886BA9"/>
    <w:rsid w:val="00887593"/>
    <w:rsid w:val="00887AED"/>
    <w:rsid w:val="0089173A"/>
    <w:rsid w:val="00891819"/>
    <w:rsid w:val="00891943"/>
    <w:rsid w:val="00892E41"/>
    <w:rsid w:val="00893F6D"/>
    <w:rsid w:val="00894223"/>
    <w:rsid w:val="008942B5"/>
    <w:rsid w:val="008948A9"/>
    <w:rsid w:val="0089550F"/>
    <w:rsid w:val="00896C5C"/>
    <w:rsid w:val="008974C5"/>
    <w:rsid w:val="00897DC4"/>
    <w:rsid w:val="008A18BD"/>
    <w:rsid w:val="008A1EF2"/>
    <w:rsid w:val="008A2D24"/>
    <w:rsid w:val="008A3636"/>
    <w:rsid w:val="008A413A"/>
    <w:rsid w:val="008A5357"/>
    <w:rsid w:val="008A5384"/>
    <w:rsid w:val="008A70F7"/>
    <w:rsid w:val="008A75A7"/>
    <w:rsid w:val="008B10ED"/>
    <w:rsid w:val="008B24CA"/>
    <w:rsid w:val="008B328B"/>
    <w:rsid w:val="008B4F92"/>
    <w:rsid w:val="008B541C"/>
    <w:rsid w:val="008B560B"/>
    <w:rsid w:val="008B627B"/>
    <w:rsid w:val="008B62DF"/>
    <w:rsid w:val="008C0578"/>
    <w:rsid w:val="008C09C7"/>
    <w:rsid w:val="008C0A00"/>
    <w:rsid w:val="008C1803"/>
    <w:rsid w:val="008C1A65"/>
    <w:rsid w:val="008C1F6B"/>
    <w:rsid w:val="008C230E"/>
    <w:rsid w:val="008C2872"/>
    <w:rsid w:val="008C2AE4"/>
    <w:rsid w:val="008C2C99"/>
    <w:rsid w:val="008C4303"/>
    <w:rsid w:val="008C4D60"/>
    <w:rsid w:val="008C5175"/>
    <w:rsid w:val="008C5A4C"/>
    <w:rsid w:val="008C7594"/>
    <w:rsid w:val="008C7670"/>
    <w:rsid w:val="008D0F93"/>
    <w:rsid w:val="008D0FF9"/>
    <w:rsid w:val="008D1BE8"/>
    <w:rsid w:val="008D263F"/>
    <w:rsid w:val="008D29BF"/>
    <w:rsid w:val="008D56FB"/>
    <w:rsid w:val="008D5A6F"/>
    <w:rsid w:val="008D7168"/>
    <w:rsid w:val="008E06F6"/>
    <w:rsid w:val="008E0AD9"/>
    <w:rsid w:val="008E0D93"/>
    <w:rsid w:val="008E0DBF"/>
    <w:rsid w:val="008E1091"/>
    <w:rsid w:val="008E2502"/>
    <w:rsid w:val="008E2FC7"/>
    <w:rsid w:val="008E34F2"/>
    <w:rsid w:val="008E3922"/>
    <w:rsid w:val="008E3EB4"/>
    <w:rsid w:val="008E3FAC"/>
    <w:rsid w:val="008E4D84"/>
    <w:rsid w:val="008E4F95"/>
    <w:rsid w:val="008F00EE"/>
    <w:rsid w:val="008F0A46"/>
    <w:rsid w:val="008F0B15"/>
    <w:rsid w:val="008F16A7"/>
    <w:rsid w:val="008F1D63"/>
    <w:rsid w:val="008F22BB"/>
    <w:rsid w:val="008F2535"/>
    <w:rsid w:val="008F2591"/>
    <w:rsid w:val="008F2FD9"/>
    <w:rsid w:val="008F3FD9"/>
    <w:rsid w:val="008F40F5"/>
    <w:rsid w:val="008F4BD6"/>
    <w:rsid w:val="008F4FD0"/>
    <w:rsid w:val="008F51CC"/>
    <w:rsid w:val="008F540C"/>
    <w:rsid w:val="008F58A3"/>
    <w:rsid w:val="008F5DAA"/>
    <w:rsid w:val="008F63C1"/>
    <w:rsid w:val="008F704A"/>
    <w:rsid w:val="008F7ECD"/>
    <w:rsid w:val="0090073F"/>
    <w:rsid w:val="00900A04"/>
    <w:rsid w:val="00900FA3"/>
    <w:rsid w:val="00901B95"/>
    <w:rsid w:val="00901D24"/>
    <w:rsid w:val="00902BD7"/>
    <w:rsid w:val="00903805"/>
    <w:rsid w:val="00903B49"/>
    <w:rsid w:val="00903DAE"/>
    <w:rsid w:val="00904918"/>
    <w:rsid w:val="009049C4"/>
    <w:rsid w:val="00904AFD"/>
    <w:rsid w:val="00904F39"/>
    <w:rsid w:val="00905558"/>
    <w:rsid w:val="009068DF"/>
    <w:rsid w:val="00906BB3"/>
    <w:rsid w:val="0090712A"/>
    <w:rsid w:val="00907BCA"/>
    <w:rsid w:val="009113DC"/>
    <w:rsid w:val="0091172A"/>
    <w:rsid w:val="0091275C"/>
    <w:rsid w:val="00912F9A"/>
    <w:rsid w:val="00913870"/>
    <w:rsid w:val="009141CF"/>
    <w:rsid w:val="009145C8"/>
    <w:rsid w:val="00914798"/>
    <w:rsid w:val="00914923"/>
    <w:rsid w:val="00914B46"/>
    <w:rsid w:val="00914F97"/>
    <w:rsid w:val="00915A43"/>
    <w:rsid w:val="00916959"/>
    <w:rsid w:val="009175C6"/>
    <w:rsid w:val="00920532"/>
    <w:rsid w:val="00920622"/>
    <w:rsid w:val="009213AD"/>
    <w:rsid w:val="00921EDD"/>
    <w:rsid w:val="0092385A"/>
    <w:rsid w:val="00923D6A"/>
    <w:rsid w:val="00923F0B"/>
    <w:rsid w:val="009240CD"/>
    <w:rsid w:val="009241EA"/>
    <w:rsid w:val="009244E9"/>
    <w:rsid w:val="00925561"/>
    <w:rsid w:val="00925A80"/>
    <w:rsid w:val="00926088"/>
    <w:rsid w:val="009265E5"/>
    <w:rsid w:val="0092762E"/>
    <w:rsid w:val="00931290"/>
    <w:rsid w:val="00931D72"/>
    <w:rsid w:val="00931EB5"/>
    <w:rsid w:val="00932657"/>
    <w:rsid w:val="00932B74"/>
    <w:rsid w:val="00932E1C"/>
    <w:rsid w:val="009343B8"/>
    <w:rsid w:val="0093492D"/>
    <w:rsid w:val="00934B6B"/>
    <w:rsid w:val="00934BCA"/>
    <w:rsid w:val="009352B8"/>
    <w:rsid w:val="0093554F"/>
    <w:rsid w:val="00935C67"/>
    <w:rsid w:val="009364B4"/>
    <w:rsid w:val="00936920"/>
    <w:rsid w:val="009372A8"/>
    <w:rsid w:val="0093750C"/>
    <w:rsid w:val="00937719"/>
    <w:rsid w:val="009412D5"/>
    <w:rsid w:val="00943095"/>
    <w:rsid w:val="00943A98"/>
    <w:rsid w:val="00944650"/>
    <w:rsid w:val="0094478A"/>
    <w:rsid w:val="00944BA2"/>
    <w:rsid w:val="00944C67"/>
    <w:rsid w:val="00945E50"/>
    <w:rsid w:val="00945E8A"/>
    <w:rsid w:val="00946151"/>
    <w:rsid w:val="009467A0"/>
    <w:rsid w:val="00946B20"/>
    <w:rsid w:val="00946E17"/>
    <w:rsid w:val="0094701A"/>
    <w:rsid w:val="00947596"/>
    <w:rsid w:val="009500B0"/>
    <w:rsid w:val="0095056A"/>
    <w:rsid w:val="00951743"/>
    <w:rsid w:val="00951A5D"/>
    <w:rsid w:val="00951DB7"/>
    <w:rsid w:val="00952760"/>
    <w:rsid w:val="00952B14"/>
    <w:rsid w:val="0095301E"/>
    <w:rsid w:val="00953DD6"/>
    <w:rsid w:val="00954683"/>
    <w:rsid w:val="009549A1"/>
    <w:rsid w:val="00955FBE"/>
    <w:rsid w:val="0095611F"/>
    <w:rsid w:val="00956FD5"/>
    <w:rsid w:val="00957A87"/>
    <w:rsid w:val="00957BE8"/>
    <w:rsid w:val="00960701"/>
    <w:rsid w:val="00960704"/>
    <w:rsid w:val="00960962"/>
    <w:rsid w:val="00961790"/>
    <w:rsid w:val="00961CCA"/>
    <w:rsid w:val="00963003"/>
    <w:rsid w:val="0096445E"/>
    <w:rsid w:val="00965462"/>
    <w:rsid w:val="0096738C"/>
    <w:rsid w:val="00967965"/>
    <w:rsid w:val="00970A1A"/>
    <w:rsid w:val="009716FD"/>
    <w:rsid w:val="0097218E"/>
    <w:rsid w:val="00972E97"/>
    <w:rsid w:val="00973592"/>
    <w:rsid w:val="00973BE8"/>
    <w:rsid w:val="009741C4"/>
    <w:rsid w:val="009749D2"/>
    <w:rsid w:val="00975928"/>
    <w:rsid w:val="00977984"/>
    <w:rsid w:val="00980BD8"/>
    <w:rsid w:val="00980DAA"/>
    <w:rsid w:val="00981F77"/>
    <w:rsid w:val="00982514"/>
    <w:rsid w:val="00983432"/>
    <w:rsid w:val="0098350E"/>
    <w:rsid w:val="00983C7E"/>
    <w:rsid w:val="00983E0C"/>
    <w:rsid w:val="0098421E"/>
    <w:rsid w:val="009844B5"/>
    <w:rsid w:val="00985DA9"/>
    <w:rsid w:val="009868B3"/>
    <w:rsid w:val="00986F1D"/>
    <w:rsid w:val="00990983"/>
    <w:rsid w:val="009910B0"/>
    <w:rsid w:val="0099246C"/>
    <w:rsid w:val="0099427F"/>
    <w:rsid w:val="0099496D"/>
    <w:rsid w:val="009952F5"/>
    <w:rsid w:val="009958EF"/>
    <w:rsid w:val="00995E23"/>
    <w:rsid w:val="0099606D"/>
    <w:rsid w:val="009960C5"/>
    <w:rsid w:val="0099698D"/>
    <w:rsid w:val="00996F85"/>
    <w:rsid w:val="00997773"/>
    <w:rsid w:val="009A0960"/>
    <w:rsid w:val="009A16C8"/>
    <w:rsid w:val="009A288A"/>
    <w:rsid w:val="009A2E82"/>
    <w:rsid w:val="009A3039"/>
    <w:rsid w:val="009A31F7"/>
    <w:rsid w:val="009A3DA4"/>
    <w:rsid w:val="009A3EBA"/>
    <w:rsid w:val="009A62B6"/>
    <w:rsid w:val="009A6E47"/>
    <w:rsid w:val="009A75AD"/>
    <w:rsid w:val="009A7A9F"/>
    <w:rsid w:val="009A7F01"/>
    <w:rsid w:val="009B00A7"/>
    <w:rsid w:val="009B08F8"/>
    <w:rsid w:val="009B10D4"/>
    <w:rsid w:val="009B128D"/>
    <w:rsid w:val="009B14FF"/>
    <w:rsid w:val="009B2AFF"/>
    <w:rsid w:val="009B2BDA"/>
    <w:rsid w:val="009B35D6"/>
    <w:rsid w:val="009B43E3"/>
    <w:rsid w:val="009B4771"/>
    <w:rsid w:val="009B4AC8"/>
    <w:rsid w:val="009B58ED"/>
    <w:rsid w:val="009B603A"/>
    <w:rsid w:val="009B66E2"/>
    <w:rsid w:val="009B7991"/>
    <w:rsid w:val="009B7AA6"/>
    <w:rsid w:val="009B7F7D"/>
    <w:rsid w:val="009C142D"/>
    <w:rsid w:val="009C1461"/>
    <w:rsid w:val="009C2A08"/>
    <w:rsid w:val="009C2E83"/>
    <w:rsid w:val="009C4F6F"/>
    <w:rsid w:val="009C5AE8"/>
    <w:rsid w:val="009C5EB2"/>
    <w:rsid w:val="009C633B"/>
    <w:rsid w:val="009C6A8C"/>
    <w:rsid w:val="009C7737"/>
    <w:rsid w:val="009D1F06"/>
    <w:rsid w:val="009D4C8A"/>
    <w:rsid w:val="009D59EA"/>
    <w:rsid w:val="009D5D6C"/>
    <w:rsid w:val="009D6910"/>
    <w:rsid w:val="009D6F69"/>
    <w:rsid w:val="009D705A"/>
    <w:rsid w:val="009D7216"/>
    <w:rsid w:val="009D77EE"/>
    <w:rsid w:val="009E02DE"/>
    <w:rsid w:val="009E05F8"/>
    <w:rsid w:val="009E1D73"/>
    <w:rsid w:val="009E20DA"/>
    <w:rsid w:val="009E2B2E"/>
    <w:rsid w:val="009E30EE"/>
    <w:rsid w:val="009E324A"/>
    <w:rsid w:val="009E37B1"/>
    <w:rsid w:val="009E3991"/>
    <w:rsid w:val="009E41F5"/>
    <w:rsid w:val="009E4808"/>
    <w:rsid w:val="009E4C59"/>
    <w:rsid w:val="009E4D44"/>
    <w:rsid w:val="009E4E8B"/>
    <w:rsid w:val="009E5A50"/>
    <w:rsid w:val="009E5AC0"/>
    <w:rsid w:val="009E642F"/>
    <w:rsid w:val="009E7B3B"/>
    <w:rsid w:val="009E7EBB"/>
    <w:rsid w:val="009E7F3E"/>
    <w:rsid w:val="009F09E3"/>
    <w:rsid w:val="009F15A9"/>
    <w:rsid w:val="009F170E"/>
    <w:rsid w:val="009F25EA"/>
    <w:rsid w:val="009F269C"/>
    <w:rsid w:val="009F4A3A"/>
    <w:rsid w:val="009F5502"/>
    <w:rsid w:val="009F59CA"/>
    <w:rsid w:val="009F618E"/>
    <w:rsid w:val="009F637D"/>
    <w:rsid w:val="009F6DAB"/>
    <w:rsid w:val="009F7BBD"/>
    <w:rsid w:val="009F7C45"/>
    <w:rsid w:val="00A00110"/>
    <w:rsid w:val="00A00F87"/>
    <w:rsid w:val="00A01080"/>
    <w:rsid w:val="00A011DD"/>
    <w:rsid w:val="00A0267B"/>
    <w:rsid w:val="00A0459F"/>
    <w:rsid w:val="00A04C53"/>
    <w:rsid w:val="00A04D32"/>
    <w:rsid w:val="00A053C2"/>
    <w:rsid w:val="00A0619F"/>
    <w:rsid w:val="00A06891"/>
    <w:rsid w:val="00A068C4"/>
    <w:rsid w:val="00A0793A"/>
    <w:rsid w:val="00A07A29"/>
    <w:rsid w:val="00A10074"/>
    <w:rsid w:val="00A104FD"/>
    <w:rsid w:val="00A116D6"/>
    <w:rsid w:val="00A118A7"/>
    <w:rsid w:val="00A12449"/>
    <w:rsid w:val="00A1268C"/>
    <w:rsid w:val="00A12A05"/>
    <w:rsid w:val="00A13FD9"/>
    <w:rsid w:val="00A14017"/>
    <w:rsid w:val="00A20AFD"/>
    <w:rsid w:val="00A2137B"/>
    <w:rsid w:val="00A21A83"/>
    <w:rsid w:val="00A22703"/>
    <w:rsid w:val="00A22E35"/>
    <w:rsid w:val="00A246D9"/>
    <w:rsid w:val="00A2498C"/>
    <w:rsid w:val="00A259F2"/>
    <w:rsid w:val="00A26020"/>
    <w:rsid w:val="00A2674C"/>
    <w:rsid w:val="00A268FE"/>
    <w:rsid w:val="00A2722D"/>
    <w:rsid w:val="00A27266"/>
    <w:rsid w:val="00A277CB"/>
    <w:rsid w:val="00A30222"/>
    <w:rsid w:val="00A30561"/>
    <w:rsid w:val="00A307EA"/>
    <w:rsid w:val="00A31003"/>
    <w:rsid w:val="00A311EA"/>
    <w:rsid w:val="00A32669"/>
    <w:rsid w:val="00A33DDB"/>
    <w:rsid w:val="00A34957"/>
    <w:rsid w:val="00A36B0B"/>
    <w:rsid w:val="00A373F4"/>
    <w:rsid w:val="00A374CE"/>
    <w:rsid w:val="00A40FCA"/>
    <w:rsid w:val="00A41EAC"/>
    <w:rsid w:val="00A42CCE"/>
    <w:rsid w:val="00A43A78"/>
    <w:rsid w:val="00A44C14"/>
    <w:rsid w:val="00A47A49"/>
    <w:rsid w:val="00A50BEE"/>
    <w:rsid w:val="00A50EBF"/>
    <w:rsid w:val="00A5224D"/>
    <w:rsid w:val="00A5245A"/>
    <w:rsid w:val="00A524D4"/>
    <w:rsid w:val="00A53425"/>
    <w:rsid w:val="00A53706"/>
    <w:rsid w:val="00A53886"/>
    <w:rsid w:val="00A53DF1"/>
    <w:rsid w:val="00A546F9"/>
    <w:rsid w:val="00A54959"/>
    <w:rsid w:val="00A54CAD"/>
    <w:rsid w:val="00A55E76"/>
    <w:rsid w:val="00A5634E"/>
    <w:rsid w:val="00A567ED"/>
    <w:rsid w:val="00A56940"/>
    <w:rsid w:val="00A56AD8"/>
    <w:rsid w:val="00A5728B"/>
    <w:rsid w:val="00A60776"/>
    <w:rsid w:val="00A6085B"/>
    <w:rsid w:val="00A60CC0"/>
    <w:rsid w:val="00A60FF6"/>
    <w:rsid w:val="00A64838"/>
    <w:rsid w:val="00A648E2"/>
    <w:rsid w:val="00A64EC0"/>
    <w:rsid w:val="00A6511B"/>
    <w:rsid w:val="00A6646A"/>
    <w:rsid w:val="00A66B3A"/>
    <w:rsid w:val="00A67199"/>
    <w:rsid w:val="00A70F7F"/>
    <w:rsid w:val="00A710EE"/>
    <w:rsid w:val="00A72143"/>
    <w:rsid w:val="00A727A6"/>
    <w:rsid w:val="00A72B28"/>
    <w:rsid w:val="00A73D27"/>
    <w:rsid w:val="00A74618"/>
    <w:rsid w:val="00A75692"/>
    <w:rsid w:val="00A804F1"/>
    <w:rsid w:val="00A80913"/>
    <w:rsid w:val="00A818A0"/>
    <w:rsid w:val="00A81B5F"/>
    <w:rsid w:val="00A83164"/>
    <w:rsid w:val="00A835E8"/>
    <w:rsid w:val="00A85D8F"/>
    <w:rsid w:val="00A87E2A"/>
    <w:rsid w:val="00A901DC"/>
    <w:rsid w:val="00A90427"/>
    <w:rsid w:val="00A90D0F"/>
    <w:rsid w:val="00A90FB8"/>
    <w:rsid w:val="00A91241"/>
    <w:rsid w:val="00A91767"/>
    <w:rsid w:val="00A91BD1"/>
    <w:rsid w:val="00A9204A"/>
    <w:rsid w:val="00A9533F"/>
    <w:rsid w:val="00A96BD3"/>
    <w:rsid w:val="00A97115"/>
    <w:rsid w:val="00AA03AB"/>
    <w:rsid w:val="00AA05A6"/>
    <w:rsid w:val="00AA0B28"/>
    <w:rsid w:val="00AA170B"/>
    <w:rsid w:val="00AA17B4"/>
    <w:rsid w:val="00AA2865"/>
    <w:rsid w:val="00AA3950"/>
    <w:rsid w:val="00AA3CF0"/>
    <w:rsid w:val="00AA4AAE"/>
    <w:rsid w:val="00AA4FF5"/>
    <w:rsid w:val="00AA6271"/>
    <w:rsid w:val="00AA704A"/>
    <w:rsid w:val="00AA734C"/>
    <w:rsid w:val="00AA7D7C"/>
    <w:rsid w:val="00AB09E7"/>
    <w:rsid w:val="00AB1C62"/>
    <w:rsid w:val="00AB2125"/>
    <w:rsid w:val="00AB363B"/>
    <w:rsid w:val="00AB546C"/>
    <w:rsid w:val="00AB6480"/>
    <w:rsid w:val="00AB69AC"/>
    <w:rsid w:val="00AC02E1"/>
    <w:rsid w:val="00AC05BA"/>
    <w:rsid w:val="00AC3997"/>
    <w:rsid w:val="00AC3FD4"/>
    <w:rsid w:val="00AC4776"/>
    <w:rsid w:val="00AC5232"/>
    <w:rsid w:val="00AC5D18"/>
    <w:rsid w:val="00AC6236"/>
    <w:rsid w:val="00AC74E6"/>
    <w:rsid w:val="00AC7637"/>
    <w:rsid w:val="00AC79A4"/>
    <w:rsid w:val="00AD0C6E"/>
    <w:rsid w:val="00AD1614"/>
    <w:rsid w:val="00AD23A7"/>
    <w:rsid w:val="00AD26DE"/>
    <w:rsid w:val="00AD3608"/>
    <w:rsid w:val="00AD3678"/>
    <w:rsid w:val="00AD3741"/>
    <w:rsid w:val="00AD45F0"/>
    <w:rsid w:val="00AD4801"/>
    <w:rsid w:val="00AD4D8C"/>
    <w:rsid w:val="00AD5349"/>
    <w:rsid w:val="00AD6360"/>
    <w:rsid w:val="00AD654A"/>
    <w:rsid w:val="00AD75BD"/>
    <w:rsid w:val="00AD7F03"/>
    <w:rsid w:val="00AE084B"/>
    <w:rsid w:val="00AE183C"/>
    <w:rsid w:val="00AE1B91"/>
    <w:rsid w:val="00AE1C41"/>
    <w:rsid w:val="00AE2266"/>
    <w:rsid w:val="00AE2FB8"/>
    <w:rsid w:val="00AE3036"/>
    <w:rsid w:val="00AE4713"/>
    <w:rsid w:val="00AE5564"/>
    <w:rsid w:val="00AE5D1A"/>
    <w:rsid w:val="00AE66D0"/>
    <w:rsid w:val="00AE6912"/>
    <w:rsid w:val="00AE7EE3"/>
    <w:rsid w:val="00AF010A"/>
    <w:rsid w:val="00AF356C"/>
    <w:rsid w:val="00AF3F60"/>
    <w:rsid w:val="00AF5E4F"/>
    <w:rsid w:val="00AF5F4E"/>
    <w:rsid w:val="00AF6F7F"/>
    <w:rsid w:val="00AF7B30"/>
    <w:rsid w:val="00B00DB6"/>
    <w:rsid w:val="00B01134"/>
    <w:rsid w:val="00B03008"/>
    <w:rsid w:val="00B030C7"/>
    <w:rsid w:val="00B04E6E"/>
    <w:rsid w:val="00B05841"/>
    <w:rsid w:val="00B062E3"/>
    <w:rsid w:val="00B06ABD"/>
    <w:rsid w:val="00B06C58"/>
    <w:rsid w:val="00B10260"/>
    <w:rsid w:val="00B11050"/>
    <w:rsid w:val="00B1146A"/>
    <w:rsid w:val="00B1247C"/>
    <w:rsid w:val="00B14FCA"/>
    <w:rsid w:val="00B1625D"/>
    <w:rsid w:val="00B16C1E"/>
    <w:rsid w:val="00B174DC"/>
    <w:rsid w:val="00B17D64"/>
    <w:rsid w:val="00B17E57"/>
    <w:rsid w:val="00B17E81"/>
    <w:rsid w:val="00B20968"/>
    <w:rsid w:val="00B20FDD"/>
    <w:rsid w:val="00B21E46"/>
    <w:rsid w:val="00B22B3A"/>
    <w:rsid w:val="00B23C43"/>
    <w:rsid w:val="00B23D05"/>
    <w:rsid w:val="00B24080"/>
    <w:rsid w:val="00B24B88"/>
    <w:rsid w:val="00B25F9D"/>
    <w:rsid w:val="00B2605A"/>
    <w:rsid w:val="00B262FC"/>
    <w:rsid w:val="00B2654D"/>
    <w:rsid w:val="00B26A0F"/>
    <w:rsid w:val="00B26DFC"/>
    <w:rsid w:val="00B27259"/>
    <w:rsid w:val="00B3247A"/>
    <w:rsid w:val="00B334ED"/>
    <w:rsid w:val="00B33D1B"/>
    <w:rsid w:val="00B34ED0"/>
    <w:rsid w:val="00B34F21"/>
    <w:rsid w:val="00B34F32"/>
    <w:rsid w:val="00B35A75"/>
    <w:rsid w:val="00B363CD"/>
    <w:rsid w:val="00B36824"/>
    <w:rsid w:val="00B400EA"/>
    <w:rsid w:val="00B40CD3"/>
    <w:rsid w:val="00B41CC9"/>
    <w:rsid w:val="00B425A0"/>
    <w:rsid w:val="00B4274A"/>
    <w:rsid w:val="00B42A4D"/>
    <w:rsid w:val="00B435DA"/>
    <w:rsid w:val="00B44437"/>
    <w:rsid w:val="00B447E2"/>
    <w:rsid w:val="00B44EA1"/>
    <w:rsid w:val="00B46048"/>
    <w:rsid w:val="00B46B57"/>
    <w:rsid w:val="00B46C39"/>
    <w:rsid w:val="00B50002"/>
    <w:rsid w:val="00B50035"/>
    <w:rsid w:val="00B504C0"/>
    <w:rsid w:val="00B50520"/>
    <w:rsid w:val="00B5114B"/>
    <w:rsid w:val="00B51C28"/>
    <w:rsid w:val="00B52491"/>
    <w:rsid w:val="00B52B0D"/>
    <w:rsid w:val="00B531DF"/>
    <w:rsid w:val="00B533DD"/>
    <w:rsid w:val="00B5360F"/>
    <w:rsid w:val="00B5496B"/>
    <w:rsid w:val="00B54C06"/>
    <w:rsid w:val="00B54CC3"/>
    <w:rsid w:val="00B554EB"/>
    <w:rsid w:val="00B55532"/>
    <w:rsid w:val="00B56328"/>
    <w:rsid w:val="00B5673E"/>
    <w:rsid w:val="00B569E9"/>
    <w:rsid w:val="00B56AE3"/>
    <w:rsid w:val="00B56ED5"/>
    <w:rsid w:val="00B57CDB"/>
    <w:rsid w:val="00B613FB"/>
    <w:rsid w:val="00B614F8"/>
    <w:rsid w:val="00B61C2C"/>
    <w:rsid w:val="00B636C6"/>
    <w:rsid w:val="00B63AF8"/>
    <w:rsid w:val="00B63F48"/>
    <w:rsid w:val="00B648F8"/>
    <w:rsid w:val="00B64C50"/>
    <w:rsid w:val="00B65274"/>
    <w:rsid w:val="00B65DA7"/>
    <w:rsid w:val="00B6608D"/>
    <w:rsid w:val="00B6769C"/>
    <w:rsid w:val="00B67FCC"/>
    <w:rsid w:val="00B70EA1"/>
    <w:rsid w:val="00B713DA"/>
    <w:rsid w:val="00B71CDF"/>
    <w:rsid w:val="00B73858"/>
    <w:rsid w:val="00B744D8"/>
    <w:rsid w:val="00B74B6E"/>
    <w:rsid w:val="00B755A2"/>
    <w:rsid w:val="00B76531"/>
    <w:rsid w:val="00B76965"/>
    <w:rsid w:val="00B76AFF"/>
    <w:rsid w:val="00B77BE2"/>
    <w:rsid w:val="00B82947"/>
    <w:rsid w:val="00B82BE0"/>
    <w:rsid w:val="00B82C1B"/>
    <w:rsid w:val="00B84084"/>
    <w:rsid w:val="00B84163"/>
    <w:rsid w:val="00B85973"/>
    <w:rsid w:val="00B8660B"/>
    <w:rsid w:val="00B86824"/>
    <w:rsid w:val="00B8711D"/>
    <w:rsid w:val="00B878CE"/>
    <w:rsid w:val="00B87EC2"/>
    <w:rsid w:val="00B9105B"/>
    <w:rsid w:val="00B91396"/>
    <w:rsid w:val="00B92934"/>
    <w:rsid w:val="00B93A79"/>
    <w:rsid w:val="00B93AAC"/>
    <w:rsid w:val="00B94002"/>
    <w:rsid w:val="00B94495"/>
    <w:rsid w:val="00B952B1"/>
    <w:rsid w:val="00B95FAB"/>
    <w:rsid w:val="00BA020D"/>
    <w:rsid w:val="00BA044E"/>
    <w:rsid w:val="00BA1B37"/>
    <w:rsid w:val="00BA2C25"/>
    <w:rsid w:val="00BA30C5"/>
    <w:rsid w:val="00BA39CF"/>
    <w:rsid w:val="00BA3F3C"/>
    <w:rsid w:val="00BA4289"/>
    <w:rsid w:val="00BA45F9"/>
    <w:rsid w:val="00BA4DA9"/>
    <w:rsid w:val="00BA526D"/>
    <w:rsid w:val="00BA5347"/>
    <w:rsid w:val="00BA6DDA"/>
    <w:rsid w:val="00BA7481"/>
    <w:rsid w:val="00BA788F"/>
    <w:rsid w:val="00BB095C"/>
    <w:rsid w:val="00BB1B6A"/>
    <w:rsid w:val="00BB2022"/>
    <w:rsid w:val="00BB20B5"/>
    <w:rsid w:val="00BB2ED1"/>
    <w:rsid w:val="00BB3BDB"/>
    <w:rsid w:val="00BB5104"/>
    <w:rsid w:val="00BB5180"/>
    <w:rsid w:val="00BB5BF8"/>
    <w:rsid w:val="00BB65F2"/>
    <w:rsid w:val="00BB7193"/>
    <w:rsid w:val="00BC0226"/>
    <w:rsid w:val="00BC0C54"/>
    <w:rsid w:val="00BC1A41"/>
    <w:rsid w:val="00BC208C"/>
    <w:rsid w:val="00BC267B"/>
    <w:rsid w:val="00BC2E2C"/>
    <w:rsid w:val="00BC2EE9"/>
    <w:rsid w:val="00BC7042"/>
    <w:rsid w:val="00BD1621"/>
    <w:rsid w:val="00BD1771"/>
    <w:rsid w:val="00BD1BF0"/>
    <w:rsid w:val="00BD32E1"/>
    <w:rsid w:val="00BD438B"/>
    <w:rsid w:val="00BD43A9"/>
    <w:rsid w:val="00BD4D3F"/>
    <w:rsid w:val="00BD4FA2"/>
    <w:rsid w:val="00BD5D0A"/>
    <w:rsid w:val="00BD67C2"/>
    <w:rsid w:val="00BD79CF"/>
    <w:rsid w:val="00BD7F9B"/>
    <w:rsid w:val="00BE212A"/>
    <w:rsid w:val="00BE3B40"/>
    <w:rsid w:val="00BE3C42"/>
    <w:rsid w:val="00BE3D82"/>
    <w:rsid w:val="00BE421B"/>
    <w:rsid w:val="00BE4371"/>
    <w:rsid w:val="00BE533C"/>
    <w:rsid w:val="00BE551F"/>
    <w:rsid w:val="00BE5919"/>
    <w:rsid w:val="00BE5938"/>
    <w:rsid w:val="00BE700E"/>
    <w:rsid w:val="00BE7171"/>
    <w:rsid w:val="00BE756C"/>
    <w:rsid w:val="00BF05CB"/>
    <w:rsid w:val="00BF070F"/>
    <w:rsid w:val="00BF0C07"/>
    <w:rsid w:val="00BF10D5"/>
    <w:rsid w:val="00BF246D"/>
    <w:rsid w:val="00BF2A50"/>
    <w:rsid w:val="00BF3879"/>
    <w:rsid w:val="00BF3DFC"/>
    <w:rsid w:val="00BF4840"/>
    <w:rsid w:val="00BF486A"/>
    <w:rsid w:val="00BF515F"/>
    <w:rsid w:val="00BF5AD5"/>
    <w:rsid w:val="00BF6CA9"/>
    <w:rsid w:val="00BF75FC"/>
    <w:rsid w:val="00BF7AE7"/>
    <w:rsid w:val="00BF7C2B"/>
    <w:rsid w:val="00C005CA"/>
    <w:rsid w:val="00C006A2"/>
    <w:rsid w:val="00C00D79"/>
    <w:rsid w:val="00C02596"/>
    <w:rsid w:val="00C0332D"/>
    <w:rsid w:val="00C04AA4"/>
    <w:rsid w:val="00C05E91"/>
    <w:rsid w:val="00C06017"/>
    <w:rsid w:val="00C0633F"/>
    <w:rsid w:val="00C0640E"/>
    <w:rsid w:val="00C0650A"/>
    <w:rsid w:val="00C0681F"/>
    <w:rsid w:val="00C06B20"/>
    <w:rsid w:val="00C078FC"/>
    <w:rsid w:val="00C07C75"/>
    <w:rsid w:val="00C10759"/>
    <w:rsid w:val="00C10E6E"/>
    <w:rsid w:val="00C117BC"/>
    <w:rsid w:val="00C11FD8"/>
    <w:rsid w:val="00C12B0E"/>
    <w:rsid w:val="00C135F0"/>
    <w:rsid w:val="00C13BE7"/>
    <w:rsid w:val="00C13C1C"/>
    <w:rsid w:val="00C15215"/>
    <w:rsid w:val="00C15BBC"/>
    <w:rsid w:val="00C15FAF"/>
    <w:rsid w:val="00C16215"/>
    <w:rsid w:val="00C1676E"/>
    <w:rsid w:val="00C167FA"/>
    <w:rsid w:val="00C20023"/>
    <w:rsid w:val="00C21160"/>
    <w:rsid w:val="00C218BB"/>
    <w:rsid w:val="00C220AB"/>
    <w:rsid w:val="00C235E2"/>
    <w:rsid w:val="00C23996"/>
    <w:rsid w:val="00C24C84"/>
    <w:rsid w:val="00C253F8"/>
    <w:rsid w:val="00C25A6B"/>
    <w:rsid w:val="00C26A1F"/>
    <w:rsid w:val="00C277BA"/>
    <w:rsid w:val="00C27C58"/>
    <w:rsid w:val="00C30952"/>
    <w:rsid w:val="00C31254"/>
    <w:rsid w:val="00C32DDC"/>
    <w:rsid w:val="00C3649E"/>
    <w:rsid w:val="00C3776F"/>
    <w:rsid w:val="00C37D26"/>
    <w:rsid w:val="00C37F96"/>
    <w:rsid w:val="00C407A1"/>
    <w:rsid w:val="00C407FB"/>
    <w:rsid w:val="00C4272A"/>
    <w:rsid w:val="00C42C32"/>
    <w:rsid w:val="00C45AEC"/>
    <w:rsid w:val="00C4618A"/>
    <w:rsid w:val="00C46265"/>
    <w:rsid w:val="00C46AE2"/>
    <w:rsid w:val="00C46E69"/>
    <w:rsid w:val="00C504EE"/>
    <w:rsid w:val="00C51461"/>
    <w:rsid w:val="00C51A7E"/>
    <w:rsid w:val="00C51D37"/>
    <w:rsid w:val="00C520A5"/>
    <w:rsid w:val="00C52851"/>
    <w:rsid w:val="00C5544B"/>
    <w:rsid w:val="00C55BCA"/>
    <w:rsid w:val="00C55F4A"/>
    <w:rsid w:val="00C56E13"/>
    <w:rsid w:val="00C57717"/>
    <w:rsid w:val="00C602CE"/>
    <w:rsid w:val="00C60346"/>
    <w:rsid w:val="00C610E9"/>
    <w:rsid w:val="00C61244"/>
    <w:rsid w:val="00C612A8"/>
    <w:rsid w:val="00C6197E"/>
    <w:rsid w:val="00C61FA3"/>
    <w:rsid w:val="00C62EA4"/>
    <w:rsid w:val="00C64006"/>
    <w:rsid w:val="00C641BC"/>
    <w:rsid w:val="00C64815"/>
    <w:rsid w:val="00C65092"/>
    <w:rsid w:val="00C67AB5"/>
    <w:rsid w:val="00C703BC"/>
    <w:rsid w:val="00C708B7"/>
    <w:rsid w:val="00C709C0"/>
    <w:rsid w:val="00C71755"/>
    <w:rsid w:val="00C71F6E"/>
    <w:rsid w:val="00C739D4"/>
    <w:rsid w:val="00C73EB2"/>
    <w:rsid w:val="00C74B81"/>
    <w:rsid w:val="00C76FB0"/>
    <w:rsid w:val="00C77C52"/>
    <w:rsid w:val="00C801E9"/>
    <w:rsid w:val="00C828CA"/>
    <w:rsid w:val="00C82B68"/>
    <w:rsid w:val="00C83DEB"/>
    <w:rsid w:val="00C8460C"/>
    <w:rsid w:val="00C847B7"/>
    <w:rsid w:val="00C85989"/>
    <w:rsid w:val="00C86E2F"/>
    <w:rsid w:val="00C909FA"/>
    <w:rsid w:val="00C90D3F"/>
    <w:rsid w:val="00C9325E"/>
    <w:rsid w:val="00C938C5"/>
    <w:rsid w:val="00C94B06"/>
    <w:rsid w:val="00C95276"/>
    <w:rsid w:val="00C95617"/>
    <w:rsid w:val="00C95990"/>
    <w:rsid w:val="00C95C6F"/>
    <w:rsid w:val="00C96649"/>
    <w:rsid w:val="00C97555"/>
    <w:rsid w:val="00C97D17"/>
    <w:rsid w:val="00CA1610"/>
    <w:rsid w:val="00CA3C64"/>
    <w:rsid w:val="00CA54A3"/>
    <w:rsid w:val="00CA5B80"/>
    <w:rsid w:val="00CA62F6"/>
    <w:rsid w:val="00CA6821"/>
    <w:rsid w:val="00CA6CBD"/>
    <w:rsid w:val="00CA6E73"/>
    <w:rsid w:val="00CB05B2"/>
    <w:rsid w:val="00CB1FF9"/>
    <w:rsid w:val="00CB2465"/>
    <w:rsid w:val="00CB3C39"/>
    <w:rsid w:val="00CB4403"/>
    <w:rsid w:val="00CB50A9"/>
    <w:rsid w:val="00CB5B80"/>
    <w:rsid w:val="00CB6501"/>
    <w:rsid w:val="00CB7140"/>
    <w:rsid w:val="00CB7C77"/>
    <w:rsid w:val="00CC0398"/>
    <w:rsid w:val="00CC0BA5"/>
    <w:rsid w:val="00CC0C60"/>
    <w:rsid w:val="00CC0D94"/>
    <w:rsid w:val="00CC0F2A"/>
    <w:rsid w:val="00CC22B0"/>
    <w:rsid w:val="00CC34B6"/>
    <w:rsid w:val="00CC3BCE"/>
    <w:rsid w:val="00CC3E3A"/>
    <w:rsid w:val="00CC43C1"/>
    <w:rsid w:val="00CC4A2D"/>
    <w:rsid w:val="00CC4D76"/>
    <w:rsid w:val="00CC58EF"/>
    <w:rsid w:val="00CC6179"/>
    <w:rsid w:val="00CC7082"/>
    <w:rsid w:val="00CC7AF9"/>
    <w:rsid w:val="00CD05A0"/>
    <w:rsid w:val="00CD07C7"/>
    <w:rsid w:val="00CD0D68"/>
    <w:rsid w:val="00CD16B1"/>
    <w:rsid w:val="00CD1B7F"/>
    <w:rsid w:val="00CD1BE1"/>
    <w:rsid w:val="00CD2D02"/>
    <w:rsid w:val="00CD350A"/>
    <w:rsid w:val="00CD5808"/>
    <w:rsid w:val="00CD7D53"/>
    <w:rsid w:val="00CE0EB8"/>
    <w:rsid w:val="00CE1297"/>
    <w:rsid w:val="00CE1A33"/>
    <w:rsid w:val="00CE3E63"/>
    <w:rsid w:val="00CE491E"/>
    <w:rsid w:val="00CE4D92"/>
    <w:rsid w:val="00CE519C"/>
    <w:rsid w:val="00CE571D"/>
    <w:rsid w:val="00CE62AC"/>
    <w:rsid w:val="00CE7A04"/>
    <w:rsid w:val="00CF03D5"/>
    <w:rsid w:val="00CF21F0"/>
    <w:rsid w:val="00CF221B"/>
    <w:rsid w:val="00CF22A6"/>
    <w:rsid w:val="00CF234D"/>
    <w:rsid w:val="00CF2371"/>
    <w:rsid w:val="00CF2405"/>
    <w:rsid w:val="00CF2AB2"/>
    <w:rsid w:val="00CF3FE7"/>
    <w:rsid w:val="00CF41BD"/>
    <w:rsid w:val="00CF484B"/>
    <w:rsid w:val="00CF5259"/>
    <w:rsid w:val="00CF56D6"/>
    <w:rsid w:val="00CF644A"/>
    <w:rsid w:val="00CF6450"/>
    <w:rsid w:val="00CF7C90"/>
    <w:rsid w:val="00D0090E"/>
    <w:rsid w:val="00D01905"/>
    <w:rsid w:val="00D02363"/>
    <w:rsid w:val="00D03DE3"/>
    <w:rsid w:val="00D03FB6"/>
    <w:rsid w:val="00D04867"/>
    <w:rsid w:val="00D054E3"/>
    <w:rsid w:val="00D05522"/>
    <w:rsid w:val="00D0595A"/>
    <w:rsid w:val="00D05FEA"/>
    <w:rsid w:val="00D061DE"/>
    <w:rsid w:val="00D0688E"/>
    <w:rsid w:val="00D0720E"/>
    <w:rsid w:val="00D109DB"/>
    <w:rsid w:val="00D10DB3"/>
    <w:rsid w:val="00D12277"/>
    <w:rsid w:val="00D150F0"/>
    <w:rsid w:val="00D17ACF"/>
    <w:rsid w:val="00D20EA9"/>
    <w:rsid w:val="00D20F15"/>
    <w:rsid w:val="00D21A22"/>
    <w:rsid w:val="00D22361"/>
    <w:rsid w:val="00D22E84"/>
    <w:rsid w:val="00D23646"/>
    <w:rsid w:val="00D2456C"/>
    <w:rsid w:val="00D249FF"/>
    <w:rsid w:val="00D24CB3"/>
    <w:rsid w:val="00D25C79"/>
    <w:rsid w:val="00D302B5"/>
    <w:rsid w:val="00D30806"/>
    <w:rsid w:val="00D30F9F"/>
    <w:rsid w:val="00D312EE"/>
    <w:rsid w:val="00D326A5"/>
    <w:rsid w:val="00D32F9B"/>
    <w:rsid w:val="00D3322B"/>
    <w:rsid w:val="00D33346"/>
    <w:rsid w:val="00D333DC"/>
    <w:rsid w:val="00D342D5"/>
    <w:rsid w:val="00D34591"/>
    <w:rsid w:val="00D36B57"/>
    <w:rsid w:val="00D37B8D"/>
    <w:rsid w:val="00D402EF"/>
    <w:rsid w:val="00D416E1"/>
    <w:rsid w:val="00D42407"/>
    <w:rsid w:val="00D42BE1"/>
    <w:rsid w:val="00D42C8D"/>
    <w:rsid w:val="00D444AC"/>
    <w:rsid w:val="00D449C8"/>
    <w:rsid w:val="00D44F6B"/>
    <w:rsid w:val="00D451AE"/>
    <w:rsid w:val="00D45A46"/>
    <w:rsid w:val="00D47F11"/>
    <w:rsid w:val="00D50777"/>
    <w:rsid w:val="00D51A84"/>
    <w:rsid w:val="00D534D8"/>
    <w:rsid w:val="00D54435"/>
    <w:rsid w:val="00D55ECC"/>
    <w:rsid w:val="00D55FED"/>
    <w:rsid w:val="00D5644A"/>
    <w:rsid w:val="00D56D56"/>
    <w:rsid w:val="00D61C1F"/>
    <w:rsid w:val="00D62175"/>
    <w:rsid w:val="00D64203"/>
    <w:rsid w:val="00D65DB0"/>
    <w:rsid w:val="00D66529"/>
    <w:rsid w:val="00D6679E"/>
    <w:rsid w:val="00D66855"/>
    <w:rsid w:val="00D669F8"/>
    <w:rsid w:val="00D66E28"/>
    <w:rsid w:val="00D6717C"/>
    <w:rsid w:val="00D67ABC"/>
    <w:rsid w:val="00D70753"/>
    <w:rsid w:val="00D70F7E"/>
    <w:rsid w:val="00D71748"/>
    <w:rsid w:val="00D724D4"/>
    <w:rsid w:val="00D73455"/>
    <w:rsid w:val="00D73EAC"/>
    <w:rsid w:val="00D743E5"/>
    <w:rsid w:val="00D74662"/>
    <w:rsid w:val="00D74CCD"/>
    <w:rsid w:val="00D75209"/>
    <w:rsid w:val="00D75533"/>
    <w:rsid w:val="00D755A3"/>
    <w:rsid w:val="00D768A4"/>
    <w:rsid w:val="00D769B3"/>
    <w:rsid w:val="00D76A58"/>
    <w:rsid w:val="00D80D6B"/>
    <w:rsid w:val="00D80FD2"/>
    <w:rsid w:val="00D81543"/>
    <w:rsid w:val="00D81ECC"/>
    <w:rsid w:val="00D82239"/>
    <w:rsid w:val="00D8241A"/>
    <w:rsid w:val="00D827AA"/>
    <w:rsid w:val="00D83C7F"/>
    <w:rsid w:val="00D83DC8"/>
    <w:rsid w:val="00D85522"/>
    <w:rsid w:val="00D8630A"/>
    <w:rsid w:val="00D8648D"/>
    <w:rsid w:val="00D870E7"/>
    <w:rsid w:val="00D872F8"/>
    <w:rsid w:val="00D875D8"/>
    <w:rsid w:val="00D876C1"/>
    <w:rsid w:val="00D87CA7"/>
    <w:rsid w:val="00D9064C"/>
    <w:rsid w:val="00D90878"/>
    <w:rsid w:val="00D90FC9"/>
    <w:rsid w:val="00D90FF2"/>
    <w:rsid w:val="00D914A2"/>
    <w:rsid w:val="00D9311E"/>
    <w:rsid w:val="00D932CF"/>
    <w:rsid w:val="00D938AE"/>
    <w:rsid w:val="00D95F36"/>
    <w:rsid w:val="00D96330"/>
    <w:rsid w:val="00D96666"/>
    <w:rsid w:val="00D96924"/>
    <w:rsid w:val="00D97F9A"/>
    <w:rsid w:val="00DA03A4"/>
    <w:rsid w:val="00DA3111"/>
    <w:rsid w:val="00DA48CF"/>
    <w:rsid w:val="00DA5998"/>
    <w:rsid w:val="00DA6D55"/>
    <w:rsid w:val="00DA737C"/>
    <w:rsid w:val="00DA7C8F"/>
    <w:rsid w:val="00DB0B99"/>
    <w:rsid w:val="00DB0BC0"/>
    <w:rsid w:val="00DB1089"/>
    <w:rsid w:val="00DB13CF"/>
    <w:rsid w:val="00DB15A4"/>
    <w:rsid w:val="00DB2ACE"/>
    <w:rsid w:val="00DB2BF9"/>
    <w:rsid w:val="00DB35AC"/>
    <w:rsid w:val="00DB399F"/>
    <w:rsid w:val="00DB5411"/>
    <w:rsid w:val="00DB5BDF"/>
    <w:rsid w:val="00DB6DE5"/>
    <w:rsid w:val="00DB6F0B"/>
    <w:rsid w:val="00DB789A"/>
    <w:rsid w:val="00DC0E1F"/>
    <w:rsid w:val="00DC2844"/>
    <w:rsid w:val="00DC3B1D"/>
    <w:rsid w:val="00DC3D30"/>
    <w:rsid w:val="00DC496E"/>
    <w:rsid w:val="00DC579F"/>
    <w:rsid w:val="00DC599B"/>
    <w:rsid w:val="00DC5D2F"/>
    <w:rsid w:val="00DC69FE"/>
    <w:rsid w:val="00DC770F"/>
    <w:rsid w:val="00DC7A53"/>
    <w:rsid w:val="00DC7BC3"/>
    <w:rsid w:val="00DC7E85"/>
    <w:rsid w:val="00DD001E"/>
    <w:rsid w:val="00DD0C09"/>
    <w:rsid w:val="00DD1083"/>
    <w:rsid w:val="00DD11B1"/>
    <w:rsid w:val="00DD2081"/>
    <w:rsid w:val="00DD3A8D"/>
    <w:rsid w:val="00DD41DB"/>
    <w:rsid w:val="00DD4D30"/>
    <w:rsid w:val="00DD5108"/>
    <w:rsid w:val="00DD774F"/>
    <w:rsid w:val="00DE0848"/>
    <w:rsid w:val="00DE0C54"/>
    <w:rsid w:val="00DE1090"/>
    <w:rsid w:val="00DE18C8"/>
    <w:rsid w:val="00DE2F09"/>
    <w:rsid w:val="00DE3158"/>
    <w:rsid w:val="00DE32F8"/>
    <w:rsid w:val="00DE3B24"/>
    <w:rsid w:val="00DE4BA1"/>
    <w:rsid w:val="00DE513F"/>
    <w:rsid w:val="00DE55D1"/>
    <w:rsid w:val="00DE5F0A"/>
    <w:rsid w:val="00DE5FDE"/>
    <w:rsid w:val="00DE612C"/>
    <w:rsid w:val="00DE6EE0"/>
    <w:rsid w:val="00DE7432"/>
    <w:rsid w:val="00DE75B9"/>
    <w:rsid w:val="00DF09AD"/>
    <w:rsid w:val="00DF2E9D"/>
    <w:rsid w:val="00DF3054"/>
    <w:rsid w:val="00DF349F"/>
    <w:rsid w:val="00DF36E1"/>
    <w:rsid w:val="00DF3714"/>
    <w:rsid w:val="00DF3A08"/>
    <w:rsid w:val="00DF3D39"/>
    <w:rsid w:val="00DF470A"/>
    <w:rsid w:val="00DF4806"/>
    <w:rsid w:val="00DF602E"/>
    <w:rsid w:val="00E02553"/>
    <w:rsid w:val="00E048AF"/>
    <w:rsid w:val="00E04CB8"/>
    <w:rsid w:val="00E04FE5"/>
    <w:rsid w:val="00E05572"/>
    <w:rsid w:val="00E05B65"/>
    <w:rsid w:val="00E06178"/>
    <w:rsid w:val="00E06486"/>
    <w:rsid w:val="00E06676"/>
    <w:rsid w:val="00E06CBF"/>
    <w:rsid w:val="00E0737C"/>
    <w:rsid w:val="00E075D0"/>
    <w:rsid w:val="00E07740"/>
    <w:rsid w:val="00E07817"/>
    <w:rsid w:val="00E122B9"/>
    <w:rsid w:val="00E12D03"/>
    <w:rsid w:val="00E12F37"/>
    <w:rsid w:val="00E140B5"/>
    <w:rsid w:val="00E14225"/>
    <w:rsid w:val="00E142F0"/>
    <w:rsid w:val="00E1445F"/>
    <w:rsid w:val="00E149C6"/>
    <w:rsid w:val="00E16ED6"/>
    <w:rsid w:val="00E200DD"/>
    <w:rsid w:val="00E20591"/>
    <w:rsid w:val="00E205B9"/>
    <w:rsid w:val="00E20EDE"/>
    <w:rsid w:val="00E213F0"/>
    <w:rsid w:val="00E21482"/>
    <w:rsid w:val="00E22360"/>
    <w:rsid w:val="00E22A14"/>
    <w:rsid w:val="00E234CD"/>
    <w:rsid w:val="00E23587"/>
    <w:rsid w:val="00E25008"/>
    <w:rsid w:val="00E25053"/>
    <w:rsid w:val="00E25842"/>
    <w:rsid w:val="00E25CA6"/>
    <w:rsid w:val="00E25D3A"/>
    <w:rsid w:val="00E264B1"/>
    <w:rsid w:val="00E27856"/>
    <w:rsid w:val="00E303DC"/>
    <w:rsid w:val="00E30ACD"/>
    <w:rsid w:val="00E31BBD"/>
    <w:rsid w:val="00E31C35"/>
    <w:rsid w:val="00E3311E"/>
    <w:rsid w:val="00E33439"/>
    <w:rsid w:val="00E33661"/>
    <w:rsid w:val="00E33742"/>
    <w:rsid w:val="00E34961"/>
    <w:rsid w:val="00E355ED"/>
    <w:rsid w:val="00E3570C"/>
    <w:rsid w:val="00E35789"/>
    <w:rsid w:val="00E35D38"/>
    <w:rsid w:val="00E36788"/>
    <w:rsid w:val="00E3678B"/>
    <w:rsid w:val="00E37865"/>
    <w:rsid w:val="00E415F1"/>
    <w:rsid w:val="00E41D9A"/>
    <w:rsid w:val="00E4276D"/>
    <w:rsid w:val="00E445D4"/>
    <w:rsid w:val="00E44671"/>
    <w:rsid w:val="00E4495A"/>
    <w:rsid w:val="00E44CAD"/>
    <w:rsid w:val="00E45061"/>
    <w:rsid w:val="00E451D8"/>
    <w:rsid w:val="00E45D92"/>
    <w:rsid w:val="00E46208"/>
    <w:rsid w:val="00E4696A"/>
    <w:rsid w:val="00E46AED"/>
    <w:rsid w:val="00E50138"/>
    <w:rsid w:val="00E52833"/>
    <w:rsid w:val="00E53E9E"/>
    <w:rsid w:val="00E54251"/>
    <w:rsid w:val="00E5450A"/>
    <w:rsid w:val="00E546FB"/>
    <w:rsid w:val="00E560A1"/>
    <w:rsid w:val="00E56B84"/>
    <w:rsid w:val="00E605DF"/>
    <w:rsid w:val="00E64748"/>
    <w:rsid w:val="00E64DC3"/>
    <w:rsid w:val="00E654FA"/>
    <w:rsid w:val="00E661BF"/>
    <w:rsid w:val="00E669E5"/>
    <w:rsid w:val="00E67834"/>
    <w:rsid w:val="00E6794D"/>
    <w:rsid w:val="00E70705"/>
    <w:rsid w:val="00E70D18"/>
    <w:rsid w:val="00E70F01"/>
    <w:rsid w:val="00E71EB4"/>
    <w:rsid w:val="00E72521"/>
    <w:rsid w:val="00E736D7"/>
    <w:rsid w:val="00E74EBE"/>
    <w:rsid w:val="00E776E7"/>
    <w:rsid w:val="00E81043"/>
    <w:rsid w:val="00E81424"/>
    <w:rsid w:val="00E82666"/>
    <w:rsid w:val="00E82B8B"/>
    <w:rsid w:val="00E83010"/>
    <w:rsid w:val="00E8319E"/>
    <w:rsid w:val="00E839FB"/>
    <w:rsid w:val="00E84AF5"/>
    <w:rsid w:val="00E84E5F"/>
    <w:rsid w:val="00E853E4"/>
    <w:rsid w:val="00E86C59"/>
    <w:rsid w:val="00E8715C"/>
    <w:rsid w:val="00E876FF"/>
    <w:rsid w:val="00E91651"/>
    <w:rsid w:val="00E91682"/>
    <w:rsid w:val="00E92878"/>
    <w:rsid w:val="00E94E41"/>
    <w:rsid w:val="00E94F77"/>
    <w:rsid w:val="00E95934"/>
    <w:rsid w:val="00E95ED4"/>
    <w:rsid w:val="00E96552"/>
    <w:rsid w:val="00E97841"/>
    <w:rsid w:val="00EA00B2"/>
    <w:rsid w:val="00EA0DAE"/>
    <w:rsid w:val="00EA1160"/>
    <w:rsid w:val="00EA1D59"/>
    <w:rsid w:val="00EA23FD"/>
    <w:rsid w:val="00EA261B"/>
    <w:rsid w:val="00EA2956"/>
    <w:rsid w:val="00EA31BE"/>
    <w:rsid w:val="00EA37D8"/>
    <w:rsid w:val="00EA3D95"/>
    <w:rsid w:val="00EA3DF7"/>
    <w:rsid w:val="00EB20B5"/>
    <w:rsid w:val="00EB231F"/>
    <w:rsid w:val="00EB2508"/>
    <w:rsid w:val="00EB28A9"/>
    <w:rsid w:val="00EB45DF"/>
    <w:rsid w:val="00EB4719"/>
    <w:rsid w:val="00EB4C3E"/>
    <w:rsid w:val="00EB6AC4"/>
    <w:rsid w:val="00EB7373"/>
    <w:rsid w:val="00EB75C0"/>
    <w:rsid w:val="00EB76BC"/>
    <w:rsid w:val="00EC03E3"/>
    <w:rsid w:val="00EC0451"/>
    <w:rsid w:val="00EC0C66"/>
    <w:rsid w:val="00EC1756"/>
    <w:rsid w:val="00EC2A87"/>
    <w:rsid w:val="00EC2D09"/>
    <w:rsid w:val="00EC3C02"/>
    <w:rsid w:val="00EC3DD8"/>
    <w:rsid w:val="00EC49F8"/>
    <w:rsid w:val="00EC5286"/>
    <w:rsid w:val="00EC5CF4"/>
    <w:rsid w:val="00EC5E3E"/>
    <w:rsid w:val="00EC5E88"/>
    <w:rsid w:val="00EC70A1"/>
    <w:rsid w:val="00EC7A0A"/>
    <w:rsid w:val="00EC7B7D"/>
    <w:rsid w:val="00ED1469"/>
    <w:rsid w:val="00ED1599"/>
    <w:rsid w:val="00ED177B"/>
    <w:rsid w:val="00ED266A"/>
    <w:rsid w:val="00ED2ABA"/>
    <w:rsid w:val="00ED349C"/>
    <w:rsid w:val="00ED4E55"/>
    <w:rsid w:val="00ED4F62"/>
    <w:rsid w:val="00ED5350"/>
    <w:rsid w:val="00ED677A"/>
    <w:rsid w:val="00ED6A74"/>
    <w:rsid w:val="00EE0124"/>
    <w:rsid w:val="00EE0B0F"/>
    <w:rsid w:val="00EE17CA"/>
    <w:rsid w:val="00EE2DB9"/>
    <w:rsid w:val="00EE3683"/>
    <w:rsid w:val="00EE3CE1"/>
    <w:rsid w:val="00EE706A"/>
    <w:rsid w:val="00EE708C"/>
    <w:rsid w:val="00EE7B15"/>
    <w:rsid w:val="00EE7F25"/>
    <w:rsid w:val="00EF0C53"/>
    <w:rsid w:val="00EF3796"/>
    <w:rsid w:val="00EF38FE"/>
    <w:rsid w:val="00EF3D14"/>
    <w:rsid w:val="00EF407A"/>
    <w:rsid w:val="00EF4D5A"/>
    <w:rsid w:val="00EF7BF2"/>
    <w:rsid w:val="00EF7C8F"/>
    <w:rsid w:val="00F00136"/>
    <w:rsid w:val="00F00DF1"/>
    <w:rsid w:val="00F0137E"/>
    <w:rsid w:val="00F03FF2"/>
    <w:rsid w:val="00F05D28"/>
    <w:rsid w:val="00F061D0"/>
    <w:rsid w:val="00F06C50"/>
    <w:rsid w:val="00F076E5"/>
    <w:rsid w:val="00F07CA2"/>
    <w:rsid w:val="00F12C06"/>
    <w:rsid w:val="00F14322"/>
    <w:rsid w:val="00F14D57"/>
    <w:rsid w:val="00F15EF9"/>
    <w:rsid w:val="00F161CF"/>
    <w:rsid w:val="00F2020B"/>
    <w:rsid w:val="00F20746"/>
    <w:rsid w:val="00F20FD7"/>
    <w:rsid w:val="00F216BA"/>
    <w:rsid w:val="00F221FA"/>
    <w:rsid w:val="00F2404D"/>
    <w:rsid w:val="00F25B50"/>
    <w:rsid w:val="00F26501"/>
    <w:rsid w:val="00F27A35"/>
    <w:rsid w:val="00F31979"/>
    <w:rsid w:val="00F31C2E"/>
    <w:rsid w:val="00F3280A"/>
    <w:rsid w:val="00F32C62"/>
    <w:rsid w:val="00F32CF1"/>
    <w:rsid w:val="00F333D7"/>
    <w:rsid w:val="00F3357B"/>
    <w:rsid w:val="00F345F6"/>
    <w:rsid w:val="00F3488E"/>
    <w:rsid w:val="00F34CEB"/>
    <w:rsid w:val="00F35741"/>
    <w:rsid w:val="00F362AE"/>
    <w:rsid w:val="00F37C07"/>
    <w:rsid w:val="00F37E09"/>
    <w:rsid w:val="00F40424"/>
    <w:rsid w:val="00F4147D"/>
    <w:rsid w:val="00F4235E"/>
    <w:rsid w:val="00F4256F"/>
    <w:rsid w:val="00F4282D"/>
    <w:rsid w:val="00F42DB2"/>
    <w:rsid w:val="00F433D3"/>
    <w:rsid w:val="00F43700"/>
    <w:rsid w:val="00F43B03"/>
    <w:rsid w:val="00F4542B"/>
    <w:rsid w:val="00F4549F"/>
    <w:rsid w:val="00F45600"/>
    <w:rsid w:val="00F465E9"/>
    <w:rsid w:val="00F46715"/>
    <w:rsid w:val="00F46AAC"/>
    <w:rsid w:val="00F46E5F"/>
    <w:rsid w:val="00F47240"/>
    <w:rsid w:val="00F472F3"/>
    <w:rsid w:val="00F474E4"/>
    <w:rsid w:val="00F50107"/>
    <w:rsid w:val="00F53D07"/>
    <w:rsid w:val="00F53DCF"/>
    <w:rsid w:val="00F545D9"/>
    <w:rsid w:val="00F5482B"/>
    <w:rsid w:val="00F54BAD"/>
    <w:rsid w:val="00F54FBF"/>
    <w:rsid w:val="00F552C9"/>
    <w:rsid w:val="00F55A94"/>
    <w:rsid w:val="00F6002B"/>
    <w:rsid w:val="00F6180F"/>
    <w:rsid w:val="00F61D8A"/>
    <w:rsid w:val="00F62DEA"/>
    <w:rsid w:val="00F62E3F"/>
    <w:rsid w:val="00F65531"/>
    <w:rsid w:val="00F664AD"/>
    <w:rsid w:val="00F71390"/>
    <w:rsid w:val="00F721F2"/>
    <w:rsid w:val="00F72501"/>
    <w:rsid w:val="00F72E5E"/>
    <w:rsid w:val="00F731C0"/>
    <w:rsid w:val="00F739BE"/>
    <w:rsid w:val="00F7591F"/>
    <w:rsid w:val="00F7679B"/>
    <w:rsid w:val="00F77D78"/>
    <w:rsid w:val="00F807DE"/>
    <w:rsid w:val="00F80A66"/>
    <w:rsid w:val="00F80C0C"/>
    <w:rsid w:val="00F81E71"/>
    <w:rsid w:val="00F8284D"/>
    <w:rsid w:val="00F8344A"/>
    <w:rsid w:val="00F84142"/>
    <w:rsid w:val="00F85186"/>
    <w:rsid w:val="00F8546F"/>
    <w:rsid w:val="00F861E6"/>
    <w:rsid w:val="00F871FA"/>
    <w:rsid w:val="00F87328"/>
    <w:rsid w:val="00F915B4"/>
    <w:rsid w:val="00F921E3"/>
    <w:rsid w:val="00F93289"/>
    <w:rsid w:val="00F937CE"/>
    <w:rsid w:val="00F942EB"/>
    <w:rsid w:val="00F949A2"/>
    <w:rsid w:val="00F9627B"/>
    <w:rsid w:val="00F968AC"/>
    <w:rsid w:val="00FA13A8"/>
    <w:rsid w:val="00FA1723"/>
    <w:rsid w:val="00FA1945"/>
    <w:rsid w:val="00FA2124"/>
    <w:rsid w:val="00FA2155"/>
    <w:rsid w:val="00FA230A"/>
    <w:rsid w:val="00FA2399"/>
    <w:rsid w:val="00FA29C9"/>
    <w:rsid w:val="00FA383B"/>
    <w:rsid w:val="00FA4378"/>
    <w:rsid w:val="00FA460A"/>
    <w:rsid w:val="00FA470F"/>
    <w:rsid w:val="00FA5E89"/>
    <w:rsid w:val="00FA7A0C"/>
    <w:rsid w:val="00FA7B66"/>
    <w:rsid w:val="00FB0035"/>
    <w:rsid w:val="00FB0461"/>
    <w:rsid w:val="00FB0769"/>
    <w:rsid w:val="00FB3E99"/>
    <w:rsid w:val="00FB4F68"/>
    <w:rsid w:val="00FB6D20"/>
    <w:rsid w:val="00FB6D92"/>
    <w:rsid w:val="00FB7046"/>
    <w:rsid w:val="00FB72CD"/>
    <w:rsid w:val="00FC0161"/>
    <w:rsid w:val="00FC0517"/>
    <w:rsid w:val="00FC0CB7"/>
    <w:rsid w:val="00FC27A2"/>
    <w:rsid w:val="00FC27BB"/>
    <w:rsid w:val="00FC31F3"/>
    <w:rsid w:val="00FC44B1"/>
    <w:rsid w:val="00FC49A7"/>
    <w:rsid w:val="00FC7193"/>
    <w:rsid w:val="00FC7D54"/>
    <w:rsid w:val="00FC7E5C"/>
    <w:rsid w:val="00FD1146"/>
    <w:rsid w:val="00FD15C8"/>
    <w:rsid w:val="00FD1C99"/>
    <w:rsid w:val="00FD1E3D"/>
    <w:rsid w:val="00FD1F56"/>
    <w:rsid w:val="00FD28DC"/>
    <w:rsid w:val="00FD2C2D"/>
    <w:rsid w:val="00FD3262"/>
    <w:rsid w:val="00FD3813"/>
    <w:rsid w:val="00FD3845"/>
    <w:rsid w:val="00FD3B90"/>
    <w:rsid w:val="00FD3DEE"/>
    <w:rsid w:val="00FD3E85"/>
    <w:rsid w:val="00FD4406"/>
    <w:rsid w:val="00FD5351"/>
    <w:rsid w:val="00FD57CB"/>
    <w:rsid w:val="00FD57D1"/>
    <w:rsid w:val="00FD5E0A"/>
    <w:rsid w:val="00FD6C75"/>
    <w:rsid w:val="00FD7536"/>
    <w:rsid w:val="00FD77F4"/>
    <w:rsid w:val="00FD792D"/>
    <w:rsid w:val="00FD7F48"/>
    <w:rsid w:val="00FE05A0"/>
    <w:rsid w:val="00FE08CB"/>
    <w:rsid w:val="00FE1016"/>
    <w:rsid w:val="00FE21ED"/>
    <w:rsid w:val="00FE292C"/>
    <w:rsid w:val="00FE2D14"/>
    <w:rsid w:val="00FE30D0"/>
    <w:rsid w:val="00FE358F"/>
    <w:rsid w:val="00FE363D"/>
    <w:rsid w:val="00FE4C92"/>
    <w:rsid w:val="00FE7737"/>
    <w:rsid w:val="00FE7A47"/>
    <w:rsid w:val="00FE7E35"/>
    <w:rsid w:val="00FF0072"/>
    <w:rsid w:val="00FF1392"/>
    <w:rsid w:val="00FF45B0"/>
    <w:rsid w:val="00FF4ACA"/>
    <w:rsid w:val="00FF55AA"/>
    <w:rsid w:val="00FF6851"/>
    <w:rsid w:val="00FF686C"/>
    <w:rsid w:val="00FF70C1"/>
    <w:rsid w:val="02FE2D5C"/>
    <w:rsid w:val="050033B0"/>
    <w:rsid w:val="0830554A"/>
    <w:rsid w:val="090FFF78"/>
    <w:rsid w:val="11F2626E"/>
    <w:rsid w:val="1412332A"/>
    <w:rsid w:val="14CD688B"/>
    <w:rsid w:val="15319412"/>
    <w:rsid w:val="173DAB4F"/>
    <w:rsid w:val="18395304"/>
    <w:rsid w:val="1A80F033"/>
    <w:rsid w:val="1D900D34"/>
    <w:rsid w:val="24965DE6"/>
    <w:rsid w:val="2A54F98F"/>
    <w:rsid w:val="2AC21284"/>
    <w:rsid w:val="2B5A380E"/>
    <w:rsid w:val="2BF3B902"/>
    <w:rsid w:val="2E9FAB6E"/>
    <w:rsid w:val="2ECA4CA6"/>
    <w:rsid w:val="3298A83D"/>
    <w:rsid w:val="33FD714F"/>
    <w:rsid w:val="3480C45D"/>
    <w:rsid w:val="34AC43DB"/>
    <w:rsid w:val="35492B0C"/>
    <w:rsid w:val="35ABFF65"/>
    <w:rsid w:val="3646A975"/>
    <w:rsid w:val="376293FE"/>
    <w:rsid w:val="3E4346C3"/>
    <w:rsid w:val="42236871"/>
    <w:rsid w:val="44BABB35"/>
    <w:rsid w:val="49ECBE77"/>
    <w:rsid w:val="4B3C0F34"/>
    <w:rsid w:val="4E258684"/>
    <w:rsid w:val="51FF4CD8"/>
    <w:rsid w:val="531C425E"/>
    <w:rsid w:val="533E9E1E"/>
    <w:rsid w:val="584B19B5"/>
    <w:rsid w:val="5C8C2D5F"/>
    <w:rsid w:val="5D47B789"/>
    <w:rsid w:val="60D4A8B6"/>
    <w:rsid w:val="611EF812"/>
    <w:rsid w:val="6478C86B"/>
    <w:rsid w:val="64FCB824"/>
    <w:rsid w:val="6598EAC9"/>
    <w:rsid w:val="65AA8793"/>
    <w:rsid w:val="69DA2B66"/>
    <w:rsid w:val="6D2BDEF2"/>
    <w:rsid w:val="6F965F05"/>
    <w:rsid w:val="6FA5F6E5"/>
    <w:rsid w:val="71BC448B"/>
    <w:rsid w:val="731642C5"/>
    <w:rsid w:val="78F485BF"/>
    <w:rsid w:val="7B5A2E8C"/>
    <w:rsid w:val="7CDD9BCD"/>
    <w:rsid w:val="7D72C1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martTagType w:namespaceuri="schemas-dx-com/dx" w:name="DX_ADDRESS"/>
  <w:shapeDefaults>
    <o:shapedefaults v:ext="edit" spidmax="2050"/>
    <o:shapelayout v:ext="edit">
      <o:idmap v:ext="edit" data="2"/>
    </o:shapelayout>
  </w:shapeDefaults>
  <w:decimalSymbol w:val="."/>
  <w:listSeparator w:val=","/>
  <w14:docId w14:val="20DBA73A"/>
  <w15:docId w15:val="{4AD88255-D7CE-4182-806B-FDB5F1094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76AF"/>
    <w:pPr>
      <w:spacing w:after="200" w:line="276" w:lineRule="auto"/>
    </w:pPr>
    <w:rPr>
      <w:sz w:val="22"/>
      <w:szCs w:val="22"/>
      <w:lang w:eastAsia="en-US"/>
    </w:rPr>
  </w:style>
  <w:style w:type="paragraph" w:styleId="Heading1">
    <w:name w:val="heading 1"/>
    <w:basedOn w:val="Normal"/>
    <w:next w:val="Normal"/>
    <w:link w:val="Heading1Char"/>
    <w:uiPriority w:val="9"/>
    <w:qFormat/>
    <w:rsid w:val="00041A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27557E"/>
    <w:pPr>
      <w:keepNext/>
      <w:tabs>
        <w:tab w:val="left" w:pos="864"/>
      </w:tabs>
      <w:suppressAutoHyphens/>
      <w:spacing w:after="0" w:line="480" w:lineRule="exact"/>
      <w:ind w:right="576"/>
      <w:outlineLvl w:val="1"/>
    </w:pPr>
    <w:rPr>
      <w:rFonts w:ascii="Arial" w:eastAsia="Times New Roman" w:hAnsi="Arial"/>
      <w:b/>
      <w:bCs/>
      <w:spacing w:val="-2"/>
      <w:szCs w:val="20"/>
    </w:rPr>
  </w:style>
  <w:style w:type="paragraph" w:styleId="Heading4">
    <w:name w:val="heading 4"/>
    <w:basedOn w:val="Normal"/>
    <w:next w:val="Normal"/>
    <w:link w:val="Heading4Char"/>
    <w:uiPriority w:val="9"/>
    <w:unhideWhenUsed/>
    <w:qFormat/>
    <w:rsid w:val="00F731C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 numbering,List Paragraph1,List Paragraph11"/>
    <w:basedOn w:val="Normal"/>
    <w:uiPriority w:val="1"/>
    <w:qFormat/>
    <w:rsid w:val="00945E50"/>
    <w:pPr>
      <w:ind w:left="720"/>
      <w:contextualSpacing/>
    </w:pPr>
  </w:style>
  <w:style w:type="table" w:styleId="TableGrid">
    <w:name w:val="Table Grid"/>
    <w:basedOn w:val="TableNormal"/>
    <w:rsid w:val="00831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7A18CF"/>
    <w:rPr>
      <w:sz w:val="16"/>
      <w:szCs w:val="16"/>
    </w:rPr>
  </w:style>
  <w:style w:type="paragraph" w:styleId="CommentText">
    <w:name w:val="annotation text"/>
    <w:basedOn w:val="Normal"/>
    <w:link w:val="CommentTextChar"/>
    <w:uiPriority w:val="99"/>
    <w:unhideWhenUsed/>
    <w:rsid w:val="007A18CF"/>
    <w:pPr>
      <w:spacing w:line="240" w:lineRule="auto"/>
    </w:pPr>
    <w:rPr>
      <w:sz w:val="20"/>
      <w:szCs w:val="20"/>
    </w:rPr>
  </w:style>
  <w:style w:type="character" w:customStyle="1" w:styleId="CommentTextChar">
    <w:name w:val="Comment Text Char"/>
    <w:basedOn w:val="DefaultParagraphFont"/>
    <w:link w:val="CommentText"/>
    <w:uiPriority w:val="99"/>
    <w:rsid w:val="007A18CF"/>
    <w:rPr>
      <w:lang w:eastAsia="en-US"/>
    </w:rPr>
  </w:style>
  <w:style w:type="paragraph" w:styleId="CommentSubject">
    <w:name w:val="annotation subject"/>
    <w:basedOn w:val="CommentText"/>
    <w:next w:val="CommentText"/>
    <w:link w:val="CommentSubjectChar"/>
    <w:uiPriority w:val="99"/>
    <w:semiHidden/>
    <w:unhideWhenUsed/>
    <w:rsid w:val="007A18CF"/>
    <w:rPr>
      <w:b/>
      <w:bCs/>
    </w:rPr>
  </w:style>
  <w:style w:type="character" w:customStyle="1" w:styleId="CommentSubjectChar">
    <w:name w:val="Comment Subject Char"/>
    <w:basedOn w:val="CommentTextChar"/>
    <w:link w:val="CommentSubject"/>
    <w:uiPriority w:val="99"/>
    <w:semiHidden/>
    <w:rsid w:val="007A18CF"/>
    <w:rPr>
      <w:b/>
      <w:bCs/>
      <w:lang w:eastAsia="en-US"/>
    </w:rPr>
  </w:style>
  <w:style w:type="paragraph" w:styleId="BalloonText">
    <w:name w:val="Balloon Text"/>
    <w:basedOn w:val="Normal"/>
    <w:link w:val="BalloonTextChar"/>
    <w:uiPriority w:val="99"/>
    <w:semiHidden/>
    <w:unhideWhenUsed/>
    <w:rsid w:val="007A1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CF"/>
    <w:rPr>
      <w:rFonts w:ascii="Tahoma" w:hAnsi="Tahoma" w:cs="Tahoma"/>
      <w:sz w:val="16"/>
      <w:szCs w:val="16"/>
      <w:lang w:eastAsia="en-US"/>
    </w:rPr>
  </w:style>
  <w:style w:type="character" w:customStyle="1" w:styleId="Heading2Char">
    <w:name w:val="Heading 2 Char"/>
    <w:basedOn w:val="DefaultParagraphFont"/>
    <w:link w:val="Heading2"/>
    <w:rsid w:val="0027557E"/>
    <w:rPr>
      <w:rFonts w:ascii="Arial" w:eastAsia="Times New Roman" w:hAnsi="Arial"/>
      <w:b/>
      <w:bCs/>
      <w:spacing w:val="-2"/>
      <w:sz w:val="22"/>
      <w:lang w:eastAsia="en-US"/>
    </w:rPr>
  </w:style>
  <w:style w:type="character" w:customStyle="1" w:styleId="khicon">
    <w:name w:val="kh_icon"/>
    <w:basedOn w:val="DefaultParagraphFont"/>
    <w:rsid w:val="00D05FEA"/>
  </w:style>
  <w:style w:type="character" w:customStyle="1" w:styleId="cosearchterm">
    <w:name w:val="co_searchterm"/>
    <w:basedOn w:val="DefaultParagraphFont"/>
    <w:rsid w:val="00D05FEA"/>
  </w:style>
  <w:style w:type="character" w:styleId="Emphasis">
    <w:name w:val="Emphasis"/>
    <w:basedOn w:val="DefaultParagraphFont"/>
    <w:uiPriority w:val="20"/>
    <w:qFormat/>
    <w:rsid w:val="00D05FEA"/>
    <w:rPr>
      <w:i/>
      <w:iCs/>
    </w:rPr>
  </w:style>
  <w:style w:type="character" w:customStyle="1" w:styleId="khidentifier">
    <w:name w:val="kh_identifier"/>
    <w:basedOn w:val="DefaultParagraphFont"/>
    <w:rsid w:val="00352A75"/>
  </w:style>
  <w:style w:type="paragraph" w:styleId="BodyTextIndent2">
    <w:name w:val="Body Text Indent 2"/>
    <w:aliases w:val="bti2"/>
    <w:basedOn w:val="Normal"/>
    <w:link w:val="BodyTextIndent2Char"/>
    <w:uiPriority w:val="99"/>
    <w:rsid w:val="00D96666"/>
    <w:pPr>
      <w:tabs>
        <w:tab w:val="left" w:pos="900"/>
        <w:tab w:val="left" w:pos="5040"/>
      </w:tabs>
      <w:suppressAutoHyphens/>
      <w:spacing w:after="0" w:line="480" w:lineRule="auto"/>
      <w:ind w:left="5040" w:hanging="4140"/>
    </w:pPr>
    <w:rPr>
      <w:rFonts w:ascii="Arial" w:eastAsia="Times New Roman" w:hAnsi="Arial"/>
      <w:b/>
      <w:bCs/>
      <w:spacing w:val="-2"/>
      <w:szCs w:val="20"/>
    </w:rPr>
  </w:style>
  <w:style w:type="character" w:customStyle="1" w:styleId="BodyTextIndent2Char">
    <w:name w:val="Body Text Indent 2 Char"/>
    <w:aliases w:val="bti2 Char"/>
    <w:basedOn w:val="DefaultParagraphFont"/>
    <w:link w:val="BodyTextIndent2"/>
    <w:uiPriority w:val="99"/>
    <w:rsid w:val="00D96666"/>
    <w:rPr>
      <w:rFonts w:ascii="Arial" w:eastAsia="Times New Roman" w:hAnsi="Arial"/>
      <w:b/>
      <w:bCs/>
      <w:spacing w:val="-2"/>
      <w:sz w:val="22"/>
      <w:lang w:eastAsia="en-US"/>
    </w:rPr>
  </w:style>
  <w:style w:type="character" w:customStyle="1" w:styleId="Heading4Char">
    <w:name w:val="Heading 4 Char"/>
    <w:basedOn w:val="DefaultParagraphFont"/>
    <w:link w:val="Heading4"/>
    <w:uiPriority w:val="9"/>
    <w:rsid w:val="00F731C0"/>
    <w:rPr>
      <w:rFonts w:asciiTheme="majorHAnsi" w:eastAsiaTheme="majorEastAsia" w:hAnsiTheme="majorHAnsi" w:cstheme="majorBidi"/>
      <w:b/>
      <w:bCs/>
      <w:i/>
      <w:iCs/>
      <w:color w:val="4F81BD" w:themeColor="accent1"/>
      <w:sz w:val="22"/>
      <w:szCs w:val="22"/>
      <w:lang w:eastAsia="en-US"/>
    </w:rPr>
  </w:style>
  <w:style w:type="paragraph" w:styleId="BodyText2">
    <w:name w:val="Body Text 2"/>
    <w:basedOn w:val="Normal"/>
    <w:link w:val="BodyText2Char"/>
    <w:unhideWhenUsed/>
    <w:rsid w:val="00F731C0"/>
    <w:pPr>
      <w:spacing w:after="120" w:line="480" w:lineRule="auto"/>
    </w:pPr>
  </w:style>
  <w:style w:type="character" w:customStyle="1" w:styleId="BodyText2Char">
    <w:name w:val="Body Text 2 Char"/>
    <w:basedOn w:val="DefaultParagraphFont"/>
    <w:link w:val="BodyText2"/>
    <w:rsid w:val="00F731C0"/>
    <w:rPr>
      <w:sz w:val="22"/>
      <w:szCs w:val="22"/>
      <w:lang w:eastAsia="en-US"/>
    </w:rPr>
  </w:style>
  <w:style w:type="paragraph" w:customStyle="1" w:styleId="ScheduleFive">
    <w:name w:val="Schedule Five"/>
    <w:basedOn w:val="Normal"/>
    <w:rsid w:val="00F731C0"/>
    <w:pPr>
      <w:numPr>
        <w:ilvl w:val="4"/>
        <w:numId w:val="3"/>
      </w:numPr>
      <w:spacing w:after="0" w:line="360" w:lineRule="auto"/>
      <w:jc w:val="both"/>
    </w:pPr>
    <w:rPr>
      <w:rFonts w:ascii="Times New Roman" w:eastAsia="Times New Roman" w:hAnsi="Times New Roman"/>
      <w:sz w:val="24"/>
      <w:szCs w:val="20"/>
    </w:rPr>
  </w:style>
  <w:style w:type="paragraph" w:customStyle="1" w:styleId="ScheduleFour">
    <w:name w:val="Schedule Four"/>
    <w:basedOn w:val="Normal"/>
    <w:next w:val="BodyText"/>
    <w:rsid w:val="00F731C0"/>
    <w:pPr>
      <w:numPr>
        <w:ilvl w:val="3"/>
        <w:numId w:val="3"/>
      </w:numPr>
      <w:spacing w:after="0" w:line="360" w:lineRule="auto"/>
      <w:jc w:val="both"/>
    </w:pPr>
    <w:rPr>
      <w:rFonts w:ascii="Times New Roman" w:eastAsia="Times New Roman" w:hAnsi="Times New Roman"/>
      <w:sz w:val="24"/>
      <w:szCs w:val="20"/>
    </w:rPr>
  </w:style>
  <w:style w:type="paragraph" w:customStyle="1" w:styleId="ScheduleOne">
    <w:name w:val="Schedule One"/>
    <w:basedOn w:val="Normal"/>
    <w:next w:val="BodyText"/>
    <w:rsid w:val="00F731C0"/>
    <w:pPr>
      <w:numPr>
        <w:numId w:val="3"/>
      </w:numPr>
      <w:spacing w:after="0" w:line="360" w:lineRule="auto"/>
      <w:jc w:val="both"/>
    </w:pPr>
    <w:rPr>
      <w:rFonts w:ascii="Times New Roman" w:eastAsia="Times New Roman" w:hAnsi="Times New Roman"/>
      <w:b/>
      <w:sz w:val="24"/>
      <w:szCs w:val="20"/>
      <w:u w:val="single"/>
    </w:rPr>
  </w:style>
  <w:style w:type="paragraph" w:customStyle="1" w:styleId="ScheduleThree">
    <w:name w:val="Schedule Three"/>
    <w:basedOn w:val="Normal"/>
    <w:next w:val="BodyText"/>
    <w:rsid w:val="00F731C0"/>
    <w:pPr>
      <w:numPr>
        <w:ilvl w:val="2"/>
        <w:numId w:val="3"/>
      </w:numPr>
      <w:spacing w:after="0" w:line="360" w:lineRule="auto"/>
      <w:jc w:val="both"/>
    </w:pPr>
    <w:rPr>
      <w:rFonts w:ascii="Times New Roman" w:eastAsia="Times New Roman" w:hAnsi="Times New Roman"/>
      <w:sz w:val="24"/>
      <w:szCs w:val="20"/>
    </w:rPr>
  </w:style>
  <w:style w:type="paragraph" w:customStyle="1" w:styleId="ScheduleTwo">
    <w:name w:val="Schedule Two"/>
    <w:basedOn w:val="Normal"/>
    <w:next w:val="BodyText"/>
    <w:rsid w:val="00F731C0"/>
    <w:pPr>
      <w:numPr>
        <w:ilvl w:val="1"/>
        <w:numId w:val="3"/>
      </w:numPr>
      <w:spacing w:after="0" w:line="360" w:lineRule="auto"/>
      <w:jc w:val="both"/>
    </w:pPr>
    <w:rPr>
      <w:rFonts w:ascii="Times New Roman" w:eastAsia="Times New Roman" w:hAnsi="Times New Roman"/>
      <w:sz w:val="24"/>
      <w:szCs w:val="20"/>
    </w:rPr>
  </w:style>
  <w:style w:type="paragraph" w:customStyle="1" w:styleId="Level1">
    <w:name w:val="Level 1"/>
    <w:basedOn w:val="Normal"/>
    <w:qFormat/>
    <w:rsid w:val="00F731C0"/>
    <w:pPr>
      <w:numPr>
        <w:numId w:val="4"/>
      </w:numPr>
      <w:spacing w:after="240" w:line="312" w:lineRule="auto"/>
      <w:jc w:val="both"/>
      <w:outlineLvl w:val="0"/>
    </w:pPr>
    <w:rPr>
      <w:rFonts w:ascii="Verdana" w:eastAsia="Times New Roman" w:hAnsi="Verdana"/>
      <w:sz w:val="20"/>
      <w:szCs w:val="20"/>
      <w:lang w:eastAsia="en-GB"/>
    </w:rPr>
  </w:style>
  <w:style w:type="paragraph" w:customStyle="1" w:styleId="Level2">
    <w:name w:val="Level 2"/>
    <w:basedOn w:val="Normal"/>
    <w:qFormat/>
    <w:rsid w:val="00F731C0"/>
    <w:pPr>
      <w:numPr>
        <w:ilvl w:val="1"/>
        <w:numId w:val="4"/>
      </w:numPr>
      <w:spacing w:after="240" w:line="312" w:lineRule="auto"/>
      <w:jc w:val="both"/>
      <w:outlineLvl w:val="1"/>
    </w:pPr>
    <w:rPr>
      <w:rFonts w:ascii="Verdana" w:eastAsia="Times New Roman" w:hAnsi="Verdana"/>
      <w:sz w:val="20"/>
      <w:szCs w:val="20"/>
      <w:lang w:eastAsia="en-GB"/>
    </w:rPr>
  </w:style>
  <w:style w:type="paragraph" w:customStyle="1" w:styleId="Level3">
    <w:name w:val="Level 3"/>
    <w:basedOn w:val="Normal"/>
    <w:qFormat/>
    <w:rsid w:val="00F731C0"/>
    <w:pPr>
      <w:numPr>
        <w:ilvl w:val="2"/>
        <w:numId w:val="4"/>
      </w:numPr>
      <w:spacing w:after="240" w:line="312" w:lineRule="auto"/>
      <w:jc w:val="both"/>
      <w:outlineLvl w:val="2"/>
    </w:pPr>
    <w:rPr>
      <w:rFonts w:ascii="Verdana" w:eastAsia="Times New Roman" w:hAnsi="Verdana"/>
      <w:sz w:val="20"/>
      <w:szCs w:val="20"/>
      <w:lang w:eastAsia="en-GB"/>
    </w:rPr>
  </w:style>
  <w:style w:type="paragraph" w:customStyle="1" w:styleId="Level4">
    <w:name w:val="Level 4"/>
    <w:basedOn w:val="Normal"/>
    <w:qFormat/>
    <w:rsid w:val="00F731C0"/>
    <w:pPr>
      <w:numPr>
        <w:ilvl w:val="3"/>
        <w:numId w:val="4"/>
      </w:numPr>
      <w:spacing w:after="240" w:line="312" w:lineRule="auto"/>
      <w:jc w:val="both"/>
      <w:outlineLvl w:val="3"/>
    </w:pPr>
    <w:rPr>
      <w:rFonts w:ascii="Verdana" w:eastAsia="Times New Roman" w:hAnsi="Verdana"/>
      <w:sz w:val="20"/>
      <w:szCs w:val="20"/>
      <w:lang w:eastAsia="en-GB"/>
    </w:rPr>
  </w:style>
  <w:style w:type="paragraph" w:customStyle="1" w:styleId="Level5">
    <w:name w:val="Level 5"/>
    <w:basedOn w:val="Normal"/>
    <w:qFormat/>
    <w:rsid w:val="00F731C0"/>
    <w:pPr>
      <w:numPr>
        <w:ilvl w:val="4"/>
        <w:numId w:val="4"/>
      </w:numPr>
      <w:spacing w:after="240" w:line="312" w:lineRule="auto"/>
      <w:jc w:val="both"/>
      <w:outlineLvl w:val="4"/>
    </w:pPr>
    <w:rPr>
      <w:rFonts w:ascii="Verdana" w:eastAsia="Times New Roman" w:hAnsi="Verdana"/>
      <w:sz w:val="20"/>
      <w:szCs w:val="20"/>
      <w:lang w:eastAsia="en-GB"/>
    </w:rPr>
  </w:style>
  <w:style w:type="paragraph" w:styleId="BodyText">
    <w:name w:val="Body Text"/>
    <w:basedOn w:val="Normal"/>
    <w:link w:val="BodyTextChar"/>
    <w:uiPriority w:val="99"/>
    <w:semiHidden/>
    <w:unhideWhenUsed/>
    <w:rsid w:val="00F731C0"/>
    <w:pPr>
      <w:spacing w:after="120"/>
    </w:pPr>
  </w:style>
  <w:style w:type="character" w:customStyle="1" w:styleId="BodyTextChar">
    <w:name w:val="Body Text Char"/>
    <w:basedOn w:val="DefaultParagraphFont"/>
    <w:link w:val="BodyText"/>
    <w:uiPriority w:val="99"/>
    <w:semiHidden/>
    <w:rsid w:val="00F731C0"/>
    <w:rPr>
      <w:sz w:val="22"/>
      <w:szCs w:val="22"/>
      <w:lang w:eastAsia="en-US"/>
    </w:rPr>
  </w:style>
  <w:style w:type="paragraph" w:styleId="BodyTextIndent">
    <w:name w:val="Body Text Indent"/>
    <w:basedOn w:val="Normal"/>
    <w:link w:val="BodyTextIndentChar"/>
    <w:uiPriority w:val="99"/>
    <w:unhideWhenUsed/>
    <w:rsid w:val="00F731C0"/>
    <w:pPr>
      <w:spacing w:after="120"/>
      <w:ind w:left="283"/>
    </w:pPr>
  </w:style>
  <w:style w:type="character" w:customStyle="1" w:styleId="BodyTextIndentChar">
    <w:name w:val="Body Text Indent Char"/>
    <w:basedOn w:val="DefaultParagraphFont"/>
    <w:link w:val="BodyTextIndent"/>
    <w:uiPriority w:val="99"/>
    <w:rsid w:val="00F731C0"/>
    <w:rPr>
      <w:sz w:val="22"/>
      <w:szCs w:val="22"/>
      <w:lang w:eastAsia="en-US"/>
    </w:rPr>
  </w:style>
  <w:style w:type="paragraph" w:customStyle="1" w:styleId="Body2">
    <w:name w:val="Body 2"/>
    <w:basedOn w:val="Body1"/>
    <w:uiPriority w:val="99"/>
    <w:qFormat/>
    <w:rsid w:val="00CB2465"/>
  </w:style>
  <w:style w:type="paragraph" w:customStyle="1" w:styleId="Body1">
    <w:name w:val="Body 1"/>
    <w:basedOn w:val="Normal"/>
    <w:qFormat/>
    <w:rsid w:val="00CB2465"/>
    <w:pPr>
      <w:spacing w:after="240" w:line="312" w:lineRule="auto"/>
      <w:ind w:left="851"/>
      <w:jc w:val="both"/>
    </w:pPr>
    <w:rPr>
      <w:rFonts w:ascii="Verdana" w:eastAsia="Times New Roman" w:hAnsi="Verdana"/>
      <w:sz w:val="20"/>
      <w:szCs w:val="20"/>
      <w:lang w:eastAsia="en-GB"/>
    </w:rPr>
  </w:style>
  <w:style w:type="paragraph" w:customStyle="1" w:styleId="Body">
    <w:name w:val="Body"/>
    <w:basedOn w:val="Normal"/>
    <w:link w:val="BodyChar"/>
    <w:qFormat/>
    <w:rsid w:val="0004316D"/>
    <w:pPr>
      <w:numPr>
        <w:numId w:val="5"/>
      </w:numPr>
      <w:tabs>
        <w:tab w:val="left" w:pos="1843"/>
        <w:tab w:val="left" w:pos="3119"/>
        <w:tab w:val="left" w:pos="4253"/>
      </w:tabs>
      <w:spacing w:after="240" w:line="240" w:lineRule="auto"/>
      <w:jc w:val="both"/>
    </w:pPr>
    <w:rPr>
      <w:rFonts w:ascii="Verdana" w:eastAsia="Times New Roman" w:hAnsi="Verdana"/>
      <w:sz w:val="18"/>
      <w:szCs w:val="18"/>
      <w:lang w:eastAsia="zh-CN"/>
    </w:rPr>
  </w:style>
  <w:style w:type="paragraph" w:customStyle="1" w:styleId="aDefinition">
    <w:name w:val="(a) Definition"/>
    <w:basedOn w:val="Body"/>
    <w:qFormat/>
    <w:rsid w:val="0004316D"/>
    <w:pPr>
      <w:numPr>
        <w:ilvl w:val="1"/>
      </w:numPr>
      <w:tabs>
        <w:tab w:val="clear" w:pos="1843"/>
        <w:tab w:val="clear" w:pos="3119"/>
        <w:tab w:val="clear" w:pos="4253"/>
      </w:tabs>
    </w:pPr>
  </w:style>
  <w:style w:type="paragraph" w:customStyle="1" w:styleId="iDefinition">
    <w:name w:val="(i) Definition"/>
    <w:basedOn w:val="Body"/>
    <w:qFormat/>
    <w:rsid w:val="0004316D"/>
    <w:pPr>
      <w:numPr>
        <w:ilvl w:val="2"/>
      </w:numPr>
      <w:tabs>
        <w:tab w:val="clear" w:pos="3119"/>
        <w:tab w:val="clear" w:pos="4253"/>
        <w:tab w:val="left" w:pos="1843"/>
      </w:tabs>
    </w:pPr>
  </w:style>
  <w:style w:type="paragraph" w:customStyle="1" w:styleId="Schedule">
    <w:name w:val="Schedule"/>
    <w:basedOn w:val="Normal"/>
    <w:semiHidden/>
    <w:rsid w:val="00401C37"/>
    <w:pPr>
      <w:keepNext/>
      <w:numPr>
        <w:numId w:val="6"/>
      </w:numPr>
      <w:spacing w:after="240" w:line="240" w:lineRule="auto"/>
      <w:jc w:val="center"/>
    </w:pPr>
    <w:rPr>
      <w:rFonts w:ascii="Verdana" w:eastAsia="Times New Roman" w:hAnsi="Verdana"/>
      <w:b/>
      <w:caps/>
      <w:sz w:val="24"/>
      <w:szCs w:val="20"/>
      <w:lang w:eastAsia="en-GB"/>
    </w:rPr>
  </w:style>
  <w:style w:type="character" w:customStyle="1" w:styleId="Heading1Char">
    <w:name w:val="Heading 1 Char"/>
    <w:basedOn w:val="DefaultParagraphFont"/>
    <w:link w:val="Heading1"/>
    <w:uiPriority w:val="9"/>
    <w:rsid w:val="00041AE8"/>
    <w:rPr>
      <w:rFonts w:asciiTheme="majorHAnsi" w:eastAsiaTheme="majorEastAsia" w:hAnsiTheme="majorHAnsi" w:cstheme="majorBidi"/>
      <w:b/>
      <w:bCs/>
      <w:color w:val="365F91" w:themeColor="accent1" w:themeShade="BF"/>
      <w:sz w:val="28"/>
      <w:szCs w:val="28"/>
      <w:lang w:eastAsia="en-US"/>
    </w:rPr>
  </w:style>
  <w:style w:type="paragraph" w:styleId="Header">
    <w:name w:val="header"/>
    <w:basedOn w:val="Normal"/>
    <w:link w:val="HeaderChar"/>
    <w:rsid w:val="00041AE8"/>
    <w:pPr>
      <w:tabs>
        <w:tab w:val="center" w:pos="4320"/>
        <w:tab w:val="right" w:pos="8640"/>
      </w:tabs>
      <w:spacing w:after="0" w:line="240" w:lineRule="auto"/>
    </w:pPr>
    <w:rPr>
      <w:rFonts w:ascii="Arial" w:eastAsia="Times New Roman" w:hAnsi="Arial"/>
      <w:szCs w:val="20"/>
    </w:rPr>
  </w:style>
  <w:style w:type="character" w:customStyle="1" w:styleId="HeaderChar">
    <w:name w:val="Header Char"/>
    <w:basedOn w:val="DefaultParagraphFont"/>
    <w:link w:val="Header"/>
    <w:rsid w:val="00041AE8"/>
    <w:rPr>
      <w:rFonts w:ascii="Arial" w:eastAsia="Times New Roman" w:hAnsi="Arial"/>
      <w:sz w:val="22"/>
      <w:lang w:eastAsia="en-US"/>
    </w:rPr>
  </w:style>
  <w:style w:type="paragraph" w:customStyle="1" w:styleId="ScheduleTitle">
    <w:name w:val="Schedule Title"/>
    <w:basedOn w:val="Normal"/>
    <w:qFormat/>
    <w:rsid w:val="009B4AC8"/>
    <w:pPr>
      <w:keepNext/>
      <w:spacing w:after="480" w:line="240" w:lineRule="auto"/>
      <w:jc w:val="center"/>
    </w:pPr>
    <w:rPr>
      <w:rFonts w:ascii="Verdana" w:eastAsia="Times New Roman" w:hAnsi="Verdana"/>
      <w:b/>
      <w:sz w:val="20"/>
      <w:szCs w:val="20"/>
      <w:lang w:eastAsia="en-GB"/>
    </w:rPr>
  </w:style>
  <w:style w:type="character" w:styleId="Strong">
    <w:name w:val="Strong"/>
    <w:basedOn w:val="DefaultParagraphFont"/>
    <w:uiPriority w:val="22"/>
    <w:qFormat/>
    <w:rsid w:val="004A1026"/>
    <w:rPr>
      <w:rFonts w:ascii="Arial" w:hAnsi="Arial" w:cs="Arial"/>
      <w:b/>
      <w:bCs/>
      <w:sz w:val="22"/>
      <w:szCs w:val="22"/>
      <w:lang w:val="en-GB"/>
    </w:rPr>
  </w:style>
  <w:style w:type="paragraph" w:styleId="Footer">
    <w:name w:val="footer"/>
    <w:basedOn w:val="Normal"/>
    <w:link w:val="FooterChar"/>
    <w:uiPriority w:val="99"/>
    <w:unhideWhenUsed/>
    <w:rsid w:val="00970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A1A"/>
    <w:rPr>
      <w:sz w:val="22"/>
      <w:szCs w:val="22"/>
      <w:lang w:eastAsia="en-US"/>
    </w:rPr>
  </w:style>
  <w:style w:type="character" w:customStyle="1" w:styleId="m1630622106453387012gmail-m-541713827617556196gmail-msocommentreference">
    <w:name w:val="m_1630622106453387012gmail-m_-541713827617556196gmail-msocommentreference"/>
    <w:basedOn w:val="DefaultParagraphFont"/>
    <w:rsid w:val="00932657"/>
  </w:style>
  <w:style w:type="character" w:customStyle="1" w:styleId="BodyChar">
    <w:name w:val="Body Char"/>
    <w:link w:val="Body"/>
    <w:locked/>
    <w:rsid w:val="001A52A1"/>
    <w:rPr>
      <w:rFonts w:ascii="Verdana" w:eastAsia="Times New Roman" w:hAnsi="Verdana"/>
      <w:sz w:val="18"/>
      <w:szCs w:val="18"/>
      <w:lang w:eastAsia="zh-CN"/>
    </w:rPr>
  </w:style>
  <w:style w:type="character" w:customStyle="1" w:styleId="Bodytext20">
    <w:name w:val="Body text (2)"/>
    <w:rsid w:val="00AB363B"/>
    <w:rPr>
      <w:rFonts w:ascii="Arial" w:eastAsia="Arial" w:hAnsi="Arial" w:cs="Arial"/>
      <w:b w:val="0"/>
      <w:bCs w:val="0"/>
      <w:i w:val="0"/>
      <w:iCs w:val="0"/>
      <w:smallCaps w:val="0"/>
      <w:strike w:val="0"/>
      <w:color w:val="363436"/>
      <w:spacing w:val="0"/>
      <w:w w:val="100"/>
      <w:position w:val="0"/>
      <w:sz w:val="21"/>
      <w:szCs w:val="21"/>
      <w:u w:val="none"/>
      <w:lang w:val="en-GB" w:eastAsia="en-GB" w:bidi="en-GB"/>
    </w:rPr>
  </w:style>
  <w:style w:type="paragraph" w:customStyle="1" w:styleId="Normal1">
    <w:name w:val="Normal1"/>
    <w:rsid w:val="00646ADE"/>
    <w:pPr>
      <w:spacing w:line="276" w:lineRule="auto"/>
    </w:pPr>
    <w:rPr>
      <w:rFonts w:ascii="Arial" w:eastAsia="Arial" w:hAnsi="Arial" w:cs="Arial"/>
      <w:color w:val="000000"/>
      <w:sz w:val="22"/>
      <w:szCs w:val="22"/>
    </w:rPr>
  </w:style>
  <w:style w:type="paragraph" w:customStyle="1" w:styleId="ScheduleHeading1">
    <w:name w:val="Schedule Heading 1"/>
    <w:basedOn w:val="Normal"/>
    <w:next w:val="ScheduleHeading2"/>
    <w:qFormat/>
    <w:rsid w:val="00323F59"/>
    <w:pPr>
      <w:numPr>
        <w:numId w:val="9"/>
      </w:numPr>
      <w:suppressAutoHyphens/>
      <w:spacing w:before="120" w:after="240" w:line="240" w:lineRule="auto"/>
      <w:jc w:val="both"/>
    </w:pPr>
    <w:rPr>
      <w:rFonts w:ascii="Arial" w:eastAsia="Times New Roman" w:hAnsi="Arial" w:cs="Tahoma"/>
      <w:sz w:val="21"/>
      <w:szCs w:val="20"/>
    </w:rPr>
  </w:style>
  <w:style w:type="paragraph" w:customStyle="1" w:styleId="ScheduleHeading2">
    <w:name w:val="Schedule Heading 2"/>
    <w:basedOn w:val="Normal"/>
    <w:qFormat/>
    <w:rsid w:val="00323F59"/>
    <w:pPr>
      <w:numPr>
        <w:ilvl w:val="1"/>
        <w:numId w:val="9"/>
      </w:numPr>
      <w:suppressAutoHyphens/>
      <w:spacing w:before="120" w:after="240" w:line="240" w:lineRule="auto"/>
      <w:jc w:val="both"/>
    </w:pPr>
    <w:rPr>
      <w:rFonts w:ascii="Arial" w:eastAsia="Times New Roman" w:hAnsi="Arial" w:cs="Tahoma"/>
      <w:sz w:val="21"/>
      <w:szCs w:val="20"/>
    </w:rPr>
  </w:style>
  <w:style w:type="paragraph" w:customStyle="1" w:styleId="ScheduleHeading3">
    <w:name w:val="Schedule Heading 3"/>
    <w:basedOn w:val="Normal"/>
    <w:qFormat/>
    <w:rsid w:val="00323F59"/>
    <w:pPr>
      <w:numPr>
        <w:ilvl w:val="2"/>
        <w:numId w:val="9"/>
      </w:numPr>
      <w:suppressAutoHyphens/>
      <w:spacing w:before="120" w:after="240" w:line="240" w:lineRule="auto"/>
      <w:jc w:val="both"/>
    </w:pPr>
    <w:rPr>
      <w:rFonts w:ascii="Arial" w:eastAsia="Times New Roman" w:hAnsi="Arial" w:cs="Tahoma"/>
      <w:sz w:val="21"/>
      <w:szCs w:val="20"/>
    </w:rPr>
  </w:style>
  <w:style w:type="paragraph" w:customStyle="1" w:styleId="ScheduleHeading4">
    <w:name w:val="Schedule Heading 4"/>
    <w:basedOn w:val="Normal"/>
    <w:qFormat/>
    <w:rsid w:val="00323F59"/>
    <w:pPr>
      <w:numPr>
        <w:ilvl w:val="3"/>
        <w:numId w:val="9"/>
      </w:numPr>
      <w:suppressAutoHyphens/>
      <w:spacing w:before="120" w:after="240" w:line="240" w:lineRule="auto"/>
      <w:jc w:val="both"/>
    </w:pPr>
    <w:rPr>
      <w:rFonts w:ascii="Arial" w:eastAsia="Times New Roman" w:hAnsi="Arial" w:cs="Tahoma"/>
      <w:sz w:val="21"/>
      <w:szCs w:val="20"/>
    </w:rPr>
  </w:style>
  <w:style w:type="paragraph" w:customStyle="1" w:styleId="ScheduleHeading5">
    <w:name w:val="Schedule Heading 5"/>
    <w:basedOn w:val="Normal"/>
    <w:qFormat/>
    <w:rsid w:val="00323F59"/>
    <w:pPr>
      <w:numPr>
        <w:ilvl w:val="4"/>
        <w:numId w:val="9"/>
      </w:numPr>
      <w:suppressAutoHyphens/>
      <w:spacing w:before="120" w:after="240" w:line="240" w:lineRule="auto"/>
      <w:jc w:val="both"/>
    </w:pPr>
    <w:rPr>
      <w:rFonts w:ascii="Arial" w:eastAsia="Times New Roman" w:hAnsi="Arial" w:cs="Tahoma"/>
      <w:sz w:val="21"/>
      <w:szCs w:val="20"/>
    </w:rPr>
  </w:style>
  <w:style w:type="paragraph" w:styleId="Revision">
    <w:name w:val="Revision"/>
    <w:hidden/>
    <w:uiPriority w:val="99"/>
    <w:semiHidden/>
    <w:rsid w:val="00AE66D0"/>
    <w:rPr>
      <w:sz w:val="22"/>
      <w:szCs w:val="22"/>
      <w:lang w:eastAsia="en-US"/>
    </w:rPr>
  </w:style>
  <w:style w:type="paragraph" w:customStyle="1" w:styleId="Pa11">
    <w:name w:val="Pa11"/>
    <w:basedOn w:val="Normal"/>
    <w:next w:val="Normal"/>
    <w:rsid w:val="009240CD"/>
    <w:pPr>
      <w:autoSpaceDE w:val="0"/>
      <w:autoSpaceDN w:val="0"/>
      <w:adjustRightInd w:val="0"/>
      <w:spacing w:after="0" w:line="241" w:lineRule="atLeast"/>
    </w:pPr>
    <w:rPr>
      <w:rFonts w:ascii="Helvetica 45 Light" w:eastAsia="Times New Roman" w:hAnsi="Helvetica 45 Light"/>
      <w:sz w:val="24"/>
      <w:szCs w:val="24"/>
      <w:lang w:eastAsia="en-GB"/>
    </w:rPr>
  </w:style>
  <w:style w:type="paragraph" w:customStyle="1" w:styleId="MarginText">
    <w:name w:val="Margin Text"/>
    <w:basedOn w:val="Normal"/>
    <w:rsid w:val="009240CD"/>
    <w:pPr>
      <w:adjustRightInd w:val="0"/>
      <w:spacing w:after="240" w:line="360" w:lineRule="auto"/>
      <w:jc w:val="both"/>
    </w:pPr>
    <w:rPr>
      <w:rFonts w:ascii="Times New Roman" w:eastAsia="STZhongsong" w:hAnsi="Times New Roman"/>
      <w:color w:val="000000"/>
      <w:kern w:val="28"/>
      <w:szCs w:val="20"/>
      <w:lang w:eastAsia="zh-CN"/>
    </w:rPr>
  </w:style>
  <w:style w:type="paragraph" w:customStyle="1" w:styleId="Pa14">
    <w:name w:val="Pa14"/>
    <w:basedOn w:val="Normal"/>
    <w:next w:val="Normal"/>
    <w:rsid w:val="009240CD"/>
    <w:pPr>
      <w:autoSpaceDE w:val="0"/>
      <w:autoSpaceDN w:val="0"/>
      <w:adjustRightInd w:val="0"/>
      <w:spacing w:after="0" w:line="241" w:lineRule="atLeast"/>
    </w:pPr>
    <w:rPr>
      <w:rFonts w:ascii="Helvetica 55 Roman" w:eastAsia="Times New Roman" w:hAnsi="Helvetica 55 Roman"/>
      <w:sz w:val="24"/>
      <w:szCs w:val="24"/>
      <w:lang w:eastAsia="en-GB"/>
    </w:rPr>
  </w:style>
  <w:style w:type="character" w:customStyle="1" w:styleId="go">
    <w:name w:val="go"/>
    <w:basedOn w:val="DefaultParagraphFont"/>
    <w:rsid w:val="00B425A0"/>
  </w:style>
  <w:style w:type="paragraph" w:styleId="FootnoteText">
    <w:name w:val="footnote text"/>
    <w:basedOn w:val="Normal"/>
    <w:link w:val="FootnoteTextChar"/>
    <w:uiPriority w:val="99"/>
    <w:unhideWhenUsed/>
    <w:rsid w:val="00732657"/>
    <w:pPr>
      <w:spacing w:after="0" w:line="240" w:lineRule="auto"/>
    </w:pPr>
    <w:rPr>
      <w:rFonts w:asciiTheme="minorHAnsi" w:eastAsia="SimSun" w:hAnsiTheme="minorHAnsi" w:cstheme="minorBidi"/>
      <w:sz w:val="20"/>
      <w:szCs w:val="20"/>
    </w:rPr>
  </w:style>
  <w:style w:type="character" w:customStyle="1" w:styleId="FootnoteTextChar">
    <w:name w:val="Footnote Text Char"/>
    <w:basedOn w:val="DefaultParagraphFont"/>
    <w:link w:val="FootnoteText"/>
    <w:uiPriority w:val="99"/>
    <w:rsid w:val="00732657"/>
    <w:rPr>
      <w:rFonts w:asciiTheme="minorHAnsi" w:eastAsia="SimSun" w:hAnsiTheme="minorHAnsi" w:cstheme="minorBidi"/>
      <w:lang w:eastAsia="en-US"/>
    </w:rPr>
  </w:style>
  <w:style w:type="character" w:styleId="FootnoteReference">
    <w:name w:val="footnote reference"/>
    <w:basedOn w:val="DefaultParagraphFont"/>
    <w:uiPriority w:val="99"/>
    <w:unhideWhenUsed/>
    <w:rsid w:val="00732657"/>
    <w:rPr>
      <w:vertAlign w:val="superscript"/>
    </w:rPr>
  </w:style>
  <w:style w:type="paragraph" w:customStyle="1" w:styleId="SHHeading1">
    <w:name w:val="SH Heading 1"/>
    <w:rsid w:val="00904918"/>
    <w:pPr>
      <w:numPr>
        <w:numId w:val="11"/>
      </w:numPr>
      <w:spacing w:after="240"/>
      <w:jc w:val="both"/>
    </w:pPr>
    <w:rPr>
      <w:rFonts w:ascii="Arial" w:eastAsia="Times New Roman" w:hAnsi="Arial"/>
      <w:b/>
      <w:caps/>
      <w:lang w:eastAsia="en-US"/>
    </w:rPr>
  </w:style>
  <w:style w:type="paragraph" w:customStyle="1" w:styleId="SHHeading12ndstyle">
    <w:name w:val="SH Heading 1 (2nd style)"/>
    <w:basedOn w:val="SHHeading1"/>
    <w:rsid w:val="00904918"/>
    <w:rPr>
      <w:b w:val="0"/>
      <w:caps w:val="0"/>
    </w:rPr>
  </w:style>
  <w:style w:type="paragraph" w:customStyle="1" w:styleId="SHNormal">
    <w:name w:val="SH_Normal"/>
    <w:basedOn w:val="Normal"/>
    <w:rsid w:val="00904918"/>
    <w:pPr>
      <w:spacing w:after="240" w:line="264" w:lineRule="auto"/>
      <w:jc w:val="both"/>
    </w:pPr>
    <w:rPr>
      <w:rFonts w:ascii="Arial" w:eastAsia="Times New Roman" w:hAnsi="Arial"/>
      <w:sz w:val="20"/>
      <w:szCs w:val="20"/>
    </w:rPr>
  </w:style>
  <w:style w:type="paragraph" w:customStyle="1" w:styleId="SHHeading2">
    <w:name w:val="SH Heading 2"/>
    <w:basedOn w:val="SHNormal"/>
    <w:rsid w:val="00904918"/>
    <w:pPr>
      <w:numPr>
        <w:ilvl w:val="1"/>
        <w:numId w:val="11"/>
      </w:numPr>
    </w:pPr>
  </w:style>
  <w:style w:type="paragraph" w:customStyle="1" w:styleId="SHHeading22ndstyle">
    <w:name w:val="SH Heading 2 (2nd style)"/>
    <w:basedOn w:val="SHHeading2"/>
    <w:rsid w:val="00904918"/>
    <w:rPr>
      <w:b/>
    </w:rPr>
  </w:style>
  <w:style w:type="paragraph" w:customStyle="1" w:styleId="SHHeading3">
    <w:name w:val="SH Heading 3"/>
    <w:basedOn w:val="SHNormal"/>
    <w:rsid w:val="00904918"/>
    <w:pPr>
      <w:numPr>
        <w:ilvl w:val="2"/>
        <w:numId w:val="11"/>
      </w:numPr>
    </w:pPr>
  </w:style>
  <w:style w:type="paragraph" w:customStyle="1" w:styleId="SHHeading4">
    <w:name w:val="SH Heading 4"/>
    <w:basedOn w:val="SHNormal"/>
    <w:rsid w:val="00904918"/>
    <w:pPr>
      <w:numPr>
        <w:ilvl w:val="3"/>
        <w:numId w:val="11"/>
      </w:numPr>
    </w:pPr>
  </w:style>
  <w:style w:type="paragraph" w:customStyle="1" w:styleId="SHHeading5">
    <w:name w:val="SH Heading 5"/>
    <w:basedOn w:val="SHNormal"/>
    <w:rsid w:val="00904918"/>
    <w:pPr>
      <w:numPr>
        <w:ilvl w:val="4"/>
        <w:numId w:val="11"/>
      </w:numPr>
    </w:pPr>
  </w:style>
  <w:style w:type="paragraph" w:customStyle="1" w:styleId="SHScheduleHeading">
    <w:name w:val="SH Schedule Heading"/>
    <w:basedOn w:val="SHNormal"/>
    <w:next w:val="Normal"/>
    <w:rsid w:val="00904918"/>
    <w:pPr>
      <w:jc w:val="center"/>
    </w:pPr>
    <w:rPr>
      <w:b/>
      <w:caps/>
    </w:rPr>
  </w:style>
  <w:style w:type="paragraph" w:customStyle="1" w:styleId="SHScheduleSubHeading">
    <w:name w:val="SH Schedule Sub Heading"/>
    <w:basedOn w:val="SHNormal"/>
    <w:next w:val="SHNormal"/>
    <w:rsid w:val="00904918"/>
    <w:pPr>
      <w:jc w:val="center"/>
    </w:pPr>
    <w:rPr>
      <w:b/>
    </w:rPr>
  </w:style>
  <w:style w:type="paragraph" w:customStyle="1" w:styleId="SHScheduleText1">
    <w:name w:val="SH Schedule Text 1"/>
    <w:basedOn w:val="SHNormal"/>
    <w:rsid w:val="00904918"/>
    <w:pPr>
      <w:numPr>
        <w:numId w:val="12"/>
      </w:numPr>
    </w:pPr>
  </w:style>
  <w:style w:type="paragraph" w:customStyle="1" w:styleId="SHScheduleText2">
    <w:name w:val="SH Schedule Text 2"/>
    <w:basedOn w:val="SHScheduleText1"/>
    <w:rsid w:val="00904918"/>
    <w:pPr>
      <w:numPr>
        <w:ilvl w:val="1"/>
      </w:numPr>
    </w:pPr>
  </w:style>
  <w:style w:type="paragraph" w:customStyle="1" w:styleId="SHScheduleText3">
    <w:name w:val="SH Schedule Text 3"/>
    <w:basedOn w:val="SHNormal"/>
    <w:rsid w:val="00904918"/>
    <w:pPr>
      <w:numPr>
        <w:ilvl w:val="2"/>
        <w:numId w:val="12"/>
      </w:numPr>
    </w:pPr>
  </w:style>
  <w:style w:type="paragraph" w:customStyle="1" w:styleId="SHScheduleText4">
    <w:name w:val="SH Schedule Text 4"/>
    <w:basedOn w:val="SHNormal"/>
    <w:rsid w:val="00904918"/>
    <w:pPr>
      <w:numPr>
        <w:ilvl w:val="3"/>
        <w:numId w:val="12"/>
      </w:numPr>
    </w:pPr>
  </w:style>
  <w:style w:type="paragraph" w:customStyle="1" w:styleId="SHScheduleText5">
    <w:name w:val="SH Schedule Text 5"/>
    <w:basedOn w:val="SHScheduleText4"/>
    <w:rsid w:val="00904918"/>
    <w:pPr>
      <w:numPr>
        <w:ilvl w:val="4"/>
      </w:numPr>
    </w:pPr>
  </w:style>
  <w:style w:type="paragraph" w:styleId="BlockText">
    <w:name w:val="Block Text"/>
    <w:basedOn w:val="Normal"/>
    <w:rsid w:val="00AA03AB"/>
    <w:pPr>
      <w:tabs>
        <w:tab w:val="left" w:pos="864"/>
        <w:tab w:val="left" w:pos="1872"/>
        <w:tab w:val="left" w:pos="6336"/>
      </w:tabs>
      <w:suppressAutoHyphens/>
      <w:spacing w:after="0" w:line="480" w:lineRule="exact"/>
      <w:ind w:left="864" w:right="720"/>
    </w:pPr>
    <w:rPr>
      <w:rFonts w:ascii="Arial" w:eastAsia="Times New Roman" w:hAnsi="Arial"/>
      <w:spacing w:val="-2"/>
      <w:szCs w:val="20"/>
    </w:rPr>
  </w:style>
  <w:style w:type="paragraph" w:customStyle="1" w:styleId="PlainNumbering1">
    <w:name w:val="Plain Numbering 1"/>
    <w:basedOn w:val="Normal"/>
    <w:rsid w:val="00816763"/>
    <w:pPr>
      <w:numPr>
        <w:numId w:val="39"/>
      </w:numPr>
      <w:autoSpaceDE w:val="0"/>
      <w:autoSpaceDN w:val="0"/>
      <w:adjustRightInd w:val="0"/>
      <w:spacing w:before="200" w:after="0" w:line="280" w:lineRule="atLeast"/>
      <w:jc w:val="both"/>
      <w:outlineLvl w:val="0"/>
    </w:pPr>
    <w:rPr>
      <w:rFonts w:ascii="Arial" w:eastAsiaTheme="minorEastAsia" w:hAnsi="Arial"/>
      <w:sz w:val="20"/>
      <w:szCs w:val="20"/>
      <w:lang w:eastAsia="en-GB"/>
    </w:rPr>
  </w:style>
  <w:style w:type="paragraph" w:customStyle="1" w:styleId="PlainNumbering2">
    <w:name w:val="Plain Numbering 2"/>
    <w:basedOn w:val="Normal"/>
    <w:rsid w:val="00816763"/>
    <w:pPr>
      <w:numPr>
        <w:ilvl w:val="1"/>
        <w:numId w:val="39"/>
      </w:numPr>
      <w:autoSpaceDE w:val="0"/>
      <w:autoSpaceDN w:val="0"/>
      <w:adjustRightInd w:val="0"/>
      <w:spacing w:before="200" w:after="0" w:line="280" w:lineRule="atLeast"/>
      <w:jc w:val="both"/>
      <w:outlineLvl w:val="1"/>
    </w:pPr>
    <w:rPr>
      <w:rFonts w:ascii="Arial" w:eastAsiaTheme="minorEastAsia" w:hAnsi="Arial"/>
      <w:sz w:val="20"/>
      <w:szCs w:val="20"/>
      <w:lang w:eastAsia="en-GB"/>
    </w:rPr>
  </w:style>
  <w:style w:type="paragraph" w:customStyle="1" w:styleId="PlainNumbering3">
    <w:name w:val="Plain Numbering 3"/>
    <w:basedOn w:val="Normal"/>
    <w:rsid w:val="00816763"/>
    <w:pPr>
      <w:numPr>
        <w:ilvl w:val="2"/>
        <w:numId w:val="39"/>
      </w:numPr>
      <w:autoSpaceDE w:val="0"/>
      <w:autoSpaceDN w:val="0"/>
      <w:adjustRightInd w:val="0"/>
      <w:spacing w:before="140" w:after="0" w:line="280" w:lineRule="atLeast"/>
      <w:jc w:val="both"/>
      <w:outlineLvl w:val="2"/>
    </w:pPr>
    <w:rPr>
      <w:rFonts w:ascii="Arial" w:eastAsiaTheme="minorEastAsia" w:hAnsi="Arial"/>
      <w:sz w:val="20"/>
      <w:szCs w:val="20"/>
      <w:lang w:eastAsia="en-GB"/>
    </w:rPr>
  </w:style>
  <w:style w:type="paragraph" w:customStyle="1" w:styleId="PlainNumbering4">
    <w:name w:val="Plain Numbering 4"/>
    <w:basedOn w:val="Normal"/>
    <w:rsid w:val="00816763"/>
    <w:pPr>
      <w:numPr>
        <w:ilvl w:val="3"/>
        <w:numId w:val="39"/>
      </w:numPr>
      <w:autoSpaceDE w:val="0"/>
      <w:autoSpaceDN w:val="0"/>
      <w:adjustRightInd w:val="0"/>
      <w:spacing w:before="80" w:after="0" w:line="280" w:lineRule="atLeast"/>
      <w:jc w:val="both"/>
      <w:outlineLvl w:val="3"/>
    </w:pPr>
    <w:rPr>
      <w:rFonts w:ascii="Arial" w:eastAsiaTheme="minorEastAsia" w:hAnsi="Arial"/>
      <w:sz w:val="20"/>
      <w:szCs w:val="20"/>
      <w:lang w:eastAsia="en-GB"/>
    </w:rPr>
  </w:style>
  <w:style w:type="paragraph" w:customStyle="1" w:styleId="PlainNumbering5">
    <w:name w:val="Plain Numbering 5"/>
    <w:basedOn w:val="Normal"/>
    <w:rsid w:val="00816763"/>
    <w:pPr>
      <w:numPr>
        <w:ilvl w:val="4"/>
        <w:numId w:val="39"/>
      </w:numPr>
      <w:autoSpaceDE w:val="0"/>
      <w:autoSpaceDN w:val="0"/>
      <w:adjustRightInd w:val="0"/>
      <w:spacing w:before="80" w:after="0" w:line="280" w:lineRule="atLeast"/>
      <w:jc w:val="both"/>
      <w:outlineLvl w:val="4"/>
    </w:pPr>
    <w:rPr>
      <w:rFonts w:ascii="Arial" w:eastAsiaTheme="minorEastAsia" w:hAnsi="Arial"/>
      <w:sz w:val="20"/>
      <w:szCs w:val="20"/>
      <w:lang w:eastAsia="en-GB"/>
    </w:rPr>
  </w:style>
  <w:style w:type="paragraph" w:customStyle="1" w:styleId="PlainNumbering6">
    <w:name w:val="Plain Numbering 6"/>
    <w:basedOn w:val="Normal"/>
    <w:rsid w:val="00816763"/>
    <w:pPr>
      <w:numPr>
        <w:ilvl w:val="5"/>
        <w:numId w:val="39"/>
      </w:numPr>
      <w:autoSpaceDE w:val="0"/>
      <w:autoSpaceDN w:val="0"/>
      <w:adjustRightInd w:val="0"/>
      <w:spacing w:before="80" w:after="0" w:line="280" w:lineRule="atLeast"/>
      <w:jc w:val="both"/>
      <w:outlineLvl w:val="5"/>
    </w:pPr>
    <w:rPr>
      <w:rFonts w:ascii="Arial" w:eastAsiaTheme="minorEastAsia" w:hAnsi="Arial"/>
      <w:sz w:val="20"/>
      <w:szCs w:val="20"/>
      <w:lang w:eastAsia="en-GB"/>
    </w:rPr>
  </w:style>
  <w:style w:type="paragraph" w:customStyle="1" w:styleId="PlainNumbering7">
    <w:name w:val="Plain Numbering 7"/>
    <w:basedOn w:val="Normal"/>
    <w:rsid w:val="00816763"/>
    <w:pPr>
      <w:numPr>
        <w:ilvl w:val="6"/>
        <w:numId w:val="39"/>
      </w:numPr>
      <w:autoSpaceDE w:val="0"/>
      <w:autoSpaceDN w:val="0"/>
      <w:adjustRightInd w:val="0"/>
      <w:spacing w:before="80" w:after="0" w:line="280" w:lineRule="atLeast"/>
      <w:jc w:val="both"/>
      <w:outlineLvl w:val="6"/>
    </w:pPr>
    <w:rPr>
      <w:rFonts w:ascii="Arial" w:eastAsiaTheme="minorEastAsia" w:hAnsi="Arial"/>
      <w:sz w:val="20"/>
      <w:szCs w:val="20"/>
      <w:lang w:eastAsia="en-GB"/>
    </w:rPr>
  </w:style>
  <w:style w:type="paragraph" w:customStyle="1" w:styleId="PlainNumbering8">
    <w:name w:val="Plain Numbering 8"/>
    <w:basedOn w:val="Normal"/>
    <w:rsid w:val="00816763"/>
    <w:pPr>
      <w:numPr>
        <w:ilvl w:val="7"/>
        <w:numId w:val="39"/>
      </w:numPr>
      <w:autoSpaceDE w:val="0"/>
      <w:autoSpaceDN w:val="0"/>
      <w:adjustRightInd w:val="0"/>
      <w:spacing w:before="80" w:after="0" w:line="280" w:lineRule="atLeast"/>
      <w:jc w:val="both"/>
      <w:outlineLvl w:val="7"/>
    </w:pPr>
    <w:rPr>
      <w:rFonts w:ascii="Arial" w:eastAsiaTheme="minorEastAsia" w:hAnsi="Arial"/>
      <w:sz w:val="20"/>
      <w:szCs w:val="20"/>
      <w:lang w:eastAsia="en-GB"/>
    </w:rPr>
  </w:style>
  <w:style w:type="paragraph" w:customStyle="1" w:styleId="PlainNumbering9">
    <w:name w:val="Plain Numbering 9"/>
    <w:basedOn w:val="Normal"/>
    <w:rsid w:val="00816763"/>
    <w:pPr>
      <w:numPr>
        <w:ilvl w:val="8"/>
        <w:numId w:val="39"/>
      </w:numPr>
      <w:autoSpaceDE w:val="0"/>
      <w:autoSpaceDN w:val="0"/>
      <w:adjustRightInd w:val="0"/>
      <w:spacing w:before="80" w:after="0" w:line="280" w:lineRule="atLeast"/>
      <w:jc w:val="both"/>
      <w:outlineLvl w:val="8"/>
    </w:pPr>
    <w:rPr>
      <w:rFonts w:ascii="Arial" w:eastAsiaTheme="minorEastAsia" w:hAnsi="Arial"/>
      <w:sz w:val="20"/>
      <w:szCs w:val="20"/>
      <w:lang w:eastAsia="en-GB"/>
    </w:rPr>
  </w:style>
  <w:style w:type="paragraph" w:customStyle="1" w:styleId="01-SchedulePartHeading">
    <w:name w:val="01-SchedulePartHeading"/>
    <w:basedOn w:val="01-ScheduleHeading"/>
    <w:next w:val="Normal"/>
    <w:rsid w:val="00C51A7E"/>
    <w:pPr>
      <w:pageBreakBefore w:val="0"/>
      <w:numPr>
        <w:ilvl w:val="1"/>
      </w:numPr>
    </w:pPr>
    <w:rPr>
      <w:caps w:val="0"/>
    </w:rPr>
  </w:style>
  <w:style w:type="paragraph" w:customStyle="1" w:styleId="01-ScheduleHeading">
    <w:name w:val="01-ScheduleHeading"/>
    <w:basedOn w:val="Normal"/>
    <w:next w:val="Normal"/>
    <w:rsid w:val="00C51A7E"/>
    <w:pPr>
      <w:pageBreakBefore/>
      <w:numPr>
        <w:numId w:val="42"/>
      </w:numPr>
      <w:spacing w:after="0" w:line="240" w:lineRule="auto"/>
      <w:jc w:val="both"/>
    </w:pPr>
    <w:rPr>
      <w:rFonts w:ascii="Arial" w:eastAsia="Times New Roman" w:hAnsi="Arial"/>
      <w:b/>
      <w:caps/>
      <w:szCs w:val="20"/>
    </w:rPr>
  </w:style>
  <w:style w:type="paragraph" w:customStyle="1" w:styleId="01-S-Level1-BB">
    <w:name w:val="01-S-Level1-BB"/>
    <w:basedOn w:val="Normal"/>
    <w:next w:val="Normal"/>
    <w:rsid w:val="00C51A7E"/>
    <w:pPr>
      <w:numPr>
        <w:ilvl w:val="2"/>
        <w:numId w:val="42"/>
      </w:numPr>
      <w:spacing w:after="0" w:line="240" w:lineRule="auto"/>
      <w:jc w:val="both"/>
    </w:pPr>
    <w:rPr>
      <w:rFonts w:ascii="Arial" w:eastAsia="Times New Roman" w:hAnsi="Arial"/>
      <w:szCs w:val="20"/>
    </w:rPr>
  </w:style>
  <w:style w:type="paragraph" w:customStyle="1" w:styleId="01-S-Level2-BB">
    <w:name w:val="01-S-Level2-BB"/>
    <w:basedOn w:val="01-S-Level1-BB"/>
    <w:next w:val="Normal"/>
    <w:rsid w:val="00C51A7E"/>
    <w:pPr>
      <w:numPr>
        <w:ilvl w:val="3"/>
      </w:numPr>
    </w:pPr>
  </w:style>
  <w:style w:type="paragraph" w:customStyle="1" w:styleId="01-S-Level3-BB">
    <w:name w:val="01-S-Level3-BB"/>
    <w:basedOn w:val="01-S-Level1-BB"/>
    <w:next w:val="Normal"/>
    <w:rsid w:val="00C51A7E"/>
    <w:pPr>
      <w:numPr>
        <w:ilvl w:val="4"/>
      </w:numPr>
    </w:pPr>
  </w:style>
  <w:style w:type="paragraph" w:customStyle="1" w:styleId="01-S-Level4-BB">
    <w:name w:val="01-S-Level4-BB"/>
    <w:basedOn w:val="01-S-Level3-BB"/>
    <w:next w:val="Normal"/>
    <w:rsid w:val="00C51A7E"/>
    <w:pPr>
      <w:numPr>
        <w:ilvl w:val="5"/>
      </w:numPr>
    </w:pPr>
  </w:style>
  <w:style w:type="paragraph" w:customStyle="1" w:styleId="01-S-Level5-BB">
    <w:name w:val="01-S-Level5-BB"/>
    <w:basedOn w:val="01-S-Level4-BB"/>
    <w:next w:val="Normal"/>
    <w:rsid w:val="00C51A7E"/>
    <w:pPr>
      <w:numPr>
        <w:ilvl w:val="6"/>
      </w:numPr>
    </w:pPr>
  </w:style>
  <w:style w:type="paragraph" w:customStyle="1" w:styleId="RomanNumeral1">
    <w:name w:val="Roman Numeral 1"/>
    <w:basedOn w:val="Normal"/>
    <w:qFormat/>
    <w:rsid w:val="007F46A8"/>
    <w:pPr>
      <w:numPr>
        <w:numId w:val="46"/>
      </w:numPr>
      <w:tabs>
        <w:tab w:val="left" w:pos="1418"/>
      </w:tabs>
      <w:suppressAutoHyphens/>
      <w:spacing w:before="120" w:after="240" w:line="240" w:lineRule="auto"/>
      <w:jc w:val="both"/>
    </w:pPr>
    <w:rPr>
      <w:rFonts w:ascii="Arial" w:eastAsia="Times New Roman" w:hAnsi="Arial" w:cs="Tahoma"/>
      <w:sz w:val="21"/>
      <w:szCs w:val="20"/>
    </w:rPr>
  </w:style>
  <w:style w:type="paragraph" w:customStyle="1" w:styleId="RomanNumeral3">
    <w:name w:val="Roman Numeral 3"/>
    <w:basedOn w:val="Normal"/>
    <w:qFormat/>
    <w:rsid w:val="007F46A8"/>
    <w:pPr>
      <w:numPr>
        <w:ilvl w:val="2"/>
        <w:numId w:val="46"/>
      </w:numPr>
      <w:suppressAutoHyphens/>
      <w:spacing w:before="120" w:after="240" w:line="240" w:lineRule="auto"/>
      <w:jc w:val="both"/>
    </w:pPr>
    <w:rPr>
      <w:rFonts w:ascii="Arial" w:eastAsia="Times New Roman" w:hAnsi="Arial" w:cs="Tahoma"/>
      <w:sz w:val="21"/>
      <w:szCs w:val="20"/>
    </w:rPr>
  </w:style>
  <w:style w:type="paragraph" w:customStyle="1" w:styleId="RomanNumeral4">
    <w:name w:val="Roman Numeral 4"/>
    <w:basedOn w:val="Normal"/>
    <w:qFormat/>
    <w:rsid w:val="007F46A8"/>
    <w:pPr>
      <w:numPr>
        <w:ilvl w:val="3"/>
        <w:numId w:val="46"/>
      </w:numPr>
      <w:suppressAutoHyphens/>
      <w:spacing w:before="120" w:after="240" w:line="240" w:lineRule="auto"/>
      <w:jc w:val="both"/>
    </w:pPr>
    <w:rPr>
      <w:rFonts w:ascii="Arial" w:eastAsia="Times New Roman" w:hAnsi="Arial" w:cs="Tahoma"/>
      <w:sz w:val="21"/>
      <w:szCs w:val="20"/>
    </w:rPr>
  </w:style>
  <w:style w:type="paragraph" w:customStyle="1" w:styleId="RomanNumeral5">
    <w:name w:val="Roman Numeral 5"/>
    <w:basedOn w:val="Normal"/>
    <w:qFormat/>
    <w:rsid w:val="007F46A8"/>
    <w:pPr>
      <w:numPr>
        <w:ilvl w:val="4"/>
        <w:numId w:val="46"/>
      </w:numPr>
      <w:suppressAutoHyphens/>
      <w:spacing w:before="120" w:after="240" w:line="240" w:lineRule="auto"/>
      <w:jc w:val="both"/>
    </w:pPr>
    <w:rPr>
      <w:rFonts w:ascii="Arial" w:eastAsia="Times New Roman" w:hAnsi="Arial" w:cs="Tahoma"/>
      <w:sz w:val="21"/>
      <w:szCs w:val="20"/>
    </w:rPr>
  </w:style>
  <w:style w:type="paragraph" w:customStyle="1" w:styleId="ScheduleHeadingSub">
    <w:name w:val="Schedule Heading Sub"/>
    <w:basedOn w:val="Normal"/>
    <w:next w:val="ScheduleHeading1"/>
    <w:qFormat/>
    <w:rsid w:val="003E2A26"/>
    <w:pPr>
      <w:suppressAutoHyphens/>
      <w:spacing w:before="120" w:after="240" w:line="240" w:lineRule="auto"/>
      <w:jc w:val="center"/>
    </w:pPr>
    <w:rPr>
      <w:rFonts w:ascii="Arial" w:eastAsia="Times New Roman" w:hAnsi="Arial" w:cs="Tahoma"/>
      <w:b/>
      <w:sz w:val="21"/>
      <w:szCs w:val="20"/>
    </w:rPr>
  </w:style>
  <w:style w:type="paragraph" w:customStyle="1" w:styleId="xmsonormal">
    <w:name w:val="x_msonormal"/>
    <w:basedOn w:val="Normal"/>
    <w:rsid w:val="003329FE"/>
    <w:pPr>
      <w:spacing w:after="0" w:line="240" w:lineRule="auto"/>
    </w:pPr>
    <w:rPr>
      <w:rFonts w:eastAsiaTheme="minorHAnsi" w:cs="Calibri"/>
      <w:lang w:eastAsia="en-GB"/>
    </w:rPr>
  </w:style>
  <w:style w:type="character" w:customStyle="1" w:styleId="Level1asheadingtext">
    <w:name w:val="Level 1 as heading (text)"/>
    <w:basedOn w:val="DefaultParagraphFont"/>
    <w:rsid w:val="00F4282D"/>
    <w:rPr>
      <w:b/>
    </w:rPr>
  </w:style>
  <w:style w:type="paragraph" w:customStyle="1" w:styleId="ABackground">
    <w:name w:val="(A) Background"/>
    <w:basedOn w:val="Normal"/>
    <w:rsid w:val="00F4282D"/>
    <w:pPr>
      <w:numPr>
        <w:numId w:val="51"/>
      </w:numPr>
      <w:spacing w:before="120" w:after="120" w:line="300" w:lineRule="atLeast"/>
      <w:jc w:val="both"/>
    </w:pPr>
    <w:rPr>
      <w:rFonts w:ascii="Times New Roman" w:eastAsia="Times New Roman" w:hAnsi="Times New Roman"/>
      <w:szCs w:val="20"/>
    </w:rPr>
  </w:style>
  <w:style w:type="paragraph" w:customStyle="1" w:styleId="BackSubClause">
    <w:name w:val="BackSubClause"/>
    <w:basedOn w:val="Normal"/>
    <w:rsid w:val="00F4282D"/>
    <w:pPr>
      <w:numPr>
        <w:ilvl w:val="1"/>
        <w:numId w:val="51"/>
      </w:numPr>
      <w:spacing w:after="0" w:line="300" w:lineRule="atLeast"/>
      <w:jc w:val="both"/>
    </w:pPr>
    <w:rPr>
      <w:rFonts w:ascii="Times New Roman" w:eastAsia="Times New Roman" w:hAnsi="Times New Roman"/>
      <w:szCs w:val="20"/>
    </w:rPr>
  </w:style>
  <w:style w:type="paragraph" w:customStyle="1" w:styleId="Schmainhead">
    <w:name w:val="Sch   main head"/>
    <w:basedOn w:val="Normal"/>
    <w:next w:val="Normal"/>
    <w:autoRedefine/>
    <w:rsid w:val="00C61244"/>
    <w:pPr>
      <w:keepNext/>
      <w:pageBreakBefore/>
      <w:numPr>
        <w:numId w:val="52"/>
      </w:numPr>
      <w:spacing w:before="240" w:after="360" w:line="300" w:lineRule="atLeast"/>
      <w:jc w:val="center"/>
      <w:outlineLvl w:val="0"/>
    </w:pPr>
    <w:rPr>
      <w:rFonts w:ascii="Times New Roman" w:eastAsia="Times New Roman" w:hAnsi="Times New Roman"/>
      <w:b/>
      <w:kern w:val="28"/>
      <w:szCs w:val="20"/>
    </w:rPr>
  </w:style>
  <w:style w:type="paragraph" w:styleId="TOCHeading">
    <w:name w:val="TOC Heading"/>
    <w:basedOn w:val="Heading1"/>
    <w:next w:val="Normal"/>
    <w:uiPriority w:val="39"/>
    <w:unhideWhenUsed/>
    <w:qFormat/>
    <w:rsid w:val="00E46208"/>
    <w:pPr>
      <w:spacing w:before="240" w:line="259" w:lineRule="auto"/>
      <w:outlineLvl w:val="9"/>
    </w:pPr>
    <w:rPr>
      <w:b w:val="0"/>
      <w:bCs w:val="0"/>
      <w:sz w:val="32"/>
      <w:szCs w:val="32"/>
      <w:lang w:val="en-US"/>
    </w:rPr>
  </w:style>
  <w:style w:type="paragraph" w:styleId="TOC2">
    <w:name w:val="toc 2"/>
    <w:basedOn w:val="Normal"/>
    <w:next w:val="Normal"/>
    <w:autoRedefine/>
    <w:uiPriority w:val="39"/>
    <w:unhideWhenUsed/>
    <w:rsid w:val="00E46208"/>
    <w:pPr>
      <w:spacing w:after="100"/>
      <w:ind w:left="220"/>
    </w:pPr>
  </w:style>
  <w:style w:type="paragraph" w:styleId="TOC1">
    <w:name w:val="toc 1"/>
    <w:basedOn w:val="Normal"/>
    <w:next w:val="Normal"/>
    <w:autoRedefine/>
    <w:uiPriority w:val="39"/>
    <w:unhideWhenUsed/>
    <w:rsid w:val="00E46208"/>
    <w:pPr>
      <w:spacing w:after="100"/>
    </w:pPr>
  </w:style>
  <w:style w:type="character" w:styleId="Hyperlink">
    <w:name w:val="Hyperlink"/>
    <w:basedOn w:val="DefaultParagraphFont"/>
    <w:uiPriority w:val="99"/>
    <w:unhideWhenUsed/>
    <w:rsid w:val="00E46208"/>
    <w:rPr>
      <w:color w:val="0000FF" w:themeColor="hyperlink"/>
      <w:u w:val="single"/>
    </w:rPr>
  </w:style>
  <w:style w:type="character" w:styleId="UnresolvedMention">
    <w:name w:val="Unresolved Mention"/>
    <w:basedOn w:val="DefaultParagraphFont"/>
    <w:uiPriority w:val="99"/>
    <w:semiHidden/>
    <w:unhideWhenUsed/>
    <w:rsid w:val="00775F1A"/>
    <w:rPr>
      <w:color w:val="605E5C"/>
      <w:shd w:val="clear" w:color="auto" w:fill="E1DFDD"/>
    </w:rPr>
  </w:style>
  <w:style w:type="character" w:styleId="Mention">
    <w:name w:val="Mention"/>
    <w:basedOn w:val="DefaultParagraphFont"/>
    <w:uiPriority w:val="99"/>
    <w:unhideWhenUsed/>
    <w:rsid w:val="007E17D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6652">
      <w:bodyDiv w:val="1"/>
      <w:marLeft w:val="0"/>
      <w:marRight w:val="0"/>
      <w:marTop w:val="0"/>
      <w:marBottom w:val="0"/>
      <w:divBdr>
        <w:top w:val="none" w:sz="0" w:space="0" w:color="auto"/>
        <w:left w:val="none" w:sz="0" w:space="0" w:color="auto"/>
        <w:bottom w:val="none" w:sz="0" w:space="0" w:color="auto"/>
        <w:right w:val="none" w:sz="0" w:space="0" w:color="auto"/>
      </w:divBdr>
      <w:divsChild>
        <w:div w:id="782647304">
          <w:marLeft w:val="0"/>
          <w:marRight w:val="0"/>
          <w:marTop w:val="0"/>
          <w:marBottom w:val="0"/>
          <w:divBdr>
            <w:top w:val="none" w:sz="0" w:space="0" w:color="auto"/>
            <w:left w:val="none" w:sz="0" w:space="0" w:color="auto"/>
            <w:bottom w:val="none" w:sz="0" w:space="0" w:color="auto"/>
            <w:right w:val="none" w:sz="0" w:space="0" w:color="auto"/>
          </w:divBdr>
          <w:divsChild>
            <w:div w:id="211620571">
              <w:marLeft w:val="0"/>
              <w:marRight w:val="0"/>
              <w:marTop w:val="224"/>
              <w:marBottom w:val="0"/>
              <w:divBdr>
                <w:top w:val="none" w:sz="0" w:space="0" w:color="auto"/>
                <w:left w:val="none" w:sz="0" w:space="0" w:color="auto"/>
                <w:bottom w:val="none" w:sz="0" w:space="0" w:color="auto"/>
                <w:right w:val="none" w:sz="0" w:space="0" w:color="auto"/>
              </w:divBdr>
              <w:divsChild>
                <w:div w:id="1445923611">
                  <w:marLeft w:val="0"/>
                  <w:marRight w:val="0"/>
                  <w:marTop w:val="0"/>
                  <w:marBottom w:val="0"/>
                  <w:divBdr>
                    <w:top w:val="none" w:sz="0" w:space="0" w:color="auto"/>
                    <w:left w:val="none" w:sz="0" w:space="0" w:color="auto"/>
                    <w:bottom w:val="none" w:sz="0" w:space="0" w:color="auto"/>
                    <w:right w:val="none" w:sz="0" w:space="0" w:color="auto"/>
                  </w:divBdr>
                </w:div>
              </w:divsChild>
            </w:div>
            <w:div w:id="437332439">
              <w:marLeft w:val="0"/>
              <w:marRight w:val="0"/>
              <w:marTop w:val="224"/>
              <w:marBottom w:val="0"/>
              <w:divBdr>
                <w:top w:val="none" w:sz="0" w:space="0" w:color="auto"/>
                <w:left w:val="none" w:sz="0" w:space="0" w:color="auto"/>
                <w:bottom w:val="none" w:sz="0" w:space="0" w:color="auto"/>
                <w:right w:val="none" w:sz="0" w:space="0" w:color="auto"/>
              </w:divBdr>
              <w:divsChild>
                <w:div w:id="1470391694">
                  <w:marLeft w:val="0"/>
                  <w:marRight w:val="0"/>
                  <w:marTop w:val="0"/>
                  <w:marBottom w:val="0"/>
                  <w:divBdr>
                    <w:top w:val="none" w:sz="0" w:space="0" w:color="auto"/>
                    <w:left w:val="none" w:sz="0" w:space="0" w:color="auto"/>
                    <w:bottom w:val="none" w:sz="0" w:space="0" w:color="auto"/>
                    <w:right w:val="none" w:sz="0" w:space="0" w:color="auto"/>
                  </w:divBdr>
                </w:div>
              </w:divsChild>
            </w:div>
            <w:div w:id="460537977">
              <w:marLeft w:val="0"/>
              <w:marRight w:val="0"/>
              <w:marTop w:val="224"/>
              <w:marBottom w:val="0"/>
              <w:divBdr>
                <w:top w:val="none" w:sz="0" w:space="0" w:color="auto"/>
                <w:left w:val="none" w:sz="0" w:space="0" w:color="auto"/>
                <w:bottom w:val="none" w:sz="0" w:space="0" w:color="auto"/>
                <w:right w:val="none" w:sz="0" w:space="0" w:color="auto"/>
              </w:divBdr>
              <w:divsChild>
                <w:div w:id="1023361499">
                  <w:marLeft w:val="0"/>
                  <w:marRight w:val="0"/>
                  <w:marTop w:val="0"/>
                  <w:marBottom w:val="0"/>
                  <w:divBdr>
                    <w:top w:val="none" w:sz="0" w:space="0" w:color="auto"/>
                    <w:left w:val="none" w:sz="0" w:space="0" w:color="auto"/>
                    <w:bottom w:val="none" w:sz="0" w:space="0" w:color="auto"/>
                    <w:right w:val="none" w:sz="0" w:space="0" w:color="auto"/>
                  </w:divBdr>
                </w:div>
              </w:divsChild>
            </w:div>
            <w:div w:id="860820544">
              <w:marLeft w:val="0"/>
              <w:marRight w:val="0"/>
              <w:marTop w:val="0"/>
              <w:marBottom w:val="0"/>
              <w:divBdr>
                <w:top w:val="none" w:sz="0" w:space="0" w:color="auto"/>
                <w:left w:val="none" w:sz="0" w:space="0" w:color="auto"/>
                <w:bottom w:val="none" w:sz="0" w:space="0" w:color="auto"/>
                <w:right w:val="none" w:sz="0" w:space="0" w:color="auto"/>
              </w:divBdr>
              <w:divsChild>
                <w:div w:id="899361992">
                  <w:marLeft w:val="0"/>
                  <w:marRight w:val="0"/>
                  <w:marTop w:val="0"/>
                  <w:marBottom w:val="0"/>
                  <w:divBdr>
                    <w:top w:val="none" w:sz="0" w:space="0" w:color="auto"/>
                    <w:left w:val="none" w:sz="0" w:space="0" w:color="auto"/>
                    <w:bottom w:val="none" w:sz="0" w:space="0" w:color="auto"/>
                    <w:right w:val="none" w:sz="0" w:space="0" w:color="auto"/>
                  </w:divBdr>
                  <w:divsChild>
                    <w:div w:id="1718505699">
                      <w:marLeft w:val="0"/>
                      <w:marRight w:val="0"/>
                      <w:marTop w:val="224"/>
                      <w:marBottom w:val="0"/>
                      <w:divBdr>
                        <w:top w:val="none" w:sz="0" w:space="0" w:color="auto"/>
                        <w:left w:val="none" w:sz="0" w:space="0" w:color="auto"/>
                        <w:bottom w:val="none" w:sz="0" w:space="0" w:color="auto"/>
                        <w:right w:val="none" w:sz="0" w:space="0" w:color="auto"/>
                      </w:divBdr>
                      <w:divsChild>
                        <w:div w:id="10611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051301">
                  <w:marLeft w:val="0"/>
                  <w:marRight w:val="0"/>
                  <w:marTop w:val="0"/>
                  <w:marBottom w:val="0"/>
                  <w:divBdr>
                    <w:top w:val="none" w:sz="0" w:space="0" w:color="auto"/>
                    <w:left w:val="none" w:sz="0" w:space="0" w:color="auto"/>
                    <w:bottom w:val="none" w:sz="0" w:space="0" w:color="auto"/>
                    <w:right w:val="none" w:sz="0" w:space="0" w:color="auto"/>
                  </w:divBdr>
                  <w:divsChild>
                    <w:div w:id="45836758">
                      <w:marLeft w:val="0"/>
                      <w:marRight w:val="0"/>
                      <w:marTop w:val="224"/>
                      <w:marBottom w:val="0"/>
                      <w:divBdr>
                        <w:top w:val="none" w:sz="0" w:space="0" w:color="auto"/>
                        <w:left w:val="none" w:sz="0" w:space="0" w:color="auto"/>
                        <w:bottom w:val="none" w:sz="0" w:space="0" w:color="auto"/>
                        <w:right w:val="none" w:sz="0" w:space="0" w:color="auto"/>
                      </w:divBdr>
                      <w:divsChild>
                        <w:div w:id="21068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624153">
              <w:marLeft w:val="0"/>
              <w:marRight w:val="0"/>
              <w:marTop w:val="224"/>
              <w:marBottom w:val="0"/>
              <w:divBdr>
                <w:top w:val="none" w:sz="0" w:space="0" w:color="auto"/>
                <w:left w:val="none" w:sz="0" w:space="0" w:color="auto"/>
                <w:bottom w:val="none" w:sz="0" w:space="0" w:color="auto"/>
                <w:right w:val="none" w:sz="0" w:space="0" w:color="auto"/>
              </w:divBdr>
              <w:divsChild>
                <w:div w:id="562450873">
                  <w:marLeft w:val="0"/>
                  <w:marRight w:val="0"/>
                  <w:marTop w:val="0"/>
                  <w:marBottom w:val="0"/>
                  <w:divBdr>
                    <w:top w:val="none" w:sz="0" w:space="0" w:color="auto"/>
                    <w:left w:val="none" w:sz="0" w:space="0" w:color="auto"/>
                    <w:bottom w:val="none" w:sz="0" w:space="0" w:color="auto"/>
                    <w:right w:val="none" w:sz="0" w:space="0" w:color="auto"/>
                  </w:divBdr>
                </w:div>
              </w:divsChild>
            </w:div>
            <w:div w:id="1589608409">
              <w:marLeft w:val="0"/>
              <w:marRight w:val="0"/>
              <w:marTop w:val="224"/>
              <w:marBottom w:val="0"/>
              <w:divBdr>
                <w:top w:val="none" w:sz="0" w:space="0" w:color="auto"/>
                <w:left w:val="none" w:sz="0" w:space="0" w:color="auto"/>
                <w:bottom w:val="none" w:sz="0" w:space="0" w:color="auto"/>
                <w:right w:val="none" w:sz="0" w:space="0" w:color="auto"/>
              </w:divBdr>
              <w:divsChild>
                <w:div w:id="1964342860">
                  <w:marLeft w:val="0"/>
                  <w:marRight w:val="0"/>
                  <w:marTop w:val="0"/>
                  <w:marBottom w:val="0"/>
                  <w:divBdr>
                    <w:top w:val="none" w:sz="0" w:space="0" w:color="auto"/>
                    <w:left w:val="none" w:sz="0" w:space="0" w:color="auto"/>
                    <w:bottom w:val="none" w:sz="0" w:space="0" w:color="auto"/>
                    <w:right w:val="none" w:sz="0" w:space="0" w:color="auto"/>
                  </w:divBdr>
                </w:div>
              </w:divsChild>
            </w:div>
            <w:div w:id="1720128082">
              <w:marLeft w:val="0"/>
              <w:marRight w:val="0"/>
              <w:marTop w:val="224"/>
              <w:marBottom w:val="0"/>
              <w:divBdr>
                <w:top w:val="none" w:sz="0" w:space="0" w:color="auto"/>
                <w:left w:val="none" w:sz="0" w:space="0" w:color="auto"/>
                <w:bottom w:val="none" w:sz="0" w:space="0" w:color="auto"/>
                <w:right w:val="none" w:sz="0" w:space="0" w:color="auto"/>
              </w:divBdr>
              <w:divsChild>
                <w:div w:id="1611082114">
                  <w:marLeft w:val="0"/>
                  <w:marRight w:val="0"/>
                  <w:marTop w:val="0"/>
                  <w:marBottom w:val="0"/>
                  <w:divBdr>
                    <w:top w:val="none" w:sz="0" w:space="0" w:color="auto"/>
                    <w:left w:val="none" w:sz="0" w:space="0" w:color="auto"/>
                    <w:bottom w:val="none" w:sz="0" w:space="0" w:color="auto"/>
                    <w:right w:val="none" w:sz="0" w:space="0" w:color="auto"/>
                  </w:divBdr>
                </w:div>
              </w:divsChild>
            </w:div>
            <w:div w:id="1739132910">
              <w:marLeft w:val="0"/>
              <w:marRight w:val="0"/>
              <w:marTop w:val="224"/>
              <w:marBottom w:val="0"/>
              <w:divBdr>
                <w:top w:val="none" w:sz="0" w:space="0" w:color="auto"/>
                <w:left w:val="none" w:sz="0" w:space="0" w:color="auto"/>
                <w:bottom w:val="none" w:sz="0" w:space="0" w:color="auto"/>
                <w:right w:val="none" w:sz="0" w:space="0" w:color="auto"/>
              </w:divBdr>
              <w:divsChild>
                <w:div w:id="191577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201275">
      <w:bodyDiv w:val="1"/>
      <w:marLeft w:val="0"/>
      <w:marRight w:val="0"/>
      <w:marTop w:val="0"/>
      <w:marBottom w:val="0"/>
      <w:divBdr>
        <w:top w:val="none" w:sz="0" w:space="0" w:color="auto"/>
        <w:left w:val="none" w:sz="0" w:space="0" w:color="auto"/>
        <w:bottom w:val="none" w:sz="0" w:space="0" w:color="auto"/>
        <w:right w:val="none" w:sz="0" w:space="0" w:color="auto"/>
      </w:divBdr>
    </w:div>
    <w:div w:id="422141898">
      <w:bodyDiv w:val="1"/>
      <w:marLeft w:val="0"/>
      <w:marRight w:val="0"/>
      <w:marTop w:val="0"/>
      <w:marBottom w:val="0"/>
      <w:divBdr>
        <w:top w:val="none" w:sz="0" w:space="0" w:color="auto"/>
        <w:left w:val="none" w:sz="0" w:space="0" w:color="auto"/>
        <w:bottom w:val="none" w:sz="0" w:space="0" w:color="auto"/>
        <w:right w:val="none" w:sz="0" w:space="0" w:color="auto"/>
      </w:divBdr>
    </w:div>
    <w:div w:id="556355893">
      <w:bodyDiv w:val="1"/>
      <w:marLeft w:val="0"/>
      <w:marRight w:val="0"/>
      <w:marTop w:val="0"/>
      <w:marBottom w:val="0"/>
      <w:divBdr>
        <w:top w:val="none" w:sz="0" w:space="0" w:color="auto"/>
        <w:left w:val="none" w:sz="0" w:space="0" w:color="auto"/>
        <w:bottom w:val="none" w:sz="0" w:space="0" w:color="auto"/>
        <w:right w:val="none" w:sz="0" w:space="0" w:color="auto"/>
      </w:divBdr>
    </w:div>
    <w:div w:id="1036807976">
      <w:bodyDiv w:val="1"/>
      <w:marLeft w:val="0"/>
      <w:marRight w:val="0"/>
      <w:marTop w:val="0"/>
      <w:marBottom w:val="0"/>
      <w:divBdr>
        <w:top w:val="none" w:sz="0" w:space="0" w:color="auto"/>
        <w:left w:val="none" w:sz="0" w:space="0" w:color="auto"/>
        <w:bottom w:val="none" w:sz="0" w:space="0" w:color="auto"/>
        <w:right w:val="none" w:sz="0" w:space="0" w:color="auto"/>
      </w:divBdr>
      <w:divsChild>
        <w:div w:id="546838668">
          <w:marLeft w:val="0"/>
          <w:marRight w:val="0"/>
          <w:marTop w:val="224"/>
          <w:marBottom w:val="224"/>
          <w:divBdr>
            <w:top w:val="none" w:sz="0" w:space="0" w:color="auto"/>
            <w:left w:val="none" w:sz="0" w:space="0" w:color="auto"/>
            <w:bottom w:val="none" w:sz="0" w:space="0" w:color="auto"/>
            <w:right w:val="none" w:sz="0" w:space="0" w:color="auto"/>
          </w:divBdr>
          <w:divsChild>
            <w:div w:id="54935854">
              <w:marLeft w:val="0"/>
              <w:marRight w:val="0"/>
              <w:marTop w:val="224"/>
              <w:marBottom w:val="0"/>
              <w:divBdr>
                <w:top w:val="none" w:sz="0" w:space="0" w:color="auto"/>
                <w:left w:val="none" w:sz="0" w:space="0" w:color="auto"/>
                <w:bottom w:val="none" w:sz="0" w:space="0" w:color="auto"/>
                <w:right w:val="none" w:sz="0" w:space="0" w:color="auto"/>
              </w:divBdr>
              <w:divsChild>
                <w:div w:id="2787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425596">
          <w:marLeft w:val="0"/>
          <w:marRight w:val="0"/>
          <w:marTop w:val="224"/>
          <w:marBottom w:val="0"/>
          <w:divBdr>
            <w:top w:val="none" w:sz="0" w:space="0" w:color="auto"/>
            <w:left w:val="none" w:sz="0" w:space="0" w:color="auto"/>
            <w:bottom w:val="none" w:sz="0" w:space="0" w:color="auto"/>
            <w:right w:val="none" w:sz="0" w:space="0" w:color="auto"/>
          </w:divBdr>
          <w:divsChild>
            <w:div w:id="1303123493">
              <w:marLeft w:val="0"/>
              <w:marRight w:val="0"/>
              <w:marTop w:val="224"/>
              <w:marBottom w:val="224"/>
              <w:divBdr>
                <w:top w:val="none" w:sz="0" w:space="0" w:color="auto"/>
                <w:left w:val="none" w:sz="0" w:space="0" w:color="auto"/>
                <w:bottom w:val="none" w:sz="0" w:space="0" w:color="auto"/>
                <w:right w:val="none" w:sz="0" w:space="0" w:color="auto"/>
              </w:divBdr>
            </w:div>
          </w:divsChild>
        </w:div>
        <w:div w:id="732579236">
          <w:marLeft w:val="0"/>
          <w:marRight w:val="0"/>
          <w:marTop w:val="224"/>
          <w:marBottom w:val="224"/>
          <w:divBdr>
            <w:top w:val="none" w:sz="0" w:space="0" w:color="auto"/>
            <w:left w:val="none" w:sz="0" w:space="0" w:color="auto"/>
            <w:bottom w:val="none" w:sz="0" w:space="0" w:color="auto"/>
            <w:right w:val="none" w:sz="0" w:space="0" w:color="auto"/>
          </w:divBdr>
          <w:divsChild>
            <w:div w:id="771246376">
              <w:marLeft w:val="0"/>
              <w:marRight w:val="0"/>
              <w:marTop w:val="224"/>
              <w:marBottom w:val="0"/>
              <w:divBdr>
                <w:top w:val="none" w:sz="0" w:space="0" w:color="auto"/>
                <w:left w:val="none" w:sz="0" w:space="0" w:color="auto"/>
                <w:bottom w:val="none" w:sz="0" w:space="0" w:color="auto"/>
                <w:right w:val="none" w:sz="0" w:space="0" w:color="auto"/>
              </w:divBdr>
              <w:divsChild>
                <w:div w:id="86632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157862">
          <w:marLeft w:val="0"/>
          <w:marRight w:val="0"/>
          <w:marTop w:val="224"/>
          <w:marBottom w:val="224"/>
          <w:divBdr>
            <w:top w:val="none" w:sz="0" w:space="0" w:color="auto"/>
            <w:left w:val="none" w:sz="0" w:space="0" w:color="auto"/>
            <w:bottom w:val="none" w:sz="0" w:space="0" w:color="auto"/>
            <w:right w:val="none" w:sz="0" w:space="0" w:color="auto"/>
          </w:divBdr>
          <w:divsChild>
            <w:div w:id="924731569">
              <w:marLeft w:val="0"/>
              <w:marRight w:val="0"/>
              <w:marTop w:val="224"/>
              <w:marBottom w:val="0"/>
              <w:divBdr>
                <w:top w:val="none" w:sz="0" w:space="0" w:color="auto"/>
                <w:left w:val="none" w:sz="0" w:space="0" w:color="auto"/>
                <w:bottom w:val="none" w:sz="0" w:space="0" w:color="auto"/>
                <w:right w:val="none" w:sz="0" w:space="0" w:color="auto"/>
              </w:divBdr>
              <w:divsChild>
                <w:div w:id="197736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28505">
          <w:marLeft w:val="0"/>
          <w:marRight w:val="0"/>
          <w:marTop w:val="224"/>
          <w:marBottom w:val="224"/>
          <w:divBdr>
            <w:top w:val="none" w:sz="0" w:space="0" w:color="auto"/>
            <w:left w:val="none" w:sz="0" w:space="0" w:color="auto"/>
            <w:bottom w:val="none" w:sz="0" w:space="0" w:color="auto"/>
            <w:right w:val="none" w:sz="0" w:space="0" w:color="auto"/>
          </w:divBdr>
          <w:divsChild>
            <w:div w:id="1206718044">
              <w:marLeft w:val="0"/>
              <w:marRight w:val="0"/>
              <w:marTop w:val="224"/>
              <w:marBottom w:val="0"/>
              <w:divBdr>
                <w:top w:val="none" w:sz="0" w:space="0" w:color="auto"/>
                <w:left w:val="none" w:sz="0" w:space="0" w:color="auto"/>
                <w:bottom w:val="none" w:sz="0" w:space="0" w:color="auto"/>
                <w:right w:val="none" w:sz="0" w:space="0" w:color="auto"/>
              </w:divBdr>
              <w:divsChild>
                <w:div w:id="8238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712042">
      <w:bodyDiv w:val="1"/>
      <w:marLeft w:val="0"/>
      <w:marRight w:val="0"/>
      <w:marTop w:val="0"/>
      <w:marBottom w:val="0"/>
      <w:divBdr>
        <w:top w:val="none" w:sz="0" w:space="0" w:color="auto"/>
        <w:left w:val="none" w:sz="0" w:space="0" w:color="auto"/>
        <w:bottom w:val="none" w:sz="0" w:space="0" w:color="auto"/>
        <w:right w:val="none" w:sz="0" w:space="0" w:color="auto"/>
      </w:divBdr>
    </w:div>
    <w:div w:id="1920170840">
      <w:bodyDiv w:val="1"/>
      <w:marLeft w:val="0"/>
      <w:marRight w:val="0"/>
      <w:marTop w:val="0"/>
      <w:marBottom w:val="0"/>
      <w:divBdr>
        <w:top w:val="none" w:sz="0" w:space="0" w:color="auto"/>
        <w:left w:val="none" w:sz="0" w:space="0" w:color="auto"/>
        <w:bottom w:val="none" w:sz="0" w:space="0" w:color="auto"/>
        <w:right w:val="none" w:sz="0" w:space="0" w:color="auto"/>
      </w:divBdr>
    </w:div>
    <w:div w:id="206984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tent.tfl.gov.uk/healthy-streets-for-london.pdf" TargetMode="External"/><Relationship Id="rId13" Type="http://schemas.openxmlformats.org/officeDocument/2006/relationships/hyperlink" Target="https://www.london.gov.uk/what-we-do/planning/implementing-london-plan/london-plan-guidance-and-spgs/be-seen-energy-monitoring-guidance" TargetMode="Externa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www.london.gov.uk/programmes-strategies/planning/implementing-london-plan/london-plan-guidance/be-seen-energy-monitoring-guidance/be-seen-built-stage-webform" TargetMode="External"/><Relationship Id="rId12" Type="http://schemas.openxmlformats.org/officeDocument/2006/relationships/hyperlink" Target="https://www.london.gov.uk/what-we-do/planning/implementing-london-plan/london-plan-guidance-and-spgs/be-seen-energy-monitoring-guidanc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eader" Target="header2.xml"/><Relationship Id="rId23" Type="http://schemas.microsoft.com/office/2018/08/relationships/commentsExtensible" Target="commentsExtensible.xml"/><Relationship Id="rId10" Type="http://schemas.microsoft.com/office/2011/relationships/commentsExtended" Target="commentsExtended.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11</Pages>
  <Words>12507</Words>
  <Characters>65752</Characters>
  <DocSecurity>0</DocSecurity>
  <Lines>2261</Lines>
  <Paragraphs>701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78026</CharactersWithSpaces>
  <SharedDoc>false</SharedDoc>
  <HLinks>
    <vt:vector size="24" baseType="variant">
      <vt:variant>
        <vt:i4>7929914</vt:i4>
      </vt:variant>
      <vt:variant>
        <vt:i4>9</vt:i4>
      </vt:variant>
      <vt:variant>
        <vt:i4>0</vt:i4>
      </vt:variant>
      <vt:variant>
        <vt:i4>5</vt:i4>
      </vt:variant>
      <vt:variant>
        <vt:lpwstr>https://www.london.gov.uk/what-we-do/planning/implementing-london-plan/london-plan-guidance-and-spgs/be-seen-energy-monitoring-guidance</vt:lpwstr>
      </vt:variant>
      <vt:variant>
        <vt:lpwstr/>
      </vt:variant>
      <vt:variant>
        <vt:i4>7929914</vt:i4>
      </vt:variant>
      <vt:variant>
        <vt:i4>6</vt:i4>
      </vt:variant>
      <vt:variant>
        <vt:i4>0</vt:i4>
      </vt:variant>
      <vt:variant>
        <vt:i4>5</vt:i4>
      </vt:variant>
      <vt:variant>
        <vt:lpwstr>https://www.london.gov.uk/what-we-do/planning/implementing-london-plan/london-plan-guidance-and-spgs/be-seen-energy-monitoring-guidance</vt:lpwstr>
      </vt:variant>
      <vt:variant>
        <vt:lpwstr/>
      </vt:variant>
      <vt:variant>
        <vt:i4>524380</vt:i4>
      </vt:variant>
      <vt:variant>
        <vt:i4>3</vt:i4>
      </vt:variant>
      <vt:variant>
        <vt:i4>0</vt:i4>
      </vt:variant>
      <vt:variant>
        <vt:i4>5</vt:i4>
      </vt:variant>
      <vt:variant>
        <vt:lpwstr>https://content.tfl.gov.uk/healthy-streets-for-london.pdf</vt:lpwstr>
      </vt:variant>
      <vt:variant>
        <vt:lpwstr/>
      </vt:variant>
      <vt:variant>
        <vt:i4>65611</vt:i4>
      </vt:variant>
      <vt:variant>
        <vt:i4>0</vt:i4>
      </vt:variant>
      <vt:variant>
        <vt:i4>0</vt:i4>
      </vt:variant>
      <vt:variant>
        <vt:i4>5</vt:i4>
      </vt:variant>
      <vt:variant>
        <vt:lpwstr>https://www.london.gov.uk/programmes-strategies/planning/implementing-london-plan/london-plan-guidance/be-seen-energy-monitoring-guidance/be-seen-built-stage-webform</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coreProperties>
</file>