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354A" w:rsidRDefault="00B835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6F7416" w14:paraId="7332B67F" w14:textId="77777777" w:rsidTr="5D792414">
        <w:trPr>
          <w:trHeight w:val="1408"/>
        </w:trPr>
        <w:tc>
          <w:tcPr>
            <w:tcW w:w="9209" w:type="dxa"/>
            <w:shd w:val="clear" w:color="auto" w:fill="99CCFF"/>
          </w:tcPr>
          <w:p w14:paraId="00000002" w14:textId="4F396A2F" w:rsidR="006F7416" w:rsidRDefault="6F5BBBC0">
            <w:pPr>
              <w:spacing w:after="280"/>
              <w:jc w:val="both"/>
            </w:pPr>
            <w:r w:rsidRPr="5D792414">
              <w:rPr>
                <w:b/>
                <w:bCs/>
              </w:rPr>
              <w:t>PLANNING REVIEW</w:t>
            </w:r>
            <w:r w:rsidR="006F7416" w:rsidRPr="5D792414">
              <w:rPr>
                <w:b/>
                <w:bCs/>
              </w:rPr>
              <w:t xml:space="preserve"> MEETING</w:t>
            </w:r>
            <w:r w:rsidR="00EF1FA8" w:rsidRPr="5D792414">
              <w:rPr>
                <w:b/>
                <w:bCs/>
              </w:rPr>
              <w:t xml:space="preserve"> </w:t>
            </w:r>
            <w:r w:rsidR="00C52EAB">
              <w:rPr>
                <w:b/>
                <w:bCs/>
              </w:rPr>
              <w:t>–</w:t>
            </w:r>
            <w:r w:rsidR="00EF1FA8" w:rsidRPr="5D792414">
              <w:rPr>
                <w:b/>
                <w:bCs/>
              </w:rPr>
              <w:t xml:space="preserve"> </w:t>
            </w:r>
            <w:r w:rsidR="00C52EAB">
              <w:rPr>
                <w:b/>
                <w:bCs/>
              </w:rPr>
              <w:t>20 July 2023</w:t>
            </w:r>
          </w:p>
          <w:p w14:paraId="00000003" w14:textId="0C776D0D" w:rsidR="006F7416" w:rsidRDefault="006F7416">
            <w:pPr>
              <w:spacing w:before="280" w:after="280"/>
            </w:pPr>
            <w:r>
              <w:rPr>
                <w:b/>
              </w:rPr>
              <w:t xml:space="preserve">SITE: </w:t>
            </w:r>
            <w:r w:rsidR="00C52EAB">
              <w:rPr>
                <w:b/>
              </w:rPr>
              <w:t>Salisbury Road</w:t>
            </w:r>
          </w:p>
          <w:p w14:paraId="00000004" w14:textId="7968C770" w:rsidR="006F7416" w:rsidRDefault="006F7416">
            <w:pPr>
              <w:spacing w:before="280"/>
            </w:pPr>
            <w:r>
              <w:rPr>
                <w:b/>
              </w:rPr>
              <w:t>ADDRESS:</w:t>
            </w:r>
            <w:r w:rsidR="006658D4">
              <w:rPr>
                <w:b/>
              </w:rPr>
              <w:t xml:space="preserve"> 25-36 Salisbury Road, Northwood</w:t>
            </w:r>
          </w:p>
        </w:tc>
      </w:tr>
    </w:tbl>
    <w:p w14:paraId="00000006" w14:textId="600537D0" w:rsidR="00B8354A" w:rsidRDefault="001277F6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t>Contact Officer:</w:t>
      </w:r>
      <w:r>
        <w:rPr>
          <w:b/>
        </w:rPr>
        <w:t xml:space="preserve">  </w:t>
      </w:r>
      <w:r w:rsidR="00C52EAB">
        <w:t>Satish Vekaria / Julie Markwell</w:t>
      </w:r>
      <w:r>
        <w:t xml:space="preserve"> </w:t>
      </w:r>
    </w:p>
    <w:p w14:paraId="00000007" w14:textId="77777777" w:rsidR="00B8354A" w:rsidRDefault="001277F6">
      <w:pPr>
        <w:ind w:left="6480" w:firstLine="720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14:paraId="00000008" w14:textId="112DA623" w:rsidR="00B8354A" w:rsidRDefault="001277F6" w:rsidP="5D792414">
      <w:pPr>
        <w:rPr>
          <w:b/>
          <w:bCs/>
        </w:rPr>
      </w:pPr>
      <w:r w:rsidRPr="5D792414">
        <w:rPr>
          <w:b/>
          <w:bCs/>
        </w:rPr>
        <w:t>Site Description</w:t>
      </w:r>
      <w:r w:rsidR="005A2E65" w:rsidRPr="5D792414">
        <w:rPr>
          <w:b/>
          <w:bCs/>
        </w:rPr>
        <w:t xml:space="preserve"> and </w:t>
      </w:r>
      <w:r w:rsidR="65F013BA" w:rsidRPr="5D792414">
        <w:rPr>
          <w:b/>
          <w:bCs/>
        </w:rPr>
        <w:t>analysis</w:t>
      </w:r>
    </w:p>
    <w:p w14:paraId="00000009" w14:textId="7796D6D9" w:rsidR="00B8354A" w:rsidRDefault="001277F6">
      <w:pPr>
        <w:rPr>
          <w:i/>
        </w:rPr>
      </w:pPr>
      <w:r>
        <w:rPr>
          <w:i/>
        </w:rPr>
        <w:t>(Include brief site description</w:t>
      </w:r>
      <w:r w:rsidR="00047DB7">
        <w:rPr>
          <w:i/>
        </w:rPr>
        <w:t>, site location plan</w:t>
      </w:r>
      <w:r w:rsidR="005D6F86">
        <w:rPr>
          <w:i/>
        </w:rPr>
        <w:t>, accessibility issues, surround</w:t>
      </w:r>
      <w:r w:rsidR="00AC16D3">
        <w:rPr>
          <w:i/>
        </w:rPr>
        <w:t>ing</w:t>
      </w:r>
      <w:r w:rsidR="005D6F86">
        <w:rPr>
          <w:i/>
        </w:rPr>
        <w:t xml:space="preserve"> environment</w:t>
      </w:r>
      <w:r>
        <w:rPr>
          <w:i/>
        </w:rPr>
        <w:t>)</w:t>
      </w:r>
    </w:p>
    <w:p w14:paraId="0000000A" w14:textId="71B1639F" w:rsidR="00B8354A" w:rsidRDefault="00B8354A"/>
    <w:p w14:paraId="051143E9" w14:textId="6CFA8F08" w:rsidR="006658D4" w:rsidRDefault="000A33BB">
      <w:r>
        <w:t>Existing site has 16 flats and is a mix of 3 storey and 2 storey (see existing site plan and road view).</w:t>
      </w:r>
    </w:p>
    <w:p w14:paraId="3D47C8B7" w14:textId="77777777" w:rsidR="002A1504" w:rsidRDefault="002A1504"/>
    <w:p w14:paraId="52DD9424" w14:textId="75209B4E" w:rsidR="006071E1" w:rsidRDefault="00FA6BCD">
      <w:pPr>
        <w:rPr>
          <w:b/>
          <w:bCs/>
        </w:rPr>
      </w:pPr>
      <w:r w:rsidRPr="00FA6BCD">
        <w:rPr>
          <w:b/>
          <w:bCs/>
        </w:rPr>
        <w:t xml:space="preserve">Site Limitations </w:t>
      </w:r>
    </w:p>
    <w:p w14:paraId="6C350BBF" w14:textId="03EE2F59" w:rsidR="00FA6BCD" w:rsidRDefault="00FA6BCD" w:rsidP="00FA6BCD">
      <w:pPr>
        <w:rPr>
          <w:i/>
        </w:rPr>
      </w:pPr>
      <w:r>
        <w:rPr>
          <w:i/>
        </w:rPr>
        <w:t>(Include any issues identified during visual inspection of site)</w:t>
      </w:r>
    </w:p>
    <w:p w14:paraId="7EF2EA8E" w14:textId="481D4717" w:rsidR="00FA6BCD" w:rsidRDefault="00FA6BCD">
      <w:pPr>
        <w:rPr>
          <w:b/>
          <w:bCs/>
        </w:rPr>
      </w:pPr>
    </w:p>
    <w:p w14:paraId="263D20CA" w14:textId="77777777" w:rsidR="00FA6BCD" w:rsidRPr="00FA6BCD" w:rsidRDefault="00FA6BCD">
      <w:pPr>
        <w:rPr>
          <w:b/>
          <w:bCs/>
        </w:rPr>
      </w:pPr>
    </w:p>
    <w:p w14:paraId="509F82EF" w14:textId="66410F6F" w:rsidR="006071E1" w:rsidRDefault="006071E1" w:rsidP="006071E1">
      <w:pPr>
        <w:shd w:val="clear" w:color="auto" w:fill="FFFFFF"/>
        <w:rPr>
          <w:i/>
        </w:rPr>
      </w:pPr>
      <w:r>
        <w:rPr>
          <w:b/>
        </w:rPr>
        <w:t>Key Site Factors</w:t>
      </w:r>
      <w:r w:rsidR="00585EEB">
        <w:rPr>
          <w:b/>
        </w:rPr>
        <w:t xml:space="preserve"> (tick as appropriate)</w:t>
      </w:r>
      <w:r w:rsidR="002A1504">
        <w:rPr>
          <w:b/>
        </w:rPr>
        <w:t>:</w:t>
      </w:r>
      <w:r>
        <w:rPr>
          <w:b/>
        </w:rPr>
        <w:t xml:space="preserve"> </w:t>
      </w:r>
    </w:p>
    <w:tbl>
      <w:tblPr>
        <w:tblStyle w:val="a0"/>
        <w:tblW w:w="9230" w:type="dxa"/>
        <w:tblLayout w:type="fixed"/>
        <w:tblLook w:val="0000" w:firstRow="0" w:lastRow="0" w:firstColumn="0" w:lastColumn="0" w:noHBand="0" w:noVBand="0"/>
      </w:tblPr>
      <w:tblGrid>
        <w:gridCol w:w="4615"/>
        <w:gridCol w:w="4615"/>
      </w:tblGrid>
      <w:tr w:rsidR="006071E1" w14:paraId="6B72D988" w14:textId="77777777" w:rsidTr="000736D7">
        <w:tc>
          <w:tcPr>
            <w:tcW w:w="4615" w:type="dxa"/>
          </w:tcPr>
          <w:p w14:paraId="126EDE5F" w14:textId="77777777" w:rsidR="006071E1" w:rsidRDefault="006071E1" w:rsidP="000736D7">
            <w:pPr>
              <w:shd w:val="clear" w:color="auto" w:fill="FFFFFF"/>
              <w:rPr>
                <w:color w:val="222222"/>
              </w:rPr>
            </w:pPr>
            <w:bookmarkStart w:id="0" w:name="kix.itb5ragl81bv" w:colFirst="0" w:colLast="0"/>
            <w:bookmarkEnd w:id="0"/>
            <w:r>
              <w:rPr>
                <w:color w:val="222222"/>
              </w:rPr>
              <w:t>☐ Tree Preservation area</w:t>
            </w:r>
          </w:p>
        </w:tc>
        <w:tc>
          <w:tcPr>
            <w:tcW w:w="4615" w:type="dxa"/>
          </w:tcPr>
          <w:p w14:paraId="4255AA4B" w14:textId="77777777" w:rsidR="006071E1" w:rsidRDefault="006071E1" w:rsidP="000736D7">
            <w:pPr>
              <w:rPr>
                <w:color w:val="222222"/>
              </w:rPr>
            </w:pPr>
            <w:bookmarkStart w:id="1" w:name="kix.pjhjc5h08xzn" w:colFirst="0" w:colLast="0"/>
            <w:bookmarkEnd w:id="1"/>
            <w:r>
              <w:rPr>
                <w:color w:val="222222"/>
              </w:rPr>
              <w:t>☐ Conservation area</w:t>
            </w:r>
          </w:p>
        </w:tc>
      </w:tr>
      <w:tr w:rsidR="006071E1" w14:paraId="31F08A3F" w14:textId="77777777" w:rsidTr="000736D7">
        <w:tc>
          <w:tcPr>
            <w:tcW w:w="4615" w:type="dxa"/>
          </w:tcPr>
          <w:p w14:paraId="301031E4" w14:textId="77777777" w:rsidR="006071E1" w:rsidRDefault="006071E1" w:rsidP="000736D7">
            <w:pPr>
              <w:rPr>
                <w:color w:val="222222"/>
              </w:rPr>
            </w:pPr>
            <w:bookmarkStart w:id="2" w:name="kix.fph0wu20xig3" w:colFirst="0" w:colLast="0"/>
            <w:bookmarkEnd w:id="2"/>
            <w:r>
              <w:rPr>
                <w:color w:val="222222"/>
              </w:rPr>
              <w:t>☐ Listed Building</w:t>
            </w:r>
          </w:p>
        </w:tc>
        <w:tc>
          <w:tcPr>
            <w:tcW w:w="4615" w:type="dxa"/>
          </w:tcPr>
          <w:p w14:paraId="7856B87D" w14:textId="77777777" w:rsidR="006071E1" w:rsidRDefault="006071E1" w:rsidP="000736D7">
            <w:pPr>
              <w:rPr>
                <w:color w:val="222222"/>
              </w:rPr>
            </w:pPr>
            <w:bookmarkStart w:id="3" w:name="kix.dsakx7lflxds" w:colFirst="0" w:colLast="0"/>
            <w:bookmarkEnd w:id="3"/>
            <w:r>
              <w:rPr>
                <w:color w:val="222222"/>
              </w:rPr>
              <w:t>☐ Flood Zone</w:t>
            </w:r>
          </w:p>
        </w:tc>
      </w:tr>
      <w:tr w:rsidR="006071E1" w14:paraId="09E37041" w14:textId="77777777" w:rsidTr="000736D7">
        <w:tc>
          <w:tcPr>
            <w:tcW w:w="4615" w:type="dxa"/>
          </w:tcPr>
          <w:p w14:paraId="73F47005" w14:textId="77777777" w:rsidR="006071E1" w:rsidRDefault="006071E1" w:rsidP="000736D7">
            <w:pPr>
              <w:rPr>
                <w:color w:val="222222"/>
              </w:rPr>
            </w:pPr>
            <w:bookmarkStart w:id="4" w:name="kix.enw3184r65b8" w:colFirst="0" w:colLast="0"/>
            <w:bookmarkEnd w:id="4"/>
            <w:r>
              <w:rPr>
                <w:color w:val="222222"/>
              </w:rPr>
              <w:t>☐ Green belt site</w:t>
            </w:r>
          </w:p>
        </w:tc>
        <w:tc>
          <w:tcPr>
            <w:tcW w:w="4615" w:type="dxa"/>
          </w:tcPr>
          <w:p w14:paraId="037A678E" w14:textId="77777777" w:rsidR="006071E1" w:rsidRDefault="006071E1" w:rsidP="000736D7">
            <w:pPr>
              <w:rPr>
                <w:color w:val="222222"/>
              </w:rPr>
            </w:pPr>
            <w:bookmarkStart w:id="5" w:name="kix.nk51u7v5s751" w:colFirst="0" w:colLast="0"/>
            <w:bookmarkEnd w:id="5"/>
            <w:r>
              <w:rPr>
                <w:color w:val="222222"/>
              </w:rPr>
              <w:t>☐ Access Issues</w:t>
            </w:r>
          </w:p>
        </w:tc>
      </w:tr>
      <w:tr w:rsidR="006071E1" w14:paraId="4F155590" w14:textId="77777777" w:rsidTr="000736D7">
        <w:tc>
          <w:tcPr>
            <w:tcW w:w="4615" w:type="dxa"/>
          </w:tcPr>
          <w:p w14:paraId="755633E5" w14:textId="77777777" w:rsidR="006071E1" w:rsidRDefault="006071E1" w:rsidP="000736D7">
            <w:pPr>
              <w:rPr>
                <w:color w:val="222222"/>
              </w:rPr>
            </w:pPr>
            <w:bookmarkStart w:id="6" w:name="kix.gtkh65h17nen" w:colFirst="0" w:colLast="0"/>
            <w:bookmarkEnd w:id="6"/>
            <w:r>
              <w:rPr>
                <w:color w:val="222222"/>
              </w:rPr>
              <w:t>☐ Brownfield site</w:t>
            </w:r>
          </w:p>
        </w:tc>
        <w:tc>
          <w:tcPr>
            <w:tcW w:w="4615" w:type="dxa"/>
          </w:tcPr>
          <w:p w14:paraId="0711C092" w14:textId="77777777" w:rsidR="006071E1" w:rsidRDefault="006071E1" w:rsidP="000736D7">
            <w:pPr>
              <w:rPr>
                <w:color w:val="222222"/>
              </w:rPr>
            </w:pPr>
            <w:bookmarkStart w:id="7" w:name="kix.wovlvpbyktpd" w:colFirst="0" w:colLast="0"/>
            <w:bookmarkEnd w:id="7"/>
            <w:r>
              <w:rPr>
                <w:color w:val="222222"/>
              </w:rPr>
              <w:t>☐ Potentially Contaminated Land</w:t>
            </w:r>
          </w:p>
        </w:tc>
      </w:tr>
      <w:tr w:rsidR="006071E1" w14:paraId="12976505" w14:textId="77777777" w:rsidTr="000736D7">
        <w:tc>
          <w:tcPr>
            <w:tcW w:w="4615" w:type="dxa"/>
          </w:tcPr>
          <w:p w14:paraId="00805BD2" w14:textId="77777777" w:rsidR="006071E1" w:rsidRDefault="006071E1" w:rsidP="000736D7">
            <w:pPr>
              <w:rPr>
                <w:color w:val="222222"/>
              </w:rPr>
            </w:pPr>
            <w:bookmarkStart w:id="8" w:name="kix.scsjh3t4zt6u" w:colFirst="0" w:colLast="0"/>
            <w:bookmarkEnd w:id="8"/>
            <w:r>
              <w:rPr>
                <w:color w:val="222222"/>
              </w:rPr>
              <w:t>☐ Height Restrictions Apply</w:t>
            </w:r>
          </w:p>
        </w:tc>
        <w:tc>
          <w:tcPr>
            <w:tcW w:w="4615" w:type="dxa"/>
          </w:tcPr>
          <w:p w14:paraId="574F26FC" w14:textId="77777777" w:rsidR="006071E1" w:rsidRDefault="006071E1" w:rsidP="000736D7">
            <w:pPr>
              <w:rPr>
                <w:color w:val="222222"/>
              </w:rPr>
            </w:pPr>
            <w:bookmarkStart w:id="9" w:name="kix.o89rz1tf0bkf" w:colFirst="0" w:colLast="0"/>
            <w:bookmarkEnd w:id="9"/>
            <w:r>
              <w:rPr>
                <w:color w:val="222222"/>
              </w:rPr>
              <w:t>☐ Air Quality Management Area</w:t>
            </w:r>
          </w:p>
        </w:tc>
      </w:tr>
      <w:tr w:rsidR="006071E1" w14:paraId="755F5491" w14:textId="77777777" w:rsidTr="000736D7">
        <w:tc>
          <w:tcPr>
            <w:tcW w:w="4615" w:type="dxa"/>
          </w:tcPr>
          <w:p w14:paraId="550B3D18" w14:textId="77777777" w:rsidR="006071E1" w:rsidRDefault="006071E1" w:rsidP="000736D7">
            <w:pPr>
              <w:rPr>
                <w:color w:val="222222"/>
              </w:rPr>
            </w:pPr>
            <w:bookmarkStart w:id="10" w:name="kix.frwwn9zcan10" w:colFirst="0" w:colLast="0"/>
            <w:bookmarkEnd w:id="10"/>
            <w:r>
              <w:rPr>
                <w:color w:val="222222"/>
              </w:rPr>
              <w:t>☐ Agricultural Land</w:t>
            </w:r>
          </w:p>
        </w:tc>
        <w:tc>
          <w:tcPr>
            <w:tcW w:w="4615" w:type="dxa"/>
          </w:tcPr>
          <w:p w14:paraId="2B33981D" w14:textId="77777777" w:rsidR="006071E1" w:rsidRDefault="006071E1" w:rsidP="000736D7">
            <w:pPr>
              <w:rPr>
                <w:color w:val="222222"/>
              </w:rPr>
            </w:pPr>
            <w:bookmarkStart w:id="11" w:name="kix.fxvmog4kujtf" w:colFirst="0" w:colLast="0"/>
            <w:bookmarkEnd w:id="11"/>
            <w:r>
              <w:rPr>
                <w:color w:val="222222"/>
              </w:rPr>
              <w:t>☐ Archaeological Priority Area</w:t>
            </w:r>
          </w:p>
        </w:tc>
      </w:tr>
    </w:tbl>
    <w:p w14:paraId="0000000B" w14:textId="77777777" w:rsidR="00B8354A" w:rsidRDefault="00B8354A">
      <w:pPr>
        <w:shd w:val="clear" w:color="auto" w:fill="FFFFFF"/>
        <w:rPr>
          <w:color w:val="222222"/>
        </w:rPr>
      </w:pPr>
    </w:p>
    <w:p w14:paraId="28731AA8" w14:textId="77777777" w:rsidR="0091053F" w:rsidRDefault="0091053F" w:rsidP="0091053F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>Options / Site Proposals (include site plan and designs)</w:t>
      </w:r>
    </w:p>
    <w:p w14:paraId="62D26E61" w14:textId="4AB518E3" w:rsidR="0091053F" w:rsidRDefault="0091053F" w:rsidP="5D792414">
      <w:pPr>
        <w:shd w:val="clear" w:color="auto" w:fill="FFFFFF" w:themeFill="background1"/>
        <w:jc w:val="both"/>
        <w:rPr>
          <w:i/>
          <w:iCs/>
          <w:color w:val="222222"/>
        </w:rPr>
      </w:pPr>
      <w:r w:rsidRPr="5D792414">
        <w:rPr>
          <w:i/>
          <w:iCs/>
          <w:color w:val="222222"/>
        </w:rPr>
        <w:t>(Outline of the site proposals from Design team</w:t>
      </w:r>
      <w:r w:rsidR="005E1F15" w:rsidRPr="5D792414">
        <w:rPr>
          <w:i/>
          <w:iCs/>
          <w:color w:val="222222"/>
        </w:rPr>
        <w:t xml:space="preserve"> including design proposals, elevations and 3D modelling</w:t>
      </w:r>
      <w:r w:rsidR="6CE6331C" w:rsidRPr="5D792414">
        <w:rPr>
          <w:i/>
          <w:iCs/>
          <w:color w:val="222222"/>
        </w:rPr>
        <w:t xml:space="preserve"> if available</w:t>
      </w:r>
      <w:r w:rsidRPr="5D792414">
        <w:rPr>
          <w:i/>
          <w:iCs/>
          <w:color w:val="222222"/>
        </w:rPr>
        <w:t>)</w:t>
      </w:r>
    </w:p>
    <w:p w14:paraId="0000000C" w14:textId="68F9FFCC" w:rsidR="00B8354A" w:rsidRDefault="00B8354A">
      <w:pPr>
        <w:shd w:val="clear" w:color="auto" w:fill="FFFFFF"/>
        <w:rPr>
          <w:color w:val="222222"/>
        </w:rPr>
      </w:pPr>
    </w:p>
    <w:p w14:paraId="59D71338" w14:textId="16A742A5" w:rsidR="00585EEB" w:rsidRDefault="000A33BB">
      <w:pPr>
        <w:shd w:val="clear" w:color="auto" w:fill="FFFFFF"/>
        <w:rPr>
          <w:color w:val="222222"/>
        </w:rPr>
      </w:pPr>
      <w:r>
        <w:rPr>
          <w:color w:val="222222"/>
        </w:rPr>
        <w:t xml:space="preserve">Development to add a pitched roof and </w:t>
      </w:r>
      <w:r w:rsidR="00E74F1F">
        <w:rPr>
          <w:color w:val="222222"/>
        </w:rPr>
        <w:t xml:space="preserve">an additional floor </w:t>
      </w:r>
      <w:r w:rsidR="00FE6EEF">
        <w:rPr>
          <w:color w:val="222222"/>
        </w:rPr>
        <w:t>to current detached block of flats to add 6 flats (</w:t>
      </w:r>
      <w:r w:rsidR="009E39DB">
        <w:rPr>
          <w:color w:val="222222"/>
        </w:rPr>
        <w:t>2 x 1 bed flats and 4 x 2 bed flats</w:t>
      </w:r>
      <w:r w:rsidR="009E3E23">
        <w:rPr>
          <w:color w:val="222222"/>
        </w:rPr>
        <w:t>). Total number of flats is 22.</w:t>
      </w:r>
    </w:p>
    <w:p w14:paraId="196F8EDA" w14:textId="77777777" w:rsidR="00FD6295" w:rsidRDefault="00FD6295">
      <w:pPr>
        <w:shd w:val="clear" w:color="auto" w:fill="FFFFFF"/>
        <w:rPr>
          <w:color w:val="222222"/>
        </w:rPr>
      </w:pPr>
    </w:p>
    <w:p w14:paraId="1B9006B0" w14:textId="6F78F439" w:rsidR="00FD6295" w:rsidRDefault="00FD6295">
      <w:pPr>
        <w:shd w:val="clear" w:color="auto" w:fill="FFFFFF"/>
        <w:rPr>
          <w:color w:val="222222"/>
        </w:rPr>
      </w:pPr>
      <w:r>
        <w:rPr>
          <w:color w:val="222222"/>
        </w:rPr>
        <w:t>Need to take advice on whether the proposal can be undertaken under permitted development.</w:t>
      </w:r>
    </w:p>
    <w:p w14:paraId="43DA42CE" w14:textId="77777777" w:rsidR="000A33BB" w:rsidRDefault="000A33BB">
      <w:pPr>
        <w:shd w:val="clear" w:color="auto" w:fill="FFFFFF"/>
        <w:rPr>
          <w:color w:val="222222"/>
        </w:rPr>
      </w:pPr>
    </w:p>
    <w:p w14:paraId="78863629" w14:textId="41141927" w:rsidR="638189C4" w:rsidRDefault="638189C4" w:rsidP="5D792414">
      <w:pPr>
        <w:spacing w:line="259" w:lineRule="auto"/>
      </w:pPr>
      <w:r w:rsidRPr="5D792414">
        <w:rPr>
          <w:b/>
          <w:bCs/>
          <w:color w:val="222222"/>
        </w:rPr>
        <w:t>Rationale for development</w:t>
      </w:r>
    </w:p>
    <w:p w14:paraId="0000000E" w14:textId="2D28E8ED" w:rsidR="00B8354A" w:rsidRDefault="001277F6" w:rsidP="5D792414">
      <w:pPr>
        <w:shd w:val="clear" w:color="auto" w:fill="FFFFFF" w:themeFill="background1"/>
        <w:rPr>
          <w:i/>
          <w:iCs/>
          <w:color w:val="222222"/>
        </w:rPr>
      </w:pPr>
      <w:r w:rsidRPr="5D792414">
        <w:rPr>
          <w:i/>
          <w:iCs/>
          <w:color w:val="222222"/>
        </w:rPr>
        <w:t>(</w:t>
      </w:r>
      <w:r w:rsidR="2BC76D19" w:rsidRPr="5D792414">
        <w:rPr>
          <w:i/>
          <w:iCs/>
          <w:color w:val="222222"/>
        </w:rPr>
        <w:t>A</w:t>
      </w:r>
      <w:r w:rsidRPr="5D792414">
        <w:rPr>
          <w:i/>
          <w:iCs/>
          <w:color w:val="222222"/>
        </w:rPr>
        <w:t>dvise if the site is required for disposal, development etc.</w:t>
      </w:r>
      <w:r w:rsidR="001F14D0" w:rsidRPr="5D792414">
        <w:rPr>
          <w:i/>
          <w:iCs/>
          <w:color w:val="222222"/>
        </w:rPr>
        <w:t xml:space="preserve"> and </w:t>
      </w:r>
      <w:r w:rsidR="00CE02DC" w:rsidRPr="5D792414">
        <w:rPr>
          <w:i/>
          <w:iCs/>
          <w:color w:val="222222"/>
        </w:rPr>
        <w:t>reason as to why the site is surplus to requirements</w:t>
      </w:r>
      <w:r w:rsidRPr="5D792414">
        <w:rPr>
          <w:i/>
          <w:iCs/>
          <w:color w:val="222222"/>
        </w:rPr>
        <w:t xml:space="preserve"> and previous SPG comments, if any)</w:t>
      </w:r>
    </w:p>
    <w:p w14:paraId="0000000F" w14:textId="77777777" w:rsidR="00B8354A" w:rsidRDefault="00B8354A">
      <w:pPr>
        <w:shd w:val="clear" w:color="auto" w:fill="FFFFFF"/>
        <w:jc w:val="both"/>
        <w:rPr>
          <w:b/>
          <w:color w:val="222222"/>
        </w:rPr>
      </w:pPr>
    </w:p>
    <w:p w14:paraId="00000010" w14:textId="77777777" w:rsidR="00B8354A" w:rsidRDefault="00B8354A">
      <w:pPr>
        <w:shd w:val="clear" w:color="auto" w:fill="FFFFFF"/>
        <w:jc w:val="both"/>
        <w:rPr>
          <w:b/>
          <w:color w:val="222222"/>
        </w:rPr>
      </w:pPr>
    </w:p>
    <w:p w14:paraId="00000013" w14:textId="77777777" w:rsidR="00B8354A" w:rsidRDefault="00B8354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14" w14:textId="77777777" w:rsidR="00B8354A" w:rsidRDefault="00B8354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26" w14:textId="77777777" w:rsidR="00B8354A" w:rsidRDefault="00B8354A">
      <w:pPr>
        <w:shd w:val="clear" w:color="auto" w:fill="FFFFFF"/>
        <w:rPr>
          <w:b/>
          <w:color w:val="222222"/>
        </w:rPr>
      </w:pPr>
    </w:p>
    <w:p w14:paraId="0000005C" w14:textId="77777777" w:rsidR="00B8354A" w:rsidRDefault="00B8354A">
      <w:pPr>
        <w:shd w:val="clear" w:color="auto" w:fill="FFFFFF"/>
        <w:jc w:val="both"/>
        <w:rPr>
          <w:color w:val="222222"/>
        </w:rPr>
      </w:pPr>
    </w:p>
    <w:sectPr w:rsidR="00B835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4" w:h="16834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0A3D" w14:textId="77777777" w:rsidR="00297229" w:rsidRDefault="00297229">
      <w:r>
        <w:separator/>
      </w:r>
    </w:p>
  </w:endnote>
  <w:endnote w:type="continuationSeparator" w:id="0">
    <w:p w14:paraId="6D219674" w14:textId="77777777" w:rsidR="00297229" w:rsidRDefault="00297229">
      <w:r>
        <w:continuationSeparator/>
      </w:r>
    </w:p>
  </w:endnote>
  <w:endnote w:type="continuationNotice" w:id="1">
    <w:p w14:paraId="5C95C419" w14:textId="77777777" w:rsidR="00297229" w:rsidRDefault="00297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2" w14:textId="77777777" w:rsidR="00B8354A" w:rsidRDefault="00B835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1" w14:textId="77777777" w:rsidR="00B8354A" w:rsidRDefault="00B835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77777777" w:rsidR="00B8354A" w:rsidRDefault="00B835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BC7C" w14:textId="77777777" w:rsidR="00297229" w:rsidRDefault="00297229">
      <w:r>
        <w:separator/>
      </w:r>
    </w:p>
  </w:footnote>
  <w:footnote w:type="continuationSeparator" w:id="0">
    <w:p w14:paraId="29346400" w14:textId="77777777" w:rsidR="00297229" w:rsidRDefault="00297229">
      <w:r>
        <w:continuationSeparator/>
      </w:r>
    </w:p>
  </w:footnote>
  <w:footnote w:type="continuationNotice" w:id="1">
    <w:p w14:paraId="786F4085" w14:textId="77777777" w:rsidR="00297229" w:rsidRDefault="002972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D" w14:textId="77777777" w:rsidR="00B8354A" w:rsidRDefault="00B835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B8354A" w:rsidRDefault="00B835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E" w14:textId="77777777" w:rsidR="00B8354A" w:rsidRDefault="00B835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AC"/>
    <w:rsid w:val="00047DB7"/>
    <w:rsid w:val="000A33BB"/>
    <w:rsid w:val="000E4CE8"/>
    <w:rsid w:val="001277F6"/>
    <w:rsid w:val="00181592"/>
    <w:rsid w:val="001F14D0"/>
    <w:rsid w:val="00297229"/>
    <w:rsid w:val="002A1504"/>
    <w:rsid w:val="0033328B"/>
    <w:rsid w:val="004C1EAC"/>
    <w:rsid w:val="00585EEB"/>
    <w:rsid w:val="00587E1B"/>
    <w:rsid w:val="005A2E65"/>
    <w:rsid w:val="005A574D"/>
    <w:rsid w:val="005D6F86"/>
    <w:rsid w:val="005E1F15"/>
    <w:rsid w:val="006071E1"/>
    <w:rsid w:val="006658D4"/>
    <w:rsid w:val="00697082"/>
    <w:rsid w:val="006C13B3"/>
    <w:rsid w:val="006F7416"/>
    <w:rsid w:val="0091053F"/>
    <w:rsid w:val="009E39DB"/>
    <w:rsid w:val="009E3E23"/>
    <w:rsid w:val="00AB6BBE"/>
    <w:rsid w:val="00AC16D3"/>
    <w:rsid w:val="00B8354A"/>
    <w:rsid w:val="00C52EAB"/>
    <w:rsid w:val="00CC4329"/>
    <w:rsid w:val="00CE02DC"/>
    <w:rsid w:val="00E53719"/>
    <w:rsid w:val="00E74F1F"/>
    <w:rsid w:val="00E80222"/>
    <w:rsid w:val="00EF1FA8"/>
    <w:rsid w:val="00EF4510"/>
    <w:rsid w:val="00FA3288"/>
    <w:rsid w:val="00FA6BCD"/>
    <w:rsid w:val="00FD6295"/>
    <w:rsid w:val="00FE6EEF"/>
    <w:rsid w:val="17175E44"/>
    <w:rsid w:val="1AFEF9FA"/>
    <w:rsid w:val="2BC76D19"/>
    <w:rsid w:val="383F5651"/>
    <w:rsid w:val="5D792414"/>
    <w:rsid w:val="638189C4"/>
    <w:rsid w:val="65F013BA"/>
    <w:rsid w:val="6CE6331C"/>
    <w:rsid w:val="6F5BB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E16F"/>
  <w15:docId w15:val="{BBB2BA00-8A4D-4058-A646-F03545D4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semiHidden/>
    <w:unhideWhenUsed/>
    <w:rsid w:val="001277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7F6"/>
  </w:style>
  <w:style w:type="paragraph" w:styleId="Footer">
    <w:name w:val="footer"/>
    <w:basedOn w:val="Normal"/>
    <w:link w:val="FooterChar"/>
    <w:uiPriority w:val="99"/>
    <w:semiHidden/>
    <w:unhideWhenUsed/>
    <w:rsid w:val="001277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88A90C1BDB94E9992B36CE6579CA1" ma:contentTypeVersion="12" ma:contentTypeDescription="Create a new document." ma:contentTypeScope="" ma:versionID="8eb372149ef3637129ccf0e2a7eb86c5">
  <xsd:schema xmlns:xsd="http://www.w3.org/2001/XMLSchema" xmlns:xs="http://www.w3.org/2001/XMLSchema" xmlns:p="http://schemas.microsoft.com/office/2006/metadata/properties" xmlns:ns2="82a83bfe-19be-479f-a6a3-34fedda3a645" xmlns:ns3="f90053c0-2e2c-4728-96e2-63d885bfddb5" targetNamespace="http://schemas.microsoft.com/office/2006/metadata/properties" ma:root="true" ma:fieldsID="74bcdab13e451b85375258ca4cb72583" ns2:_="" ns3:_="">
    <xsd:import namespace="82a83bfe-19be-479f-a6a3-34fedda3a645"/>
    <xsd:import namespace="f90053c0-2e2c-4728-96e2-63d885bfd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83bfe-19be-479f-a6a3-34fedda3a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53c0-2e2c-4728-96e2-63d885bfd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83bfe-19be-479f-a6a3-34fedda3a645">
      <Terms xmlns="http://schemas.microsoft.com/office/infopath/2007/PartnerControls"/>
    </lcf76f155ced4ddcb4097134ff3c332f>
    <SharedWithUsers xmlns="f90053c0-2e2c-4728-96e2-63d885bfddb5">
      <UserInfo>
        <DisplayName>Noel Kelly</DisplayName>
        <AccountId>11</AccountId>
        <AccountType/>
      </UserInfo>
      <UserInfo>
        <DisplayName>Mandip Malhotra</DisplayName>
        <AccountId>13</AccountId>
        <AccountType/>
      </UserInfo>
      <UserInfo>
        <DisplayName>Julia Thompson</DisplayName>
        <AccountId>42</AccountId>
        <AccountType/>
      </UserInfo>
      <UserInfo>
        <DisplayName>Stuart Hunt</DisplayName>
        <AccountId>38</AccountId>
        <AccountType/>
      </UserInfo>
      <UserInfo>
        <DisplayName>Satish Vekaria</DisplayName>
        <AccountId>44</AccountId>
        <AccountType/>
      </UserInfo>
      <UserInfo>
        <DisplayName>Ian Thynne</DisplayName>
        <AccountId>19</AccountId>
        <AccountType/>
      </UserInfo>
      <UserInfo>
        <DisplayName>Julia Johnson (Planning)</DisplayName>
        <AccountId>6</AccountId>
        <AccountType/>
      </UserInfo>
      <UserInfo>
        <DisplayName>James Wells</DisplayName>
        <AccountId>20</AccountId>
        <AccountType/>
      </UserInfo>
      <UserInfo>
        <DisplayName>Julie Markwell</DisplayName>
        <AccountId>24</AccountId>
        <AccountType/>
      </UserInfo>
    </SharedWithUsers>
    <MediaLengthInSeconds xmlns="82a83bfe-19be-479f-a6a3-34fedda3a645" xsi:nil="true"/>
  </documentManagement>
</p:properties>
</file>

<file path=customXml/itemProps1.xml><?xml version="1.0" encoding="utf-8"?>
<ds:datastoreItem xmlns:ds="http://schemas.openxmlformats.org/officeDocument/2006/customXml" ds:itemID="{3CAF401C-A58A-4D1B-87CC-ABC63CEE0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519A7-176B-476D-B5AB-C4C408B65556}"/>
</file>

<file path=customXml/itemProps3.xml><?xml version="1.0" encoding="utf-8"?>
<ds:datastoreItem xmlns:ds="http://schemas.openxmlformats.org/officeDocument/2006/customXml" ds:itemID="{72FBCD62-11C6-41BA-B49A-FACB93764180}">
  <ds:schemaRefs>
    <ds:schemaRef ds:uri="http://schemas.microsoft.com/office/2006/documentManagement/types"/>
    <ds:schemaRef ds:uri="http://purl.org/dc/dcmitype/"/>
    <ds:schemaRef ds:uri="f085e9c1-4079-4bc4-87a0-22d6a54840ba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e803c93-fe7f-4972-92b5-49299245629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Kelly</dc:creator>
  <cp:keywords/>
  <cp:lastModifiedBy>Neena Singh</cp:lastModifiedBy>
  <cp:revision>34</cp:revision>
  <dcterms:created xsi:type="dcterms:W3CDTF">2020-12-09T20:35:00Z</dcterms:created>
  <dcterms:modified xsi:type="dcterms:W3CDTF">2023-07-13T17:57:00Z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2020-12-09T12:35:03Z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c70f2cf7-71c0-4742-a0ba-d69252182581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0x0101001CB88A90C1BDB94E9992B36CE6579CA1</vt:lpwstr>
  </property>
  <property fmtid="{D5CDD505-2E9C-101B-9397-08002B2CF9AE}" pid="10" name="Order">
    <vt:r8>1678900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TemplateUrl">
    <vt:lpwstr/>
  </property>
</Properties>
</file>