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C238" w14:textId="4C16402A" w:rsidR="00525702" w:rsidRDefault="00525702">
      <w:pPr>
        <w:rPr>
          <w:rFonts w:ascii="Arial" w:hAnsi="Arial" w:cs="Arial"/>
          <w:sz w:val="24"/>
          <w:szCs w:val="24"/>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2941"/>
        <w:gridCol w:w="2571"/>
        <w:gridCol w:w="2571"/>
      </w:tblGrid>
      <w:tr w:rsidR="004B2171" w14:paraId="088DDCAB" w14:textId="77777777" w:rsidTr="00723395">
        <w:trPr>
          <w:cantSplit/>
        </w:trPr>
        <w:tc>
          <w:tcPr>
            <w:tcW w:w="2199"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941" w:type="dxa"/>
          </w:tcPr>
          <w:p w14:paraId="6B1C09A8" w14:textId="77777777" w:rsidR="004B2171" w:rsidRDefault="00840F9F">
            <w:pPr>
              <w:rPr>
                <w:rFonts w:ascii="Arial" w:hAnsi="Arial" w:cs="Arial"/>
                <w:sz w:val="24"/>
                <w:szCs w:val="24"/>
              </w:rPr>
            </w:pPr>
            <w:r w:rsidRPr="00840F9F">
              <w:rPr>
                <w:rFonts w:ascii="Arial" w:hAnsi="Arial" w:cs="Arial"/>
                <w:sz w:val="24"/>
                <w:szCs w:val="24"/>
              </w:rPr>
              <w:t>Windmill Hill Streetworks</w:t>
            </w:r>
          </w:p>
          <w:p w14:paraId="6D2D7D2B" w14:textId="7B8CFEE8" w:rsidR="00723395" w:rsidRDefault="00723395">
            <w:pPr>
              <w:rPr>
                <w:rFonts w:ascii="Arial" w:hAnsi="Arial" w:cs="Arial"/>
                <w:sz w:val="24"/>
                <w:szCs w:val="24"/>
              </w:rPr>
            </w:pPr>
          </w:p>
        </w:tc>
        <w:tc>
          <w:tcPr>
            <w:tcW w:w="2571"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2571" w:type="dxa"/>
            <w:vMerge w:val="restart"/>
          </w:tcPr>
          <w:p w14:paraId="7ECB67E0" w14:textId="77777777" w:rsidR="00840F9F" w:rsidRPr="00840F9F" w:rsidRDefault="00840F9F" w:rsidP="00840F9F">
            <w:pPr>
              <w:rPr>
                <w:rFonts w:ascii="Arial" w:hAnsi="Arial" w:cs="Arial"/>
                <w:sz w:val="24"/>
                <w:szCs w:val="24"/>
              </w:rPr>
            </w:pPr>
            <w:r w:rsidRPr="00840F9F">
              <w:rPr>
                <w:rFonts w:ascii="Arial" w:hAnsi="Arial" w:cs="Arial"/>
                <w:sz w:val="24"/>
                <w:szCs w:val="24"/>
              </w:rPr>
              <w:t>Windmill Hill</w:t>
            </w:r>
          </w:p>
          <w:p w14:paraId="63E307F8" w14:textId="77777777" w:rsidR="00840F9F" w:rsidRPr="00840F9F" w:rsidRDefault="00840F9F" w:rsidP="00840F9F">
            <w:pPr>
              <w:rPr>
                <w:rFonts w:ascii="Arial" w:hAnsi="Arial" w:cs="Arial"/>
                <w:sz w:val="24"/>
                <w:szCs w:val="24"/>
              </w:rPr>
            </w:pPr>
            <w:r w:rsidRPr="00840F9F">
              <w:rPr>
                <w:rFonts w:ascii="Arial" w:hAnsi="Arial" w:cs="Arial"/>
                <w:sz w:val="24"/>
                <w:szCs w:val="24"/>
              </w:rPr>
              <w:t>Ruislip</w:t>
            </w:r>
          </w:p>
          <w:p w14:paraId="17B5B11A" w14:textId="267D849C" w:rsidR="00840F9F" w:rsidRPr="00840F9F" w:rsidRDefault="00840F9F" w:rsidP="00840F9F">
            <w:pPr>
              <w:rPr>
                <w:rFonts w:ascii="Arial" w:hAnsi="Arial" w:cs="Arial"/>
                <w:sz w:val="24"/>
                <w:szCs w:val="24"/>
              </w:rPr>
            </w:pPr>
            <w:r w:rsidRPr="00840F9F">
              <w:rPr>
                <w:rFonts w:ascii="Arial" w:hAnsi="Arial" w:cs="Arial"/>
                <w:sz w:val="24"/>
                <w:szCs w:val="24"/>
              </w:rPr>
              <w:t>London</w:t>
            </w:r>
          </w:p>
          <w:p w14:paraId="2413C783" w14:textId="77777777" w:rsidR="004B2171" w:rsidRDefault="00840F9F" w:rsidP="00840F9F">
            <w:pPr>
              <w:rPr>
                <w:rFonts w:ascii="Arial" w:hAnsi="Arial" w:cs="Arial"/>
                <w:sz w:val="24"/>
                <w:szCs w:val="24"/>
              </w:rPr>
            </w:pPr>
            <w:r w:rsidRPr="00840F9F">
              <w:rPr>
                <w:rFonts w:ascii="Arial" w:hAnsi="Arial" w:cs="Arial"/>
                <w:sz w:val="24"/>
                <w:szCs w:val="24"/>
              </w:rPr>
              <w:t>HA4 8PT</w:t>
            </w:r>
          </w:p>
          <w:p w14:paraId="602BBA10" w14:textId="2DAB6A25" w:rsidR="00723395" w:rsidRDefault="00723395" w:rsidP="00840F9F">
            <w:pPr>
              <w:rPr>
                <w:rFonts w:ascii="Arial" w:hAnsi="Arial" w:cs="Arial"/>
                <w:sz w:val="24"/>
                <w:szCs w:val="24"/>
              </w:rPr>
            </w:pPr>
          </w:p>
        </w:tc>
      </w:tr>
      <w:tr w:rsidR="004B2171" w14:paraId="67D81BDB" w14:textId="77777777" w:rsidTr="00723395">
        <w:trPr>
          <w:cantSplit/>
        </w:trPr>
        <w:tc>
          <w:tcPr>
            <w:tcW w:w="2199"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941" w:type="dxa"/>
          </w:tcPr>
          <w:p w14:paraId="41FE41EC" w14:textId="5E1B72E5" w:rsidR="004B2171" w:rsidRDefault="00840F9F">
            <w:pPr>
              <w:rPr>
                <w:rFonts w:ascii="Arial" w:hAnsi="Arial" w:cs="Arial"/>
                <w:sz w:val="24"/>
                <w:szCs w:val="24"/>
              </w:rPr>
            </w:pPr>
            <w:r w:rsidRPr="00840F9F">
              <w:rPr>
                <w:rFonts w:ascii="Arial" w:hAnsi="Arial" w:cs="Arial"/>
                <w:sz w:val="24"/>
                <w:szCs w:val="24"/>
              </w:rPr>
              <w:t>E: 510049, N: 187320</w:t>
            </w:r>
          </w:p>
        </w:tc>
        <w:tc>
          <w:tcPr>
            <w:tcW w:w="2571" w:type="dxa"/>
            <w:vMerge/>
          </w:tcPr>
          <w:p w14:paraId="5233D9AB" w14:textId="77777777" w:rsidR="004B2171" w:rsidRDefault="004B2171">
            <w:pPr>
              <w:rPr>
                <w:rFonts w:ascii="Arial" w:hAnsi="Arial" w:cs="Arial"/>
                <w:sz w:val="24"/>
                <w:szCs w:val="24"/>
              </w:rPr>
            </w:pPr>
          </w:p>
        </w:tc>
        <w:tc>
          <w:tcPr>
            <w:tcW w:w="2571" w:type="dxa"/>
            <w:vMerge/>
          </w:tcPr>
          <w:p w14:paraId="2A325448" w14:textId="77777777" w:rsidR="004B2171" w:rsidRDefault="004B2171">
            <w:pPr>
              <w:rPr>
                <w:rFonts w:ascii="Arial" w:hAnsi="Arial" w:cs="Arial"/>
                <w:sz w:val="24"/>
                <w:szCs w:val="24"/>
              </w:rPr>
            </w:pPr>
          </w:p>
        </w:tc>
      </w:tr>
      <w:tr w:rsidR="004B2171" w14:paraId="5B79A8FA" w14:textId="77777777" w:rsidTr="00723395">
        <w:tc>
          <w:tcPr>
            <w:tcW w:w="2199"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941" w:type="dxa"/>
          </w:tcPr>
          <w:p w14:paraId="7DC534CC" w14:textId="6CBED544" w:rsidR="004B2171" w:rsidRDefault="00840F9F" w:rsidP="00EA6917">
            <w:pPr>
              <w:rPr>
                <w:rFonts w:ascii="Arial" w:hAnsi="Arial" w:cs="Arial"/>
                <w:sz w:val="24"/>
                <w:szCs w:val="24"/>
              </w:rPr>
            </w:pPr>
            <w:r w:rsidRPr="00840F9F">
              <w:rPr>
                <w:rFonts w:ascii="Arial" w:hAnsi="Arial" w:cs="Arial"/>
                <w:sz w:val="24"/>
                <w:szCs w:val="24"/>
              </w:rPr>
              <w:t>HGN10042</w:t>
            </w:r>
          </w:p>
        </w:tc>
        <w:tc>
          <w:tcPr>
            <w:tcW w:w="2571"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2571" w:type="dxa"/>
          </w:tcPr>
          <w:p w14:paraId="424949F8" w14:textId="5667A38B" w:rsidR="006D3A5F" w:rsidRDefault="007762D9" w:rsidP="00A94DC1">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rsidP="00A94DC1">
            <w:pPr>
              <w:rPr>
                <w:rFonts w:ascii="Arial" w:hAnsi="Arial" w:cs="Arial"/>
                <w:sz w:val="24"/>
                <w:szCs w:val="24"/>
              </w:rPr>
            </w:pPr>
          </w:p>
          <w:p w14:paraId="157C4542" w14:textId="25D9BDAA" w:rsidR="00525702" w:rsidRDefault="006D3A5F" w:rsidP="00A94DC1">
            <w:pPr>
              <w:rPr>
                <w:rFonts w:ascii="Arial" w:hAnsi="Arial" w:cs="Arial"/>
                <w:sz w:val="24"/>
                <w:szCs w:val="24"/>
              </w:rPr>
            </w:pPr>
            <w:r w:rsidRPr="006D3A5F">
              <w:rPr>
                <w:rFonts w:ascii="Arial" w:hAnsi="Arial" w:cs="Arial"/>
                <w:sz w:val="24"/>
                <w:szCs w:val="24"/>
              </w:rPr>
              <w:t xml:space="preserve">Proposed telecommunications installation: Proposed </w:t>
            </w:r>
            <w:r w:rsidRPr="00840F9F">
              <w:rPr>
                <w:rFonts w:ascii="Arial" w:hAnsi="Arial" w:cs="Arial"/>
                <w:sz w:val="24"/>
                <w:szCs w:val="24"/>
              </w:rPr>
              <w:t xml:space="preserve">Phase </w:t>
            </w:r>
            <w:r w:rsidR="00D1315C" w:rsidRPr="00840F9F">
              <w:rPr>
                <w:rFonts w:ascii="Arial" w:hAnsi="Arial" w:cs="Arial"/>
                <w:sz w:val="24"/>
                <w:szCs w:val="24"/>
              </w:rPr>
              <w:t>8</w:t>
            </w:r>
            <w:r w:rsidRPr="006D3A5F">
              <w:rPr>
                <w:rFonts w:ascii="Arial" w:hAnsi="Arial" w:cs="Arial"/>
                <w:sz w:val="24"/>
                <w:szCs w:val="24"/>
              </w:rPr>
              <w:t xml:space="preserve"> Monopole C/W wrapround Cabinet at base &amp; associated ancillary works</w:t>
            </w:r>
            <w:r w:rsidR="005C0169">
              <w:rPr>
                <w:rFonts w:ascii="Arial" w:hAnsi="Arial" w:cs="Arial"/>
                <w:sz w:val="24"/>
                <w:szCs w:val="24"/>
              </w:rPr>
              <w:t>.</w:t>
            </w: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tbl>
      <w:tblPr>
        <w:tblpPr w:leftFromText="180" w:rightFromText="180" w:vertAnchor="text" w:horzAnchor="margin"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723395" w14:paraId="393CB8BC" w14:textId="77777777" w:rsidTr="00723395">
        <w:trPr>
          <w:cantSplit/>
          <w:trHeight w:val="825"/>
        </w:trPr>
        <w:tc>
          <w:tcPr>
            <w:tcW w:w="10282" w:type="dxa"/>
          </w:tcPr>
          <w:p w14:paraId="29C9419B" w14:textId="77777777" w:rsidR="00723395" w:rsidRDefault="00723395" w:rsidP="00723395">
            <w:pPr>
              <w:rPr>
                <w:rFonts w:ascii="Arial" w:hAnsi="Arial" w:cs="Arial"/>
                <w:sz w:val="24"/>
                <w:szCs w:val="24"/>
              </w:rPr>
            </w:pPr>
            <w:r>
              <w:rPr>
                <w:rFonts w:ascii="Arial" w:hAnsi="Arial" w:cs="Arial"/>
                <w:sz w:val="24"/>
                <w:szCs w:val="24"/>
              </w:rPr>
              <w:t>Summary of outcome/Main issues raised:</w:t>
            </w:r>
          </w:p>
          <w:p w14:paraId="28E6A41D" w14:textId="77777777" w:rsidR="00723395" w:rsidRPr="00BF6F8B" w:rsidRDefault="00723395" w:rsidP="00723395">
            <w:pPr>
              <w:rPr>
                <w:rFonts w:ascii="Arial" w:hAnsi="Arial" w:cs="Arial"/>
                <w:sz w:val="24"/>
                <w:szCs w:val="24"/>
              </w:rPr>
            </w:pPr>
          </w:p>
          <w:p w14:paraId="3332A6FB" w14:textId="77777777" w:rsidR="00723395" w:rsidRDefault="00723395" w:rsidP="00723395">
            <w:pPr>
              <w:jc w:val="both"/>
              <w:rPr>
                <w:rFonts w:ascii="Arial" w:hAnsi="Arial" w:cs="Arial"/>
                <w:sz w:val="24"/>
                <w:szCs w:val="24"/>
              </w:rPr>
            </w:pPr>
            <w:r>
              <w:rPr>
                <w:rFonts w:ascii="Arial" w:hAnsi="Arial" w:cs="Arial"/>
                <w:sz w:val="24"/>
                <w:szCs w:val="24"/>
              </w:rPr>
              <w:t>No</w:t>
            </w:r>
            <w:r w:rsidRPr="00BF6F8B">
              <w:rPr>
                <w:rFonts w:ascii="Arial" w:hAnsi="Arial" w:cs="Arial"/>
                <w:sz w:val="24"/>
                <w:szCs w:val="24"/>
              </w:rPr>
              <w:t xml:space="preserve"> comments had been received in respect to the proposals.</w:t>
            </w:r>
          </w:p>
        </w:tc>
      </w:tr>
    </w:tbl>
    <w:p w14:paraId="478DF401" w14:textId="77777777" w:rsidR="00525702" w:rsidRDefault="00525702">
      <w:pPr>
        <w:rPr>
          <w:rFonts w:ascii="Arial" w:hAnsi="Arial" w:cs="Arial"/>
          <w:sz w:val="24"/>
          <w:szCs w:val="24"/>
        </w:rPr>
        <w:sectPr w:rsidR="00525702" w:rsidSect="00C118F3">
          <w:headerReference w:type="default" r:id="rId11"/>
          <w:footerReference w:type="default" r:id="rId12"/>
          <w:pgSz w:w="11909" w:h="16834" w:code="9"/>
          <w:pgMar w:top="851" w:right="992" w:bottom="851" w:left="851" w:header="850" w:footer="0" w:gutter="0"/>
          <w:cols w:space="720"/>
          <w:docGrid w:linePitch="272"/>
        </w:sectPr>
      </w:pPr>
    </w:p>
    <w:p w14:paraId="1B3A5AEC" w14:textId="77777777" w:rsidR="004B2171" w:rsidRDefault="004B2171">
      <w:pPr>
        <w:rPr>
          <w:rFonts w:ascii="Arial" w:hAnsi="Arial" w:cs="Arial"/>
          <w:b/>
          <w:bCs/>
          <w:sz w:val="24"/>
          <w:szCs w:val="24"/>
        </w:rPr>
      </w:pPr>
      <w:r>
        <w:rPr>
          <w:rFonts w:ascii="Arial" w:hAnsi="Arial" w:cs="Arial"/>
          <w:b/>
          <w:bCs/>
          <w:sz w:val="24"/>
          <w:szCs w:val="24"/>
        </w:rPr>
        <w:lastRenderedPageBreak/>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5F1A21E6" w14:textId="77777777">
        <w:tc>
          <w:tcPr>
            <w:tcW w:w="10282" w:type="dxa"/>
          </w:tcPr>
          <w:p w14:paraId="286CDF1A" w14:textId="77777777" w:rsidR="004B2171" w:rsidRPr="00840F9F" w:rsidRDefault="004B2171">
            <w:pPr>
              <w:rPr>
                <w:rFonts w:ascii="Arial" w:hAnsi="Arial" w:cs="Arial"/>
                <w:sz w:val="24"/>
                <w:szCs w:val="24"/>
              </w:rPr>
            </w:pPr>
            <w:r w:rsidRPr="00840F9F">
              <w:rPr>
                <w:rFonts w:ascii="Arial" w:hAnsi="Arial" w:cs="Arial"/>
                <w:sz w:val="24"/>
                <w:szCs w:val="24"/>
              </w:rPr>
              <w:t>Location of site in relation to school/college:</w:t>
            </w:r>
          </w:p>
          <w:p w14:paraId="73B7B791" w14:textId="588E5556" w:rsidR="004B2171" w:rsidRPr="00840F9F" w:rsidRDefault="004B2171" w:rsidP="005E5DF8">
            <w:pPr>
              <w:rPr>
                <w:rFonts w:ascii="Arial" w:hAnsi="Arial" w:cs="Arial"/>
                <w:sz w:val="24"/>
                <w:szCs w:val="24"/>
              </w:rPr>
            </w:pPr>
          </w:p>
          <w:p w14:paraId="676CA6EC" w14:textId="0AC786F4" w:rsidR="00AA6F60" w:rsidRPr="00840F9F" w:rsidRDefault="00840F9F" w:rsidP="005E5DF8">
            <w:pPr>
              <w:rPr>
                <w:rFonts w:ascii="Arial" w:hAnsi="Arial" w:cs="Arial"/>
                <w:sz w:val="24"/>
                <w:szCs w:val="24"/>
              </w:rPr>
            </w:pPr>
            <w:r w:rsidRPr="00840F9F">
              <w:rPr>
                <w:rFonts w:ascii="Arial" w:hAnsi="Arial" w:cs="Arial"/>
                <w:sz w:val="24"/>
                <w:szCs w:val="24"/>
              </w:rPr>
              <w:t>Little Voices Pre School</w:t>
            </w:r>
            <w:r w:rsidR="00E603BE" w:rsidRPr="00840F9F">
              <w:rPr>
                <w:rFonts w:ascii="Arial" w:hAnsi="Arial" w:cs="Arial"/>
                <w:sz w:val="24"/>
                <w:szCs w:val="24"/>
              </w:rPr>
              <w:t xml:space="preserve"> in close proximity to the proposed location.</w:t>
            </w:r>
          </w:p>
          <w:p w14:paraId="23ADD6E7" w14:textId="77777777" w:rsidR="004B2171" w:rsidRPr="00840F9F" w:rsidRDefault="004B2171" w:rsidP="00CA337D">
            <w:pPr>
              <w:rPr>
                <w:rFonts w:ascii="Arial" w:hAnsi="Arial" w:cs="Arial"/>
                <w:sz w:val="24"/>
                <w:szCs w:val="24"/>
              </w:rPr>
            </w:pPr>
          </w:p>
        </w:tc>
      </w:tr>
      <w:tr w:rsidR="004B2171" w14:paraId="021AEF67" w14:textId="77777777">
        <w:tc>
          <w:tcPr>
            <w:tcW w:w="10282" w:type="dxa"/>
          </w:tcPr>
          <w:p w14:paraId="0893676C" w14:textId="77777777" w:rsidR="004B2171" w:rsidRPr="00840F9F" w:rsidRDefault="004B2171">
            <w:pPr>
              <w:rPr>
                <w:rFonts w:ascii="Arial" w:hAnsi="Arial" w:cs="Arial"/>
                <w:sz w:val="24"/>
                <w:szCs w:val="24"/>
              </w:rPr>
            </w:pPr>
            <w:r w:rsidRPr="00840F9F">
              <w:rPr>
                <w:rFonts w:ascii="Arial" w:hAnsi="Arial" w:cs="Arial"/>
                <w:sz w:val="24"/>
                <w:szCs w:val="24"/>
              </w:rPr>
              <w:t>Outline of consultation carried out with school/college:</w:t>
            </w:r>
          </w:p>
          <w:p w14:paraId="5B67DD17" w14:textId="77777777" w:rsidR="004B2171" w:rsidRPr="00840F9F" w:rsidRDefault="004B2171" w:rsidP="00CA337D">
            <w:pPr>
              <w:rPr>
                <w:rFonts w:ascii="Arial" w:hAnsi="Arial" w:cs="Arial"/>
                <w:sz w:val="24"/>
                <w:szCs w:val="24"/>
              </w:rPr>
            </w:pPr>
          </w:p>
          <w:p w14:paraId="69F1FB75" w14:textId="357FF78A" w:rsidR="00F05983" w:rsidRPr="00840F9F" w:rsidRDefault="002623F9" w:rsidP="00CA337D">
            <w:pPr>
              <w:rPr>
                <w:rFonts w:ascii="Arial" w:hAnsi="Arial" w:cs="Arial"/>
                <w:sz w:val="24"/>
                <w:szCs w:val="24"/>
              </w:rPr>
            </w:pPr>
            <w:r w:rsidRPr="00840F9F">
              <w:rPr>
                <w:rFonts w:ascii="Arial" w:hAnsi="Arial" w:cs="Arial"/>
                <w:sz w:val="24"/>
                <w:szCs w:val="24"/>
              </w:rPr>
              <w:t>A letter of consultation was sent prior to submission of the application.</w:t>
            </w:r>
          </w:p>
          <w:p w14:paraId="3D1C4F4C" w14:textId="4E4C8E0A" w:rsidR="00AA6F60" w:rsidRPr="00840F9F" w:rsidRDefault="00AA6F60" w:rsidP="00CA337D">
            <w:pPr>
              <w:rPr>
                <w:rFonts w:ascii="Arial" w:hAnsi="Arial" w:cs="Arial"/>
                <w:sz w:val="24"/>
                <w:szCs w:val="24"/>
              </w:rPr>
            </w:pPr>
          </w:p>
        </w:tc>
      </w:tr>
      <w:tr w:rsidR="004B2171" w14:paraId="02E73716" w14:textId="77777777">
        <w:tc>
          <w:tcPr>
            <w:tcW w:w="10282" w:type="dxa"/>
          </w:tcPr>
          <w:p w14:paraId="5E5EFF42" w14:textId="77777777" w:rsidR="004B2171" w:rsidRDefault="004B2171">
            <w:pPr>
              <w:rPr>
                <w:rFonts w:ascii="Arial" w:hAnsi="Arial" w:cs="Arial"/>
                <w:sz w:val="24"/>
                <w:szCs w:val="24"/>
              </w:rPr>
            </w:pPr>
            <w:r>
              <w:rPr>
                <w:rFonts w:ascii="Arial" w:hAnsi="Arial" w:cs="Arial"/>
                <w:sz w:val="24"/>
                <w:szCs w:val="24"/>
              </w:rPr>
              <w:t>Summary of outcome/Main issues raised:</w:t>
            </w:r>
          </w:p>
          <w:p w14:paraId="7D7373B2" w14:textId="77777777" w:rsidR="004B2171" w:rsidRDefault="004B2171" w:rsidP="00D51321">
            <w:pPr>
              <w:rPr>
                <w:rFonts w:ascii="Arial" w:hAnsi="Arial" w:cs="Arial"/>
                <w:sz w:val="24"/>
                <w:szCs w:val="24"/>
              </w:rPr>
            </w:pPr>
          </w:p>
          <w:p w14:paraId="512A7A03" w14:textId="77777777" w:rsidR="004B2171" w:rsidRDefault="004B2171" w:rsidP="00D51321">
            <w:pPr>
              <w:rPr>
                <w:rFonts w:ascii="Arial" w:hAnsi="Arial" w:cs="Arial"/>
                <w:sz w:val="24"/>
                <w:szCs w:val="24"/>
              </w:rPr>
            </w:pPr>
            <w:r w:rsidRPr="00645D29">
              <w:rPr>
                <w:rFonts w:ascii="Arial" w:hAnsi="Arial" w:cs="Arial"/>
                <w:sz w:val="24"/>
                <w:szCs w:val="24"/>
              </w:rPr>
              <w:t>N/A</w:t>
            </w:r>
          </w:p>
          <w:p w14:paraId="659792CA" w14:textId="77777777" w:rsidR="004B2171" w:rsidRDefault="004B2171" w:rsidP="00D51321">
            <w:pPr>
              <w:rPr>
                <w:rFonts w:ascii="Arial" w:hAnsi="Arial" w:cs="Arial"/>
                <w:sz w:val="24"/>
                <w:szCs w:val="24"/>
              </w:rPr>
            </w:pPr>
          </w:p>
        </w:tc>
      </w:tr>
    </w:tbl>
    <w:p w14:paraId="7B390973" w14:textId="77777777" w:rsidR="004B2171" w:rsidRDefault="004B2171">
      <w:pPr>
        <w:rPr>
          <w:rFonts w:ascii="Arial" w:hAnsi="Arial" w:cs="Arial"/>
          <w:b/>
          <w:bCs/>
          <w:sz w:val="24"/>
          <w:szCs w:val="24"/>
        </w:rPr>
      </w:pPr>
    </w:p>
    <w:p w14:paraId="562C8567" w14:textId="77777777" w:rsidR="004B2171" w:rsidRDefault="004B2171">
      <w:pPr>
        <w:rPr>
          <w:rFonts w:ascii="Arial" w:hAnsi="Arial" w:cs="Arial"/>
          <w:b/>
          <w:bCs/>
          <w:sz w:val="24"/>
          <w:szCs w:val="24"/>
        </w:rPr>
      </w:pPr>
      <w:r>
        <w:rPr>
          <w:rFonts w:ascii="Arial" w:hAnsi="Arial" w:cs="Arial"/>
          <w:b/>
          <w:bCs/>
          <w:sz w:val="24"/>
          <w:szCs w:val="24"/>
        </w:rPr>
        <w:t>Civil Aviation Authority/Secretary of State for Defence/Aerodrome Operator consultation (only required for an application for prior approval)</w:t>
      </w:r>
    </w:p>
    <w:p w14:paraId="05069E4F"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61F63A81" w14:textId="77777777">
        <w:tc>
          <w:tcPr>
            <w:tcW w:w="7905" w:type="dxa"/>
          </w:tcPr>
          <w:p w14:paraId="69F3E0AA" w14:textId="77777777" w:rsidR="004B2171" w:rsidRDefault="004B2171">
            <w:pPr>
              <w:rPr>
                <w:rFonts w:ascii="Arial" w:hAnsi="Arial" w:cs="Arial"/>
                <w:sz w:val="24"/>
                <w:szCs w:val="24"/>
              </w:rPr>
            </w:pPr>
            <w:r>
              <w:rPr>
                <w:rFonts w:ascii="Arial" w:hAnsi="Arial" w:cs="Arial"/>
                <w:sz w:val="24"/>
                <w:szCs w:val="24"/>
              </w:rPr>
              <w:t>Will the structure be within 3km of an aerodrome or airfield?</w:t>
            </w:r>
          </w:p>
        </w:tc>
        <w:tc>
          <w:tcPr>
            <w:tcW w:w="1134" w:type="dxa"/>
          </w:tcPr>
          <w:p w14:paraId="4BFEBACA" w14:textId="77777777" w:rsidR="004B2171" w:rsidRDefault="004B2171">
            <w:pPr>
              <w:jc w:val="center"/>
              <w:rPr>
                <w:rFonts w:ascii="Arial" w:hAnsi="Arial" w:cs="Arial"/>
                <w:sz w:val="24"/>
                <w:szCs w:val="24"/>
              </w:rPr>
            </w:pPr>
          </w:p>
        </w:tc>
        <w:tc>
          <w:tcPr>
            <w:tcW w:w="1243" w:type="dxa"/>
          </w:tcPr>
          <w:p w14:paraId="0650B9D8" w14:textId="5078B7F9" w:rsidR="004B2171" w:rsidRPr="00840F9F" w:rsidRDefault="00840F9F">
            <w:pPr>
              <w:jc w:val="center"/>
              <w:rPr>
                <w:rFonts w:ascii="Arial" w:hAnsi="Arial" w:cs="Arial"/>
                <w:sz w:val="24"/>
                <w:szCs w:val="24"/>
              </w:rPr>
            </w:pPr>
            <w:r w:rsidRPr="00840F9F">
              <w:rPr>
                <w:rFonts w:ascii="Arial" w:hAnsi="Arial" w:cs="Arial"/>
                <w:sz w:val="24"/>
                <w:szCs w:val="24"/>
              </w:rPr>
              <w:t>Yes</w:t>
            </w:r>
          </w:p>
        </w:tc>
      </w:tr>
      <w:tr w:rsidR="004B2171" w14:paraId="6BE3F103" w14:textId="77777777">
        <w:tc>
          <w:tcPr>
            <w:tcW w:w="7905" w:type="dxa"/>
          </w:tcPr>
          <w:p w14:paraId="3E2F590E" w14:textId="77777777" w:rsidR="004B2171" w:rsidRDefault="004B2171">
            <w:pPr>
              <w:rPr>
                <w:rFonts w:ascii="Arial" w:hAnsi="Arial" w:cs="Arial"/>
                <w:sz w:val="24"/>
                <w:szCs w:val="24"/>
              </w:rPr>
            </w:pPr>
            <w:r>
              <w:rPr>
                <w:rFonts w:ascii="Arial" w:hAnsi="Arial" w:cs="Arial"/>
                <w:sz w:val="24"/>
                <w:szCs w:val="24"/>
              </w:rPr>
              <w:t>Has the Civil Aviation Authority/Secretary of State for Defence/Aerodrome Operator been notified?</w:t>
            </w:r>
          </w:p>
        </w:tc>
        <w:tc>
          <w:tcPr>
            <w:tcW w:w="1134" w:type="dxa"/>
          </w:tcPr>
          <w:p w14:paraId="39784108" w14:textId="77777777" w:rsidR="004B2171" w:rsidRDefault="004B2171">
            <w:pPr>
              <w:jc w:val="center"/>
              <w:rPr>
                <w:rFonts w:ascii="Arial" w:hAnsi="Arial" w:cs="Arial"/>
                <w:sz w:val="24"/>
                <w:szCs w:val="24"/>
              </w:rPr>
            </w:pPr>
          </w:p>
        </w:tc>
        <w:tc>
          <w:tcPr>
            <w:tcW w:w="1243" w:type="dxa"/>
          </w:tcPr>
          <w:p w14:paraId="5563ACAB" w14:textId="2C6BA653" w:rsidR="004B2171" w:rsidRPr="00840F9F" w:rsidRDefault="00840F9F">
            <w:pPr>
              <w:jc w:val="center"/>
              <w:rPr>
                <w:rFonts w:ascii="Arial" w:hAnsi="Arial" w:cs="Arial"/>
                <w:sz w:val="24"/>
                <w:szCs w:val="24"/>
              </w:rPr>
            </w:pPr>
            <w:r w:rsidRPr="00840F9F">
              <w:rPr>
                <w:rFonts w:ascii="Arial" w:hAnsi="Arial" w:cs="Arial"/>
                <w:sz w:val="24"/>
                <w:szCs w:val="24"/>
              </w:rPr>
              <w:t>Yes</w:t>
            </w:r>
          </w:p>
        </w:tc>
      </w:tr>
      <w:tr w:rsidR="004B2171" w14:paraId="20DE1200" w14:textId="77777777">
        <w:trPr>
          <w:cantSplit/>
        </w:trPr>
        <w:tc>
          <w:tcPr>
            <w:tcW w:w="10282" w:type="dxa"/>
            <w:gridSpan w:val="3"/>
          </w:tcPr>
          <w:p w14:paraId="22A1F894" w14:textId="77777777" w:rsidR="004B2171" w:rsidRDefault="004B2171">
            <w:pPr>
              <w:rPr>
                <w:rFonts w:ascii="Arial" w:hAnsi="Arial" w:cs="Arial"/>
                <w:sz w:val="24"/>
                <w:szCs w:val="24"/>
              </w:rPr>
            </w:pPr>
            <w:r>
              <w:rPr>
                <w:rFonts w:ascii="Arial" w:hAnsi="Arial" w:cs="Arial"/>
                <w:sz w:val="24"/>
                <w:szCs w:val="24"/>
              </w:rPr>
              <w:t>Details of response:</w:t>
            </w:r>
          </w:p>
          <w:p w14:paraId="3AC9FC3D" w14:textId="77777777" w:rsidR="004B2171" w:rsidRDefault="004B2171">
            <w:pPr>
              <w:rPr>
                <w:rFonts w:ascii="Arial" w:hAnsi="Arial" w:cs="Arial"/>
                <w:sz w:val="24"/>
                <w:szCs w:val="24"/>
              </w:rPr>
            </w:pPr>
          </w:p>
          <w:p w14:paraId="71DE8C05" w14:textId="77777777" w:rsidR="004B2171" w:rsidRDefault="004B2171">
            <w:pPr>
              <w:rPr>
                <w:rFonts w:ascii="Arial" w:hAnsi="Arial" w:cs="Arial"/>
                <w:sz w:val="24"/>
                <w:szCs w:val="24"/>
              </w:rPr>
            </w:pPr>
            <w:r>
              <w:rPr>
                <w:rFonts w:ascii="Arial" w:hAnsi="Arial" w:cs="Arial"/>
                <w:sz w:val="24"/>
                <w:szCs w:val="24"/>
              </w:rPr>
              <w:t>N/A</w:t>
            </w:r>
          </w:p>
          <w:p w14:paraId="01AE902F" w14:textId="77777777" w:rsidR="004B2171" w:rsidRDefault="004B2171">
            <w:pPr>
              <w:rPr>
                <w:rFonts w:ascii="Arial" w:hAnsi="Arial" w:cs="Arial"/>
                <w:sz w:val="24"/>
                <w:szCs w:val="24"/>
              </w:rPr>
            </w:pP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DD3AA64" w14:textId="77777777" w:rsidR="004B2171" w:rsidRDefault="004B2171">
            <w:pPr>
              <w:rPr>
                <w:rFonts w:ascii="Arial" w:hAnsi="Arial" w:cs="Arial"/>
                <w:sz w:val="24"/>
                <w:szCs w:val="24"/>
              </w:rPr>
            </w:pPr>
            <w:r>
              <w:rPr>
                <w:rFonts w:ascii="Arial" w:hAnsi="Arial" w:cs="Arial"/>
                <w:sz w:val="24"/>
                <w:szCs w:val="24"/>
              </w:rPr>
              <w:t>Copy of Developer’s Notice enclosed?</w:t>
            </w:r>
          </w:p>
          <w:p w14:paraId="0CF0B138" w14:textId="114E8F14" w:rsidR="00723395" w:rsidRDefault="00723395">
            <w:pPr>
              <w:rPr>
                <w:rFonts w:ascii="Arial" w:hAnsi="Arial" w:cs="Arial"/>
                <w:sz w:val="24"/>
                <w:szCs w:val="24"/>
              </w:rPr>
            </w:pP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7DED3D1D" w14:textId="77777777" w:rsidR="004B2171" w:rsidRDefault="00723395">
            <w:pPr>
              <w:rPr>
                <w:rFonts w:ascii="Arial" w:hAnsi="Arial" w:cs="Arial"/>
                <w:sz w:val="24"/>
                <w:szCs w:val="24"/>
              </w:rPr>
            </w:pPr>
            <w:r w:rsidRPr="00723395">
              <w:rPr>
                <w:rFonts w:ascii="Arial" w:hAnsi="Arial" w:cs="Arial"/>
                <w:sz w:val="24"/>
                <w:szCs w:val="24"/>
              </w:rPr>
              <w:t>23</w:t>
            </w:r>
            <w:r w:rsidRPr="00723395">
              <w:rPr>
                <w:rFonts w:ascii="Arial" w:hAnsi="Arial" w:cs="Arial"/>
                <w:sz w:val="24"/>
                <w:szCs w:val="24"/>
                <w:vertAlign w:val="superscript"/>
              </w:rPr>
              <w:t>rd</w:t>
            </w:r>
            <w:r w:rsidRPr="00723395">
              <w:rPr>
                <w:rFonts w:ascii="Arial" w:hAnsi="Arial" w:cs="Arial"/>
                <w:sz w:val="24"/>
                <w:szCs w:val="24"/>
              </w:rPr>
              <w:t xml:space="preserve"> October </w:t>
            </w:r>
            <w:r w:rsidR="00A76FEE" w:rsidRPr="00723395">
              <w:rPr>
                <w:rFonts w:ascii="Arial" w:hAnsi="Arial" w:cs="Arial"/>
                <w:sz w:val="24"/>
                <w:szCs w:val="24"/>
              </w:rPr>
              <w:t>202</w:t>
            </w:r>
            <w:r w:rsidR="00D0642F" w:rsidRPr="00723395">
              <w:rPr>
                <w:rFonts w:ascii="Arial" w:hAnsi="Arial" w:cs="Arial"/>
                <w:sz w:val="24"/>
                <w:szCs w:val="24"/>
              </w:rPr>
              <w:t>2</w:t>
            </w:r>
          </w:p>
          <w:p w14:paraId="64270000" w14:textId="08DF69DF" w:rsidR="00723395" w:rsidRPr="00723395" w:rsidRDefault="00723395">
            <w:pPr>
              <w:rPr>
                <w:rFonts w:ascii="Arial" w:hAnsi="Arial" w:cs="Arial"/>
                <w:sz w:val="24"/>
                <w:szCs w:val="24"/>
              </w:rPr>
            </w:pPr>
          </w:p>
        </w:tc>
      </w:tr>
    </w:tbl>
    <w:p w14:paraId="456EE616" w14:textId="4D1F7E50" w:rsidR="004B2171" w:rsidRDefault="004B2171">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Default="00942563" w:rsidP="00942563">
            <w:pPr>
              <w:jc w:val="both"/>
              <w:rPr>
                <w:rFonts w:ascii="Arial" w:hAnsi="Arial" w:cs="Arial"/>
                <w:sz w:val="24"/>
                <w:szCs w:val="24"/>
              </w:rPr>
            </w:pPr>
          </w:p>
          <w:p w14:paraId="4D41F865" w14:textId="4743EFAA" w:rsidR="008F5F65" w:rsidRPr="00840F9F" w:rsidRDefault="008F5F65" w:rsidP="00840F9F">
            <w:pPr>
              <w:jc w:val="both"/>
              <w:rPr>
                <w:rFonts w:ascii="Arial" w:hAnsi="Arial" w:cs="Arial"/>
                <w:sz w:val="24"/>
                <w:szCs w:val="24"/>
              </w:rPr>
            </w:pPr>
            <w:r>
              <w:rPr>
                <w:rFonts w:ascii="Arial" w:hAnsi="Arial" w:cs="Arial"/>
                <w:sz w:val="24"/>
                <w:szCs w:val="24"/>
              </w:rPr>
              <w:t xml:space="preserve">This is a highly constrained cell search area. The proposed site is located at </w:t>
            </w:r>
            <w:r w:rsidR="00840F9F" w:rsidRPr="00840F9F">
              <w:rPr>
                <w:rFonts w:ascii="Arial" w:hAnsi="Arial" w:cs="Arial"/>
                <w:sz w:val="24"/>
                <w:szCs w:val="24"/>
              </w:rPr>
              <w:t>Windmill Hill, Ruislip, London, HA4 8PT</w:t>
            </w:r>
            <w:r w:rsidR="00840F9F">
              <w:rPr>
                <w:rFonts w:ascii="Arial" w:hAnsi="Arial" w:cs="Arial"/>
                <w:sz w:val="24"/>
                <w:szCs w:val="24"/>
              </w:rPr>
              <w:t>.</w:t>
            </w:r>
            <w:r w:rsidRPr="00840F9F">
              <w:rPr>
                <w:rFonts w:ascii="Arial" w:hAnsi="Arial" w:cs="Arial"/>
                <w:sz w:val="24"/>
                <w:szCs w:val="24"/>
              </w:rPr>
              <w:t xml:space="preserve"> </w:t>
            </w:r>
          </w:p>
          <w:p w14:paraId="01D3A8DB" w14:textId="77777777" w:rsidR="008F5F65" w:rsidRDefault="008F5F65" w:rsidP="00942563">
            <w:pPr>
              <w:jc w:val="both"/>
              <w:rPr>
                <w:rFonts w:ascii="Arial" w:hAnsi="Arial" w:cs="Arial"/>
                <w:sz w:val="24"/>
                <w:szCs w:val="24"/>
              </w:rPr>
            </w:pPr>
          </w:p>
          <w:p w14:paraId="2241B4DE" w14:textId="5D8B4DF3" w:rsidR="006D3A5F" w:rsidRDefault="00942563" w:rsidP="006D3A5F">
            <w:pPr>
              <w:jc w:val="both"/>
              <w:rPr>
                <w:rFonts w:ascii="Arial" w:hAnsi="Arial" w:cs="Arial"/>
                <w:sz w:val="24"/>
                <w:szCs w:val="24"/>
              </w:rPr>
            </w:pPr>
            <w:r w:rsidRPr="00DA5629">
              <w:rPr>
                <w:rFonts w:ascii="Arial" w:hAnsi="Arial" w:cs="Arial"/>
                <w:sz w:val="24"/>
                <w:szCs w:val="24"/>
              </w:rPr>
              <w:lastRenderedPageBreak/>
              <w:t xml:space="preserve">There is now a requirement to upgrade the </w:t>
            </w:r>
            <w:r w:rsidR="00D81385" w:rsidRPr="00D81385">
              <w:rPr>
                <w:rFonts w:ascii="Arial" w:hAnsi="Arial" w:cs="Arial"/>
                <w:sz w:val="24"/>
                <w:szCs w:val="24"/>
              </w:rPr>
              <w:t xml:space="preserve">CK Hutchison Networks (UK) Ltd </w:t>
            </w:r>
            <w:r w:rsidR="00AC4FB8">
              <w:rPr>
                <w:rFonts w:ascii="Arial" w:hAnsi="Arial" w:cs="Arial"/>
                <w:sz w:val="24"/>
                <w:szCs w:val="24"/>
              </w:rPr>
              <w:t xml:space="preserve">(Three) </w:t>
            </w:r>
            <w:r>
              <w:rPr>
                <w:rFonts w:ascii="Arial" w:hAnsi="Arial" w:cs="Arial"/>
                <w:sz w:val="24"/>
                <w:szCs w:val="24"/>
              </w:rPr>
              <w:t>network</w:t>
            </w:r>
            <w:r w:rsidRPr="00DA5629">
              <w:rPr>
                <w:rFonts w:ascii="Arial" w:hAnsi="Arial" w:cs="Arial"/>
                <w:sz w:val="24"/>
                <w:szCs w:val="24"/>
              </w:rPr>
              <w:t xml:space="preserve"> to provide improved coverage and capacity, most notably in relation to 5G services.</w:t>
            </w:r>
            <w:r w:rsidR="007762D9">
              <w:rPr>
                <w:rFonts w:ascii="Arial" w:hAnsi="Arial" w:cs="Arial"/>
                <w:sz w:val="24"/>
                <w:szCs w:val="24"/>
              </w:rPr>
              <w:t xml:space="preserve"> This proposal is for a </w:t>
            </w:r>
            <w:r w:rsidR="00313DD9" w:rsidRPr="00840F9F">
              <w:rPr>
                <w:rFonts w:ascii="Arial" w:hAnsi="Arial" w:cs="Arial"/>
                <w:sz w:val="24"/>
                <w:szCs w:val="24"/>
              </w:rPr>
              <w:t>1</w:t>
            </w:r>
            <w:r w:rsidR="00840F9F" w:rsidRPr="00840F9F">
              <w:rPr>
                <w:rFonts w:ascii="Arial" w:hAnsi="Arial" w:cs="Arial"/>
                <w:sz w:val="24"/>
                <w:szCs w:val="24"/>
              </w:rPr>
              <w:t>6</w:t>
            </w:r>
            <w:r w:rsidR="008B7097" w:rsidRPr="00840F9F">
              <w:rPr>
                <w:rFonts w:ascii="Arial" w:hAnsi="Arial" w:cs="Arial"/>
                <w:sz w:val="24"/>
                <w:szCs w:val="24"/>
              </w:rPr>
              <w:t>.0</w:t>
            </w:r>
            <w:r w:rsidR="007762D9" w:rsidRPr="00840F9F">
              <w:rPr>
                <w:rFonts w:ascii="Arial" w:hAnsi="Arial" w:cs="Arial"/>
                <w:sz w:val="24"/>
                <w:szCs w:val="24"/>
              </w:rPr>
              <w:t xml:space="preserve">m SW (Street Works) monopole located on the adopted highways at </w:t>
            </w:r>
            <w:r w:rsidR="00840F9F" w:rsidRPr="00840F9F">
              <w:rPr>
                <w:rFonts w:ascii="Arial" w:hAnsi="Arial" w:cs="Arial"/>
                <w:sz w:val="24"/>
                <w:szCs w:val="24"/>
              </w:rPr>
              <w:t>Windmill Hill</w:t>
            </w:r>
            <w:r w:rsidR="006D3A5F" w:rsidRPr="00840F9F">
              <w:rPr>
                <w:rFonts w:ascii="Arial" w:hAnsi="Arial" w:cs="Arial"/>
                <w:sz w:val="24"/>
                <w:szCs w:val="24"/>
              </w:rPr>
              <w:t xml:space="preserve">. The exact details of this proposal are illustrated on the enclosed drawings (Proposed Phase </w:t>
            </w:r>
            <w:r w:rsidR="00D1315C" w:rsidRPr="00840F9F">
              <w:rPr>
                <w:rFonts w:ascii="Arial" w:hAnsi="Arial" w:cs="Arial"/>
                <w:sz w:val="24"/>
                <w:szCs w:val="24"/>
              </w:rPr>
              <w:t>8</w:t>
            </w:r>
            <w:r w:rsidR="006D3A5F" w:rsidRPr="00840F9F">
              <w:rPr>
                <w:rFonts w:ascii="Arial" w:hAnsi="Arial" w:cs="Arial"/>
                <w:sz w:val="24"/>
                <w:szCs w:val="24"/>
              </w:rPr>
              <w:t xml:space="preserve"> Monopole</w:t>
            </w:r>
            <w:r w:rsidR="006D3A5F" w:rsidRPr="006D3A5F">
              <w:rPr>
                <w:rFonts w:ascii="Arial" w:hAnsi="Arial" w:cs="Arial"/>
                <w:sz w:val="24"/>
                <w:szCs w:val="24"/>
              </w:rPr>
              <w:t xml:space="preserve"> C/W wrapround Cabinet at base &amp; associated ancillary works)</w:t>
            </w:r>
            <w:r w:rsidR="00C3025F">
              <w:rPr>
                <w:rFonts w:ascii="Arial" w:hAnsi="Arial" w:cs="Arial"/>
                <w:sz w:val="24"/>
                <w:szCs w:val="24"/>
              </w:rPr>
              <w:t>. As with all 5G cells this is an extremely constrained cell search area. Options are extremely limited and the only viable solution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4D37DC44"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w:t>
            </w:r>
            <w:r w:rsidR="00B9797C" w:rsidRPr="00B9797C">
              <w:rPr>
                <w:rFonts w:ascii="Arial" w:hAnsi="Arial" w:cs="Arial"/>
                <w:sz w:val="24"/>
                <w:szCs w:val="24"/>
              </w:rPr>
              <w:t xml:space="preserve">CK Hutchison Networks (UK) Ltd </w:t>
            </w:r>
            <w:r w:rsidRPr="00AC4FB8">
              <w:rPr>
                <w:rFonts w:ascii="Arial" w:hAnsi="Arial" w:cs="Arial"/>
                <w:sz w:val="24"/>
                <w:szCs w:val="24"/>
              </w:rPr>
              <w:t xml:space="preserve">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C284AF4" w14:textId="77777777" w:rsidR="0026036F"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w:t>
            </w:r>
            <w:r w:rsidR="00C02BA9">
              <w:rPr>
                <w:rFonts w:ascii="Arial" w:hAnsi="Arial" w:cs="Arial"/>
                <w:sz w:val="24"/>
                <w:szCs w:val="24"/>
              </w:rPr>
              <w:t xml:space="preserve">are permitted development </w:t>
            </w:r>
            <w:r w:rsidR="00C02BA9">
              <w:rPr>
                <w:rFonts w:ascii="Arial" w:hAnsi="Arial" w:cs="Arial"/>
                <w:sz w:val="24"/>
                <w:szCs w:val="24"/>
                <w:u w:val="single"/>
              </w:rPr>
              <w:t>without</w:t>
            </w:r>
            <w:r w:rsidR="00C02BA9">
              <w:rPr>
                <w:rFonts w:ascii="Arial" w:hAnsi="Arial" w:cs="Arial"/>
                <w:sz w:val="24"/>
                <w:szCs w:val="24"/>
              </w:rPr>
              <w:t xml:space="preserve"> Prior Approval and do not form part of the proposal from a planning consideration perspective. </w:t>
            </w:r>
          </w:p>
          <w:p w14:paraId="252C38AA" w14:textId="77777777" w:rsidR="0026036F" w:rsidRDefault="0026036F" w:rsidP="00942563">
            <w:pPr>
              <w:jc w:val="both"/>
              <w:rPr>
                <w:rFonts w:ascii="Arial" w:hAnsi="Arial" w:cs="Arial"/>
                <w:sz w:val="24"/>
                <w:szCs w:val="24"/>
              </w:rPr>
            </w:pPr>
          </w:p>
          <w:p w14:paraId="7A18EF07" w14:textId="10D0612A" w:rsidR="00942563" w:rsidRPr="00885A6A"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cell search area was assessed at the Survey stage from a planning and residential amenity perspective. The planning constraints (where there are any) have shaped the location of the proposal. </w:t>
            </w:r>
            <w:r w:rsidR="00CA2E95" w:rsidRPr="00885A6A">
              <w:rPr>
                <w:rFonts w:ascii="Arial" w:hAnsi="Arial" w:cs="Arial"/>
                <w:sz w:val="24"/>
                <w:szCs w:val="24"/>
              </w:rPr>
              <w:t>The planning analysis</w:t>
            </w:r>
            <w:r w:rsidR="006D3A5F" w:rsidRPr="00885A6A">
              <w:rPr>
                <w:rFonts w:ascii="Arial" w:hAnsi="Arial" w:cs="Arial"/>
                <w:sz w:val="24"/>
                <w:szCs w:val="24"/>
              </w:rPr>
              <w:t xml:space="preserve"> and overview of the sites planning designation</w:t>
            </w:r>
            <w:r w:rsidR="00CA2E95" w:rsidRPr="00885A6A">
              <w:rPr>
                <w:rFonts w:ascii="Arial" w:hAnsi="Arial" w:cs="Arial"/>
                <w:sz w:val="24"/>
                <w:szCs w:val="24"/>
              </w:rPr>
              <w:t xml:space="preserve"> is captured below</w:t>
            </w:r>
            <w:r w:rsidR="00E2301F" w:rsidRPr="00885A6A">
              <w:rPr>
                <w:rFonts w:ascii="Arial" w:hAnsi="Arial" w:cs="Arial"/>
                <w:sz w:val="24"/>
                <w:szCs w:val="24"/>
              </w:rPr>
              <w:t xml:space="preserve">. </w:t>
            </w:r>
            <w:r w:rsidR="00CA2E95" w:rsidRPr="00885A6A">
              <w:rPr>
                <w:rFonts w:ascii="Arial" w:hAnsi="Arial" w:cs="Arial"/>
                <w:sz w:val="24"/>
                <w:szCs w:val="24"/>
              </w:rPr>
              <w:t>Figure 1</w:t>
            </w:r>
            <w:r w:rsidR="001A1F3E" w:rsidRPr="00885A6A">
              <w:rPr>
                <w:rFonts w:ascii="Arial" w:hAnsi="Arial" w:cs="Arial"/>
                <w:sz w:val="24"/>
                <w:szCs w:val="24"/>
              </w:rPr>
              <w:t>-3</w:t>
            </w:r>
            <w:r w:rsidR="00E2301F" w:rsidRPr="00885A6A">
              <w:rPr>
                <w:rFonts w:ascii="Arial" w:hAnsi="Arial" w:cs="Arial"/>
                <w:sz w:val="24"/>
                <w:szCs w:val="24"/>
              </w:rPr>
              <w:t xml:space="preserve"> illustrates the site and the surrounding area. </w:t>
            </w:r>
          </w:p>
          <w:p w14:paraId="025D14D7" w14:textId="4048E680" w:rsidR="00CA2E95" w:rsidRPr="00885A6A" w:rsidRDefault="00CA2E95" w:rsidP="00942563">
            <w:pPr>
              <w:jc w:val="both"/>
              <w:rPr>
                <w:rFonts w:ascii="Arial" w:hAnsi="Arial" w:cs="Arial"/>
                <w:sz w:val="24"/>
                <w:szCs w:val="24"/>
              </w:rPr>
            </w:pPr>
          </w:p>
          <w:p w14:paraId="34043F88" w14:textId="64E0158D" w:rsidR="004045BE" w:rsidRPr="00885A6A" w:rsidRDefault="00885A6A" w:rsidP="00942563">
            <w:pPr>
              <w:jc w:val="both"/>
              <w:rPr>
                <w:rFonts w:ascii="Arial" w:hAnsi="Arial" w:cs="Arial"/>
                <w:sz w:val="24"/>
                <w:szCs w:val="24"/>
              </w:rPr>
            </w:pPr>
            <w:r w:rsidRPr="00885A6A">
              <w:rPr>
                <w:rFonts w:ascii="Arial" w:hAnsi="Arial" w:cs="Arial"/>
                <w:sz w:val="24"/>
                <w:szCs w:val="24"/>
              </w:rPr>
              <w:t xml:space="preserve">PLEASE NOTE THIS APPLICATION FOLLOWS THE RECENT REFUSAL OF APPLICATION REFERENCE 75613/APP/2021/1383 ON THE 21/05/2020, THE REASONS FOR REFUSAL HAVE BEEN ROBUSTLY ADDRESSED IN THIS RESUBMISSION BY PROPOSING THE MONOPOLE AND EQUIPMENT IN A NEW LOCATION. </w:t>
            </w:r>
          </w:p>
          <w:p w14:paraId="46480A2C" w14:textId="54BB2522" w:rsidR="00A67C88" w:rsidRDefault="00A67C88" w:rsidP="00942563">
            <w:pPr>
              <w:jc w:val="both"/>
              <w:rPr>
                <w:rFonts w:ascii="Arial" w:hAnsi="Arial" w:cs="Arial"/>
                <w:color w:val="FF0000"/>
                <w:sz w:val="24"/>
                <w:szCs w:val="24"/>
              </w:rPr>
            </w:pPr>
          </w:p>
          <w:p w14:paraId="2A8C5974" w14:textId="65507148" w:rsidR="00A67C88" w:rsidRDefault="00A67C88" w:rsidP="00942563">
            <w:pPr>
              <w:jc w:val="both"/>
              <w:rPr>
                <w:rFonts w:ascii="Arial" w:hAnsi="Arial" w:cs="Arial"/>
                <w:color w:val="FF0000"/>
                <w:sz w:val="24"/>
                <w:szCs w:val="24"/>
              </w:rPr>
            </w:pPr>
          </w:p>
          <w:p w14:paraId="5A16D58F" w14:textId="77777777" w:rsidR="00A67C88" w:rsidRDefault="00A67C88" w:rsidP="00942563">
            <w:pPr>
              <w:jc w:val="both"/>
              <w:rPr>
                <w:rFonts w:ascii="Arial" w:hAnsi="Arial" w:cs="Arial"/>
                <w:sz w:val="24"/>
                <w:szCs w:val="24"/>
              </w:rPr>
            </w:pPr>
          </w:p>
          <w:p w14:paraId="5FCBC82B" w14:textId="27CB0D03" w:rsidR="004045BE" w:rsidRDefault="004045BE" w:rsidP="00942563">
            <w:pPr>
              <w:jc w:val="both"/>
              <w:rPr>
                <w:rFonts w:ascii="Arial" w:hAnsi="Arial" w:cs="Arial"/>
                <w:sz w:val="24"/>
                <w:szCs w:val="24"/>
              </w:rPr>
            </w:pPr>
          </w:p>
          <w:p w14:paraId="33BEFB71" w14:textId="144E1B5C" w:rsidR="004045BE" w:rsidRDefault="004045BE" w:rsidP="00942563">
            <w:pPr>
              <w:jc w:val="both"/>
              <w:rPr>
                <w:rFonts w:ascii="Arial" w:hAnsi="Arial" w:cs="Arial"/>
                <w:sz w:val="24"/>
                <w:szCs w:val="24"/>
              </w:rPr>
            </w:pPr>
          </w:p>
          <w:p w14:paraId="137C60A8" w14:textId="2594C468" w:rsidR="00723395" w:rsidRDefault="00723395" w:rsidP="00942563">
            <w:pPr>
              <w:jc w:val="both"/>
              <w:rPr>
                <w:rFonts w:ascii="Arial" w:hAnsi="Arial" w:cs="Arial"/>
                <w:sz w:val="24"/>
                <w:szCs w:val="24"/>
              </w:rPr>
            </w:pPr>
          </w:p>
          <w:p w14:paraId="573F862C" w14:textId="3B0B2F42" w:rsidR="00723395" w:rsidRDefault="00723395" w:rsidP="00942563">
            <w:pPr>
              <w:jc w:val="both"/>
              <w:rPr>
                <w:rFonts w:ascii="Arial" w:hAnsi="Arial" w:cs="Arial"/>
                <w:sz w:val="24"/>
                <w:szCs w:val="24"/>
              </w:rPr>
            </w:pPr>
          </w:p>
          <w:p w14:paraId="3720D8AF" w14:textId="02258606" w:rsidR="00723395" w:rsidRDefault="00723395" w:rsidP="00942563">
            <w:pPr>
              <w:jc w:val="both"/>
              <w:rPr>
                <w:rFonts w:ascii="Arial" w:hAnsi="Arial" w:cs="Arial"/>
                <w:sz w:val="24"/>
                <w:szCs w:val="24"/>
              </w:rPr>
            </w:pPr>
          </w:p>
          <w:p w14:paraId="74933C7D" w14:textId="77777777" w:rsidR="00723395" w:rsidRDefault="00723395" w:rsidP="00942563">
            <w:pPr>
              <w:jc w:val="both"/>
              <w:rPr>
                <w:rFonts w:ascii="Arial" w:hAnsi="Arial" w:cs="Arial"/>
                <w:sz w:val="24"/>
                <w:szCs w:val="24"/>
              </w:rPr>
            </w:pPr>
          </w:p>
          <w:p w14:paraId="0B0DA524" w14:textId="25850A28" w:rsidR="00840F9F" w:rsidRDefault="00840F9F" w:rsidP="00942563">
            <w:pPr>
              <w:jc w:val="both"/>
              <w:rPr>
                <w:rFonts w:ascii="Arial" w:hAnsi="Arial" w:cs="Arial"/>
                <w:sz w:val="24"/>
                <w:szCs w:val="24"/>
              </w:rPr>
            </w:pPr>
          </w:p>
          <w:p w14:paraId="0A86969D" w14:textId="77777777" w:rsidR="00840F9F" w:rsidRDefault="00840F9F" w:rsidP="00942563">
            <w:pPr>
              <w:jc w:val="both"/>
              <w:rPr>
                <w:rFonts w:ascii="Arial" w:hAnsi="Arial" w:cs="Arial"/>
                <w:sz w:val="24"/>
                <w:szCs w:val="24"/>
              </w:rPr>
            </w:pPr>
          </w:p>
          <w:p w14:paraId="4189CE24" w14:textId="684CA88D" w:rsidR="00CA2E95" w:rsidRDefault="00CA2E95" w:rsidP="00942563">
            <w:pPr>
              <w:jc w:val="both"/>
              <w:rPr>
                <w:rFonts w:ascii="Arial" w:hAnsi="Arial" w:cs="Arial"/>
                <w:sz w:val="24"/>
                <w:szCs w:val="24"/>
              </w:rPr>
            </w:pPr>
            <w:r>
              <w:rPr>
                <w:rFonts w:ascii="Arial" w:hAnsi="Arial" w:cs="Arial"/>
                <w:sz w:val="24"/>
                <w:szCs w:val="24"/>
              </w:rPr>
              <w:lastRenderedPageBreak/>
              <w:t xml:space="preserve">Figure 1: </w:t>
            </w:r>
          </w:p>
          <w:p w14:paraId="5FEB06CE" w14:textId="56710804" w:rsidR="00840F9F" w:rsidRDefault="00840F9F" w:rsidP="00942563">
            <w:pPr>
              <w:jc w:val="both"/>
              <w:rPr>
                <w:rFonts w:ascii="Arial" w:hAnsi="Arial" w:cs="Arial"/>
                <w:sz w:val="24"/>
                <w:szCs w:val="24"/>
              </w:rPr>
            </w:pPr>
          </w:p>
          <w:p w14:paraId="494D72F8" w14:textId="1D4606BD" w:rsidR="00840F9F" w:rsidRDefault="00723395" w:rsidP="00942563">
            <w:pPr>
              <w:jc w:val="both"/>
              <w:rPr>
                <w:rFonts w:ascii="Arial" w:hAnsi="Arial" w:cs="Arial"/>
                <w:sz w:val="24"/>
                <w:szCs w:val="24"/>
              </w:rPr>
            </w:pPr>
            <w:r>
              <w:rPr>
                <w:rFonts w:ascii="Arial" w:hAnsi="Arial" w:cs="Arial"/>
                <w:noProof/>
                <w:sz w:val="24"/>
                <w:szCs w:val="24"/>
              </w:rPr>
              <w:pict w14:anchorId="3E08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97.4pt;height:182.4pt;visibility:visible;mso-wrap-style:square">
                  <v:imagedata r:id="rId13" o:title=""/>
                </v:shape>
              </w:pict>
            </w:r>
          </w:p>
          <w:p w14:paraId="32D74F36" w14:textId="09069C25" w:rsidR="00840F9F" w:rsidRDefault="00840F9F" w:rsidP="00942563">
            <w:pPr>
              <w:jc w:val="both"/>
              <w:rPr>
                <w:rFonts w:ascii="Arial" w:hAnsi="Arial" w:cs="Arial"/>
                <w:sz w:val="24"/>
                <w:szCs w:val="24"/>
              </w:rPr>
            </w:pPr>
          </w:p>
          <w:p w14:paraId="083C64D8" w14:textId="435BE25C" w:rsidR="00CA2E95" w:rsidRDefault="001A1F3E" w:rsidP="00942563">
            <w:pPr>
              <w:jc w:val="both"/>
              <w:rPr>
                <w:rFonts w:ascii="Arial" w:hAnsi="Arial" w:cs="Arial"/>
                <w:sz w:val="24"/>
                <w:szCs w:val="24"/>
              </w:rPr>
            </w:pPr>
            <w:r>
              <w:rPr>
                <w:rFonts w:ascii="Arial" w:hAnsi="Arial" w:cs="Arial"/>
                <w:sz w:val="24"/>
                <w:szCs w:val="24"/>
              </w:rPr>
              <w:t>Figure 2:</w:t>
            </w:r>
          </w:p>
          <w:p w14:paraId="3707A92E" w14:textId="3BF227AC" w:rsidR="00840F9F" w:rsidRDefault="00840F9F" w:rsidP="00942563">
            <w:pPr>
              <w:jc w:val="both"/>
              <w:rPr>
                <w:rFonts w:ascii="Arial" w:hAnsi="Arial" w:cs="Arial"/>
                <w:sz w:val="24"/>
                <w:szCs w:val="24"/>
              </w:rPr>
            </w:pPr>
          </w:p>
          <w:p w14:paraId="53E8C2C8" w14:textId="5F899C22" w:rsidR="00840F9F" w:rsidRDefault="00723395" w:rsidP="00942563">
            <w:pPr>
              <w:jc w:val="both"/>
              <w:rPr>
                <w:rFonts w:ascii="Arial" w:hAnsi="Arial" w:cs="Arial"/>
                <w:sz w:val="24"/>
                <w:szCs w:val="24"/>
              </w:rPr>
            </w:pPr>
            <w:r>
              <w:rPr>
                <w:rFonts w:ascii="Arial" w:hAnsi="Arial" w:cs="Arial"/>
                <w:noProof/>
                <w:sz w:val="24"/>
                <w:szCs w:val="24"/>
              </w:rPr>
              <w:pict w14:anchorId="1182BC97">
                <v:shape id="_x0000_i1026" type="#_x0000_t75" style="width:503.4pt;height:204pt;visibility:visible;mso-wrap-style:square">
                  <v:imagedata r:id="rId14" o:title=""/>
                </v:shape>
              </w:pict>
            </w:r>
          </w:p>
          <w:p w14:paraId="4C4A5081" w14:textId="77777777" w:rsidR="00840F9F" w:rsidRDefault="00840F9F" w:rsidP="00942563">
            <w:pPr>
              <w:jc w:val="both"/>
              <w:rPr>
                <w:rFonts w:ascii="Arial" w:hAnsi="Arial" w:cs="Arial"/>
                <w:sz w:val="24"/>
                <w:szCs w:val="24"/>
              </w:rPr>
            </w:pPr>
          </w:p>
          <w:p w14:paraId="72C01930" w14:textId="227D39E8" w:rsidR="001A1F3E" w:rsidRDefault="001A1F3E" w:rsidP="00942563">
            <w:pPr>
              <w:jc w:val="both"/>
              <w:rPr>
                <w:rFonts w:ascii="Arial" w:hAnsi="Arial" w:cs="Arial"/>
                <w:sz w:val="24"/>
                <w:szCs w:val="24"/>
              </w:rPr>
            </w:pPr>
            <w:r>
              <w:rPr>
                <w:rFonts w:ascii="Arial" w:hAnsi="Arial" w:cs="Arial"/>
                <w:sz w:val="24"/>
                <w:szCs w:val="24"/>
              </w:rPr>
              <w:t>Figure 3:</w:t>
            </w:r>
          </w:p>
          <w:p w14:paraId="39234A6E" w14:textId="19EB2CF0" w:rsidR="00840F9F" w:rsidRDefault="00840F9F" w:rsidP="00942563">
            <w:pPr>
              <w:jc w:val="both"/>
              <w:rPr>
                <w:rFonts w:ascii="Arial" w:hAnsi="Arial" w:cs="Arial"/>
                <w:sz w:val="24"/>
                <w:szCs w:val="24"/>
              </w:rPr>
            </w:pPr>
          </w:p>
          <w:p w14:paraId="6E27B7E5" w14:textId="21C1A857" w:rsidR="00840F9F" w:rsidRDefault="00723395" w:rsidP="00942563">
            <w:pPr>
              <w:jc w:val="both"/>
              <w:rPr>
                <w:rFonts w:ascii="Arial" w:hAnsi="Arial" w:cs="Arial"/>
                <w:sz w:val="24"/>
                <w:szCs w:val="24"/>
              </w:rPr>
            </w:pPr>
            <w:r>
              <w:rPr>
                <w:rFonts w:ascii="Arial" w:hAnsi="Arial" w:cs="Arial"/>
                <w:noProof/>
                <w:sz w:val="24"/>
                <w:szCs w:val="24"/>
              </w:rPr>
              <w:pict w14:anchorId="167F03CE">
                <v:shape id="_x0000_i1027" type="#_x0000_t75" style="width:503.4pt;height:218.4pt;visibility:visible;mso-wrap-style:square">
                  <v:imagedata r:id="rId15" o:title=""/>
                </v:shape>
              </w:pict>
            </w:r>
          </w:p>
          <w:p w14:paraId="5BD8F506" w14:textId="4F847CF9" w:rsidR="001A1F3E" w:rsidRDefault="001A1F3E" w:rsidP="00942563">
            <w:pPr>
              <w:jc w:val="both"/>
              <w:rPr>
                <w:rFonts w:ascii="Arial" w:hAnsi="Arial" w:cs="Arial"/>
                <w:color w:val="FF0000"/>
                <w:sz w:val="24"/>
                <w:szCs w:val="24"/>
              </w:rPr>
            </w:pPr>
          </w:p>
          <w:p w14:paraId="28BB4D13" w14:textId="77777777" w:rsidR="00723395" w:rsidRDefault="00723395" w:rsidP="00942563">
            <w:pPr>
              <w:jc w:val="both"/>
              <w:rPr>
                <w:rFonts w:ascii="Arial" w:hAnsi="Arial" w:cs="Arial"/>
                <w:color w:val="FF0000"/>
                <w:sz w:val="24"/>
                <w:szCs w:val="24"/>
              </w:rPr>
            </w:pPr>
          </w:p>
          <w:p w14:paraId="66AB627A" w14:textId="77777777" w:rsidR="001A4579" w:rsidRPr="00EE757D" w:rsidRDefault="001A4579" w:rsidP="001A4579">
            <w:pPr>
              <w:jc w:val="both"/>
              <w:rPr>
                <w:rFonts w:ascii="Arial" w:hAnsi="Arial" w:cs="Arial"/>
                <w:b/>
                <w:sz w:val="24"/>
                <w:szCs w:val="24"/>
              </w:rPr>
            </w:pPr>
            <w:r w:rsidRPr="00EE757D">
              <w:rPr>
                <w:rFonts w:ascii="Arial" w:hAnsi="Arial" w:cs="Arial"/>
                <w:b/>
                <w:sz w:val="24"/>
                <w:szCs w:val="24"/>
              </w:rPr>
              <w:lastRenderedPageBreak/>
              <w:t>Policy Analysis:</w:t>
            </w:r>
          </w:p>
          <w:p w14:paraId="528A7F6B" w14:textId="77777777" w:rsidR="00840F9F" w:rsidRPr="00723395" w:rsidRDefault="00840F9F" w:rsidP="00840F9F">
            <w:pPr>
              <w:pStyle w:val="BodyText2"/>
              <w:jc w:val="both"/>
              <w:rPr>
                <w:rFonts w:ascii="Arial" w:hAnsi="Arial" w:cs="Arial"/>
                <w:sz w:val="12"/>
                <w:szCs w:val="12"/>
                <w:lang w:eastAsia="en-US"/>
              </w:rPr>
            </w:pPr>
          </w:p>
          <w:p w14:paraId="264712F9" w14:textId="77777777" w:rsidR="00840F9F" w:rsidRPr="000406C4" w:rsidRDefault="00840F9F" w:rsidP="00840F9F">
            <w:pPr>
              <w:pStyle w:val="BodyText2"/>
              <w:jc w:val="both"/>
              <w:rPr>
                <w:rFonts w:ascii="Arial" w:hAnsi="Arial" w:cs="Arial"/>
                <w:b/>
                <w:bCs/>
                <w:sz w:val="24"/>
                <w:szCs w:val="24"/>
                <w:lang w:eastAsia="en-US"/>
              </w:rPr>
            </w:pPr>
            <w:r w:rsidRPr="000406C4">
              <w:rPr>
                <w:rFonts w:ascii="Arial" w:hAnsi="Arial" w:cs="Arial"/>
                <w:b/>
                <w:bCs/>
                <w:sz w:val="24"/>
                <w:szCs w:val="24"/>
                <w:lang w:eastAsia="en-US"/>
              </w:rPr>
              <w:t>Local Planning Authority:</w:t>
            </w:r>
            <w:r w:rsidRPr="000406C4">
              <w:rPr>
                <w:rFonts w:ascii="Arial" w:hAnsi="Arial" w:cs="Arial"/>
                <w:b/>
                <w:bCs/>
                <w:sz w:val="24"/>
                <w:szCs w:val="24"/>
                <w:lang w:eastAsia="en-US"/>
              </w:rPr>
              <w:tab/>
              <w:t>LB Hillingdon</w:t>
            </w:r>
          </w:p>
          <w:p w14:paraId="0FAFB1E7" w14:textId="77777777" w:rsidR="00840F9F" w:rsidRPr="003F65DC" w:rsidRDefault="00840F9F" w:rsidP="00840F9F">
            <w:pPr>
              <w:jc w:val="both"/>
              <w:rPr>
                <w:rFonts w:ascii="Arial" w:hAnsi="Arial" w:cs="Arial"/>
                <w:sz w:val="24"/>
                <w:szCs w:val="24"/>
              </w:rPr>
            </w:pPr>
          </w:p>
          <w:p w14:paraId="531961C2" w14:textId="77777777" w:rsidR="00723395" w:rsidRDefault="00840F9F" w:rsidP="00723395">
            <w:pPr>
              <w:pStyle w:val="BodyTextIndent"/>
              <w:spacing w:after="0"/>
              <w:ind w:left="2880" w:hanging="2880"/>
              <w:jc w:val="both"/>
              <w:rPr>
                <w:rFonts w:ascii="Arial" w:hAnsi="Arial" w:cs="Arial"/>
                <w:sz w:val="24"/>
                <w:szCs w:val="24"/>
              </w:rPr>
            </w:pPr>
            <w:r>
              <w:rPr>
                <w:rFonts w:ascii="Arial" w:hAnsi="Arial" w:cs="Arial"/>
                <w:sz w:val="24"/>
                <w:szCs w:val="24"/>
              </w:rPr>
              <w:t>Development Plan:</w:t>
            </w:r>
            <w:r>
              <w:rPr>
                <w:rFonts w:ascii="Arial" w:hAnsi="Arial" w:cs="Arial"/>
                <w:sz w:val="24"/>
                <w:szCs w:val="24"/>
              </w:rPr>
              <w:tab/>
            </w:r>
            <w:r w:rsidR="00723395">
              <w:rPr>
                <w:rFonts w:ascii="Arial" w:hAnsi="Arial" w:cs="Arial"/>
                <w:sz w:val="24"/>
                <w:szCs w:val="24"/>
              </w:rPr>
              <w:t xml:space="preserve">           </w:t>
            </w:r>
            <w:r w:rsidRPr="00CA5713">
              <w:rPr>
                <w:rFonts w:ascii="Arial" w:hAnsi="Arial" w:cs="Arial"/>
                <w:sz w:val="24"/>
                <w:szCs w:val="24"/>
              </w:rPr>
              <w:t xml:space="preserve">Hillingdon's Local Plan: Part 1 -Strategic Policies (2012) / </w:t>
            </w:r>
          </w:p>
          <w:p w14:paraId="62489D6B" w14:textId="0244A079" w:rsidR="00840F9F" w:rsidRPr="00CA5713" w:rsidRDefault="00723395" w:rsidP="00723395">
            <w:pPr>
              <w:pStyle w:val="BodyTextIndent"/>
              <w:spacing w:after="0"/>
              <w:ind w:left="2880" w:hanging="2880"/>
              <w:jc w:val="both"/>
              <w:rPr>
                <w:rFonts w:ascii="Arial" w:hAnsi="Arial" w:cs="Arial"/>
                <w:sz w:val="24"/>
                <w:szCs w:val="24"/>
              </w:rPr>
            </w:pPr>
            <w:r>
              <w:rPr>
                <w:rFonts w:ascii="Arial" w:hAnsi="Arial" w:cs="Arial"/>
                <w:sz w:val="24"/>
                <w:szCs w:val="24"/>
              </w:rPr>
              <w:t xml:space="preserve">                                                      </w:t>
            </w:r>
            <w:r w:rsidR="00840F9F" w:rsidRPr="00CA5713">
              <w:rPr>
                <w:rFonts w:ascii="Arial" w:hAnsi="Arial" w:cs="Arial"/>
                <w:sz w:val="24"/>
                <w:szCs w:val="24"/>
              </w:rPr>
              <w:t>Hillingdon Unitary Development Plan (Saved Policies) (2007)</w:t>
            </w:r>
          </w:p>
          <w:p w14:paraId="2A911A99" w14:textId="77777777" w:rsidR="00840F9F" w:rsidRPr="00723395" w:rsidRDefault="00840F9F" w:rsidP="00840F9F">
            <w:pPr>
              <w:jc w:val="both"/>
              <w:rPr>
                <w:rFonts w:ascii="Arial" w:hAnsi="Arial" w:cs="Arial"/>
                <w:sz w:val="12"/>
                <w:szCs w:val="12"/>
              </w:rPr>
            </w:pPr>
          </w:p>
          <w:p w14:paraId="1BB628F0" w14:textId="77777777" w:rsidR="00840F9F" w:rsidRPr="000406C4" w:rsidRDefault="00840F9F" w:rsidP="00840F9F">
            <w:pPr>
              <w:jc w:val="both"/>
              <w:rPr>
                <w:rFonts w:ascii="Arial" w:hAnsi="Arial" w:cs="Arial"/>
                <w:b/>
                <w:bCs/>
                <w:sz w:val="24"/>
                <w:szCs w:val="24"/>
              </w:rPr>
            </w:pPr>
            <w:r w:rsidRPr="000406C4">
              <w:rPr>
                <w:rFonts w:ascii="Arial" w:hAnsi="Arial" w:cs="Arial"/>
                <w:b/>
                <w:bCs/>
                <w:sz w:val="24"/>
                <w:szCs w:val="24"/>
              </w:rPr>
              <w:t>Policy Relevant to the Development Site:</w:t>
            </w:r>
          </w:p>
          <w:p w14:paraId="364D525C" w14:textId="77777777" w:rsidR="00840F9F" w:rsidRPr="003F65DC" w:rsidRDefault="00840F9F" w:rsidP="00840F9F">
            <w:pPr>
              <w:jc w:val="both"/>
              <w:rPr>
                <w:rFonts w:ascii="Arial" w:hAnsi="Arial" w:cs="Arial"/>
                <w:sz w:val="24"/>
                <w:szCs w:val="24"/>
              </w:rPr>
            </w:pPr>
          </w:p>
          <w:p w14:paraId="4F5D5EB9" w14:textId="77777777" w:rsidR="00840F9F" w:rsidRPr="003F65DC" w:rsidRDefault="00840F9F" w:rsidP="00840F9F">
            <w:pPr>
              <w:jc w:val="both"/>
              <w:rPr>
                <w:rFonts w:ascii="Arial" w:hAnsi="Arial" w:cs="Arial"/>
                <w:sz w:val="24"/>
                <w:szCs w:val="24"/>
              </w:rPr>
            </w:pPr>
            <w:r w:rsidRPr="003F65DC">
              <w:rPr>
                <w:rFonts w:ascii="Arial" w:hAnsi="Arial" w:cs="Arial"/>
                <w:sz w:val="24"/>
                <w:szCs w:val="24"/>
              </w:rPr>
              <w:t xml:space="preserve">The site is designated as being </w:t>
            </w:r>
            <w:r>
              <w:rPr>
                <w:rFonts w:ascii="Arial" w:hAnsi="Arial" w:cs="Arial"/>
                <w:sz w:val="24"/>
                <w:szCs w:val="24"/>
              </w:rPr>
              <w:t>beyond</w:t>
            </w:r>
            <w:r w:rsidRPr="003F65DC">
              <w:rPr>
                <w:rFonts w:ascii="Arial" w:hAnsi="Arial" w:cs="Arial"/>
                <w:sz w:val="24"/>
                <w:szCs w:val="24"/>
              </w:rPr>
              <w:t xml:space="preserve"> the </w:t>
            </w:r>
            <w:r>
              <w:rPr>
                <w:rFonts w:ascii="Arial" w:hAnsi="Arial" w:cs="Arial"/>
                <w:sz w:val="24"/>
                <w:szCs w:val="24"/>
              </w:rPr>
              <w:t>settlement boundary.</w:t>
            </w:r>
            <w:r w:rsidRPr="00CA5713">
              <w:rPr>
                <w:rFonts w:ascii="Arial" w:hAnsi="Arial" w:cs="Arial"/>
                <w:sz w:val="24"/>
                <w:szCs w:val="24"/>
              </w:rPr>
              <w:t xml:space="preserve"> </w:t>
            </w:r>
          </w:p>
          <w:p w14:paraId="4C07CE1A" w14:textId="77777777" w:rsidR="00840F9F" w:rsidRPr="003F65DC" w:rsidRDefault="00840F9F" w:rsidP="00840F9F">
            <w:pPr>
              <w:jc w:val="both"/>
              <w:rPr>
                <w:rFonts w:ascii="Arial" w:hAnsi="Arial" w:cs="Arial"/>
                <w:sz w:val="24"/>
                <w:szCs w:val="24"/>
              </w:rPr>
            </w:pPr>
          </w:p>
          <w:p w14:paraId="627A8EB0" w14:textId="77777777" w:rsidR="00840F9F" w:rsidRDefault="00840F9F" w:rsidP="00840F9F">
            <w:pPr>
              <w:jc w:val="both"/>
              <w:rPr>
                <w:rFonts w:ascii="Arial" w:hAnsi="Arial" w:cs="Arial"/>
                <w:sz w:val="24"/>
                <w:szCs w:val="24"/>
              </w:rPr>
            </w:pPr>
            <w:r w:rsidRPr="00CA5713">
              <w:rPr>
                <w:rFonts w:ascii="Arial" w:hAnsi="Arial" w:cs="Arial"/>
                <w:sz w:val="24"/>
                <w:szCs w:val="24"/>
              </w:rPr>
              <w:t xml:space="preserve">LB Hillingdon </w:t>
            </w:r>
            <w:r w:rsidRPr="003F65DC">
              <w:rPr>
                <w:rFonts w:ascii="Arial" w:hAnsi="Arial" w:cs="Arial"/>
                <w:sz w:val="24"/>
                <w:szCs w:val="24"/>
              </w:rPr>
              <w:t>does</w:t>
            </w:r>
            <w:r>
              <w:rPr>
                <w:rFonts w:ascii="Arial" w:hAnsi="Arial" w:cs="Arial"/>
                <w:sz w:val="24"/>
                <w:szCs w:val="24"/>
              </w:rPr>
              <w:t xml:space="preserve"> </w:t>
            </w:r>
            <w:r w:rsidRPr="003F65DC">
              <w:rPr>
                <w:rFonts w:ascii="Arial" w:hAnsi="Arial" w:cs="Arial"/>
                <w:sz w:val="24"/>
                <w:szCs w:val="24"/>
              </w:rPr>
              <w:t xml:space="preserve">have </w:t>
            </w:r>
            <w:r>
              <w:rPr>
                <w:rFonts w:ascii="Arial" w:hAnsi="Arial" w:cs="Arial"/>
                <w:sz w:val="24"/>
                <w:szCs w:val="24"/>
              </w:rPr>
              <w:t xml:space="preserve">a </w:t>
            </w:r>
            <w:r w:rsidRPr="003F65DC">
              <w:rPr>
                <w:rFonts w:ascii="Arial" w:hAnsi="Arial" w:cs="Arial"/>
                <w:sz w:val="24"/>
                <w:szCs w:val="24"/>
              </w:rPr>
              <w:t>specific telecoms pol</w:t>
            </w:r>
            <w:r>
              <w:rPr>
                <w:rFonts w:ascii="Arial" w:hAnsi="Arial" w:cs="Arial"/>
                <w:sz w:val="24"/>
                <w:szCs w:val="24"/>
              </w:rPr>
              <w:t>icy. This, together with the NPPF</w:t>
            </w:r>
            <w:r w:rsidRPr="003F65DC">
              <w:rPr>
                <w:rFonts w:ascii="Arial" w:hAnsi="Arial" w:cs="Arial"/>
                <w:sz w:val="24"/>
                <w:szCs w:val="24"/>
              </w:rPr>
              <w:t xml:space="preserve"> is of relevance. The National Planning Policy section of this supporting statement goes into detailed analysis of why thi</w:t>
            </w:r>
            <w:r>
              <w:rPr>
                <w:rFonts w:ascii="Arial" w:hAnsi="Arial" w:cs="Arial"/>
                <w:sz w:val="24"/>
                <w:szCs w:val="24"/>
              </w:rPr>
              <w:t xml:space="preserve">s site </w:t>
            </w:r>
            <w:proofErr w:type="gramStart"/>
            <w:r>
              <w:rPr>
                <w:rFonts w:ascii="Arial" w:hAnsi="Arial" w:cs="Arial"/>
                <w:sz w:val="24"/>
                <w:szCs w:val="24"/>
              </w:rPr>
              <w:t>is in compliance with</w:t>
            </w:r>
            <w:proofErr w:type="gramEnd"/>
            <w:r>
              <w:rPr>
                <w:rFonts w:ascii="Arial" w:hAnsi="Arial" w:cs="Arial"/>
                <w:sz w:val="24"/>
                <w:szCs w:val="24"/>
              </w:rPr>
              <w:t xml:space="preserve"> the NPPF</w:t>
            </w:r>
            <w:r w:rsidRPr="003F65DC">
              <w:rPr>
                <w:rFonts w:ascii="Arial" w:hAnsi="Arial" w:cs="Arial"/>
                <w:sz w:val="24"/>
                <w:szCs w:val="24"/>
              </w:rPr>
              <w:t>.</w:t>
            </w:r>
          </w:p>
          <w:p w14:paraId="74C0368F" w14:textId="77777777" w:rsidR="001A1F3E" w:rsidRPr="00EE757D" w:rsidRDefault="001A1F3E" w:rsidP="001A4579">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1A57893B" w:rsidR="001A4579" w:rsidRPr="00695155" w:rsidRDefault="001A4579" w:rsidP="001A4579">
            <w:pPr>
              <w:jc w:val="both"/>
              <w:rPr>
                <w:rFonts w:ascii="Arial" w:hAnsi="Arial" w:cs="Arial"/>
                <w:sz w:val="24"/>
                <w:szCs w:val="24"/>
              </w:rPr>
            </w:pPr>
            <w:r w:rsidRPr="00695155">
              <w:rPr>
                <w:rFonts w:ascii="Arial" w:hAnsi="Arial" w:cs="Arial"/>
                <w:sz w:val="24"/>
                <w:szCs w:val="24"/>
              </w:rPr>
              <w:t>Central Government attaches great importance to the design of the built environment and outlines this within Section 12 (para. 12</w:t>
            </w:r>
            <w:r w:rsidR="00167456">
              <w:rPr>
                <w:rFonts w:ascii="Arial" w:hAnsi="Arial" w:cs="Arial"/>
                <w:sz w:val="24"/>
                <w:szCs w:val="24"/>
              </w:rPr>
              <w:t>6</w:t>
            </w:r>
            <w:r w:rsidRPr="00695155">
              <w:rPr>
                <w:rFonts w:ascii="Arial" w:hAnsi="Arial" w:cs="Arial"/>
                <w:sz w:val="24"/>
                <w:szCs w:val="24"/>
              </w:rPr>
              <w:t xml:space="preserve">)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47AA5A41" w:rsidR="001A4579" w:rsidRDefault="001A4579" w:rsidP="001A4579">
            <w:pPr>
              <w:jc w:val="both"/>
              <w:rPr>
                <w:rFonts w:ascii="Arial" w:hAnsi="Arial" w:cs="Arial"/>
                <w:sz w:val="24"/>
                <w:szCs w:val="24"/>
              </w:rPr>
            </w:pPr>
            <w:r w:rsidRPr="00695155">
              <w:rPr>
                <w:rFonts w:ascii="Arial" w:hAnsi="Arial" w:cs="Arial"/>
                <w:sz w:val="24"/>
                <w:szCs w:val="24"/>
              </w:rPr>
              <w:t>The design of the proposed equipment is considered to be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minor increase would not detract from the character in which the proposal sits. </w:t>
            </w:r>
          </w:p>
          <w:p w14:paraId="6CF46265" w14:textId="77777777" w:rsidR="00E47539" w:rsidRDefault="00E47539" w:rsidP="00E47539"/>
          <w:p w14:paraId="766FB210" w14:textId="77777777" w:rsidR="00E47539" w:rsidRPr="00840F9F" w:rsidRDefault="00E47539" w:rsidP="00E47539">
            <w:pPr>
              <w:jc w:val="both"/>
              <w:rPr>
                <w:rFonts w:ascii="Arial" w:hAnsi="Arial" w:cs="Arial"/>
                <w:b/>
                <w:bCs/>
                <w:sz w:val="24"/>
                <w:szCs w:val="24"/>
              </w:rPr>
            </w:pPr>
            <w:r w:rsidRPr="00840F9F">
              <w:rPr>
                <w:rFonts w:ascii="Arial" w:hAnsi="Arial" w:cs="Arial"/>
                <w:b/>
                <w:bCs/>
                <w:sz w:val="24"/>
                <w:szCs w:val="24"/>
              </w:rPr>
              <w:t xml:space="preserve">Pavement Width: </w:t>
            </w:r>
          </w:p>
          <w:p w14:paraId="360F11AA" w14:textId="77777777" w:rsidR="00E47539" w:rsidRPr="00840F9F" w:rsidRDefault="00E47539" w:rsidP="00E47539">
            <w:pPr>
              <w:jc w:val="both"/>
              <w:rPr>
                <w:rFonts w:ascii="Arial" w:hAnsi="Arial" w:cs="Arial"/>
                <w:b/>
                <w:bCs/>
                <w:sz w:val="24"/>
                <w:szCs w:val="24"/>
                <w:lang w:eastAsia="en-GB"/>
              </w:rPr>
            </w:pPr>
          </w:p>
          <w:p w14:paraId="7B25785A" w14:textId="71922FA4" w:rsidR="00E47539" w:rsidRPr="00840F9F" w:rsidRDefault="00E47539" w:rsidP="00E47539">
            <w:pPr>
              <w:jc w:val="both"/>
              <w:rPr>
                <w:rFonts w:ascii="Arial" w:hAnsi="Arial" w:cs="Arial"/>
                <w:sz w:val="24"/>
                <w:szCs w:val="24"/>
              </w:rPr>
            </w:pPr>
            <w:r w:rsidRPr="00840F9F">
              <w:rPr>
                <w:rFonts w:ascii="Arial" w:hAnsi="Arial" w:cs="Arial"/>
                <w:sz w:val="24"/>
                <w:szCs w:val="24"/>
              </w:rPr>
              <w:t xml:space="preserve">The </w:t>
            </w:r>
            <w:r w:rsidR="00B9797C" w:rsidRPr="00840F9F">
              <w:rPr>
                <w:rFonts w:ascii="Arial" w:hAnsi="Arial" w:cs="Arial"/>
                <w:sz w:val="24"/>
                <w:szCs w:val="24"/>
              </w:rPr>
              <w:t xml:space="preserve">CK Hutchison Networks (UK) Ltd </w:t>
            </w:r>
            <w:r w:rsidRPr="00840F9F">
              <w:rPr>
                <w:rFonts w:ascii="Arial" w:hAnsi="Arial" w:cs="Arial"/>
                <w:sz w:val="24"/>
                <w:szCs w:val="24"/>
              </w:rPr>
              <w:t xml:space="preserve">Street Works (SW) Project is installing equipment solely on either adopted pavements or verges. In these adopted locations the Mobile Phone Industry have rights to place their equipment. With all SW proposals sufficient pavement width has been given for pedestrian, wheelchair, and pushchair access. Planning Appeal Reference: APP/A5840/W/20/3254830 makes specific reference to this element where the Planning Inspector states: </w:t>
            </w:r>
          </w:p>
          <w:p w14:paraId="67870D7A" w14:textId="77777777" w:rsidR="00E47539" w:rsidRPr="00840F9F" w:rsidRDefault="00E47539" w:rsidP="00E47539">
            <w:pPr>
              <w:jc w:val="both"/>
              <w:rPr>
                <w:rFonts w:ascii="Arial" w:hAnsi="Arial" w:cs="Arial"/>
                <w:sz w:val="24"/>
                <w:szCs w:val="24"/>
              </w:rPr>
            </w:pPr>
          </w:p>
          <w:p w14:paraId="29228379" w14:textId="0E919EF2" w:rsidR="00E47539" w:rsidRPr="00840F9F" w:rsidRDefault="00E47539" w:rsidP="001A4579">
            <w:pPr>
              <w:jc w:val="both"/>
              <w:rPr>
                <w:rFonts w:ascii="Arial" w:hAnsi="Arial" w:cs="Arial"/>
                <w:i/>
                <w:iCs/>
                <w:sz w:val="24"/>
                <w:szCs w:val="24"/>
              </w:rPr>
            </w:pPr>
            <w:r w:rsidRPr="00840F9F">
              <w:rPr>
                <w:rFonts w:ascii="Arial" w:hAnsi="Arial" w:cs="Arial"/>
                <w:i/>
                <w:iCs/>
                <w:sz w:val="24"/>
                <w:szCs w:val="24"/>
              </w:rPr>
              <w:t>“Along with the mast the proposal includes the installation of three cabinets. The mast would be located on the corner where the pavement is at its widest and free of street furniture. The cabinets would be positioned against railings just before the junction. It would reduce the width of the pavement. However, in my view even the narrower width of pavement available would still allow users to pass one another including those pushing a baby buggy or groups of people walking along the pavement. As such, the proposed development would not introduce excessive clutter on the pavement and would not present an obstruction to pedestrian movement or adversely affect pedestrian safety.”</w:t>
            </w:r>
          </w:p>
          <w:p w14:paraId="43AF80FE" w14:textId="3EF46C10" w:rsidR="006C6675" w:rsidRPr="00840F9F" w:rsidRDefault="006C6675" w:rsidP="001A4579">
            <w:pPr>
              <w:jc w:val="both"/>
              <w:rPr>
                <w:rFonts w:ascii="Arial" w:hAnsi="Arial" w:cs="Arial"/>
                <w:b/>
                <w:bCs/>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4C32B5EC" w:rsidR="006C6675" w:rsidRDefault="006C6675" w:rsidP="006C6675">
            <w:pPr>
              <w:jc w:val="both"/>
              <w:rPr>
                <w:rFonts w:ascii="Arial" w:hAnsi="Arial" w:cs="Arial"/>
                <w:sz w:val="24"/>
                <w:szCs w:val="24"/>
              </w:rPr>
            </w:pPr>
            <w:r w:rsidRPr="006C6675">
              <w:rPr>
                <w:rFonts w:ascii="Arial" w:hAnsi="Arial" w:cs="Arial"/>
                <w:sz w:val="24"/>
                <w:szCs w:val="24"/>
              </w:rPr>
              <w:t xml:space="preserve">A recent </w:t>
            </w:r>
            <w:r w:rsidR="00B9797C" w:rsidRPr="00B9797C">
              <w:rPr>
                <w:rFonts w:ascii="Arial" w:hAnsi="Arial" w:cs="Arial"/>
                <w:sz w:val="24"/>
                <w:szCs w:val="24"/>
              </w:rPr>
              <w:t xml:space="preserve">CK Hutchison Networks (UK) Ltd </w:t>
            </w:r>
            <w:r w:rsidRPr="006C6675">
              <w:rPr>
                <w:rFonts w:ascii="Arial" w:hAnsi="Arial" w:cs="Arial"/>
                <w:sz w:val="24"/>
                <w:szCs w:val="24"/>
              </w:rPr>
              <w:t>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72226A29"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w:t>
            </w:r>
            <w:r w:rsidR="009815A7">
              <w:rPr>
                <w:rFonts w:ascii="Arial" w:hAnsi="Arial" w:cs="Arial"/>
                <w:i/>
                <w:iCs/>
                <w:sz w:val="24"/>
                <w:szCs w:val="24"/>
              </w:rPr>
              <w:t>4</w:t>
            </w:r>
            <w:r w:rsidRPr="006C6675">
              <w:rPr>
                <w:rFonts w:ascii="Arial" w:hAnsi="Arial" w:cs="Arial"/>
                <w:i/>
                <w:iCs/>
                <w:sz w:val="24"/>
                <w:szCs w:val="24"/>
              </w:rPr>
              <w:t xml:space="preserve">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55949076" w:rsidR="004B2171" w:rsidRDefault="004B2171">
            <w:pPr>
              <w:rPr>
                <w:rFonts w:ascii="Arial" w:hAnsi="Arial" w:cs="Arial"/>
                <w:sz w:val="24"/>
                <w:szCs w:val="24"/>
              </w:rPr>
            </w:pPr>
            <w:r>
              <w:rPr>
                <w:rFonts w:ascii="Arial" w:hAnsi="Arial" w:cs="Arial"/>
                <w:sz w:val="24"/>
                <w:szCs w:val="24"/>
              </w:rPr>
              <w:t>Enclose</w:t>
            </w:r>
            <w:r w:rsidR="00263955">
              <w:rPr>
                <w:rFonts w:ascii="Arial" w:hAnsi="Arial" w:cs="Arial"/>
                <w:sz w:val="24"/>
                <w:szCs w:val="24"/>
              </w:rPr>
              <w:t>d</w:t>
            </w:r>
            <w:r>
              <w:rPr>
                <w:rFonts w:ascii="Arial" w:hAnsi="Arial" w:cs="Arial"/>
                <w:sz w:val="24"/>
                <w:szCs w:val="24"/>
              </w:rPr>
              <w:t xml:space="preserv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4D301F1" w14:textId="33DB8723" w:rsidR="00942563" w:rsidRPr="00A67C88"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physically constructed. Existing underground services continue to be a significant obstacle to the </w:t>
            </w:r>
            <w:r w:rsidR="006D3A5F" w:rsidRPr="00A67C88">
              <w:rPr>
                <w:rFonts w:ascii="Arial" w:hAnsi="Arial" w:cs="Arial"/>
                <w:sz w:val="24"/>
                <w:szCs w:val="24"/>
              </w:rPr>
              <w:t xml:space="preserve">deployment of this roll out. </w:t>
            </w:r>
            <w:r w:rsidR="00CA2E95" w:rsidRPr="00A67C88">
              <w:rPr>
                <w:rFonts w:ascii="Arial" w:hAnsi="Arial" w:cs="Arial"/>
                <w:sz w:val="24"/>
                <w:szCs w:val="24"/>
              </w:rPr>
              <w:t xml:space="preserve">The optimum solution from a planning and radio coverage perspective has been put forward. </w:t>
            </w:r>
          </w:p>
          <w:p w14:paraId="274041DF" w14:textId="672BE2D3" w:rsidR="00FB49BF" w:rsidRPr="00A67C88" w:rsidRDefault="00FB49BF" w:rsidP="00942563">
            <w:pPr>
              <w:jc w:val="both"/>
              <w:rPr>
                <w:rFonts w:ascii="Arial" w:hAnsi="Arial" w:cs="Arial"/>
                <w:sz w:val="24"/>
                <w:szCs w:val="24"/>
              </w:rPr>
            </w:pPr>
          </w:p>
          <w:p w14:paraId="1A40339E" w14:textId="7A8A5F97" w:rsidR="00FB49BF" w:rsidRPr="00A67C88" w:rsidRDefault="00FB49BF" w:rsidP="00FB49BF">
            <w:pPr>
              <w:jc w:val="both"/>
              <w:rPr>
                <w:rFonts w:ascii="Arial" w:hAnsi="Arial" w:cs="Arial"/>
                <w:sz w:val="24"/>
                <w:szCs w:val="24"/>
              </w:rPr>
            </w:pPr>
            <w:r w:rsidRPr="00A67C88">
              <w:rPr>
                <w:rFonts w:ascii="Arial" w:hAnsi="Arial" w:cs="Arial"/>
                <w:sz w:val="24"/>
                <w:szCs w:val="24"/>
              </w:rPr>
              <w:t xml:space="preserve">Figure 4 illustrates the nominal and existing 3 UK sites in the area. The nominal is captured by the </w:t>
            </w:r>
            <w:r w:rsidR="00A67C88" w:rsidRPr="00A67C88">
              <w:rPr>
                <w:rFonts w:ascii="Arial" w:hAnsi="Arial" w:cs="Arial"/>
                <w:sz w:val="24"/>
                <w:szCs w:val="24"/>
              </w:rPr>
              <w:t>pink dot</w:t>
            </w:r>
            <w:r w:rsidR="00CD1876" w:rsidRPr="00A67C88">
              <w:rPr>
                <w:rFonts w:ascii="Arial" w:hAnsi="Arial" w:cs="Arial"/>
                <w:sz w:val="24"/>
                <w:szCs w:val="24"/>
              </w:rPr>
              <w:t xml:space="preserve"> marker </w:t>
            </w:r>
            <w:r w:rsidRPr="00A67C88">
              <w:rPr>
                <w:rFonts w:ascii="Arial" w:hAnsi="Arial" w:cs="Arial"/>
                <w:sz w:val="24"/>
                <w:szCs w:val="24"/>
              </w:rPr>
              <w:t xml:space="preserve">below. The equipment has to be located in this </w:t>
            </w:r>
            <w:r w:rsidR="00E603BE" w:rsidRPr="00A67C88">
              <w:rPr>
                <w:rFonts w:ascii="Arial" w:hAnsi="Arial" w:cs="Arial"/>
                <w:sz w:val="24"/>
                <w:szCs w:val="24"/>
              </w:rPr>
              <w:t>marker</w:t>
            </w:r>
            <w:r w:rsidRPr="00A67C88">
              <w:rPr>
                <w:rFonts w:ascii="Arial" w:hAnsi="Arial" w:cs="Arial"/>
                <w:sz w:val="24"/>
                <w:szCs w:val="24"/>
              </w:rPr>
              <w:t xml:space="preserve"> or very close to it to give coverage and not to interfere with the adjoining </w:t>
            </w:r>
            <w:r w:rsidR="00B9797C" w:rsidRPr="00A67C88">
              <w:rPr>
                <w:rFonts w:ascii="Arial" w:hAnsi="Arial" w:cs="Arial"/>
                <w:sz w:val="24"/>
                <w:szCs w:val="24"/>
              </w:rPr>
              <w:t xml:space="preserve">CK Hutchison Networks (UK) Ltd </w:t>
            </w:r>
            <w:r w:rsidRPr="00A67C88">
              <w:rPr>
                <w:rFonts w:ascii="Arial" w:hAnsi="Arial" w:cs="Arial"/>
                <w:sz w:val="24"/>
                <w:szCs w:val="24"/>
              </w:rPr>
              <w:t xml:space="preserve">sites. </w:t>
            </w:r>
          </w:p>
          <w:p w14:paraId="2C09077F" w14:textId="77777777" w:rsidR="00FB49BF" w:rsidRPr="00A67C88" w:rsidRDefault="00FB49BF" w:rsidP="00FB49BF">
            <w:pPr>
              <w:jc w:val="both"/>
              <w:rPr>
                <w:rFonts w:ascii="Arial" w:hAnsi="Arial" w:cs="Arial"/>
                <w:sz w:val="24"/>
                <w:szCs w:val="24"/>
              </w:rPr>
            </w:pPr>
          </w:p>
          <w:p w14:paraId="71715778" w14:textId="77777777" w:rsidR="00FB49BF" w:rsidRPr="00A67C88" w:rsidRDefault="00FB49BF" w:rsidP="00FB49BF">
            <w:pPr>
              <w:jc w:val="both"/>
              <w:rPr>
                <w:rFonts w:ascii="Arial" w:hAnsi="Arial" w:cs="Arial"/>
                <w:sz w:val="24"/>
                <w:szCs w:val="24"/>
              </w:rPr>
            </w:pPr>
            <w:r w:rsidRPr="00A67C88">
              <w:rPr>
                <w:rFonts w:ascii="Arial" w:hAnsi="Arial" w:cs="Arial"/>
                <w:sz w:val="24"/>
                <w:szCs w:val="24"/>
              </w:rPr>
              <w:t xml:space="preserve">Figure 4: </w:t>
            </w:r>
          </w:p>
          <w:p w14:paraId="0A77E183" w14:textId="4F660AED" w:rsidR="00A76FEE" w:rsidRPr="00DD4599" w:rsidRDefault="00942563" w:rsidP="00DD4599">
            <w:pPr>
              <w:jc w:val="both"/>
              <w:rPr>
                <w:rFonts w:ascii="Arial" w:hAnsi="Arial" w:cs="Arial"/>
                <w:color w:val="FF0000"/>
                <w:sz w:val="24"/>
                <w:szCs w:val="24"/>
              </w:rPr>
            </w:pPr>
            <w:r w:rsidRPr="00942563">
              <w:rPr>
                <w:rFonts w:ascii="Arial" w:hAnsi="Arial" w:cs="Arial"/>
                <w:color w:val="FF0000"/>
                <w:sz w:val="24"/>
                <w:szCs w:val="24"/>
              </w:rPr>
              <w:t xml:space="preserve"> </w:t>
            </w:r>
            <w:r w:rsidR="00A67C88">
              <w:object w:dxaOrig="5895" w:dyaOrig="3255" w14:anchorId="7468E873">
                <v:shape id="_x0000_i1028" type="#_x0000_t75" style="width:495pt;height:232.8pt" o:ole="">
                  <v:imagedata r:id="rId16" o:title=""/>
                </v:shape>
                <o:OLEObject Type="Embed" ProgID="PBrush" ShapeID="_x0000_i1028" DrawAspect="Content" ObjectID="_1728062150" r:id="rId17"/>
              </w:object>
            </w:r>
          </w:p>
        </w:tc>
      </w:tr>
    </w:tbl>
    <w:p w14:paraId="4D4CDB93" w14:textId="18906B99" w:rsidR="001A1F3E" w:rsidRDefault="001A1F3E">
      <w:pPr>
        <w:rPr>
          <w:rFonts w:ascii="Arial" w:hAnsi="Arial" w:cs="Arial"/>
          <w:sz w:val="24"/>
          <w:szCs w:val="24"/>
        </w:rPr>
      </w:pPr>
    </w:p>
    <w:p w14:paraId="777C9436" w14:textId="18BE16B8" w:rsidR="001A1F3E" w:rsidRDefault="001A1F3E">
      <w:pPr>
        <w:rPr>
          <w:rFonts w:ascii="Arial" w:hAnsi="Arial" w:cs="Arial"/>
          <w:sz w:val="24"/>
          <w:szCs w:val="24"/>
        </w:rPr>
      </w:pPr>
    </w:p>
    <w:p w14:paraId="4F7A448B" w14:textId="20A46F13" w:rsidR="00A67C88" w:rsidRDefault="00A67C88">
      <w:pPr>
        <w:rPr>
          <w:rFonts w:ascii="Arial" w:hAnsi="Arial" w:cs="Arial"/>
          <w:sz w:val="24"/>
          <w:szCs w:val="24"/>
        </w:rPr>
      </w:pPr>
    </w:p>
    <w:p w14:paraId="5F45F8ED" w14:textId="1A6B91D0" w:rsidR="00A67C88" w:rsidRDefault="00A67C88">
      <w:pPr>
        <w:rPr>
          <w:rFonts w:ascii="Arial" w:hAnsi="Arial" w:cs="Arial"/>
          <w:sz w:val="24"/>
          <w:szCs w:val="24"/>
        </w:rPr>
      </w:pPr>
    </w:p>
    <w:p w14:paraId="2BC599C0" w14:textId="56A835A3" w:rsidR="00A67C88" w:rsidRDefault="00A67C88">
      <w:pPr>
        <w:rPr>
          <w:rFonts w:ascii="Arial" w:hAnsi="Arial" w:cs="Arial"/>
          <w:sz w:val="24"/>
          <w:szCs w:val="24"/>
        </w:rPr>
      </w:pPr>
    </w:p>
    <w:p w14:paraId="0E1E94B8" w14:textId="3337FCE7" w:rsidR="00A67C88" w:rsidRDefault="00A67C88">
      <w:pPr>
        <w:rPr>
          <w:rFonts w:ascii="Arial" w:hAnsi="Arial" w:cs="Arial"/>
          <w:sz w:val="24"/>
          <w:szCs w:val="24"/>
        </w:rPr>
      </w:pPr>
    </w:p>
    <w:p w14:paraId="05EDFC91" w14:textId="15FF0791" w:rsidR="00723395" w:rsidRDefault="00723395">
      <w:pPr>
        <w:rPr>
          <w:rFonts w:ascii="Arial" w:hAnsi="Arial" w:cs="Arial"/>
          <w:sz w:val="24"/>
          <w:szCs w:val="24"/>
        </w:rPr>
      </w:pPr>
    </w:p>
    <w:p w14:paraId="73D204B0" w14:textId="77777777" w:rsidR="00723395" w:rsidRDefault="00723395">
      <w:pPr>
        <w:rPr>
          <w:rFonts w:ascii="Arial" w:hAnsi="Arial" w:cs="Arial"/>
          <w:sz w:val="24"/>
          <w:szCs w:val="24"/>
        </w:rPr>
      </w:pPr>
    </w:p>
    <w:p w14:paraId="0B2D9D64" w14:textId="6FFBC623" w:rsidR="00A67C88" w:rsidRDefault="00A67C88">
      <w:pPr>
        <w:rPr>
          <w:rFonts w:ascii="Arial" w:hAnsi="Arial" w:cs="Arial"/>
          <w:sz w:val="24"/>
          <w:szCs w:val="24"/>
        </w:rPr>
      </w:pPr>
    </w:p>
    <w:p w14:paraId="73528BB7" w14:textId="77777777" w:rsidR="00A67C88" w:rsidRDefault="00A67C88">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lastRenderedPageBreak/>
              <w:t xml:space="preserve">Type of Structure </w:t>
            </w:r>
          </w:p>
        </w:tc>
      </w:tr>
      <w:tr w:rsidR="004B2171" w14:paraId="24C400AF" w14:textId="77777777">
        <w:trPr>
          <w:cantSplit/>
        </w:trPr>
        <w:tc>
          <w:tcPr>
            <w:tcW w:w="10316" w:type="dxa"/>
            <w:gridSpan w:val="3"/>
          </w:tcPr>
          <w:p w14:paraId="4F2041E6" w14:textId="77777777" w:rsidR="00565C81" w:rsidRDefault="00565C81">
            <w:pPr>
              <w:rPr>
                <w:rFonts w:ascii="Arial" w:hAnsi="Arial" w:cs="Arial"/>
                <w:sz w:val="24"/>
                <w:szCs w:val="24"/>
              </w:rPr>
            </w:pPr>
          </w:p>
          <w:p w14:paraId="60732760" w14:textId="17F76D22" w:rsidR="004B2171" w:rsidRDefault="004B2171">
            <w:pPr>
              <w:rPr>
                <w:rFonts w:ascii="Arial" w:hAnsi="Arial" w:cs="Arial"/>
                <w:sz w:val="24"/>
                <w:szCs w:val="24"/>
              </w:rPr>
            </w:pPr>
            <w:r>
              <w:rPr>
                <w:rFonts w:ascii="Arial" w:hAnsi="Arial" w:cs="Arial"/>
                <w:sz w:val="24"/>
                <w:szCs w:val="24"/>
              </w:rPr>
              <w:t>Description:</w:t>
            </w:r>
          </w:p>
          <w:p w14:paraId="0A2282E1" w14:textId="690396D3" w:rsidR="00840F9F" w:rsidRDefault="00840F9F">
            <w:pPr>
              <w:rPr>
                <w:rFonts w:ascii="Arial" w:hAnsi="Arial" w:cs="Arial"/>
                <w:sz w:val="24"/>
                <w:szCs w:val="24"/>
              </w:rPr>
            </w:pPr>
          </w:p>
          <w:p w14:paraId="49BE197C" w14:textId="681A8237" w:rsidR="00840F9F" w:rsidRDefault="00840F9F">
            <w:pPr>
              <w:rPr>
                <w:rFonts w:ascii="Arial" w:hAnsi="Arial" w:cs="Arial"/>
                <w:sz w:val="24"/>
                <w:szCs w:val="24"/>
              </w:rPr>
            </w:pPr>
            <w:r w:rsidRPr="00840F9F">
              <w:rPr>
                <w:rFonts w:ascii="Arial" w:hAnsi="Arial" w:cs="Arial"/>
                <w:sz w:val="24"/>
                <w:szCs w:val="24"/>
              </w:rPr>
              <w:t>Top of Tower +16.0m AGL</w:t>
            </w:r>
          </w:p>
          <w:p w14:paraId="5C025C75" w14:textId="034663BA" w:rsidR="00840F9F" w:rsidRDefault="00840F9F">
            <w:pPr>
              <w:rPr>
                <w:rFonts w:ascii="Arial" w:hAnsi="Arial" w:cs="Arial"/>
                <w:sz w:val="24"/>
                <w:szCs w:val="24"/>
              </w:rPr>
            </w:pPr>
            <w:r w:rsidRPr="00840F9F">
              <w:rPr>
                <w:rFonts w:ascii="Arial" w:hAnsi="Arial" w:cs="Arial"/>
                <w:sz w:val="24"/>
                <w:szCs w:val="24"/>
              </w:rPr>
              <w:t>C/L of AAU +15.60m AGL</w:t>
            </w:r>
          </w:p>
          <w:p w14:paraId="3E6C8ED8" w14:textId="766ED8CE" w:rsidR="00840F9F" w:rsidRDefault="00EB7D7A">
            <w:pPr>
              <w:rPr>
                <w:rFonts w:ascii="Arial" w:hAnsi="Arial" w:cs="Arial"/>
                <w:sz w:val="24"/>
                <w:szCs w:val="24"/>
              </w:rPr>
            </w:pPr>
            <w:r w:rsidRPr="00EB7D7A">
              <w:rPr>
                <w:rFonts w:ascii="Arial" w:hAnsi="Arial" w:cs="Arial"/>
                <w:sz w:val="24"/>
                <w:szCs w:val="24"/>
              </w:rPr>
              <w:t>C/L of Apertures +13.70m AGL</w:t>
            </w:r>
          </w:p>
          <w:p w14:paraId="15805086" w14:textId="769DD78E" w:rsidR="00EB7D7A" w:rsidRDefault="00EB7D7A">
            <w:pPr>
              <w:rPr>
                <w:rFonts w:ascii="Arial" w:hAnsi="Arial" w:cs="Arial"/>
                <w:sz w:val="24"/>
                <w:szCs w:val="24"/>
              </w:rPr>
            </w:pPr>
          </w:p>
          <w:p w14:paraId="2063493D" w14:textId="2AFF96D0" w:rsidR="00EB7D7A" w:rsidRDefault="00EB7D7A" w:rsidP="00EB7D7A">
            <w:pPr>
              <w:rPr>
                <w:rFonts w:ascii="Arial" w:hAnsi="Arial" w:cs="Arial"/>
                <w:sz w:val="24"/>
                <w:szCs w:val="24"/>
              </w:rPr>
            </w:pPr>
            <w:r w:rsidRPr="00EB7D7A">
              <w:rPr>
                <w:rFonts w:ascii="Arial" w:hAnsi="Arial" w:cs="Arial"/>
                <w:sz w:val="24"/>
                <w:szCs w:val="24"/>
              </w:rPr>
              <w:t>Proposed Phase 8 monopole c/w</w:t>
            </w:r>
            <w:r>
              <w:rPr>
                <w:rFonts w:ascii="Arial" w:hAnsi="Arial" w:cs="Arial"/>
                <w:sz w:val="24"/>
                <w:szCs w:val="24"/>
              </w:rPr>
              <w:t xml:space="preserve"> </w:t>
            </w:r>
            <w:r w:rsidRPr="00EB7D7A">
              <w:rPr>
                <w:rFonts w:ascii="Arial" w:hAnsi="Arial" w:cs="Arial"/>
                <w:sz w:val="24"/>
                <w:szCs w:val="24"/>
              </w:rPr>
              <w:t>wraparound cabinet at base</w:t>
            </w:r>
          </w:p>
          <w:p w14:paraId="2A496BA7" w14:textId="5DB3A116" w:rsidR="00EB7D7A" w:rsidRDefault="00EB7D7A" w:rsidP="00EB7D7A">
            <w:pPr>
              <w:rPr>
                <w:rFonts w:ascii="Arial" w:hAnsi="Arial" w:cs="Arial"/>
                <w:sz w:val="24"/>
                <w:szCs w:val="24"/>
              </w:rPr>
            </w:pPr>
          </w:p>
          <w:p w14:paraId="4F37A467" w14:textId="653264DD" w:rsidR="00EB7D7A" w:rsidRDefault="00EB7D7A" w:rsidP="00EB7D7A">
            <w:pPr>
              <w:rPr>
                <w:rFonts w:ascii="Arial" w:hAnsi="Arial" w:cs="Arial"/>
                <w:sz w:val="24"/>
                <w:szCs w:val="24"/>
              </w:rPr>
            </w:pPr>
            <w:r w:rsidRPr="00EB7D7A">
              <w:rPr>
                <w:rFonts w:ascii="Arial" w:hAnsi="Arial" w:cs="Arial"/>
                <w:sz w:val="24"/>
                <w:szCs w:val="24"/>
              </w:rPr>
              <w:t>Proposed 2No. cabinets</w:t>
            </w:r>
          </w:p>
          <w:p w14:paraId="37B71F33" w14:textId="1BC0FC19" w:rsidR="00793191" w:rsidRDefault="00EB7D7A" w:rsidP="00A76FEE">
            <w:pPr>
              <w:rPr>
                <w:rFonts w:ascii="Arial" w:hAnsi="Arial" w:cs="Arial"/>
                <w:sz w:val="24"/>
                <w:szCs w:val="24"/>
              </w:rPr>
            </w:pPr>
            <w:r w:rsidRPr="00EB7D7A">
              <w:rPr>
                <w:rFonts w:ascii="Arial" w:hAnsi="Arial" w:cs="Arial"/>
                <w:sz w:val="24"/>
                <w:szCs w:val="24"/>
              </w:rPr>
              <w:t>Proposed G-100876 cabinet</w:t>
            </w:r>
          </w:p>
          <w:p w14:paraId="67D3006B" w14:textId="77777777" w:rsidR="00A76FEE" w:rsidRDefault="00A76FEE" w:rsidP="00840F9F">
            <w:pPr>
              <w:rPr>
                <w:rFonts w:ascii="Arial" w:hAnsi="Arial" w:cs="Arial"/>
                <w:sz w:val="24"/>
                <w:szCs w:val="24"/>
              </w:rPr>
            </w:pPr>
          </w:p>
        </w:tc>
      </w:tr>
      <w:tr w:rsidR="004B2171" w14:paraId="53D16009" w14:textId="77777777">
        <w:trPr>
          <w:cantSplit/>
        </w:trPr>
        <w:tc>
          <w:tcPr>
            <w:tcW w:w="10316" w:type="dxa"/>
            <w:gridSpan w:val="3"/>
          </w:tcPr>
          <w:p w14:paraId="0E5AFE10" w14:textId="2B1D942A" w:rsidR="004B2171" w:rsidRDefault="00BF6F8B">
            <w:pPr>
              <w:rPr>
                <w:rFonts w:ascii="Arial" w:hAnsi="Arial" w:cs="Arial"/>
                <w:sz w:val="24"/>
                <w:szCs w:val="24"/>
              </w:rPr>
            </w:pPr>
            <w:r>
              <w:rPr>
                <w:rFonts w:ascii="Arial" w:hAnsi="Arial" w:cs="Arial"/>
                <w:sz w:val="24"/>
                <w:szCs w:val="24"/>
              </w:rPr>
              <w:t xml:space="preserve">Overall Height:  </w:t>
            </w:r>
            <w:r w:rsidR="00793191">
              <w:rPr>
                <w:rFonts w:ascii="Arial" w:hAnsi="Arial" w:cs="Arial"/>
                <w:sz w:val="24"/>
                <w:szCs w:val="24"/>
              </w:rPr>
              <w:t>+</w:t>
            </w:r>
            <w:r w:rsidR="00313DD9" w:rsidRPr="00EB7D7A">
              <w:rPr>
                <w:rFonts w:ascii="Arial" w:hAnsi="Arial" w:cs="Arial"/>
                <w:sz w:val="24"/>
                <w:szCs w:val="24"/>
              </w:rPr>
              <w:t>1</w:t>
            </w:r>
            <w:r w:rsidR="00EB7D7A" w:rsidRPr="00EB7D7A">
              <w:rPr>
                <w:rFonts w:ascii="Arial" w:hAnsi="Arial" w:cs="Arial"/>
                <w:sz w:val="24"/>
                <w:szCs w:val="24"/>
              </w:rPr>
              <w:t>6</w:t>
            </w:r>
            <w:r w:rsidR="00793191" w:rsidRPr="00EB7D7A">
              <w:rPr>
                <w:rFonts w:ascii="Arial" w:hAnsi="Arial" w:cs="Arial"/>
                <w:sz w:val="24"/>
                <w:szCs w:val="24"/>
              </w:rPr>
              <w:t>.0</w:t>
            </w:r>
            <w:r w:rsidR="00C5300A" w:rsidRPr="00EB7D7A">
              <w:rPr>
                <w:rFonts w:ascii="Arial" w:hAnsi="Arial" w:cs="Arial"/>
                <w:sz w:val="24"/>
                <w:szCs w:val="24"/>
              </w:rPr>
              <w:t>m</w:t>
            </w:r>
            <w:r w:rsidR="00EB76F3" w:rsidRPr="00EB7D7A">
              <w:rPr>
                <w:rFonts w:ascii="Arial" w:hAnsi="Arial" w:cs="Arial"/>
                <w:sz w:val="24"/>
                <w:szCs w:val="24"/>
              </w:rPr>
              <w:t xml:space="preserve"> AGL</w:t>
            </w:r>
          </w:p>
        </w:tc>
      </w:tr>
      <w:tr w:rsidR="004B2171" w14:paraId="2EAF0A13" w14:textId="77777777">
        <w:tc>
          <w:tcPr>
            <w:tcW w:w="8222" w:type="dxa"/>
            <w:gridSpan w:val="2"/>
          </w:tcPr>
          <w:p w14:paraId="225E2A43" w14:textId="77777777" w:rsidR="004B2171" w:rsidRDefault="004B2171">
            <w:pPr>
              <w:rPr>
                <w:rFonts w:ascii="Arial" w:hAnsi="Arial" w:cs="Arial"/>
                <w:color w:val="000000"/>
                <w:sz w:val="24"/>
                <w:szCs w:val="24"/>
              </w:rPr>
            </w:pPr>
            <w:r>
              <w:rPr>
                <w:rFonts w:ascii="Arial" w:hAnsi="Arial" w:cs="Arial"/>
                <w:sz w:val="24"/>
                <w:szCs w:val="24"/>
              </w:rPr>
              <w:t xml:space="preserve">Height of existing building </w:t>
            </w:r>
          </w:p>
        </w:tc>
        <w:tc>
          <w:tcPr>
            <w:tcW w:w="2094" w:type="dxa"/>
          </w:tcPr>
          <w:p w14:paraId="118822E3" w14:textId="77777777" w:rsidR="004B2171" w:rsidRDefault="00C5300A" w:rsidP="00EB76F3">
            <w:pPr>
              <w:rPr>
                <w:rFonts w:ascii="Arial" w:hAnsi="Arial" w:cs="Arial"/>
                <w:sz w:val="24"/>
                <w:szCs w:val="24"/>
              </w:rPr>
            </w:pPr>
            <w:r>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Default="004B2171">
            <w:pPr>
              <w:rPr>
                <w:rFonts w:ascii="Arial" w:hAnsi="Arial" w:cs="Arial"/>
                <w:sz w:val="24"/>
                <w:szCs w:val="24"/>
              </w:rPr>
            </w:pPr>
            <w:r>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Default="004B2171">
            <w:pPr>
              <w:rPr>
                <w:rFonts w:ascii="Arial" w:hAnsi="Arial" w:cs="Arial"/>
                <w:sz w:val="24"/>
                <w:szCs w:val="24"/>
              </w:rPr>
            </w:pPr>
            <w:r>
              <w:rPr>
                <w:rFonts w:ascii="Arial" w:hAnsi="Arial" w:cs="Arial"/>
                <w:sz w:val="24"/>
                <w:szCs w:val="24"/>
              </w:rPr>
              <w:t>Length:</w:t>
            </w:r>
          </w:p>
        </w:tc>
        <w:tc>
          <w:tcPr>
            <w:tcW w:w="2094" w:type="dxa"/>
          </w:tcPr>
          <w:p w14:paraId="442195B5" w14:textId="13EEE4E0" w:rsidR="004B2171" w:rsidRPr="001A48BC" w:rsidRDefault="00793191">
            <w:pPr>
              <w:rPr>
                <w:rFonts w:ascii="Arial" w:hAnsi="Arial" w:cs="Arial"/>
                <w:sz w:val="24"/>
                <w:szCs w:val="24"/>
              </w:rPr>
            </w:pPr>
            <w:r>
              <w:rPr>
                <w:rFonts w:ascii="Arial" w:hAnsi="Arial" w:cs="Arial"/>
                <w:sz w:val="24"/>
                <w:szCs w:val="24"/>
              </w:rPr>
              <w:t>See drawings</w:t>
            </w:r>
          </w:p>
        </w:tc>
      </w:tr>
      <w:tr w:rsidR="004B2171" w14:paraId="6EF72437" w14:textId="77777777">
        <w:tc>
          <w:tcPr>
            <w:tcW w:w="8222" w:type="dxa"/>
            <w:gridSpan w:val="2"/>
          </w:tcPr>
          <w:p w14:paraId="5C31C890" w14:textId="77777777" w:rsidR="004B2171" w:rsidRDefault="004B2171">
            <w:pPr>
              <w:rPr>
                <w:rFonts w:ascii="Arial" w:hAnsi="Arial" w:cs="Arial"/>
                <w:sz w:val="24"/>
                <w:szCs w:val="24"/>
              </w:rPr>
            </w:pPr>
            <w:r>
              <w:rPr>
                <w:rFonts w:ascii="Arial" w:hAnsi="Arial" w:cs="Arial"/>
                <w:sz w:val="24"/>
                <w:szCs w:val="24"/>
              </w:rPr>
              <w:t>Width:</w:t>
            </w:r>
          </w:p>
        </w:tc>
        <w:tc>
          <w:tcPr>
            <w:tcW w:w="2094" w:type="dxa"/>
          </w:tcPr>
          <w:p w14:paraId="7CE8183F" w14:textId="4DF03620" w:rsidR="004B2171" w:rsidRPr="001A48BC" w:rsidRDefault="00793191">
            <w:pPr>
              <w:rPr>
                <w:rFonts w:ascii="Arial" w:hAnsi="Arial" w:cs="Arial"/>
                <w:sz w:val="24"/>
                <w:szCs w:val="24"/>
              </w:rPr>
            </w:pPr>
            <w:r>
              <w:rPr>
                <w:rFonts w:ascii="Arial" w:hAnsi="Arial" w:cs="Arial"/>
                <w:sz w:val="24"/>
                <w:szCs w:val="24"/>
              </w:rPr>
              <w:t>See drawings</w:t>
            </w:r>
          </w:p>
        </w:tc>
      </w:tr>
      <w:tr w:rsidR="004B2171" w14:paraId="113F5786" w14:textId="77777777">
        <w:tc>
          <w:tcPr>
            <w:tcW w:w="8222" w:type="dxa"/>
            <w:gridSpan w:val="2"/>
          </w:tcPr>
          <w:p w14:paraId="1A355196" w14:textId="77777777" w:rsidR="004B2171" w:rsidRDefault="004B2171">
            <w:pPr>
              <w:rPr>
                <w:rFonts w:ascii="Arial" w:hAnsi="Arial" w:cs="Arial"/>
                <w:sz w:val="24"/>
                <w:szCs w:val="24"/>
              </w:rPr>
            </w:pPr>
            <w:r>
              <w:rPr>
                <w:rFonts w:ascii="Arial" w:hAnsi="Arial" w:cs="Arial"/>
                <w:sz w:val="24"/>
                <w:szCs w:val="24"/>
              </w:rPr>
              <w:t>Height:</w:t>
            </w:r>
          </w:p>
        </w:tc>
        <w:tc>
          <w:tcPr>
            <w:tcW w:w="2094" w:type="dxa"/>
          </w:tcPr>
          <w:p w14:paraId="0A87A7DC" w14:textId="59066433" w:rsidR="004B2171" w:rsidRPr="001A48BC" w:rsidRDefault="00793191">
            <w:pPr>
              <w:rPr>
                <w:rFonts w:ascii="Arial" w:hAnsi="Arial" w:cs="Arial"/>
                <w:sz w:val="24"/>
                <w:szCs w:val="24"/>
              </w:rPr>
            </w:pPr>
            <w:r>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Default="004B2171">
            <w:pPr>
              <w:rPr>
                <w:rFonts w:ascii="Arial" w:hAnsi="Arial" w:cs="Arial"/>
                <w:color w:val="000000"/>
                <w:sz w:val="24"/>
                <w:szCs w:val="24"/>
              </w:rPr>
            </w:pPr>
            <w:r>
              <w:rPr>
                <w:rFonts w:ascii="Arial" w:hAnsi="Arial" w:cs="Arial"/>
                <w:sz w:val="24"/>
                <w:szCs w:val="24"/>
              </w:rPr>
              <w:t xml:space="preserve">Materials </w:t>
            </w:r>
          </w:p>
        </w:tc>
      </w:tr>
      <w:tr w:rsidR="004B2171" w14:paraId="35C3C508" w14:textId="77777777">
        <w:tc>
          <w:tcPr>
            <w:tcW w:w="5355" w:type="dxa"/>
          </w:tcPr>
          <w:p w14:paraId="57744EA2" w14:textId="77777777" w:rsidR="004B2171" w:rsidRDefault="004B2171">
            <w:pPr>
              <w:rPr>
                <w:rFonts w:ascii="Arial" w:hAnsi="Arial" w:cs="Arial"/>
                <w:sz w:val="24"/>
                <w:szCs w:val="24"/>
              </w:rPr>
            </w:pPr>
            <w:r>
              <w:rPr>
                <w:rFonts w:ascii="Arial" w:hAnsi="Arial" w:cs="Arial"/>
                <w:sz w:val="24"/>
                <w:szCs w:val="24"/>
              </w:rPr>
              <w:t>Tower/mast etc – type of material and external colour:</w:t>
            </w:r>
          </w:p>
        </w:tc>
        <w:tc>
          <w:tcPr>
            <w:tcW w:w="4961" w:type="dxa"/>
            <w:gridSpan w:val="2"/>
          </w:tcPr>
          <w:p w14:paraId="23F98082" w14:textId="19F2256A" w:rsidR="004B2171" w:rsidRDefault="00793191" w:rsidP="00793191">
            <w:pPr>
              <w:jc w:val="both"/>
              <w:rPr>
                <w:rFonts w:ascii="Arial" w:hAnsi="Arial" w:cs="Arial"/>
                <w:sz w:val="24"/>
                <w:szCs w:val="24"/>
              </w:rPr>
            </w:pPr>
            <w:r w:rsidRPr="00793191">
              <w:rPr>
                <w:rFonts w:ascii="Arial" w:hAnsi="Arial" w:cs="Arial"/>
                <w:sz w:val="24"/>
                <w:szCs w:val="24"/>
              </w:rPr>
              <w:t xml:space="preserve">Proposed </w:t>
            </w:r>
            <w:r w:rsidRPr="00EB7D7A">
              <w:rPr>
                <w:rFonts w:ascii="Arial" w:hAnsi="Arial" w:cs="Arial"/>
                <w:sz w:val="24"/>
                <w:szCs w:val="24"/>
              </w:rPr>
              <w:t xml:space="preserve">Phase </w:t>
            </w:r>
            <w:r w:rsidR="00D1315C" w:rsidRPr="00EB7D7A">
              <w:rPr>
                <w:rFonts w:ascii="Arial" w:hAnsi="Arial" w:cs="Arial"/>
                <w:sz w:val="24"/>
                <w:szCs w:val="24"/>
              </w:rPr>
              <w:t>8</w:t>
            </w:r>
            <w:r w:rsidRPr="00793191">
              <w:rPr>
                <w:rFonts w:ascii="Arial" w:hAnsi="Arial" w:cs="Arial"/>
                <w:sz w:val="24"/>
                <w:szCs w:val="24"/>
              </w:rPr>
              <w:t xml:space="preserve"> Monopole C/W wrapround Cabinet at base</w:t>
            </w:r>
            <w:r w:rsidR="00437FBD">
              <w:rPr>
                <w:rFonts w:ascii="Arial" w:hAnsi="Arial" w:cs="Arial"/>
                <w:sz w:val="24"/>
                <w:szCs w:val="24"/>
              </w:rPr>
              <w:t xml:space="preserve"> - Galvanised</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7AF46051" w:rsidR="004B2171" w:rsidRPr="00A54AA2" w:rsidRDefault="00437FBD" w:rsidP="00793191">
            <w:pPr>
              <w:jc w:val="both"/>
              <w:rPr>
                <w:rFonts w:ascii="Arial" w:hAnsi="Arial" w:cs="Arial"/>
                <w:sz w:val="24"/>
                <w:szCs w:val="24"/>
              </w:rPr>
            </w:pPr>
            <w:r>
              <w:rPr>
                <w:rFonts w:ascii="Arial" w:hAnsi="Arial" w:cs="Arial"/>
                <w:sz w:val="24"/>
                <w:szCs w:val="24"/>
              </w:rPr>
              <w:t xml:space="preserve">Material: </w:t>
            </w:r>
            <w:r w:rsidR="00A54AA2" w:rsidRPr="00A54AA2">
              <w:rPr>
                <w:rFonts w:ascii="Arial" w:hAnsi="Arial" w:cs="Arial"/>
                <w:sz w:val="24"/>
                <w:szCs w:val="24"/>
              </w:rPr>
              <w:t>Steel</w:t>
            </w:r>
            <w:r>
              <w:rPr>
                <w:rFonts w:ascii="Arial" w:hAnsi="Arial" w:cs="Arial"/>
                <w:sz w:val="24"/>
                <w:szCs w:val="24"/>
              </w:rPr>
              <w:t>, Colour:</w:t>
            </w:r>
            <w:r w:rsidR="00A54AA2" w:rsidRPr="00A54AA2">
              <w:rPr>
                <w:rFonts w:ascii="Arial" w:hAnsi="Arial" w:cs="Arial"/>
                <w:sz w:val="24"/>
                <w:szCs w:val="24"/>
              </w:rPr>
              <w:t xml:space="preserve"> Grey </w:t>
            </w:r>
            <w:r w:rsidR="00EB7D7A">
              <w:rPr>
                <w:rFonts w:ascii="Arial" w:hAnsi="Arial" w:cs="Arial"/>
                <w:sz w:val="24"/>
                <w:szCs w:val="24"/>
              </w:rPr>
              <w:t>(RAL7035)</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t>Reasons for choice of design:</w:t>
            </w:r>
          </w:p>
        </w:tc>
      </w:tr>
      <w:tr w:rsidR="004B2171" w14:paraId="3856542F" w14:textId="77777777">
        <w:tc>
          <w:tcPr>
            <w:tcW w:w="10316" w:type="dxa"/>
          </w:tcPr>
          <w:p w14:paraId="3E3B0361" w14:textId="11A71746"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(Three</w:t>
            </w:r>
            <w:r w:rsidR="00AC4FB8" w:rsidRPr="00EB7D7A">
              <w:rPr>
                <w:rFonts w:ascii="Arial" w:hAnsi="Arial" w:cs="Arial"/>
                <w:sz w:val="24"/>
                <w:szCs w:val="24"/>
                <w:lang w:eastAsia="en-US"/>
              </w:rPr>
              <w:t xml:space="preserve">) </w:t>
            </w:r>
            <w:r w:rsidR="00793191" w:rsidRPr="00EB7D7A">
              <w:rPr>
                <w:rFonts w:ascii="Arial" w:hAnsi="Arial" w:cs="Arial"/>
                <w:sz w:val="24"/>
                <w:szCs w:val="24"/>
                <w:lang w:eastAsia="en-US"/>
              </w:rPr>
              <w:t xml:space="preserve">Phase </w:t>
            </w:r>
            <w:r w:rsidR="00D1315C" w:rsidRPr="00EB7D7A">
              <w:rPr>
                <w:rFonts w:ascii="Arial" w:hAnsi="Arial" w:cs="Arial"/>
                <w:sz w:val="24"/>
                <w:szCs w:val="24"/>
                <w:lang w:eastAsia="en-US"/>
              </w:rPr>
              <w:t>8</w:t>
            </w:r>
            <w:r w:rsidR="00793191" w:rsidRPr="00222483">
              <w:rPr>
                <w:rFonts w:ascii="Arial" w:hAnsi="Arial" w:cs="Arial"/>
                <w:sz w:val="24"/>
                <w:szCs w:val="24"/>
                <w:lang w:eastAsia="en-US"/>
              </w:rPr>
              <w:t xml:space="preserve"> Monopole </w:t>
            </w:r>
            <w:r w:rsidRPr="00645D29">
              <w:rPr>
                <w:rFonts w:ascii="Arial" w:hAnsi="Arial" w:cs="Arial"/>
                <w:sz w:val="24"/>
                <w:szCs w:val="24"/>
                <w:lang w:eastAsia="en-US"/>
              </w:rPr>
              <w:t>which</w:t>
            </w:r>
            <w:r>
              <w:rPr>
                <w:rFonts w:ascii="Arial" w:hAnsi="Arial" w:cs="Arial"/>
                <w:sz w:val="24"/>
                <w:szCs w:val="24"/>
                <w:lang w:eastAsia="en-US"/>
              </w:rPr>
              <w:t xml:space="preserve"> </w:t>
            </w:r>
            <w:r w:rsidR="00141B94">
              <w:rPr>
                <w:rFonts w:ascii="Arial" w:hAnsi="Arial" w:cs="Arial"/>
                <w:sz w:val="24"/>
                <w:szCs w:val="24"/>
                <w:lang w:eastAsia="en-US"/>
              </w:rPr>
              <w:t>wil</w:t>
            </w:r>
            <w:r w:rsidR="00BF6F8B">
              <w:rPr>
                <w:rFonts w:ascii="Arial" w:hAnsi="Arial" w:cs="Arial"/>
                <w:sz w:val="24"/>
                <w:szCs w:val="24"/>
                <w:lang w:eastAsia="en-US"/>
              </w:rPr>
              <w:t xml:space="preserve">l house </w:t>
            </w:r>
            <w:r w:rsidR="00B9797C" w:rsidRPr="00B9797C">
              <w:rPr>
                <w:rFonts w:ascii="Arial" w:hAnsi="Arial" w:cs="Arial"/>
                <w:sz w:val="24"/>
                <w:szCs w:val="24"/>
                <w:lang w:eastAsia="en-US"/>
              </w:rPr>
              <w:t xml:space="preserve">CK Hutchison Networks (UK) Ltd </w:t>
            </w:r>
            <w:r w:rsidR="00AC4FB8">
              <w:rPr>
                <w:rFonts w:ascii="Arial" w:hAnsi="Arial" w:cs="Arial"/>
                <w:sz w:val="24"/>
                <w:szCs w:val="24"/>
                <w:lang w:eastAsia="en-US"/>
              </w:rPr>
              <w:t>(Three)</w:t>
            </w:r>
            <w:r w:rsidRPr="00645D29">
              <w:rPr>
                <w:rFonts w:ascii="Arial" w:hAnsi="Arial" w:cs="Arial"/>
                <w:sz w:val="24"/>
                <w:szCs w:val="24"/>
                <w:lang w:eastAsia="en-US"/>
              </w:rPr>
              <w:t xml:space="preserve">. </w:t>
            </w:r>
            <w:r w:rsidR="00434A3C">
              <w:rPr>
                <w:rFonts w:ascii="Arial" w:hAnsi="Arial" w:cs="Arial"/>
                <w:sz w:val="24"/>
                <w:szCs w:val="24"/>
                <w:lang w:eastAsia="en-US"/>
              </w:rPr>
              <w:t xml:space="preserve">The proposal is required due to acute capacity issues and will facilitate significantly improved 5G in areas that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78FD883C" w14:textId="77777777" w:rsidR="00A76FEE" w:rsidRPr="004843BC" w:rsidRDefault="00A76FEE" w:rsidP="00A76FEE">
            <w:pPr>
              <w:pStyle w:val="BodyTextIndent2"/>
              <w:spacing w:after="0" w:line="240" w:lineRule="auto"/>
              <w:ind w:left="0"/>
              <w:jc w:val="both"/>
              <w:rPr>
                <w:rFonts w:ascii="Arial" w:hAnsi="Arial" w:cs="Arial"/>
                <w:color w:val="FF0000"/>
                <w:sz w:val="24"/>
                <w:szCs w:val="24"/>
                <w:lang w:eastAsia="en-US"/>
              </w:rPr>
            </w:pPr>
          </w:p>
          <w:p w14:paraId="31606A7F" w14:textId="7ACA0FC8" w:rsidR="005778B9" w:rsidRDefault="004843BC" w:rsidP="00A76FEE">
            <w:pPr>
              <w:spacing w:after="120"/>
              <w:jc w:val="both"/>
              <w:rPr>
                <w:rFonts w:ascii="Arial" w:hAnsi="Arial" w:cs="Arial"/>
                <w:sz w:val="24"/>
                <w:szCs w:val="24"/>
              </w:rPr>
            </w:pPr>
            <w:r w:rsidRPr="004843BC">
              <w:rPr>
                <w:rFonts w:ascii="Arial" w:hAnsi="Arial" w:cs="Arial"/>
                <w:sz w:val="24"/>
                <w:szCs w:val="24"/>
              </w:rPr>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w:t>
            </w:r>
            <w:r w:rsidR="00167456">
              <w:rPr>
                <w:rFonts w:ascii="Arial" w:hAnsi="Arial" w:cs="Arial"/>
                <w:sz w:val="24"/>
                <w:szCs w:val="24"/>
              </w:rPr>
              <w:t>21</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visual impact upon the street scene by integrating with the existing street furniture, having similar vertical lines and overall appearance to the numerous street lighting columns </w:t>
            </w:r>
            <w:r w:rsidR="00434A3C">
              <w:rPr>
                <w:rFonts w:ascii="Arial" w:hAnsi="Arial" w:cs="Arial"/>
                <w:sz w:val="24"/>
                <w:szCs w:val="24"/>
              </w:rPr>
              <w:t xml:space="preserve">in this area.  </w:t>
            </w:r>
          </w:p>
          <w:p w14:paraId="6A491909" w14:textId="471CE8EE" w:rsidR="00A76FEE" w:rsidRDefault="00565C81" w:rsidP="00793191">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r w:rsidR="009F39D2" w:rsidRPr="00DA5629">
              <w:rPr>
                <w:rFonts w:ascii="Arial" w:hAnsi="Arial" w:cs="Arial"/>
                <w:sz w:val="24"/>
                <w:szCs w:val="24"/>
              </w:rPr>
              <w:t>street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w:t>
            </w:r>
            <w:r w:rsidR="00B9797C">
              <w:rPr>
                <w:rFonts w:ascii="Arial" w:hAnsi="Arial" w:cs="Arial"/>
                <w:sz w:val="24"/>
                <w:szCs w:val="24"/>
              </w:rPr>
              <w:t>two</w:t>
            </w:r>
            <w:r w:rsidRPr="00DA5629">
              <w:rPr>
                <w:rFonts w:ascii="Arial" w:hAnsi="Arial" w:cs="Arial"/>
                <w:sz w:val="24"/>
                <w:szCs w:val="24"/>
              </w:rPr>
              <w:t xml:space="preserve"> operators</w:t>
            </w:r>
            <w:r w:rsidR="00F32640">
              <w:rPr>
                <w:rFonts w:ascii="Arial" w:hAnsi="Arial" w:cs="Arial"/>
                <w:sz w:val="24"/>
                <w:szCs w:val="24"/>
              </w:rPr>
              <w:t xml:space="preserve">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p w14:paraId="5AE257FC" w14:textId="438BEE7D" w:rsidR="00565C81" w:rsidRPr="00565C81" w:rsidRDefault="00565C81" w:rsidP="00565C81">
            <w:pPr>
              <w:ind w:right="293"/>
              <w:jc w:val="both"/>
              <w:rPr>
                <w:rFonts w:ascii="Arial" w:hAnsi="Arial" w:cs="Arial"/>
                <w:sz w:val="24"/>
                <w:szCs w:val="24"/>
              </w:rPr>
            </w:pP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 xml:space="preserve">ICNIRP public compliance is determined by mathematical calculation and implemented by careful location of antennas, access restrictions and/or </w:t>
            </w:r>
            <w:r>
              <w:rPr>
                <w:rFonts w:ascii="Arial" w:hAnsi="Arial" w:cs="Arial"/>
                <w:sz w:val="24"/>
                <w:szCs w:val="24"/>
              </w:rPr>
              <w:lastRenderedPageBreak/>
              <w:t>barriers and signage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compliance the emissions from all mobile phone network operators on the site are </w:t>
            </w:r>
            <w:proofErr w:type="gramStart"/>
            <w:r>
              <w:rPr>
                <w:rFonts w:ascii="Arial" w:hAnsi="Arial" w:cs="Arial"/>
                <w:sz w:val="24"/>
                <w:szCs w:val="24"/>
              </w:rPr>
              <w:t>taken into account</w:t>
            </w:r>
            <w:proofErr w:type="gramEnd"/>
            <w:r>
              <w:rPr>
                <w:rFonts w:ascii="Arial" w:hAnsi="Arial" w:cs="Arial"/>
                <w:sz w:val="24"/>
                <w:szCs w:val="24"/>
              </w:rPr>
              <w: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lastRenderedPageBreak/>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Default="004B2171" w:rsidP="00810990">
            <w:pPr>
              <w:jc w:val="both"/>
              <w:rPr>
                <w:rFonts w:ascii="Arial" w:hAnsi="Arial" w:cs="Arial"/>
                <w:sz w:val="24"/>
                <w:szCs w:val="24"/>
              </w:rPr>
            </w:pPr>
          </w:p>
          <w:p w14:paraId="5F5403DC" w14:textId="3970B3EA" w:rsidR="004B2171" w:rsidRPr="00645D29" w:rsidRDefault="004B2171" w:rsidP="00810990">
            <w:pPr>
              <w:jc w:val="both"/>
              <w:rPr>
                <w:rFonts w:ascii="Arial" w:hAnsi="Arial" w:cs="Arial"/>
                <w:sz w:val="24"/>
                <w:szCs w:val="24"/>
              </w:rPr>
            </w:pPr>
            <w:r w:rsidRPr="00645D29">
              <w:rPr>
                <w:rFonts w:ascii="Arial" w:hAnsi="Arial" w:cs="Arial"/>
                <w:sz w:val="24"/>
                <w:szCs w:val="24"/>
              </w:rPr>
              <w:t xml:space="preserve">The site is required to provide new </w:t>
            </w:r>
            <w:r w:rsidR="00BC194C">
              <w:rPr>
                <w:rFonts w:ascii="Arial" w:hAnsi="Arial" w:cs="Arial"/>
                <w:sz w:val="24"/>
                <w:szCs w:val="24"/>
              </w:rPr>
              <w:t>5G</w:t>
            </w:r>
            <w:r w:rsidRPr="00645D29">
              <w:rPr>
                <w:rFonts w:ascii="Arial" w:hAnsi="Arial" w:cs="Arial"/>
                <w:sz w:val="24"/>
                <w:szCs w:val="24"/>
              </w:rPr>
              <w:t xml:space="preserve"> coverage for</w:t>
            </w:r>
            <w:r w:rsidR="005778B9">
              <w:rPr>
                <w:rFonts w:ascii="Arial" w:hAnsi="Arial" w:cs="Arial"/>
                <w:sz w:val="24"/>
                <w:szCs w:val="24"/>
              </w:rPr>
              <w:t xml:space="preserve"> </w:t>
            </w:r>
            <w:r w:rsidR="00B9797C" w:rsidRPr="00B9797C">
              <w:rPr>
                <w:rFonts w:ascii="Arial" w:hAnsi="Arial" w:cs="Arial"/>
                <w:sz w:val="24"/>
                <w:szCs w:val="24"/>
              </w:rPr>
              <w:t xml:space="preserve">CK Hutchison Networks (UK) Ltd </w:t>
            </w:r>
            <w:r w:rsidR="00321B0C">
              <w:rPr>
                <w:rFonts w:ascii="Arial" w:hAnsi="Arial" w:cs="Arial"/>
                <w:sz w:val="24"/>
                <w:szCs w:val="24"/>
              </w:rPr>
              <w:t>in order to</w:t>
            </w:r>
            <w:r w:rsidRPr="00645D29">
              <w:rPr>
                <w:rFonts w:ascii="Arial" w:hAnsi="Arial" w:cs="Arial"/>
                <w:sz w:val="24"/>
                <w:szCs w:val="24"/>
              </w:rPr>
              <w:t xml:space="preserve"> improve </w:t>
            </w:r>
            <w:r w:rsidR="00C354EA">
              <w:rPr>
                <w:rFonts w:ascii="Arial" w:hAnsi="Arial" w:cs="Arial"/>
                <w:sz w:val="24"/>
                <w:szCs w:val="24"/>
              </w:rPr>
              <w:t xml:space="preserve">coverage in the </w:t>
            </w:r>
            <w:r w:rsidR="00EB7D7A" w:rsidRPr="00EB7D7A">
              <w:rPr>
                <w:rFonts w:ascii="Arial" w:hAnsi="Arial" w:cs="Arial"/>
                <w:sz w:val="24"/>
                <w:szCs w:val="24"/>
              </w:rPr>
              <w:t>HA4</w:t>
            </w:r>
            <w:r w:rsidR="00C354EA" w:rsidRPr="00EB7D7A">
              <w:rPr>
                <w:rFonts w:ascii="Arial" w:hAnsi="Arial" w:cs="Arial"/>
                <w:sz w:val="24"/>
                <w:szCs w:val="24"/>
              </w:rPr>
              <w:t xml:space="preserve"> area of </w:t>
            </w:r>
            <w:r w:rsidR="00EB7D7A" w:rsidRPr="00EB7D7A">
              <w:rPr>
                <w:rFonts w:ascii="Arial" w:hAnsi="Arial" w:cs="Arial"/>
                <w:sz w:val="24"/>
                <w:szCs w:val="24"/>
              </w:rPr>
              <w:t>Ruislip</w:t>
            </w:r>
            <w:r w:rsidRPr="00EB7D7A">
              <w:rPr>
                <w:rFonts w:ascii="Arial" w:hAnsi="Arial" w:cs="Arial"/>
                <w:sz w:val="24"/>
                <w:szCs w:val="24"/>
              </w:rPr>
              <w:t>.</w:t>
            </w:r>
            <w:r w:rsidRPr="00645D29">
              <w:rPr>
                <w:rFonts w:ascii="Arial" w:hAnsi="Arial" w:cs="Arial"/>
                <w:sz w:val="24"/>
                <w:szCs w:val="24"/>
              </w:rPr>
              <w:t xml:space="preserve"> The cell search areas for </w:t>
            </w:r>
            <w:r w:rsidR="00BC194C">
              <w:rPr>
                <w:rFonts w:ascii="Arial" w:hAnsi="Arial" w:cs="Arial"/>
                <w:sz w:val="24"/>
                <w:szCs w:val="24"/>
              </w:rPr>
              <w:t>5G</w:t>
            </w:r>
            <w:r w:rsidRPr="00645D29">
              <w:rPr>
                <w:rFonts w:ascii="Arial" w:hAnsi="Arial" w:cs="Arial"/>
                <w:sz w:val="24"/>
                <w:szCs w:val="24"/>
              </w:rPr>
              <w:t xml:space="preserve"> are extremely constrained with a typical cell radius of approx</w:t>
            </w:r>
            <w:r w:rsidR="00321B0C">
              <w:rPr>
                <w:rFonts w:ascii="Arial" w:hAnsi="Arial" w:cs="Arial"/>
                <w:sz w:val="24"/>
                <w:szCs w:val="24"/>
              </w:rPr>
              <w:t xml:space="preserve">imately </w:t>
            </w:r>
            <w:r w:rsidR="001B020C">
              <w:rPr>
                <w:rFonts w:ascii="Arial" w:hAnsi="Arial" w:cs="Arial"/>
                <w:sz w:val="24"/>
                <w:szCs w:val="24"/>
              </w:rPr>
              <w:t>50</w:t>
            </w:r>
            <w:r w:rsidR="00321B0C">
              <w:rPr>
                <w:rFonts w:ascii="Arial" w:hAnsi="Arial" w:cs="Arial"/>
                <w:sz w:val="24"/>
                <w:szCs w:val="24"/>
              </w:rPr>
              <w:t>m meaning that it would not be</w:t>
            </w:r>
            <w:r w:rsidRPr="00645D29">
              <w:rPr>
                <w:rFonts w:ascii="Arial" w:hAnsi="Arial" w:cs="Arial"/>
                <w:sz w:val="24"/>
                <w:szCs w:val="24"/>
              </w:rPr>
              <w:t xml:space="preserve"> feasible to site the column outside of this locale. </w:t>
            </w:r>
          </w:p>
          <w:p w14:paraId="678B6EDB" w14:textId="77777777" w:rsidR="004B2171" w:rsidRDefault="004B2171" w:rsidP="005E4C1F">
            <w:pPr>
              <w:jc w:val="both"/>
              <w:rPr>
                <w:rFonts w:ascii="Arial" w:hAnsi="Arial" w:cs="Arial"/>
                <w:b/>
                <w:bCs/>
                <w:sz w:val="24"/>
                <w:szCs w:val="24"/>
              </w:rPr>
            </w:pPr>
          </w:p>
        </w:tc>
      </w:tr>
    </w:tbl>
    <w:p w14:paraId="122BE790" w14:textId="77777777" w:rsidR="004B2171" w:rsidRDefault="004B2171">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3BEDDB0C" w14:textId="77777777" w:rsidR="004B2171" w:rsidRDefault="004B2171" w:rsidP="0073013A">
            <w:pPr>
              <w:jc w:val="both"/>
              <w:rPr>
                <w:rFonts w:ascii="Arial" w:hAnsi="Arial" w:cs="Arial"/>
                <w:sz w:val="24"/>
                <w:szCs w:val="24"/>
              </w:rPr>
            </w:pPr>
            <w:r w:rsidRPr="00B26B40">
              <w:rPr>
                <w:rFonts w:ascii="Arial" w:hAnsi="Arial" w:cs="Arial"/>
                <w:sz w:val="24"/>
                <w:szCs w:val="24"/>
              </w:rPr>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p w14:paraId="2EF92278" w14:textId="77777777" w:rsidR="00321B0C" w:rsidRPr="00B26B40" w:rsidRDefault="00321B0C" w:rsidP="0073013A">
            <w:pPr>
              <w:jc w:val="both"/>
              <w:rPr>
                <w:rFonts w:ascii="Arial" w:hAnsi="Arial" w:cs="Arial"/>
                <w:sz w:val="24"/>
                <w:szCs w:val="24"/>
              </w:rPr>
            </w:pP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E1673EC" w:rsidR="004B2171" w:rsidRDefault="004B2171" w:rsidP="00B665B1">
            <w:pPr>
              <w:jc w:val="both"/>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B665B1">
            <w:pPr>
              <w:jc w:val="both"/>
              <w:rPr>
                <w:rFonts w:ascii="Arial" w:hAnsi="Arial" w:cs="Arial"/>
                <w:sz w:val="24"/>
                <w:szCs w:val="24"/>
              </w:rPr>
            </w:pPr>
          </w:p>
          <w:p w14:paraId="6C728DBE" w14:textId="37F96CB9" w:rsidR="004B5493" w:rsidRDefault="004B5493" w:rsidP="00B665B1">
            <w:pPr>
              <w:jc w:val="both"/>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B665B1">
            <w:pPr>
              <w:pStyle w:val="Default"/>
              <w:jc w:val="both"/>
              <w:rPr>
                <w:color w:val="auto"/>
                <w:lang w:eastAsia="en-US"/>
              </w:rPr>
            </w:pPr>
          </w:p>
          <w:p w14:paraId="119654B0" w14:textId="31BCE0A3" w:rsidR="004B5493" w:rsidRPr="004B5493" w:rsidRDefault="004B5493" w:rsidP="00B665B1">
            <w:pPr>
              <w:pStyle w:val="Default"/>
              <w:jc w:val="both"/>
              <w:rPr>
                <w:i/>
                <w:iCs/>
                <w:color w:val="auto"/>
                <w:lang w:eastAsia="en-US"/>
              </w:rPr>
            </w:pPr>
            <w:r w:rsidRPr="004B5493">
              <w:rPr>
                <w:i/>
                <w:iCs/>
                <w:color w:val="auto"/>
                <w:lang w:eastAsia="en-US"/>
              </w:rPr>
              <w:t>11</w:t>
            </w:r>
            <w:r w:rsidR="00167456">
              <w:rPr>
                <w:i/>
                <w:iCs/>
                <w:color w:val="auto"/>
                <w:lang w:eastAsia="en-US"/>
              </w:rPr>
              <w:t>8</w:t>
            </w:r>
            <w:r w:rsidRPr="004B5493">
              <w:rPr>
                <w:i/>
                <w:iCs/>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3DC1A67D" w14:textId="3CFBB490" w:rsidR="004B2171" w:rsidRDefault="004B2171" w:rsidP="00B665B1">
            <w:pPr>
              <w:jc w:val="both"/>
              <w:rPr>
                <w:rFonts w:ascii="Arial" w:hAnsi="Arial" w:cs="Arial"/>
                <w:color w:val="0000FF"/>
                <w:sz w:val="24"/>
                <w:szCs w:val="24"/>
              </w:rPr>
            </w:pPr>
          </w:p>
          <w:p w14:paraId="75201636" w14:textId="12751258" w:rsidR="00A54AA2" w:rsidRPr="009235F6" w:rsidRDefault="00723695" w:rsidP="00B665B1">
            <w:pPr>
              <w:jc w:val="both"/>
              <w:rPr>
                <w:rFonts w:ascii="Arial" w:hAnsi="Arial" w:cs="Arial"/>
                <w:sz w:val="24"/>
                <w:szCs w:val="24"/>
              </w:rPr>
            </w:pPr>
            <w:r w:rsidRPr="009235F6">
              <w:rPr>
                <w:rFonts w:ascii="Arial" w:hAnsi="Arial" w:cs="Arial"/>
                <w:sz w:val="24"/>
                <w:szCs w:val="24"/>
              </w:rPr>
              <w:t>The cell search area is illustrated below and is extremely constrained. The only viable option has been put forward.</w:t>
            </w:r>
            <w:r w:rsidR="00DC1E67" w:rsidRPr="009235F6">
              <w:rPr>
                <w:rFonts w:ascii="Arial" w:hAnsi="Arial" w:cs="Arial"/>
                <w:sz w:val="24"/>
                <w:szCs w:val="24"/>
              </w:rPr>
              <w:t xml:space="preserve"> As with all 5G cells this is an extremely constrained cell search area. Options are extremely limited and the only viable solution that minimises amenity issues has been put forward.</w:t>
            </w:r>
            <w:r w:rsidR="00A54AA2" w:rsidRPr="009235F6">
              <w:rPr>
                <w:rFonts w:ascii="Arial" w:hAnsi="Arial" w:cs="Arial"/>
                <w:sz w:val="24"/>
                <w:szCs w:val="24"/>
              </w:rPr>
              <w:t xml:space="preserve">  The proposed site is located in a densely packed residential area. The DSA (Designated Search Area) covers this densely packed residential area. There is no scope to pull the mast outside of this area and give the cell 5G coverage. </w:t>
            </w:r>
          </w:p>
          <w:p w14:paraId="304D7A2F" w14:textId="27552A1A" w:rsidR="00392D7A" w:rsidRPr="009235F6" w:rsidRDefault="00392D7A" w:rsidP="00B665B1">
            <w:pPr>
              <w:jc w:val="both"/>
              <w:rPr>
                <w:rFonts w:ascii="Arial" w:hAnsi="Arial" w:cs="Arial"/>
                <w:sz w:val="24"/>
                <w:szCs w:val="24"/>
              </w:rPr>
            </w:pPr>
          </w:p>
          <w:p w14:paraId="093CF6CC" w14:textId="61E97F51" w:rsidR="00392D7A" w:rsidRPr="009235F6" w:rsidRDefault="00392D7A" w:rsidP="00B665B1">
            <w:pPr>
              <w:jc w:val="both"/>
              <w:rPr>
                <w:rFonts w:ascii="Arial" w:hAnsi="Arial" w:cs="Arial"/>
                <w:sz w:val="24"/>
                <w:szCs w:val="24"/>
              </w:rPr>
            </w:pPr>
            <w:r w:rsidRPr="009235F6">
              <w:rPr>
                <w:rFonts w:ascii="Arial" w:hAnsi="Arial" w:cs="Arial"/>
                <w:sz w:val="24"/>
                <w:szCs w:val="24"/>
              </w:rPr>
              <w:t>As above, the sequential approach has been adhered to, there are no suitable structures or properties that would support a rooftop/site share/upgrade installation within the designated search area.</w:t>
            </w:r>
          </w:p>
          <w:p w14:paraId="0D567112" w14:textId="483C68AD" w:rsidR="00677634" w:rsidRPr="009235F6" w:rsidRDefault="00677634" w:rsidP="00A54AA2">
            <w:pPr>
              <w:jc w:val="both"/>
              <w:rPr>
                <w:rFonts w:ascii="Arial" w:hAnsi="Arial" w:cs="Arial"/>
                <w:sz w:val="24"/>
                <w:szCs w:val="24"/>
              </w:rPr>
            </w:pPr>
          </w:p>
          <w:p w14:paraId="508883F9" w14:textId="0E0FCD3A" w:rsidR="00677634" w:rsidRPr="009235F6" w:rsidRDefault="00677634" w:rsidP="00A54AA2">
            <w:pPr>
              <w:jc w:val="both"/>
              <w:rPr>
                <w:rFonts w:ascii="Arial" w:hAnsi="Arial" w:cs="Arial"/>
                <w:sz w:val="24"/>
                <w:szCs w:val="24"/>
              </w:rPr>
            </w:pPr>
            <w:r w:rsidRPr="009235F6">
              <w:rPr>
                <w:rFonts w:ascii="Arial" w:hAnsi="Arial" w:cs="Arial"/>
                <w:sz w:val="24"/>
                <w:szCs w:val="24"/>
              </w:rPr>
              <w:t>Figure 5:</w:t>
            </w:r>
          </w:p>
          <w:p w14:paraId="0F40D48F" w14:textId="71485911" w:rsidR="00677634" w:rsidRDefault="00723395" w:rsidP="00A54AA2">
            <w:pPr>
              <w:jc w:val="both"/>
              <w:rPr>
                <w:rFonts w:ascii="Arial" w:hAnsi="Arial" w:cs="Arial"/>
                <w:color w:val="FF0000"/>
                <w:sz w:val="24"/>
                <w:szCs w:val="24"/>
              </w:rPr>
            </w:pPr>
            <w:r>
              <w:rPr>
                <w:rFonts w:ascii="Arial" w:hAnsi="Arial" w:cs="Arial"/>
                <w:noProof/>
                <w:color w:val="FF0000"/>
                <w:sz w:val="24"/>
                <w:szCs w:val="24"/>
              </w:rPr>
              <w:pict w14:anchorId="799F59E3">
                <v:shape id="_x0000_i1029" type="#_x0000_t75" style="width:502.8pt;height:342.6pt;visibility:visible;mso-wrap-style:square">
                  <v:imagedata r:id="rId18" o:title=""/>
                </v:shape>
              </w:pict>
            </w:r>
          </w:p>
          <w:p w14:paraId="2E5F5EB3" w14:textId="1BC0B80B" w:rsidR="00677634" w:rsidRDefault="00677634" w:rsidP="00A54AA2">
            <w:pPr>
              <w:jc w:val="both"/>
              <w:rPr>
                <w:rFonts w:ascii="Arial" w:hAnsi="Arial" w:cs="Arial"/>
                <w:color w:val="FF0000"/>
                <w:sz w:val="24"/>
                <w:szCs w:val="24"/>
              </w:rPr>
            </w:pPr>
          </w:p>
          <w:p w14:paraId="018CA296" w14:textId="50B38FD6"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D1 </w:t>
            </w:r>
            <w:r w:rsidR="007B07E8" w:rsidRPr="00086243">
              <w:rPr>
                <w:rFonts w:ascii="Arial" w:hAnsi="Arial" w:cs="Arial"/>
                <w:sz w:val="24"/>
                <w:szCs w:val="24"/>
              </w:rPr>
              <w:t>–</w:t>
            </w:r>
            <w:r w:rsidRPr="00086243">
              <w:rPr>
                <w:rFonts w:ascii="Arial" w:hAnsi="Arial" w:cs="Arial"/>
                <w:sz w:val="24"/>
                <w:szCs w:val="24"/>
              </w:rPr>
              <w:t xml:space="preserve"> </w:t>
            </w:r>
            <w:r w:rsidR="007B07E8" w:rsidRPr="00086243">
              <w:rPr>
                <w:rFonts w:ascii="Arial" w:hAnsi="Arial" w:cs="Arial"/>
                <w:sz w:val="24"/>
                <w:szCs w:val="24"/>
              </w:rPr>
              <w:t>Discounted due to better sites available which do not impact residential dwellings to the same extent.</w:t>
            </w:r>
          </w:p>
          <w:p w14:paraId="0B13528A" w14:textId="3EF9370B"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D2 </w:t>
            </w:r>
            <w:r w:rsidR="007B07E8" w:rsidRPr="00086243">
              <w:rPr>
                <w:rFonts w:ascii="Arial" w:hAnsi="Arial" w:cs="Arial"/>
                <w:sz w:val="24"/>
                <w:szCs w:val="24"/>
              </w:rPr>
              <w:t>–</w:t>
            </w:r>
            <w:r w:rsidRPr="00086243">
              <w:rPr>
                <w:rFonts w:ascii="Arial" w:hAnsi="Arial" w:cs="Arial"/>
                <w:sz w:val="24"/>
                <w:szCs w:val="24"/>
              </w:rPr>
              <w:t xml:space="preserve"> </w:t>
            </w:r>
            <w:r w:rsidR="007B07E8" w:rsidRPr="00086243">
              <w:rPr>
                <w:rFonts w:ascii="Arial" w:hAnsi="Arial" w:cs="Arial"/>
                <w:sz w:val="24"/>
                <w:szCs w:val="24"/>
              </w:rPr>
              <w:t xml:space="preserve">Discounted due to proximity to refused site. </w:t>
            </w:r>
          </w:p>
          <w:p w14:paraId="39B493F4" w14:textId="458CAAF9"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D3 </w:t>
            </w:r>
            <w:r w:rsidR="007B07E8" w:rsidRPr="00086243">
              <w:rPr>
                <w:rFonts w:ascii="Arial" w:hAnsi="Arial" w:cs="Arial"/>
                <w:sz w:val="24"/>
                <w:szCs w:val="24"/>
              </w:rPr>
              <w:t>–</w:t>
            </w:r>
            <w:r w:rsidRPr="00086243">
              <w:rPr>
                <w:rFonts w:ascii="Arial" w:hAnsi="Arial" w:cs="Arial"/>
                <w:sz w:val="24"/>
                <w:szCs w:val="24"/>
              </w:rPr>
              <w:t xml:space="preserve"> </w:t>
            </w:r>
            <w:r w:rsidR="007B07E8" w:rsidRPr="00086243">
              <w:rPr>
                <w:rFonts w:ascii="Arial" w:hAnsi="Arial" w:cs="Arial"/>
                <w:sz w:val="24"/>
                <w:szCs w:val="24"/>
              </w:rPr>
              <w:t xml:space="preserve">Previously refused site, proposed option is the alternative siting. </w:t>
            </w:r>
          </w:p>
          <w:p w14:paraId="5E8ED780" w14:textId="33470C67"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D4 </w:t>
            </w:r>
            <w:r w:rsidR="007B07E8" w:rsidRPr="00086243">
              <w:rPr>
                <w:rFonts w:ascii="Arial" w:hAnsi="Arial" w:cs="Arial"/>
                <w:sz w:val="24"/>
                <w:szCs w:val="24"/>
              </w:rPr>
              <w:t>–</w:t>
            </w:r>
            <w:r w:rsidRPr="00086243">
              <w:rPr>
                <w:rFonts w:ascii="Arial" w:hAnsi="Arial" w:cs="Arial"/>
                <w:sz w:val="24"/>
                <w:szCs w:val="24"/>
              </w:rPr>
              <w:t xml:space="preserve"> </w:t>
            </w:r>
            <w:r w:rsidR="007B07E8" w:rsidRPr="00086243">
              <w:rPr>
                <w:rFonts w:ascii="Arial" w:hAnsi="Arial" w:cs="Arial"/>
                <w:sz w:val="24"/>
                <w:szCs w:val="24"/>
              </w:rPr>
              <w:t>Insufficient pavement width</w:t>
            </w:r>
            <w:r w:rsidR="000565D5" w:rsidRPr="00086243">
              <w:rPr>
                <w:rFonts w:ascii="Arial" w:hAnsi="Arial" w:cs="Arial"/>
                <w:sz w:val="24"/>
                <w:szCs w:val="24"/>
              </w:rPr>
              <w:t xml:space="preserve">, option would not retain enough space. </w:t>
            </w:r>
          </w:p>
          <w:p w14:paraId="13FD5F70" w14:textId="50060DC5"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D5 </w:t>
            </w:r>
            <w:r w:rsidR="000565D5" w:rsidRPr="00086243">
              <w:rPr>
                <w:rFonts w:ascii="Arial" w:hAnsi="Arial" w:cs="Arial"/>
                <w:sz w:val="24"/>
                <w:szCs w:val="24"/>
              </w:rPr>
              <w:t xml:space="preserve">– Insufficient pavement width, option would not retain enough space. </w:t>
            </w:r>
            <w:r w:rsidRPr="00086243">
              <w:rPr>
                <w:rFonts w:ascii="Arial" w:hAnsi="Arial" w:cs="Arial"/>
                <w:sz w:val="24"/>
                <w:szCs w:val="24"/>
              </w:rPr>
              <w:t xml:space="preserve"> </w:t>
            </w:r>
          </w:p>
          <w:p w14:paraId="01DC92C5" w14:textId="370EDCF9"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D6 </w:t>
            </w:r>
            <w:r w:rsidR="000565D5" w:rsidRPr="00086243">
              <w:rPr>
                <w:rFonts w:ascii="Arial" w:hAnsi="Arial" w:cs="Arial"/>
                <w:sz w:val="24"/>
                <w:szCs w:val="24"/>
              </w:rPr>
              <w:t>– Insufficient pavement width, option would not retain enough space.</w:t>
            </w:r>
          </w:p>
          <w:p w14:paraId="2863FA5E" w14:textId="26E3DD58" w:rsidR="00677634" w:rsidRPr="00086243" w:rsidRDefault="00677634" w:rsidP="00A54AA2">
            <w:pPr>
              <w:jc w:val="both"/>
              <w:rPr>
                <w:rFonts w:ascii="Arial" w:hAnsi="Arial" w:cs="Arial"/>
                <w:sz w:val="24"/>
                <w:szCs w:val="24"/>
              </w:rPr>
            </w:pPr>
            <w:r w:rsidRPr="00086243">
              <w:rPr>
                <w:rFonts w:ascii="Arial" w:hAnsi="Arial" w:cs="Arial"/>
                <w:sz w:val="24"/>
                <w:szCs w:val="24"/>
              </w:rPr>
              <w:t xml:space="preserve">D7 </w:t>
            </w:r>
            <w:r w:rsidR="000565D5" w:rsidRPr="00086243">
              <w:rPr>
                <w:rFonts w:ascii="Arial" w:hAnsi="Arial" w:cs="Arial"/>
                <w:sz w:val="24"/>
                <w:szCs w:val="24"/>
              </w:rPr>
              <w:t>– Insufficient pavement width, option would not retain enough space.</w:t>
            </w:r>
          </w:p>
          <w:p w14:paraId="7113A4C7" w14:textId="77777777" w:rsidR="004B2171" w:rsidRPr="00B26B40" w:rsidRDefault="004B2171" w:rsidP="00086243">
            <w:pPr>
              <w:jc w:val="both"/>
              <w:rPr>
                <w:rFonts w:ascii="Arial" w:hAnsi="Arial" w:cs="Arial"/>
                <w:sz w:val="24"/>
                <w:szCs w:val="24"/>
              </w:rPr>
            </w:pPr>
          </w:p>
        </w:tc>
      </w:tr>
    </w:tbl>
    <w:p w14:paraId="7712620F" w14:textId="1D410371" w:rsidR="004B2171" w:rsidRDefault="004B2171" w:rsidP="00F95A8B">
      <w:pPr>
        <w:rPr>
          <w:rFonts w:ascii="Arial" w:hAnsi="Arial" w:cs="Arial"/>
          <w:sz w:val="24"/>
          <w:szCs w:val="24"/>
        </w:rPr>
      </w:pPr>
    </w:p>
    <w:p w14:paraId="622DC2AA" w14:textId="1091F1F1" w:rsidR="007B07E8" w:rsidRDefault="007B07E8" w:rsidP="00F95A8B">
      <w:pPr>
        <w:rPr>
          <w:rFonts w:ascii="Arial" w:hAnsi="Arial" w:cs="Arial"/>
          <w:sz w:val="24"/>
          <w:szCs w:val="24"/>
        </w:rPr>
      </w:pPr>
    </w:p>
    <w:p w14:paraId="49FB5988" w14:textId="4AA68BF9" w:rsidR="007B07E8" w:rsidRDefault="007B07E8" w:rsidP="00F95A8B">
      <w:pPr>
        <w:rPr>
          <w:rFonts w:ascii="Arial" w:hAnsi="Arial" w:cs="Arial"/>
          <w:sz w:val="24"/>
          <w:szCs w:val="24"/>
        </w:rPr>
      </w:pPr>
    </w:p>
    <w:p w14:paraId="7254B9ED" w14:textId="5B0ACAEC" w:rsidR="007B07E8" w:rsidRDefault="007B07E8" w:rsidP="00F95A8B">
      <w:pPr>
        <w:rPr>
          <w:rFonts w:ascii="Arial" w:hAnsi="Arial" w:cs="Arial"/>
          <w:sz w:val="24"/>
          <w:szCs w:val="24"/>
        </w:rPr>
      </w:pPr>
    </w:p>
    <w:p w14:paraId="4817AAA8" w14:textId="77777777" w:rsidR="00723395" w:rsidRDefault="00723395" w:rsidP="00F95A8B">
      <w:pPr>
        <w:rPr>
          <w:rFonts w:ascii="Arial" w:hAnsi="Arial" w:cs="Arial"/>
          <w:sz w:val="24"/>
          <w:szCs w:val="24"/>
        </w:rPr>
      </w:pPr>
    </w:p>
    <w:p w14:paraId="080E6947" w14:textId="77777777" w:rsidR="007B07E8" w:rsidRDefault="007B07E8"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lastRenderedPageBreak/>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280D1C36" w:rsidR="004B2171" w:rsidRDefault="004B2171" w:rsidP="00BC194C">
            <w:pPr>
              <w:jc w:val="both"/>
              <w:rPr>
                <w:rFonts w:ascii="Arial" w:hAnsi="Arial" w:cs="Arial"/>
                <w:sz w:val="24"/>
                <w:szCs w:val="24"/>
              </w:rPr>
            </w:pPr>
            <w:r>
              <w:rPr>
                <w:rFonts w:ascii="Arial" w:hAnsi="Arial" w:cs="Arial"/>
                <w:sz w:val="24"/>
                <w:szCs w:val="24"/>
              </w:rPr>
              <w:t>This specific proposal forms part of an integral require</w:t>
            </w:r>
            <w:r w:rsidR="00321B0C">
              <w:rPr>
                <w:rFonts w:ascii="Arial" w:hAnsi="Arial" w:cs="Arial"/>
                <w:sz w:val="24"/>
                <w:szCs w:val="24"/>
              </w:rPr>
              <w:t>ment for</w:t>
            </w:r>
            <w:r w:rsidR="006772A7">
              <w:rPr>
                <w:rFonts w:ascii="Arial" w:hAnsi="Arial" w:cs="Arial"/>
                <w:sz w:val="24"/>
                <w:szCs w:val="24"/>
              </w:rPr>
              <w:t xml:space="preserve"> </w:t>
            </w:r>
            <w:r w:rsidR="00B9797C" w:rsidRPr="00B9797C">
              <w:rPr>
                <w:rFonts w:ascii="Arial" w:hAnsi="Arial" w:cs="Arial"/>
                <w:sz w:val="24"/>
                <w:szCs w:val="24"/>
              </w:rPr>
              <w:t xml:space="preserve">CK Hutchison Networks (UK) Ltd </w:t>
            </w:r>
            <w:r>
              <w:rPr>
                <w:rFonts w:ascii="Arial" w:hAnsi="Arial" w:cs="Arial"/>
                <w:sz w:val="24"/>
                <w:szCs w:val="24"/>
              </w:rPr>
              <w:t xml:space="preserve">to expand </w:t>
            </w:r>
            <w:r w:rsidR="00322C38">
              <w:rPr>
                <w:rFonts w:ascii="Arial" w:hAnsi="Arial" w:cs="Arial"/>
                <w:sz w:val="24"/>
                <w:szCs w:val="24"/>
              </w:rPr>
              <w:t>its</w:t>
            </w:r>
            <w:r>
              <w:rPr>
                <w:rFonts w:ascii="Arial" w:hAnsi="Arial" w:cs="Arial"/>
                <w:sz w:val="24"/>
                <w:szCs w:val="24"/>
              </w:rPr>
              <w:t xml:space="preserve"> </w:t>
            </w:r>
            <w:r w:rsidR="00BC194C">
              <w:rPr>
                <w:rFonts w:ascii="Arial" w:hAnsi="Arial" w:cs="Arial"/>
                <w:sz w:val="24"/>
                <w:szCs w:val="24"/>
              </w:rPr>
              <w:t>5G</w:t>
            </w:r>
            <w:r w:rsidR="00217E92">
              <w:rPr>
                <w:rFonts w:ascii="Arial" w:hAnsi="Arial" w:cs="Arial"/>
                <w:sz w:val="24"/>
                <w:szCs w:val="24"/>
              </w:rPr>
              <w:t xml:space="preserve"> </w:t>
            </w:r>
            <w:r>
              <w:rPr>
                <w:rFonts w:ascii="Arial" w:hAnsi="Arial" w:cs="Arial"/>
                <w:sz w:val="24"/>
                <w:szCs w:val="24"/>
              </w:rPr>
              <w:t>te</w:t>
            </w:r>
            <w:r w:rsidR="00BF6F8B">
              <w:rPr>
                <w:rFonts w:ascii="Arial" w:hAnsi="Arial" w:cs="Arial"/>
                <w:sz w:val="24"/>
                <w:szCs w:val="24"/>
              </w:rPr>
              <w:t xml:space="preserve">lecommunications network across </w:t>
            </w:r>
            <w:r w:rsidR="00EB7D7A" w:rsidRPr="00EB7D7A">
              <w:rPr>
                <w:rFonts w:ascii="Arial" w:hAnsi="Arial" w:cs="Arial"/>
                <w:sz w:val="24"/>
                <w:szCs w:val="24"/>
              </w:rPr>
              <w:t xml:space="preserve">Ruislip </w:t>
            </w:r>
            <w:r w:rsidRPr="00EB7D7A">
              <w:rPr>
                <w:rFonts w:ascii="Arial" w:hAnsi="Arial" w:cs="Arial"/>
                <w:sz w:val="24"/>
                <w:szCs w:val="24"/>
              </w:rPr>
              <w:t>s</w:t>
            </w:r>
            <w:r>
              <w:rPr>
                <w:rFonts w:ascii="Arial" w:hAnsi="Arial" w:cs="Arial"/>
                <w:sz w:val="24"/>
                <w:szCs w:val="24"/>
              </w:rPr>
              <w:t xml:space="preserve">pecifically in this instance to enhance </w:t>
            </w:r>
            <w:r w:rsidR="00BC194C">
              <w:rPr>
                <w:rFonts w:ascii="Arial" w:hAnsi="Arial" w:cs="Arial"/>
                <w:sz w:val="24"/>
                <w:szCs w:val="24"/>
              </w:rPr>
              <w:t>5G</w:t>
            </w:r>
            <w:r w:rsidR="00217E92">
              <w:rPr>
                <w:rFonts w:ascii="Arial" w:hAnsi="Arial" w:cs="Arial"/>
                <w:sz w:val="24"/>
                <w:szCs w:val="24"/>
              </w:rPr>
              <w:t xml:space="preserve"> </w:t>
            </w:r>
            <w:r>
              <w:rPr>
                <w:rFonts w:ascii="Arial" w:hAnsi="Arial" w:cs="Arial"/>
                <w:sz w:val="24"/>
                <w:szCs w:val="24"/>
              </w:rPr>
              <w:t>coverage levels and network capacity within the</w:t>
            </w:r>
            <w:r w:rsidR="00BF6F8B">
              <w:rPr>
                <w:rFonts w:ascii="Arial" w:hAnsi="Arial" w:cs="Arial"/>
                <w:sz w:val="24"/>
                <w:szCs w:val="24"/>
              </w:rPr>
              <w:t xml:space="preserve"> </w:t>
            </w:r>
            <w:r w:rsidR="00EB7D7A">
              <w:rPr>
                <w:rFonts w:ascii="Arial" w:hAnsi="Arial" w:cs="Arial"/>
                <w:sz w:val="24"/>
                <w:szCs w:val="24"/>
              </w:rPr>
              <w:t>HA4</w:t>
            </w:r>
            <w:r w:rsidRPr="00645D29">
              <w:rPr>
                <w:rFonts w:ascii="Arial" w:hAnsi="Arial" w:cs="Arial"/>
                <w:sz w:val="24"/>
                <w:szCs w:val="24"/>
              </w:rPr>
              <w:t xml:space="preserve"> </w:t>
            </w:r>
            <w:r>
              <w:rPr>
                <w:rFonts w:ascii="Arial" w:hAnsi="Arial" w:cs="Arial"/>
                <w:sz w:val="24"/>
                <w:szCs w:val="24"/>
              </w:rPr>
              <w:t xml:space="preserve">area. </w:t>
            </w:r>
          </w:p>
          <w:p w14:paraId="74DB116A" w14:textId="77777777" w:rsidR="004B2171" w:rsidRDefault="004B2171" w:rsidP="00810990">
            <w:pPr>
              <w:rPr>
                <w:rFonts w:ascii="Arial" w:hAnsi="Arial" w:cs="Arial"/>
                <w:sz w:val="24"/>
                <w:szCs w:val="24"/>
              </w:rPr>
            </w:pPr>
          </w:p>
          <w:p w14:paraId="5AADA51D" w14:textId="1E0835B6" w:rsidR="00B43432" w:rsidRDefault="004B2171" w:rsidP="00810990">
            <w:pPr>
              <w:jc w:val="both"/>
              <w:rPr>
                <w:rFonts w:ascii="Arial" w:hAnsi="Arial" w:cs="Arial"/>
                <w:sz w:val="24"/>
                <w:szCs w:val="24"/>
              </w:rPr>
            </w:pPr>
            <w:r>
              <w:rPr>
                <w:rFonts w:ascii="Arial" w:hAnsi="Arial" w:cs="Arial"/>
                <w:sz w:val="24"/>
                <w:szCs w:val="24"/>
              </w:rPr>
              <w:t xml:space="preserve">Mobile phone base stations operate on a low power and accordingly base stations therefore need to be located in the areas they are required to serve. Increasingly, people are also using their mobiles in their </w:t>
            </w:r>
            <w:r w:rsidR="00263955">
              <w:rPr>
                <w:rFonts w:ascii="Arial" w:hAnsi="Arial" w:cs="Arial"/>
                <w:sz w:val="24"/>
                <w:szCs w:val="24"/>
              </w:rPr>
              <w:t>homes,</w:t>
            </w:r>
            <w:r>
              <w:rPr>
                <w:rFonts w:ascii="Arial" w:hAnsi="Arial" w:cs="Arial"/>
                <w:sz w:val="24"/>
                <w:szCs w:val="24"/>
              </w:rPr>
              <w:t xml:space="preserve">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A further limiting factor is that the position has to be one that fits in with the existing network. Sites have to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429B864" w14:textId="77777777" w:rsidR="00565C81" w:rsidRPr="00565C81" w:rsidRDefault="00565C81" w:rsidP="00565C81">
            <w:pPr>
              <w:jc w:val="both"/>
              <w:rPr>
                <w:rFonts w:ascii="Arial" w:hAnsi="Arial" w:cs="Arial"/>
                <w:sz w:val="24"/>
                <w:szCs w:val="24"/>
              </w:rPr>
            </w:pP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4B2DF210" w14:textId="77777777"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31B17033"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w:t>
            </w:r>
            <w:r w:rsidR="00167456">
              <w:rPr>
                <w:rFonts w:ascii="Arial" w:hAnsi="Arial" w:cs="Arial"/>
                <w:sz w:val="24"/>
                <w:szCs w:val="24"/>
              </w:rPr>
              <w:t>21</w:t>
            </w:r>
            <w:r w:rsidRPr="00217E92">
              <w:rPr>
                <w:rFonts w:ascii="Arial" w:hAnsi="Arial" w:cs="Arial"/>
                <w:sz w:val="24"/>
                <w:szCs w:val="24"/>
              </w:rPr>
              <w:t>)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The purpose of the planning system is to contribute to the achievement of sustainable development. There are three dimensions of sustainable development, each of which give rise to the need for the planning systems to perform a number of roles including</w:t>
            </w:r>
            <w:r w:rsidR="006D0EE3">
              <w:rPr>
                <w:rFonts w:ascii="Arial" w:hAnsi="Arial" w:cs="Arial"/>
                <w:sz w:val="24"/>
                <w:szCs w:val="24"/>
              </w:rPr>
              <w:t>: -</w:t>
            </w:r>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lastRenderedPageBreak/>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Environmental Role – Contributing to protecting and enhancing our natural, built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0E5613F0" w:rsidR="00853E1A" w:rsidRPr="00217E92" w:rsidRDefault="00853E1A" w:rsidP="00853E1A">
            <w:pPr>
              <w:pStyle w:val="Default"/>
              <w:rPr>
                <w:color w:val="auto"/>
                <w:lang w:eastAsia="en-US"/>
              </w:rPr>
            </w:pPr>
            <w:r w:rsidRPr="00217E92">
              <w:rPr>
                <w:color w:val="auto"/>
                <w:lang w:eastAsia="en-US"/>
              </w:rPr>
              <w:t>Paragraph 11</w:t>
            </w:r>
            <w:r w:rsidR="00167456">
              <w:rPr>
                <w:color w:val="auto"/>
                <w:lang w:eastAsia="en-US"/>
              </w:rPr>
              <w:t>4</w:t>
            </w:r>
            <w:r w:rsidRPr="00217E92">
              <w:rPr>
                <w:color w:val="auto"/>
                <w:lang w:eastAsia="en-US"/>
              </w:rPr>
              <w:t xml:space="preserve">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44C66EAB" w:rsidR="00853E1A" w:rsidRDefault="00853E1A" w:rsidP="00A76FEE">
            <w:pPr>
              <w:jc w:val="both"/>
              <w:rPr>
                <w:rFonts w:ascii="Arial" w:hAnsi="Arial" w:cs="Arial"/>
                <w:sz w:val="24"/>
                <w:szCs w:val="24"/>
              </w:rPr>
            </w:pPr>
            <w:r w:rsidRPr="00217E92">
              <w:rPr>
                <w:rFonts w:ascii="Arial" w:hAnsi="Arial" w:cs="Arial"/>
                <w:sz w:val="24"/>
                <w:szCs w:val="24"/>
              </w:rPr>
              <w:t>It continues in Paragraph 11</w:t>
            </w:r>
            <w:r w:rsidR="00015879">
              <w:rPr>
                <w:rFonts w:ascii="Arial" w:hAnsi="Arial" w:cs="Arial"/>
                <w:sz w:val="24"/>
                <w:szCs w:val="24"/>
              </w:rPr>
              <w:t>5</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77777777" w:rsidR="009403CB" w:rsidRDefault="009403CB" w:rsidP="00A76FEE">
            <w:pPr>
              <w:pStyle w:val="Default"/>
              <w:jc w:val="both"/>
              <w:rPr>
                <w:i/>
                <w:color w:val="auto"/>
                <w:lang w:eastAsia="en-US"/>
              </w:rPr>
            </w:pPr>
          </w:p>
          <w:p w14:paraId="685E6455" w14:textId="37F7CF0B" w:rsidR="00853E1A" w:rsidRPr="00217E92"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4EFAD096" w:rsidR="00853E1A" w:rsidRDefault="00853E1A" w:rsidP="00A76FEE">
            <w:pPr>
              <w:jc w:val="both"/>
              <w:rPr>
                <w:rFonts w:ascii="Arial" w:hAnsi="Arial" w:cs="Arial"/>
                <w:sz w:val="24"/>
                <w:szCs w:val="24"/>
              </w:rPr>
            </w:pPr>
          </w:p>
          <w:p w14:paraId="0720F75E" w14:textId="77777777" w:rsidR="00723395" w:rsidRPr="00217E92" w:rsidRDefault="00723395"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lastRenderedPageBreak/>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r>
              <w:rPr>
                <w:rFonts w:ascii="Arial" w:hAnsi="Arial" w:cs="Arial"/>
                <w:sz w:val="24"/>
                <w:szCs w:val="24"/>
              </w:rPr>
              <w:t>On the basis of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7FF597EE" w14:textId="77777777" w:rsidR="00A76FEE" w:rsidRPr="00A76FEE" w:rsidRDefault="00A76FEE" w:rsidP="00A76FEE">
            <w:pPr>
              <w:tabs>
                <w:tab w:val="left" w:pos="2535"/>
              </w:tabs>
              <w:jc w:val="both"/>
              <w:rPr>
                <w:rFonts w:ascii="Arial" w:hAnsi="Arial" w:cs="Arial"/>
                <w:sz w:val="24"/>
                <w:szCs w:val="24"/>
              </w:rPr>
            </w:pPr>
            <w:bookmarkStart w:id="53" w:name="_Hlk30688564"/>
          </w:p>
          <w:p w14:paraId="0BD2884A"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Ryan Marshall</w:t>
            </w:r>
          </w:p>
          <w:p w14:paraId="26C3380E"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Planning Manager</w:t>
            </w:r>
          </w:p>
          <w:p w14:paraId="2A4A3B44" w14:textId="2B99CBAD" w:rsidR="00A76FEE" w:rsidRDefault="00A76FEE" w:rsidP="00A76FEE">
            <w:pPr>
              <w:tabs>
                <w:tab w:val="left" w:pos="2535"/>
              </w:tabs>
              <w:jc w:val="both"/>
              <w:rPr>
                <w:rFonts w:ascii="Arial" w:hAnsi="Arial" w:cs="Arial"/>
                <w:color w:val="0000FF"/>
                <w:sz w:val="24"/>
                <w:szCs w:val="24"/>
                <w:u w:val="single"/>
              </w:rPr>
            </w:pPr>
            <w:r w:rsidRPr="00A76FEE">
              <w:rPr>
                <w:rFonts w:ascii="Arial" w:hAnsi="Arial" w:cs="Arial"/>
                <w:sz w:val="24"/>
                <w:szCs w:val="24"/>
              </w:rPr>
              <w:t xml:space="preserve">Email: </w:t>
            </w:r>
            <w:hyperlink r:id="rId19" w:history="1">
              <w:r w:rsidRPr="00A76FEE">
                <w:rPr>
                  <w:rFonts w:ascii="Arial" w:hAnsi="Arial" w:cs="Arial"/>
                  <w:color w:val="0000FF"/>
                  <w:sz w:val="24"/>
                  <w:szCs w:val="24"/>
                  <w:u w:val="single"/>
                </w:rPr>
                <w:t>r.marshall@whptelecoms.com</w:t>
              </w:r>
            </w:hyperlink>
            <w:bookmarkEnd w:id="53"/>
          </w:p>
          <w:p w14:paraId="13F6ED1F" w14:textId="2F036FDB" w:rsidR="008E7E0A" w:rsidRDefault="008E7E0A" w:rsidP="00A76FEE">
            <w:pPr>
              <w:tabs>
                <w:tab w:val="left" w:pos="2535"/>
              </w:tabs>
              <w:jc w:val="both"/>
              <w:rPr>
                <w:rFonts w:ascii="Arial" w:hAnsi="Arial" w:cs="Arial"/>
                <w:sz w:val="24"/>
                <w:szCs w:val="24"/>
              </w:rPr>
            </w:pPr>
          </w:p>
          <w:p w14:paraId="7CD072CC" w14:textId="77777777" w:rsidR="004B2171" w:rsidRPr="00AA1A3F" w:rsidRDefault="004B2171" w:rsidP="00BC32BC">
            <w:pPr>
              <w:tabs>
                <w:tab w:val="left" w:pos="2535"/>
              </w:tabs>
              <w:jc w:val="both"/>
              <w:rPr>
                <w:rFonts w:ascii="Arial" w:hAnsi="Arial" w:cs="Arial"/>
                <w:sz w:val="24"/>
                <w:szCs w:val="24"/>
              </w:rPr>
            </w:pPr>
          </w:p>
        </w:tc>
      </w:tr>
    </w:tbl>
    <w:p w14:paraId="60335FD9" w14:textId="7688F3A3" w:rsidR="004B2171" w:rsidRDefault="004B2171">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56"/>
        <w:gridCol w:w="2290"/>
        <w:gridCol w:w="2300"/>
        <w:gridCol w:w="3434"/>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1FFAACC4" w14:textId="77777777" w:rsidR="00092FD5" w:rsidRDefault="000A6682" w:rsidP="00045633">
            <w:pPr>
              <w:rPr>
                <w:rFonts w:ascii="Arial" w:hAnsi="Arial" w:cs="Arial"/>
                <w:sz w:val="24"/>
                <w:szCs w:val="24"/>
              </w:rPr>
            </w:pPr>
            <w:r>
              <w:rPr>
                <w:rFonts w:ascii="Arial" w:hAnsi="Arial" w:cs="Arial"/>
                <w:sz w:val="24"/>
                <w:szCs w:val="24"/>
              </w:rPr>
              <w:t>Ryan Marshall</w:t>
            </w:r>
          </w:p>
          <w:p w14:paraId="62DB48EB" w14:textId="2582A4D8" w:rsidR="00723395" w:rsidRDefault="00723395" w:rsidP="00045633">
            <w:pPr>
              <w:rPr>
                <w:rFonts w:ascii="Arial" w:hAnsi="Arial" w:cs="Arial"/>
                <w:sz w:val="24"/>
                <w:szCs w:val="24"/>
              </w:rPr>
            </w:pP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4312BCF9" w14:textId="77777777" w:rsidR="004B2171" w:rsidRDefault="00B9797C">
            <w:pPr>
              <w:rPr>
                <w:rFonts w:ascii="Arial" w:hAnsi="Arial" w:cs="Arial"/>
                <w:sz w:val="24"/>
                <w:szCs w:val="24"/>
              </w:rPr>
            </w:pPr>
            <w:r w:rsidRPr="00B9797C">
              <w:rPr>
                <w:rFonts w:ascii="Arial" w:hAnsi="Arial" w:cs="Arial"/>
                <w:sz w:val="24"/>
                <w:szCs w:val="24"/>
              </w:rPr>
              <w:t>CK Hutchison Networks (UK) Ltd</w:t>
            </w:r>
          </w:p>
          <w:p w14:paraId="5B4493C3" w14:textId="63B8C963" w:rsidR="00051CDB" w:rsidRDefault="00051CDB">
            <w:pPr>
              <w:rPr>
                <w:rFonts w:ascii="Arial" w:hAnsi="Arial" w:cs="Arial"/>
                <w:color w:val="FF0000"/>
                <w:sz w:val="24"/>
                <w:szCs w:val="24"/>
              </w:rPr>
            </w:pP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68A8CB75" w14:textId="5EE99419" w:rsidR="007B0045" w:rsidRPr="007B0045" w:rsidRDefault="007B0045" w:rsidP="007B0045">
            <w:pPr>
              <w:rPr>
                <w:rFonts w:ascii="Arial" w:hAnsi="Arial" w:cs="Arial"/>
                <w:sz w:val="24"/>
                <w:szCs w:val="24"/>
              </w:rPr>
            </w:pPr>
            <w:r w:rsidRPr="007B0045">
              <w:rPr>
                <w:rFonts w:ascii="Arial" w:hAnsi="Arial" w:cs="Arial"/>
                <w:sz w:val="24"/>
                <w:szCs w:val="24"/>
              </w:rPr>
              <w:t xml:space="preserve">WHP </w:t>
            </w:r>
          </w:p>
          <w:p w14:paraId="2E924203" w14:textId="143BCD83" w:rsidR="007B0045" w:rsidRPr="007B0045" w:rsidRDefault="007B0045" w:rsidP="007B0045">
            <w:pPr>
              <w:rPr>
                <w:rFonts w:ascii="Arial" w:hAnsi="Arial" w:cs="Arial"/>
                <w:sz w:val="24"/>
                <w:szCs w:val="24"/>
              </w:rPr>
            </w:pPr>
            <w:r w:rsidRPr="007B0045">
              <w:rPr>
                <w:rFonts w:ascii="Arial" w:hAnsi="Arial" w:cs="Arial"/>
                <w:sz w:val="24"/>
                <w:szCs w:val="24"/>
              </w:rPr>
              <w:t>1a Station Court</w:t>
            </w:r>
          </w:p>
          <w:p w14:paraId="3BFB4641" w14:textId="3EBEF397" w:rsidR="007B0045" w:rsidRPr="007B0045" w:rsidRDefault="007B0045" w:rsidP="007B0045">
            <w:pPr>
              <w:rPr>
                <w:rFonts w:ascii="Arial" w:hAnsi="Arial" w:cs="Arial"/>
                <w:sz w:val="24"/>
                <w:szCs w:val="24"/>
              </w:rPr>
            </w:pPr>
            <w:r w:rsidRPr="007B0045">
              <w:rPr>
                <w:rFonts w:ascii="Arial" w:hAnsi="Arial" w:cs="Arial"/>
                <w:sz w:val="24"/>
                <w:szCs w:val="24"/>
              </w:rPr>
              <w:t>Station Road</w:t>
            </w:r>
          </w:p>
          <w:p w14:paraId="31C30B4C" w14:textId="442D2A56" w:rsidR="007B0045" w:rsidRPr="007B0045" w:rsidRDefault="007B0045" w:rsidP="007B0045">
            <w:pPr>
              <w:rPr>
                <w:rFonts w:ascii="Arial" w:hAnsi="Arial" w:cs="Arial"/>
                <w:sz w:val="24"/>
                <w:szCs w:val="24"/>
              </w:rPr>
            </w:pPr>
            <w:r w:rsidRPr="007B0045">
              <w:rPr>
                <w:rFonts w:ascii="Arial" w:hAnsi="Arial" w:cs="Arial"/>
                <w:sz w:val="24"/>
                <w:szCs w:val="24"/>
              </w:rPr>
              <w:t>Guiseley</w:t>
            </w:r>
          </w:p>
          <w:p w14:paraId="22953ABA" w14:textId="77777777" w:rsidR="007B0045" w:rsidRPr="007B0045" w:rsidRDefault="007B0045" w:rsidP="007B0045">
            <w:pPr>
              <w:rPr>
                <w:rFonts w:ascii="Arial" w:hAnsi="Arial" w:cs="Arial"/>
                <w:sz w:val="24"/>
                <w:szCs w:val="24"/>
              </w:rPr>
            </w:pPr>
            <w:r w:rsidRPr="007B0045">
              <w:rPr>
                <w:rFonts w:ascii="Arial" w:hAnsi="Arial" w:cs="Arial"/>
                <w:sz w:val="24"/>
                <w:szCs w:val="24"/>
              </w:rPr>
              <w:t xml:space="preserve">Leeds </w:t>
            </w:r>
          </w:p>
          <w:p w14:paraId="59163D52" w14:textId="124E0BC8" w:rsidR="002D4D95" w:rsidRDefault="007B0045">
            <w:pPr>
              <w:rPr>
                <w:rFonts w:ascii="Arial" w:hAnsi="Arial" w:cs="Arial"/>
                <w:sz w:val="24"/>
                <w:szCs w:val="24"/>
              </w:rPr>
            </w:pPr>
            <w:r w:rsidRPr="007B0045">
              <w:rPr>
                <w:rFonts w:ascii="Arial" w:hAnsi="Arial" w:cs="Arial"/>
                <w:sz w:val="24"/>
                <w:szCs w:val="24"/>
              </w:rPr>
              <w:t>LS20 8EY</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0FBBDF2C" w14:textId="5D03CFC6" w:rsidR="00A76FEE" w:rsidRDefault="00051CDB" w:rsidP="00A76FEE">
            <w:pPr>
              <w:tabs>
                <w:tab w:val="left" w:pos="2535"/>
              </w:tabs>
              <w:jc w:val="both"/>
              <w:rPr>
                <w:rFonts w:ascii="Arial" w:hAnsi="Arial" w:cs="Arial"/>
                <w:color w:val="0000FF"/>
                <w:sz w:val="24"/>
                <w:szCs w:val="24"/>
                <w:u w:val="single"/>
              </w:rPr>
            </w:pPr>
            <w:hyperlink r:id="rId20" w:history="1">
              <w:r w:rsidR="00A76FEE" w:rsidRPr="00A76FEE">
                <w:rPr>
                  <w:rFonts w:ascii="Arial" w:hAnsi="Arial" w:cs="Arial"/>
                  <w:color w:val="0000FF"/>
                  <w:sz w:val="24"/>
                  <w:szCs w:val="24"/>
                  <w:u w:val="single"/>
                </w:rPr>
                <w:t>r.marshall@whptelecoms.com</w:t>
              </w:r>
            </w:hyperlink>
          </w:p>
          <w:p w14:paraId="356D591A" w14:textId="77777777" w:rsidR="004B2171" w:rsidRDefault="004B2171" w:rsidP="00045633">
            <w:pPr>
              <w:tabs>
                <w:tab w:val="left" w:pos="2535"/>
              </w:tabs>
              <w:jc w:val="both"/>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43D1D38B" w14:textId="000245CB" w:rsidR="00BC32BC" w:rsidRDefault="00BC32BC">
            <w:pPr>
              <w:rPr>
                <w:rFonts w:ascii="Arial" w:hAnsi="Arial" w:cs="Arial"/>
                <w:sz w:val="24"/>
                <w:szCs w:val="24"/>
              </w:rPr>
            </w:pPr>
          </w:p>
          <w:p w14:paraId="65F35DDC" w14:textId="47900114" w:rsidR="00BC32BC" w:rsidRDefault="00723395">
            <w:pPr>
              <w:rPr>
                <w:rFonts w:ascii="Arial" w:hAnsi="Arial" w:cs="Arial"/>
                <w:sz w:val="24"/>
                <w:szCs w:val="24"/>
              </w:rPr>
            </w:pPr>
            <w:r>
              <w:rPr>
                <w:noProof/>
              </w:rPr>
              <w:pict w14:anchorId="2B2863F9">
                <v:shape id="Picture 8" o:spid="_x0000_i1030" type="#_x0000_t75" alt="Graphical user interface, application, Word&#10;&#10;Description automatically generated" style="width:93pt;height:43.2pt;visibility:visible;mso-wrap-style:square">
                  <v:imagedata r:id="rId21" o:title="Graphical user interface, application, Word&#10;&#10;Description automatically generated" croptop="28785f" cropbottom="25632f" cropleft="44071f" cropright="13422f"/>
                </v:shape>
              </w:pict>
            </w: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4162098E" w:rsidR="004B2171" w:rsidRPr="00723395" w:rsidRDefault="00723395">
            <w:pPr>
              <w:rPr>
                <w:rFonts w:ascii="Arial" w:hAnsi="Arial" w:cs="Arial"/>
                <w:sz w:val="24"/>
                <w:szCs w:val="24"/>
              </w:rPr>
            </w:pPr>
            <w:r w:rsidRPr="00723395">
              <w:rPr>
                <w:rFonts w:ascii="Arial" w:hAnsi="Arial" w:cs="Arial"/>
                <w:sz w:val="24"/>
                <w:szCs w:val="24"/>
              </w:rPr>
              <w:t>25</w:t>
            </w:r>
            <w:r w:rsidRPr="00723395">
              <w:rPr>
                <w:rFonts w:ascii="Arial" w:hAnsi="Arial" w:cs="Arial"/>
                <w:sz w:val="24"/>
                <w:szCs w:val="24"/>
                <w:vertAlign w:val="superscript"/>
              </w:rPr>
              <w:t>th</w:t>
            </w:r>
            <w:r w:rsidRPr="00723395">
              <w:rPr>
                <w:rFonts w:ascii="Arial" w:hAnsi="Arial" w:cs="Arial"/>
                <w:sz w:val="24"/>
                <w:szCs w:val="24"/>
              </w:rPr>
              <w:t xml:space="preserve"> October </w:t>
            </w:r>
            <w:r w:rsidR="00A76FEE" w:rsidRPr="00723395">
              <w:rPr>
                <w:rFonts w:ascii="Arial" w:hAnsi="Arial" w:cs="Arial"/>
                <w:sz w:val="24"/>
                <w:szCs w:val="24"/>
              </w:rPr>
              <w:t>202</w:t>
            </w:r>
            <w:r w:rsidR="00D0642F" w:rsidRPr="00723395">
              <w:rPr>
                <w:rFonts w:ascii="Arial" w:hAnsi="Arial" w:cs="Arial"/>
                <w:sz w:val="24"/>
                <w:szCs w:val="24"/>
              </w:rPr>
              <w:t>2</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5CA425DC"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C118F3">
      <w:headerReference w:type="default" r:id="rId22"/>
      <w:pgSz w:w="11909" w:h="16834" w:code="9"/>
      <w:pgMar w:top="851" w:right="992" w:bottom="851" w:left="851" w:header="85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7" w:name="_Hlk62955016"/>
    <w:bookmarkStart w:id="28" w:name="_Hlk62955017"/>
    <w:bookmarkStart w:id="29" w:name="_Hlk63107731"/>
    <w:bookmarkStart w:id="30" w:name="_Hlk63107732"/>
    <w:bookmarkStart w:id="31" w:name="_Hlk63108667"/>
    <w:bookmarkStart w:id="32" w:name="_Hlk63108668"/>
    <w:bookmarkStart w:id="33" w:name="_Hlk63423416"/>
    <w:bookmarkStart w:id="34" w:name="_Hlk63423417"/>
    <w:bookmarkStart w:id="35" w:name="_Hlk63424130"/>
    <w:bookmarkStart w:id="36" w:name="_Hlk63424131"/>
    <w:bookmarkStart w:id="37" w:name="_Hlk63424200"/>
    <w:bookmarkStart w:id="38" w:name="_Hlk63424201"/>
    <w:bookmarkStart w:id="39" w:name="_Hlk63424436"/>
    <w:bookmarkStart w:id="40" w:name="_Hlk63424437"/>
    <w:bookmarkStart w:id="41" w:name="_Hlk63424981"/>
    <w:bookmarkStart w:id="42" w:name="_Hlk63424982"/>
    <w:bookmarkStart w:id="43" w:name="_Hlk63425330"/>
    <w:bookmarkStart w:id="44" w:name="_Hlk63425331"/>
    <w:bookmarkStart w:id="45" w:name="_Hlk63426186"/>
    <w:bookmarkStart w:id="46" w:name="_Hlk63426187"/>
    <w:bookmarkStart w:id="47" w:name="_Hlk63426680"/>
    <w:bookmarkStart w:id="48" w:name="_Hlk63426681"/>
    <w:bookmarkStart w:id="49" w:name="_Hlk63427334"/>
    <w:bookmarkStart w:id="50" w:name="_Hlk63427335"/>
    <w:bookmarkStart w:id="51" w:name="_Hlk63428037"/>
    <w:bookmarkStart w:id="52"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051CDB"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34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2EBF78B" w:rsidR="00525702" w:rsidRPr="003C2FCA" w:rsidRDefault="00525702" w:rsidP="003C2FCA">
    <w:pPr>
      <w:rPr>
        <w:rFonts w:ascii="Calibri" w:hAnsi="Calibri" w:cs="Calibri"/>
        <w:b/>
        <w:bCs/>
        <w:sz w:val="24"/>
        <w:szCs w:val="24"/>
      </w:rPr>
    </w:pPr>
    <w:r>
      <w:rPr>
        <w:rFonts w:ascii="Calibri" w:hAnsi="Calibri" w:cs="Calibri"/>
        <w:b/>
        <w:bCs/>
      </w:rPr>
      <w:t xml:space="preserve">                           </w:t>
    </w:r>
    <w:bookmarkStart w:id="26" w:name="_Hlk8097672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C2FCA">
      <w:rPr>
        <w:rFonts w:ascii="Calibri" w:hAnsi="Calibri" w:cs="Calibri"/>
        <w:b/>
        <w:bCs/>
      </w:rPr>
      <w:t xml:space="preserve">              </w:t>
    </w:r>
    <w:r w:rsidR="003C2FCA" w:rsidRPr="00026CEF">
      <w:rPr>
        <w:rFonts w:ascii="Calibri" w:hAnsi="Calibri" w:cs="Calibri"/>
        <w:b/>
        <w:bCs/>
        <w:sz w:val="24"/>
        <w:szCs w:val="24"/>
      </w:rPr>
      <w:t>WHP Telecoms Ltd,</w:t>
    </w:r>
    <w:r w:rsidR="003C2FCA">
      <w:rPr>
        <w:b/>
        <w:bCs/>
        <w:sz w:val="24"/>
        <w:szCs w:val="24"/>
      </w:rPr>
      <w:t xml:space="preserve"> </w:t>
    </w:r>
    <w:r w:rsidR="003C2FCA" w:rsidRPr="00026CEF">
      <w:rPr>
        <w:rFonts w:ascii="Calibri" w:hAnsi="Calibri" w:cs="Calibri"/>
        <w:b/>
        <w:bCs/>
        <w:sz w:val="24"/>
        <w:szCs w:val="24"/>
      </w:rPr>
      <w:t>1a Station Court, Station Road, Guiseley, Leeds LS20 8EY</w:t>
    </w:r>
    <w:bookmarkEnd w:id="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981687619">
    <w:abstractNumId w:val="2"/>
  </w:num>
  <w:num w:numId="2" w16cid:durableId="714545932">
    <w:abstractNumId w:val="5"/>
  </w:num>
  <w:num w:numId="3" w16cid:durableId="1418748556">
    <w:abstractNumId w:val="9"/>
  </w:num>
  <w:num w:numId="4" w16cid:durableId="16044156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603368">
    <w:abstractNumId w:val="8"/>
  </w:num>
  <w:num w:numId="6" w16cid:durableId="399907360">
    <w:abstractNumId w:val="6"/>
  </w:num>
  <w:num w:numId="7" w16cid:durableId="10080970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08430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440225">
    <w:abstractNumId w:val="0"/>
  </w:num>
  <w:num w:numId="10" w16cid:durableId="3709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15879"/>
    <w:rsid w:val="000331AF"/>
    <w:rsid w:val="00036C05"/>
    <w:rsid w:val="00041574"/>
    <w:rsid w:val="0004184F"/>
    <w:rsid w:val="00045633"/>
    <w:rsid w:val="00045843"/>
    <w:rsid w:val="00051CDB"/>
    <w:rsid w:val="000565D5"/>
    <w:rsid w:val="000641AB"/>
    <w:rsid w:val="000842BF"/>
    <w:rsid w:val="00086243"/>
    <w:rsid w:val="000863EF"/>
    <w:rsid w:val="00091F33"/>
    <w:rsid w:val="00092FD5"/>
    <w:rsid w:val="000A126F"/>
    <w:rsid w:val="000A6682"/>
    <w:rsid w:val="000C1312"/>
    <w:rsid w:val="000D4AC7"/>
    <w:rsid w:val="001126D5"/>
    <w:rsid w:val="00113CB7"/>
    <w:rsid w:val="00117AB3"/>
    <w:rsid w:val="0013174E"/>
    <w:rsid w:val="00141B94"/>
    <w:rsid w:val="00146229"/>
    <w:rsid w:val="00151421"/>
    <w:rsid w:val="00151575"/>
    <w:rsid w:val="00155EAD"/>
    <w:rsid w:val="00161626"/>
    <w:rsid w:val="00163D01"/>
    <w:rsid w:val="00167456"/>
    <w:rsid w:val="00180AB9"/>
    <w:rsid w:val="00194C80"/>
    <w:rsid w:val="00196167"/>
    <w:rsid w:val="001A1C76"/>
    <w:rsid w:val="001A1F3E"/>
    <w:rsid w:val="001A4579"/>
    <w:rsid w:val="001A48BC"/>
    <w:rsid w:val="001B020C"/>
    <w:rsid w:val="001C5A9B"/>
    <w:rsid w:val="001D398E"/>
    <w:rsid w:val="001F18F4"/>
    <w:rsid w:val="00215214"/>
    <w:rsid w:val="00215E8F"/>
    <w:rsid w:val="00217E92"/>
    <w:rsid w:val="00222483"/>
    <w:rsid w:val="002322E2"/>
    <w:rsid w:val="00237CB2"/>
    <w:rsid w:val="0026036F"/>
    <w:rsid w:val="002623F9"/>
    <w:rsid w:val="00263955"/>
    <w:rsid w:val="00267591"/>
    <w:rsid w:val="0028250B"/>
    <w:rsid w:val="00294826"/>
    <w:rsid w:val="00296034"/>
    <w:rsid w:val="002B0E49"/>
    <w:rsid w:val="002B2EAB"/>
    <w:rsid w:val="002C53A4"/>
    <w:rsid w:val="002D1A4B"/>
    <w:rsid w:val="002D4D95"/>
    <w:rsid w:val="002E1F2A"/>
    <w:rsid w:val="002E65C6"/>
    <w:rsid w:val="00310469"/>
    <w:rsid w:val="003125F2"/>
    <w:rsid w:val="00313DD9"/>
    <w:rsid w:val="00321B0C"/>
    <w:rsid w:val="00322C38"/>
    <w:rsid w:val="00327CBA"/>
    <w:rsid w:val="003505A5"/>
    <w:rsid w:val="0037090B"/>
    <w:rsid w:val="00392D7A"/>
    <w:rsid w:val="003A498F"/>
    <w:rsid w:val="003A5BAD"/>
    <w:rsid w:val="003B50C5"/>
    <w:rsid w:val="003C2FCA"/>
    <w:rsid w:val="003C629E"/>
    <w:rsid w:val="003E45BB"/>
    <w:rsid w:val="003F2957"/>
    <w:rsid w:val="003F675E"/>
    <w:rsid w:val="00401B8E"/>
    <w:rsid w:val="004045BE"/>
    <w:rsid w:val="00404C08"/>
    <w:rsid w:val="00420E24"/>
    <w:rsid w:val="00424C25"/>
    <w:rsid w:val="00433973"/>
    <w:rsid w:val="00434A3C"/>
    <w:rsid w:val="00437FBD"/>
    <w:rsid w:val="00446575"/>
    <w:rsid w:val="00450743"/>
    <w:rsid w:val="0045755A"/>
    <w:rsid w:val="0048021B"/>
    <w:rsid w:val="00482ACF"/>
    <w:rsid w:val="004843BC"/>
    <w:rsid w:val="004B2171"/>
    <w:rsid w:val="004B4707"/>
    <w:rsid w:val="004B5493"/>
    <w:rsid w:val="004C366E"/>
    <w:rsid w:val="004E2593"/>
    <w:rsid w:val="004E3ACC"/>
    <w:rsid w:val="00501823"/>
    <w:rsid w:val="00513BC2"/>
    <w:rsid w:val="00514A62"/>
    <w:rsid w:val="00516B10"/>
    <w:rsid w:val="00520EFC"/>
    <w:rsid w:val="00524540"/>
    <w:rsid w:val="00525702"/>
    <w:rsid w:val="0055509B"/>
    <w:rsid w:val="00565C81"/>
    <w:rsid w:val="00575B74"/>
    <w:rsid w:val="005778B9"/>
    <w:rsid w:val="005919DC"/>
    <w:rsid w:val="005B1BE2"/>
    <w:rsid w:val="005B7E25"/>
    <w:rsid w:val="005C0169"/>
    <w:rsid w:val="005C5AB0"/>
    <w:rsid w:val="005E47E0"/>
    <w:rsid w:val="005E4C1F"/>
    <w:rsid w:val="005E5DF8"/>
    <w:rsid w:val="005F17A9"/>
    <w:rsid w:val="005F7105"/>
    <w:rsid w:val="00602914"/>
    <w:rsid w:val="0064134C"/>
    <w:rsid w:val="00645D29"/>
    <w:rsid w:val="006527EF"/>
    <w:rsid w:val="00665B06"/>
    <w:rsid w:val="006728E5"/>
    <w:rsid w:val="006737B1"/>
    <w:rsid w:val="006772A7"/>
    <w:rsid w:val="00677634"/>
    <w:rsid w:val="006A1E58"/>
    <w:rsid w:val="006B7D16"/>
    <w:rsid w:val="006C6675"/>
    <w:rsid w:val="006C6AAB"/>
    <w:rsid w:val="006D0503"/>
    <w:rsid w:val="006D0EE3"/>
    <w:rsid w:val="006D3A5F"/>
    <w:rsid w:val="006D7DEB"/>
    <w:rsid w:val="006F0516"/>
    <w:rsid w:val="006F7BA4"/>
    <w:rsid w:val="00705D7B"/>
    <w:rsid w:val="00723395"/>
    <w:rsid w:val="00723695"/>
    <w:rsid w:val="00725FA7"/>
    <w:rsid w:val="0073013A"/>
    <w:rsid w:val="007371E0"/>
    <w:rsid w:val="00737F7C"/>
    <w:rsid w:val="0074559D"/>
    <w:rsid w:val="00760BDA"/>
    <w:rsid w:val="0076445A"/>
    <w:rsid w:val="00774003"/>
    <w:rsid w:val="007762D9"/>
    <w:rsid w:val="00793191"/>
    <w:rsid w:val="00794B7C"/>
    <w:rsid w:val="0079561E"/>
    <w:rsid w:val="007B0045"/>
    <w:rsid w:val="007B07E8"/>
    <w:rsid w:val="007C41B2"/>
    <w:rsid w:val="007D2C6C"/>
    <w:rsid w:val="007D6DCF"/>
    <w:rsid w:val="007F15DD"/>
    <w:rsid w:val="00810990"/>
    <w:rsid w:val="00815A29"/>
    <w:rsid w:val="0083067A"/>
    <w:rsid w:val="00840F9F"/>
    <w:rsid w:val="008451C1"/>
    <w:rsid w:val="00845899"/>
    <w:rsid w:val="00852DEF"/>
    <w:rsid w:val="00853E1A"/>
    <w:rsid w:val="00866194"/>
    <w:rsid w:val="00873ED9"/>
    <w:rsid w:val="0088293C"/>
    <w:rsid w:val="00885A6A"/>
    <w:rsid w:val="00894D5B"/>
    <w:rsid w:val="008B2EF4"/>
    <w:rsid w:val="008B7097"/>
    <w:rsid w:val="008E178E"/>
    <w:rsid w:val="008E645F"/>
    <w:rsid w:val="008E7E0A"/>
    <w:rsid w:val="008F1778"/>
    <w:rsid w:val="008F44CC"/>
    <w:rsid w:val="008F5F65"/>
    <w:rsid w:val="008F7B70"/>
    <w:rsid w:val="00904564"/>
    <w:rsid w:val="00921F3B"/>
    <w:rsid w:val="009235F6"/>
    <w:rsid w:val="009403CB"/>
    <w:rsid w:val="00942563"/>
    <w:rsid w:val="00950C7B"/>
    <w:rsid w:val="00950F05"/>
    <w:rsid w:val="009514C2"/>
    <w:rsid w:val="009541F8"/>
    <w:rsid w:val="009622E6"/>
    <w:rsid w:val="009815A7"/>
    <w:rsid w:val="009820F1"/>
    <w:rsid w:val="00983B97"/>
    <w:rsid w:val="00994FBA"/>
    <w:rsid w:val="00995F51"/>
    <w:rsid w:val="009961B2"/>
    <w:rsid w:val="009A589E"/>
    <w:rsid w:val="009C2968"/>
    <w:rsid w:val="009E34B4"/>
    <w:rsid w:val="009F39D2"/>
    <w:rsid w:val="009F528A"/>
    <w:rsid w:val="009F7286"/>
    <w:rsid w:val="00A20273"/>
    <w:rsid w:val="00A45D3D"/>
    <w:rsid w:val="00A54AA2"/>
    <w:rsid w:val="00A67C88"/>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6824"/>
    <w:rsid w:val="00B37712"/>
    <w:rsid w:val="00B43432"/>
    <w:rsid w:val="00B44140"/>
    <w:rsid w:val="00B45D83"/>
    <w:rsid w:val="00B51B19"/>
    <w:rsid w:val="00B52594"/>
    <w:rsid w:val="00B6575E"/>
    <w:rsid w:val="00B665B1"/>
    <w:rsid w:val="00B74AAE"/>
    <w:rsid w:val="00B833AF"/>
    <w:rsid w:val="00B96476"/>
    <w:rsid w:val="00B972DE"/>
    <w:rsid w:val="00B9797C"/>
    <w:rsid w:val="00BA5A67"/>
    <w:rsid w:val="00BB6D9A"/>
    <w:rsid w:val="00BC050B"/>
    <w:rsid w:val="00BC194C"/>
    <w:rsid w:val="00BC32BC"/>
    <w:rsid w:val="00BD28E6"/>
    <w:rsid w:val="00BF27B2"/>
    <w:rsid w:val="00BF6F8B"/>
    <w:rsid w:val="00C02BA9"/>
    <w:rsid w:val="00C118F3"/>
    <w:rsid w:val="00C15632"/>
    <w:rsid w:val="00C3025F"/>
    <w:rsid w:val="00C3037B"/>
    <w:rsid w:val="00C33DDA"/>
    <w:rsid w:val="00C354EA"/>
    <w:rsid w:val="00C37870"/>
    <w:rsid w:val="00C50CBA"/>
    <w:rsid w:val="00C52D18"/>
    <w:rsid w:val="00C5300A"/>
    <w:rsid w:val="00C57CDF"/>
    <w:rsid w:val="00C604F1"/>
    <w:rsid w:val="00CA139E"/>
    <w:rsid w:val="00CA2E95"/>
    <w:rsid w:val="00CA337D"/>
    <w:rsid w:val="00CB5D58"/>
    <w:rsid w:val="00CC55D0"/>
    <w:rsid w:val="00CD0F8C"/>
    <w:rsid w:val="00CD10A3"/>
    <w:rsid w:val="00CD1876"/>
    <w:rsid w:val="00CD5FD8"/>
    <w:rsid w:val="00CF0534"/>
    <w:rsid w:val="00CF7639"/>
    <w:rsid w:val="00D0642F"/>
    <w:rsid w:val="00D11A56"/>
    <w:rsid w:val="00D1315C"/>
    <w:rsid w:val="00D213F8"/>
    <w:rsid w:val="00D2183A"/>
    <w:rsid w:val="00D31F1B"/>
    <w:rsid w:val="00D4336D"/>
    <w:rsid w:val="00D51321"/>
    <w:rsid w:val="00D80FF1"/>
    <w:rsid w:val="00D81385"/>
    <w:rsid w:val="00D81EBD"/>
    <w:rsid w:val="00D825DF"/>
    <w:rsid w:val="00D968F0"/>
    <w:rsid w:val="00D971D2"/>
    <w:rsid w:val="00DB2856"/>
    <w:rsid w:val="00DC1E67"/>
    <w:rsid w:val="00DC4DF8"/>
    <w:rsid w:val="00DD3326"/>
    <w:rsid w:val="00DD4599"/>
    <w:rsid w:val="00DE1C58"/>
    <w:rsid w:val="00DE1E51"/>
    <w:rsid w:val="00DE26A3"/>
    <w:rsid w:val="00DE45E9"/>
    <w:rsid w:val="00E00895"/>
    <w:rsid w:val="00E137FB"/>
    <w:rsid w:val="00E2301F"/>
    <w:rsid w:val="00E26612"/>
    <w:rsid w:val="00E27FA5"/>
    <w:rsid w:val="00E327FA"/>
    <w:rsid w:val="00E43DA2"/>
    <w:rsid w:val="00E46E95"/>
    <w:rsid w:val="00E47539"/>
    <w:rsid w:val="00E52F33"/>
    <w:rsid w:val="00E6004C"/>
    <w:rsid w:val="00E603BE"/>
    <w:rsid w:val="00E6156C"/>
    <w:rsid w:val="00E622ED"/>
    <w:rsid w:val="00E721D9"/>
    <w:rsid w:val="00E7561E"/>
    <w:rsid w:val="00E8542E"/>
    <w:rsid w:val="00EA0907"/>
    <w:rsid w:val="00EA0B6D"/>
    <w:rsid w:val="00EA6917"/>
    <w:rsid w:val="00EB76F3"/>
    <w:rsid w:val="00EB7D7A"/>
    <w:rsid w:val="00ED0586"/>
    <w:rsid w:val="00ED1415"/>
    <w:rsid w:val="00ED338E"/>
    <w:rsid w:val="00EE210B"/>
    <w:rsid w:val="00EE609B"/>
    <w:rsid w:val="00EF65AE"/>
    <w:rsid w:val="00F02281"/>
    <w:rsid w:val="00F05983"/>
    <w:rsid w:val="00F13FFF"/>
    <w:rsid w:val="00F14F7B"/>
    <w:rsid w:val="00F25022"/>
    <w:rsid w:val="00F30E41"/>
    <w:rsid w:val="00F32640"/>
    <w:rsid w:val="00F372CD"/>
    <w:rsid w:val="00F5124F"/>
    <w:rsid w:val="00F53B0B"/>
    <w:rsid w:val="00F821A0"/>
    <w:rsid w:val="00F86C11"/>
    <w:rsid w:val="00F95A8B"/>
    <w:rsid w:val="00FA120C"/>
    <w:rsid w:val="00FB0604"/>
    <w:rsid w:val="00FB0E11"/>
    <w:rsid w:val="00FB49BF"/>
    <w:rsid w:val="00FB59A2"/>
    <w:rsid w:val="00FB5EFC"/>
    <w:rsid w:val="00FC4630"/>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 w:id="181483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r.marshall@whptelecom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marshall@whpteleco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050FA-34CF-4F8B-B0E6-D64A6761DD41}">
  <ds:schemaRefs>
    <ds:schemaRef ds:uri="http://schemas.microsoft.com/sharepoint/v3/contenttype/forms"/>
  </ds:schemaRefs>
</ds:datastoreItem>
</file>

<file path=customXml/itemProps2.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FE96ED-8678-4918-97B1-39B053FD9A73}">
  <ds:schemaRefs>
    <ds:schemaRef ds:uri="http://schemas.openxmlformats.org/officeDocument/2006/bibliography"/>
  </ds:schemaRefs>
</ds:datastoreItem>
</file>

<file path=customXml/itemProps4.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12</Pages>
  <Words>3492</Words>
  <Characters>19907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De Rose</cp:lastModifiedBy>
  <cp:revision>219</cp:revision>
  <cp:lastPrinted>2003-05-08T08:09:00Z</cp:lastPrinted>
  <dcterms:created xsi:type="dcterms:W3CDTF">2011-03-04T10:01:00Z</dcterms:created>
  <dcterms:modified xsi:type="dcterms:W3CDTF">2022-10-23T19:29:00Z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