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A6043" w14:textId="77777777" w:rsidR="007C5799" w:rsidRDefault="007C5799" w:rsidP="007C5799">
      <w:pPr>
        <w:rPr>
          <w:b/>
          <w:bCs/>
        </w:rPr>
      </w:pPr>
      <w:r>
        <w:rPr>
          <w:b/>
          <w:bCs/>
        </w:rPr>
        <w:t>Planning Application - 77570/APP/2022/2978 NORTH VIEW CAR PARK 213 FIELD END ROAD EASTCOTE HA5 1QZ Part use of the existing public car park for secured car pound comprising of staff office, fencing, and all associated external works</w:t>
      </w:r>
    </w:p>
    <w:p w14:paraId="49D34A17" w14:textId="77777777" w:rsidR="00B24775" w:rsidRDefault="00B24775" w:rsidP="00B24775"/>
    <w:p w14:paraId="0783F22F" w14:textId="77777777" w:rsidR="00B24775" w:rsidRDefault="00B24775" w:rsidP="00B24775"/>
    <w:p w14:paraId="4033463E" w14:textId="517932E3" w:rsidR="00B24775" w:rsidRDefault="007C5799" w:rsidP="00B24775">
      <w:r>
        <w:t>Officer’s response in blue.</w:t>
      </w:r>
    </w:p>
    <w:p w14:paraId="64191F42" w14:textId="77777777" w:rsidR="007C5799" w:rsidRDefault="007C5799" w:rsidP="00B24775"/>
    <w:p w14:paraId="0A1A9E81" w14:textId="77777777" w:rsidR="00B24775" w:rsidRDefault="00B24775" w:rsidP="00B24775">
      <w:r>
        <w:t>We therefore now seek clarification on a number of points from you, as the Case Officer:-</w:t>
      </w:r>
    </w:p>
    <w:p w14:paraId="3A3F7682" w14:textId="77777777" w:rsidR="00B24775" w:rsidRDefault="00B24775" w:rsidP="00B24775"/>
    <w:p w14:paraId="2FB2232F" w14:textId="77777777" w:rsidR="00B24775" w:rsidRPr="00807981" w:rsidRDefault="00B24775" w:rsidP="00B24775">
      <w:pPr>
        <w:pStyle w:val="ListParagraph"/>
        <w:numPr>
          <w:ilvl w:val="0"/>
          <w:numId w:val="1"/>
        </w:numPr>
        <w:rPr>
          <w:rFonts w:eastAsia="Times New Roman"/>
          <w:b/>
          <w:bCs/>
          <w:color w:val="FF0000"/>
        </w:rPr>
      </w:pPr>
      <w:r w:rsidRPr="00807981">
        <w:rPr>
          <w:rFonts w:eastAsia="Times New Roman"/>
          <w:b/>
          <w:bCs/>
          <w:color w:val="FF0000"/>
        </w:rPr>
        <w:t>For what purpose are the car parking spaces shown and the mobile office to be used?</w:t>
      </w:r>
    </w:p>
    <w:p w14:paraId="5FFC8043" w14:textId="6BEE9B83" w:rsidR="00B24775" w:rsidRDefault="00B24775" w:rsidP="00B24775"/>
    <w:p w14:paraId="3BD0D166" w14:textId="06ABDDC0" w:rsidR="00B24775" w:rsidRPr="00204AD0" w:rsidRDefault="00B24775" w:rsidP="00B24775">
      <w:pPr>
        <w:ind w:left="720"/>
        <w:rPr>
          <w:b/>
          <w:bCs/>
          <w:color w:val="4472C4" w:themeColor="accent1"/>
        </w:rPr>
      </w:pPr>
      <w:r w:rsidRPr="00204AD0">
        <w:rPr>
          <w:b/>
          <w:bCs/>
          <w:color w:val="4472C4" w:themeColor="accent1"/>
        </w:rPr>
        <w:t xml:space="preserve">The carparking spaces as shown on the proposed drawing are as they exists on site at present and will be used for parking cars brough into the Pound area by the pickup trucks. Cars will be released on payment of fine, in the event the cars are </w:t>
      </w:r>
      <w:r w:rsidR="00807981" w:rsidRPr="00204AD0">
        <w:rPr>
          <w:b/>
          <w:bCs/>
          <w:color w:val="4472C4" w:themeColor="accent1"/>
        </w:rPr>
        <w:t xml:space="preserve">not </w:t>
      </w:r>
      <w:r w:rsidRPr="00204AD0">
        <w:rPr>
          <w:b/>
          <w:bCs/>
          <w:color w:val="4472C4" w:themeColor="accent1"/>
        </w:rPr>
        <w:t xml:space="preserve">claimed within certain period then these cars will </w:t>
      </w:r>
      <w:r w:rsidR="001D33BE" w:rsidRPr="00204AD0">
        <w:rPr>
          <w:b/>
          <w:bCs/>
          <w:color w:val="4472C4" w:themeColor="accent1"/>
        </w:rPr>
        <w:t xml:space="preserve">be </w:t>
      </w:r>
      <w:r w:rsidRPr="00204AD0">
        <w:rPr>
          <w:b/>
          <w:bCs/>
          <w:color w:val="4472C4" w:themeColor="accent1"/>
        </w:rPr>
        <w:t>removed from the Pound area by others.</w:t>
      </w:r>
      <w:r w:rsidR="001D33BE" w:rsidRPr="00204AD0">
        <w:rPr>
          <w:b/>
          <w:bCs/>
          <w:color w:val="4472C4" w:themeColor="accent1"/>
        </w:rPr>
        <w:t xml:space="preserve"> The Pound will also store Motorbikes.</w:t>
      </w:r>
    </w:p>
    <w:p w14:paraId="4ED2F7BD" w14:textId="0E76FA76" w:rsidR="00B24775" w:rsidRPr="00204AD0" w:rsidRDefault="00B24775" w:rsidP="00B24775">
      <w:pPr>
        <w:ind w:left="720"/>
        <w:rPr>
          <w:b/>
          <w:bCs/>
          <w:color w:val="4472C4" w:themeColor="accent1"/>
        </w:rPr>
      </w:pPr>
    </w:p>
    <w:p w14:paraId="5FD383E0" w14:textId="77777777" w:rsidR="001D33BE" w:rsidRPr="00204AD0" w:rsidRDefault="00807981" w:rsidP="00B24775">
      <w:pPr>
        <w:ind w:left="720"/>
        <w:rPr>
          <w:b/>
          <w:bCs/>
          <w:color w:val="4472C4" w:themeColor="accent1"/>
        </w:rPr>
      </w:pPr>
      <w:r w:rsidRPr="00204AD0">
        <w:rPr>
          <w:b/>
          <w:bCs/>
          <w:color w:val="4472C4" w:themeColor="accent1"/>
        </w:rPr>
        <w:t xml:space="preserve">The office is a self-contained unit with welfare and toilet facility powered by solar panels and a backup generator. Appointed staff will manage the Pound operation </w:t>
      </w:r>
      <w:r w:rsidR="001D33BE" w:rsidRPr="00204AD0">
        <w:rPr>
          <w:b/>
          <w:bCs/>
          <w:color w:val="4472C4" w:themeColor="accent1"/>
        </w:rPr>
        <w:t>by way of controlled access to the area by pickup trucks and car owners to pick up the cars after payment of fine.</w:t>
      </w:r>
    </w:p>
    <w:p w14:paraId="00748B78" w14:textId="77777777" w:rsidR="001D33BE" w:rsidRPr="00204AD0" w:rsidRDefault="001D33BE" w:rsidP="00B24775">
      <w:pPr>
        <w:ind w:left="720"/>
        <w:rPr>
          <w:b/>
          <w:bCs/>
          <w:color w:val="4472C4" w:themeColor="accent1"/>
        </w:rPr>
      </w:pPr>
    </w:p>
    <w:p w14:paraId="05732A75" w14:textId="5077012A" w:rsidR="00B24775" w:rsidRDefault="001D33BE" w:rsidP="00B24775">
      <w:pPr>
        <w:ind w:left="720"/>
      </w:pPr>
      <w:r>
        <w:t xml:space="preserve"> </w:t>
      </w:r>
    </w:p>
    <w:p w14:paraId="74D18166" w14:textId="0A66BDA9" w:rsidR="00B24775" w:rsidRPr="00204AD0" w:rsidRDefault="00B24775" w:rsidP="00B24775">
      <w:pPr>
        <w:pStyle w:val="ListParagraph"/>
        <w:numPr>
          <w:ilvl w:val="0"/>
          <w:numId w:val="1"/>
        </w:numPr>
        <w:rPr>
          <w:rFonts w:eastAsia="Times New Roman"/>
          <w:color w:val="FF0000"/>
        </w:rPr>
      </w:pPr>
      <w:r w:rsidRPr="00204AD0">
        <w:rPr>
          <w:rFonts w:eastAsia="Times New Roman"/>
          <w:color w:val="FF0000"/>
        </w:rPr>
        <w:t>Will the use result in regular high volumes of vehicle traffic coming and going through the remaining public car parking area, the entrance to which is a constricted side road coming out close to the busy traffic light junction of North View Road with Field End Road and Elm Avenue?  Have any resultant H&amp;S issues been assessed and risks satisfactorily mitigated?</w:t>
      </w:r>
    </w:p>
    <w:p w14:paraId="2286A4A2" w14:textId="6E91CDDA" w:rsidR="001D33BE" w:rsidRDefault="001D33BE" w:rsidP="001D33BE">
      <w:pPr>
        <w:rPr>
          <w:rFonts w:eastAsia="Times New Roman"/>
        </w:rPr>
      </w:pPr>
    </w:p>
    <w:p w14:paraId="6A93194E" w14:textId="5A81D7C2" w:rsidR="001D33BE" w:rsidRPr="00204AD0" w:rsidRDefault="001D33BE" w:rsidP="003F0FFC">
      <w:pPr>
        <w:ind w:left="720"/>
        <w:rPr>
          <w:rFonts w:eastAsia="Times New Roman"/>
          <w:b/>
          <w:bCs/>
          <w:color w:val="0070C0"/>
        </w:rPr>
      </w:pPr>
      <w:r w:rsidRPr="00204AD0">
        <w:rPr>
          <w:rFonts w:eastAsia="Times New Roman"/>
          <w:b/>
          <w:bCs/>
          <w:color w:val="0070C0"/>
        </w:rPr>
        <w:t>The</w:t>
      </w:r>
      <w:r w:rsidR="00204AD0">
        <w:rPr>
          <w:rFonts w:eastAsia="Times New Roman"/>
          <w:b/>
          <w:bCs/>
          <w:color w:val="0070C0"/>
        </w:rPr>
        <w:t xml:space="preserve"> Car</w:t>
      </w:r>
      <w:r w:rsidRPr="00204AD0">
        <w:rPr>
          <w:rFonts w:eastAsia="Times New Roman"/>
          <w:b/>
          <w:bCs/>
          <w:color w:val="0070C0"/>
        </w:rPr>
        <w:t xml:space="preserve"> Pound is designed to accommodate </w:t>
      </w:r>
      <w:r w:rsidR="00204AD0" w:rsidRPr="00204AD0">
        <w:rPr>
          <w:rFonts w:eastAsia="Times New Roman"/>
          <w:b/>
          <w:bCs/>
          <w:color w:val="0070C0"/>
        </w:rPr>
        <w:t xml:space="preserve">only about 26 </w:t>
      </w:r>
      <w:r w:rsidRPr="00204AD0">
        <w:rPr>
          <w:rFonts w:eastAsia="Times New Roman"/>
          <w:b/>
          <w:bCs/>
          <w:color w:val="0070C0"/>
        </w:rPr>
        <w:t>cars as stated on the drawing and it is anticipated that there will be appro</w:t>
      </w:r>
      <w:r w:rsidR="003F0FFC">
        <w:rPr>
          <w:rFonts w:eastAsia="Times New Roman"/>
          <w:b/>
          <w:bCs/>
          <w:color w:val="0070C0"/>
        </w:rPr>
        <w:t>xima</w:t>
      </w:r>
      <w:r w:rsidRPr="00204AD0">
        <w:rPr>
          <w:rFonts w:eastAsia="Times New Roman"/>
          <w:b/>
          <w:bCs/>
          <w:color w:val="0070C0"/>
        </w:rPr>
        <w:t xml:space="preserve">tely 4-5 </w:t>
      </w:r>
      <w:r w:rsidR="00651B49" w:rsidRPr="00204AD0">
        <w:rPr>
          <w:rFonts w:eastAsia="Times New Roman"/>
          <w:b/>
          <w:bCs/>
          <w:color w:val="0070C0"/>
        </w:rPr>
        <w:t>trips</w:t>
      </w:r>
      <w:r w:rsidRPr="00204AD0">
        <w:rPr>
          <w:rFonts w:eastAsia="Times New Roman"/>
          <w:b/>
          <w:bCs/>
          <w:color w:val="0070C0"/>
        </w:rPr>
        <w:t xml:space="preserve"> per day. To address the Health and </w:t>
      </w:r>
      <w:r w:rsidR="003F0FFC" w:rsidRPr="00204AD0">
        <w:rPr>
          <w:rFonts w:eastAsia="Times New Roman"/>
          <w:b/>
          <w:bCs/>
          <w:color w:val="0070C0"/>
        </w:rPr>
        <w:t>Safety</w:t>
      </w:r>
      <w:r w:rsidRPr="00204AD0">
        <w:rPr>
          <w:rFonts w:eastAsia="Times New Roman"/>
          <w:b/>
          <w:bCs/>
          <w:color w:val="0070C0"/>
        </w:rPr>
        <w:t xml:space="preserve"> matters the truck driver will</w:t>
      </w:r>
      <w:r w:rsidR="00651B49" w:rsidRPr="00204AD0">
        <w:rPr>
          <w:rFonts w:eastAsia="Times New Roman"/>
          <w:b/>
          <w:bCs/>
          <w:color w:val="0070C0"/>
        </w:rPr>
        <w:t xml:space="preserve"> contact</w:t>
      </w:r>
      <w:r w:rsidRPr="00204AD0">
        <w:rPr>
          <w:rFonts w:eastAsia="Times New Roman"/>
          <w:b/>
          <w:bCs/>
          <w:color w:val="0070C0"/>
        </w:rPr>
        <w:t xml:space="preserve"> </w:t>
      </w:r>
      <w:r w:rsidR="00651B49" w:rsidRPr="00204AD0">
        <w:rPr>
          <w:rFonts w:eastAsia="Times New Roman"/>
          <w:b/>
          <w:bCs/>
          <w:color w:val="0070C0"/>
        </w:rPr>
        <w:t xml:space="preserve">the </w:t>
      </w:r>
      <w:r w:rsidRPr="00204AD0">
        <w:rPr>
          <w:rFonts w:eastAsia="Times New Roman"/>
          <w:b/>
          <w:bCs/>
          <w:color w:val="0070C0"/>
        </w:rPr>
        <w:t xml:space="preserve">staff to ensure </w:t>
      </w:r>
      <w:r w:rsidR="00651B49" w:rsidRPr="00204AD0">
        <w:rPr>
          <w:rFonts w:eastAsia="Times New Roman"/>
          <w:b/>
          <w:bCs/>
          <w:color w:val="0070C0"/>
        </w:rPr>
        <w:t>th</w:t>
      </w:r>
      <w:r w:rsidR="003F0FFC">
        <w:rPr>
          <w:rFonts w:eastAsia="Times New Roman"/>
          <w:b/>
          <w:bCs/>
          <w:color w:val="0070C0"/>
        </w:rPr>
        <w:t>at the</w:t>
      </w:r>
      <w:r w:rsidR="00651B49" w:rsidRPr="00204AD0">
        <w:rPr>
          <w:rFonts w:eastAsia="Times New Roman"/>
          <w:b/>
          <w:bCs/>
          <w:color w:val="0070C0"/>
        </w:rPr>
        <w:t xml:space="preserve"> site is safe to enter</w:t>
      </w:r>
      <w:r w:rsidR="003F0FFC">
        <w:rPr>
          <w:rFonts w:eastAsia="Times New Roman"/>
          <w:b/>
          <w:bCs/>
          <w:color w:val="0070C0"/>
        </w:rPr>
        <w:t xml:space="preserve">. </w:t>
      </w:r>
      <w:r w:rsidR="00651B49" w:rsidRPr="00204AD0">
        <w:rPr>
          <w:rFonts w:eastAsia="Times New Roman"/>
          <w:b/>
          <w:bCs/>
          <w:color w:val="0070C0"/>
        </w:rPr>
        <w:t xml:space="preserve"> </w:t>
      </w:r>
      <w:r w:rsidR="003F0FFC">
        <w:rPr>
          <w:rFonts w:eastAsia="Times New Roman"/>
          <w:b/>
          <w:bCs/>
          <w:color w:val="0070C0"/>
        </w:rPr>
        <w:t>I</w:t>
      </w:r>
      <w:r w:rsidR="00204AD0" w:rsidRPr="00204AD0">
        <w:rPr>
          <w:rFonts w:eastAsia="Times New Roman"/>
          <w:b/>
          <w:bCs/>
          <w:color w:val="0070C0"/>
        </w:rPr>
        <w:t xml:space="preserve">n case of </w:t>
      </w:r>
      <w:r w:rsidR="003F0FFC">
        <w:rPr>
          <w:rFonts w:eastAsia="Times New Roman"/>
          <w:b/>
          <w:bCs/>
          <w:color w:val="0070C0"/>
        </w:rPr>
        <w:t xml:space="preserve">any safety issues </w:t>
      </w:r>
      <w:r w:rsidR="00204AD0" w:rsidRPr="00204AD0">
        <w:rPr>
          <w:rFonts w:eastAsia="Times New Roman"/>
          <w:b/>
          <w:bCs/>
          <w:color w:val="0070C0"/>
        </w:rPr>
        <w:t xml:space="preserve">within the car park or access road then the truck driver will be instructed to wait till </w:t>
      </w:r>
      <w:r w:rsidR="003F0FFC" w:rsidRPr="00204AD0">
        <w:rPr>
          <w:rFonts w:eastAsia="Times New Roman"/>
          <w:b/>
          <w:bCs/>
          <w:color w:val="0070C0"/>
        </w:rPr>
        <w:t>it’s</w:t>
      </w:r>
      <w:r w:rsidR="00204AD0" w:rsidRPr="00204AD0">
        <w:rPr>
          <w:rFonts w:eastAsia="Times New Roman"/>
          <w:b/>
          <w:bCs/>
          <w:color w:val="0070C0"/>
        </w:rPr>
        <w:t xml:space="preserve"> safe to entre</w:t>
      </w:r>
      <w:r w:rsidR="003F0FFC">
        <w:rPr>
          <w:rFonts w:eastAsia="Times New Roman"/>
          <w:b/>
          <w:bCs/>
          <w:color w:val="0070C0"/>
        </w:rPr>
        <w:t xml:space="preserve">. </w:t>
      </w:r>
      <w:r w:rsidR="00651B49" w:rsidRPr="00204AD0">
        <w:rPr>
          <w:rFonts w:eastAsia="Times New Roman"/>
          <w:b/>
          <w:bCs/>
          <w:color w:val="0070C0"/>
        </w:rPr>
        <w:t>The are many other Health and safety</w:t>
      </w:r>
      <w:r w:rsidR="00204AD0" w:rsidRPr="00204AD0">
        <w:rPr>
          <w:rFonts w:eastAsia="Times New Roman"/>
          <w:b/>
          <w:bCs/>
          <w:color w:val="0070C0"/>
        </w:rPr>
        <w:t xml:space="preserve"> regulations associated with the operation of t</w:t>
      </w:r>
      <w:r w:rsidR="003F0FFC">
        <w:rPr>
          <w:rFonts w:eastAsia="Times New Roman"/>
          <w:b/>
          <w:bCs/>
          <w:color w:val="0070C0"/>
        </w:rPr>
        <w:t xml:space="preserve">he </w:t>
      </w:r>
      <w:r w:rsidR="00204AD0" w:rsidRPr="00204AD0">
        <w:rPr>
          <w:rFonts w:eastAsia="Times New Roman"/>
          <w:b/>
          <w:bCs/>
          <w:color w:val="0070C0"/>
        </w:rPr>
        <w:t xml:space="preserve">Car Pound </w:t>
      </w:r>
      <w:r w:rsidR="003F0FFC">
        <w:rPr>
          <w:rFonts w:eastAsia="Times New Roman"/>
          <w:b/>
          <w:bCs/>
          <w:color w:val="0070C0"/>
        </w:rPr>
        <w:t xml:space="preserve">and </w:t>
      </w:r>
      <w:r w:rsidR="005C7F62">
        <w:rPr>
          <w:rFonts w:eastAsia="Times New Roman"/>
          <w:b/>
          <w:bCs/>
          <w:color w:val="0070C0"/>
        </w:rPr>
        <w:t xml:space="preserve">the Council will </w:t>
      </w:r>
      <w:r w:rsidR="003F0FFC">
        <w:rPr>
          <w:rFonts w:eastAsia="Times New Roman"/>
          <w:b/>
          <w:bCs/>
          <w:color w:val="0070C0"/>
        </w:rPr>
        <w:t xml:space="preserve">legally bound to comply </w:t>
      </w:r>
      <w:r w:rsidR="005C7F62">
        <w:rPr>
          <w:rFonts w:eastAsia="Times New Roman"/>
          <w:b/>
          <w:bCs/>
          <w:color w:val="0070C0"/>
        </w:rPr>
        <w:t>with all relevant regulations.</w:t>
      </w:r>
    </w:p>
    <w:p w14:paraId="245E17F3" w14:textId="77777777" w:rsidR="00B24775" w:rsidRDefault="00B24775" w:rsidP="00B24775"/>
    <w:p w14:paraId="48C97C59" w14:textId="77777777" w:rsidR="00B24775" w:rsidRPr="005C7F62" w:rsidRDefault="00B24775" w:rsidP="00B24775">
      <w:pPr>
        <w:pStyle w:val="ListParagraph"/>
        <w:numPr>
          <w:ilvl w:val="0"/>
          <w:numId w:val="1"/>
        </w:numPr>
        <w:rPr>
          <w:rFonts w:eastAsia="Times New Roman"/>
          <w:color w:val="FF0000"/>
        </w:rPr>
      </w:pPr>
      <w:r w:rsidRPr="005C7F62">
        <w:rPr>
          <w:rFonts w:eastAsia="Times New Roman"/>
          <w:color w:val="FF0000"/>
        </w:rPr>
        <w:t>The office unit is designated as mobile – is the application to meet a permanent requirement or for a temporary purpose and if temporary, for how long will it be needed?</w:t>
      </w:r>
    </w:p>
    <w:p w14:paraId="74B44F93" w14:textId="39FE0475" w:rsidR="00B24775" w:rsidRDefault="00B24775" w:rsidP="00B24775"/>
    <w:p w14:paraId="0866274B" w14:textId="4A4657FD" w:rsidR="005C7F62" w:rsidRDefault="005C7F62" w:rsidP="005C7F62">
      <w:pPr>
        <w:ind w:left="720"/>
        <w:rPr>
          <w:b/>
          <w:bCs/>
          <w:color w:val="0070C0"/>
        </w:rPr>
      </w:pPr>
      <w:r w:rsidRPr="00AA7E22">
        <w:rPr>
          <w:b/>
          <w:bCs/>
          <w:color w:val="0070C0"/>
        </w:rPr>
        <w:t xml:space="preserve">The </w:t>
      </w:r>
      <w:r w:rsidR="00AA7E22" w:rsidRPr="00AA7E22">
        <w:rPr>
          <w:b/>
          <w:bCs/>
          <w:color w:val="0070C0"/>
        </w:rPr>
        <w:t>proprietary</w:t>
      </w:r>
      <w:r w:rsidRPr="00AA7E22">
        <w:rPr>
          <w:b/>
          <w:bCs/>
          <w:color w:val="0070C0"/>
        </w:rPr>
        <w:t xml:space="preserve"> office unit looks in design as </w:t>
      </w:r>
      <w:r w:rsidR="00AA7E22">
        <w:rPr>
          <w:b/>
          <w:bCs/>
          <w:color w:val="0070C0"/>
        </w:rPr>
        <w:t xml:space="preserve">a </w:t>
      </w:r>
      <w:r w:rsidRPr="00AA7E22">
        <w:rPr>
          <w:b/>
          <w:bCs/>
          <w:color w:val="0070C0"/>
        </w:rPr>
        <w:t xml:space="preserve">mobile </w:t>
      </w:r>
      <w:r w:rsidR="00AA7E22">
        <w:rPr>
          <w:b/>
          <w:bCs/>
          <w:color w:val="0070C0"/>
        </w:rPr>
        <w:t xml:space="preserve">structure </w:t>
      </w:r>
      <w:r w:rsidRPr="00AA7E22">
        <w:rPr>
          <w:b/>
          <w:bCs/>
          <w:color w:val="0070C0"/>
        </w:rPr>
        <w:t xml:space="preserve">but is </w:t>
      </w:r>
      <w:r w:rsidR="00AA7E22">
        <w:rPr>
          <w:b/>
          <w:bCs/>
          <w:color w:val="0070C0"/>
        </w:rPr>
        <w:t xml:space="preserve">a </w:t>
      </w:r>
      <w:r w:rsidRPr="00AA7E22">
        <w:rPr>
          <w:b/>
          <w:bCs/>
          <w:color w:val="0070C0"/>
        </w:rPr>
        <w:t xml:space="preserve">self-contained office unit which complies with health and safety at work acts and can be replaced should it develop defects which cannot be fixed. </w:t>
      </w:r>
    </w:p>
    <w:p w14:paraId="07AA699E" w14:textId="77777777" w:rsidR="00AA7E22" w:rsidRPr="00AA7E22" w:rsidRDefault="00AA7E22" w:rsidP="005C7F62">
      <w:pPr>
        <w:ind w:left="720"/>
        <w:rPr>
          <w:b/>
          <w:bCs/>
          <w:color w:val="0070C0"/>
        </w:rPr>
      </w:pPr>
    </w:p>
    <w:p w14:paraId="40D15D71" w14:textId="464F695C" w:rsidR="005C7F62" w:rsidRPr="00AA7E22" w:rsidRDefault="005C7F62" w:rsidP="005C7F62">
      <w:pPr>
        <w:ind w:left="720"/>
        <w:rPr>
          <w:b/>
          <w:bCs/>
          <w:color w:val="0070C0"/>
        </w:rPr>
      </w:pPr>
      <w:r w:rsidRPr="00AA7E22">
        <w:rPr>
          <w:b/>
          <w:bCs/>
          <w:color w:val="0070C0"/>
        </w:rPr>
        <w:t xml:space="preserve">The office will remain in the location as shown on the drawing for the duration of the use of the site. For clarity the application is for a permanent use though the Council may decide in future to decommission and </w:t>
      </w:r>
      <w:r w:rsidR="00AA7E22" w:rsidRPr="00AA7E22">
        <w:rPr>
          <w:b/>
          <w:bCs/>
          <w:color w:val="0070C0"/>
        </w:rPr>
        <w:t>locat</w:t>
      </w:r>
      <w:r w:rsidR="00AA7E22">
        <w:rPr>
          <w:b/>
          <w:bCs/>
          <w:color w:val="0070C0"/>
        </w:rPr>
        <w:t>e</w:t>
      </w:r>
      <w:r w:rsidRPr="00AA7E22">
        <w:rPr>
          <w:b/>
          <w:bCs/>
          <w:color w:val="0070C0"/>
        </w:rPr>
        <w:t xml:space="preserve"> else</w:t>
      </w:r>
      <w:r w:rsidR="00AA7E22">
        <w:rPr>
          <w:b/>
          <w:bCs/>
          <w:color w:val="0070C0"/>
        </w:rPr>
        <w:t>where</w:t>
      </w:r>
      <w:r w:rsidRPr="00AA7E22">
        <w:rPr>
          <w:b/>
          <w:bCs/>
          <w:color w:val="0070C0"/>
        </w:rPr>
        <w:t>.</w:t>
      </w:r>
      <w:r w:rsidR="00AA7E22" w:rsidRPr="00AA7E22">
        <w:rPr>
          <w:b/>
          <w:bCs/>
          <w:color w:val="0070C0"/>
        </w:rPr>
        <w:t xml:space="preserve"> </w:t>
      </w:r>
    </w:p>
    <w:p w14:paraId="25073BC9" w14:textId="77777777" w:rsidR="00AA7E22" w:rsidRPr="00AA7E22" w:rsidRDefault="00AA7E22" w:rsidP="005C7F62">
      <w:pPr>
        <w:ind w:left="720"/>
        <w:rPr>
          <w:b/>
          <w:bCs/>
          <w:color w:val="0070C0"/>
        </w:rPr>
      </w:pPr>
    </w:p>
    <w:p w14:paraId="57278A29" w14:textId="22EC26CE" w:rsidR="005C7F62" w:rsidRDefault="005C7F62" w:rsidP="005C7F62">
      <w:pPr>
        <w:ind w:left="720"/>
      </w:pPr>
    </w:p>
    <w:p w14:paraId="5899737E" w14:textId="77777777" w:rsidR="005C7F62" w:rsidRDefault="005C7F62" w:rsidP="005C7F62">
      <w:pPr>
        <w:ind w:left="720"/>
      </w:pPr>
    </w:p>
    <w:p w14:paraId="445DB429" w14:textId="77777777" w:rsidR="00B24775" w:rsidRPr="00AA7E22" w:rsidRDefault="00B24775" w:rsidP="00B24775">
      <w:pPr>
        <w:pStyle w:val="ListParagraph"/>
        <w:numPr>
          <w:ilvl w:val="0"/>
          <w:numId w:val="1"/>
        </w:numPr>
        <w:rPr>
          <w:rFonts w:eastAsia="Times New Roman"/>
          <w:color w:val="FF0000"/>
        </w:rPr>
      </w:pPr>
      <w:r w:rsidRPr="00AA7E22">
        <w:rPr>
          <w:rFonts w:eastAsia="Times New Roman"/>
          <w:color w:val="FF0000"/>
        </w:rPr>
        <w:lastRenderedPageBreak/>
        <w:t>The whole of the current North View car park area is, on working days, fully occupied, largely by Underground commuters – has there been a survey of usage which proves that the loss of the spaces shown is acceptable and will not cause ‘overspill’ parking problems elsewhere?</w:t>
      </w:r>
    </w:p>
    <w:p w14:paraId="59D5692D" w14:textId="1D1EA88D" w:rsidR="00B24775" w:rsidRDefault="00B24775" w:rsidP="00B24775">
      <w:pPr>
        <w:rPr>
          <w:color w:val="FF0000"/>
        </w:rPr>
      </w:pPr>
    </w:p>
    <w:p w14:paraId="3C34FA12" w14:textId="6F5BC67B" w:rsidR="00AA7E22" w:rsidRDefault="00AA7E22" w:rsidP="00AA7E22">
      <w:pPr>
        <w:ind w:left="720"/>
        <w:rPr>
          <w:b/>
          <w:bCs/>
          <w:color w:val="0070C0"/>
        </w:rPr>
      </w:pPr>
      <w:r w:rsidRPr="00AA7E22">
        <w:rPr>
          <w:b/>
          <w:bCs/>
          <w:color w:val="0070C0"/>
        </w:rPr>
        <w:t>The Parking Team carried usage survey over the last 12 month and data collected and analysis of the the usage showed that there is spare capacity to accommodate Car Pound for 26 cars</w:t>
      </w:r>
      <w:r>
        <w:rPr>
          <w:b/>
          <w:bCs/>
          <w:color w:val="0070C0"/>
        </w:rPr>
        <w:t xml:space="preserve"> without impacting on the daily use of the par park.</w:t>
      </w:r>
      <w:r w:rsidRPr="00AA7E22">
        <w:rPr>
          <w:b/>
          <w:bCs/>
          <w:color w:val="0070C0"/>
        </w:rPr>
        <w:t xml:space="preserve"> </w:t>
      </w:r>
    </w:p>
    <w:p w14:paraId="3260DB95" w14:textId="77777777" w:rsidR="00AA7E22" w:rsidRPr="00AA7E22" w:rsidRDefault="00AA7E22" w:rsidP="00AA7E22">
      <w:pPr>
        <w:ind w:left="720"/>
        <w:rPr>
          <w:b/>
          <w:bCs/>
          <w:color w:val="0070C0"/>
        </w:rPr>
      </w:pPr>
    </w:p>
    <w:p w14:paraId="6B30CCD8" w14:textId="2EDA5C83" w:rsidR="00B24775" w:rsidRPr="00AA7E22" w:rsidRDefault="00B24775" w:rsidP="00B24775">
      <w:pPr>
        <w:pStyle w:val="ListParagraph"/>
        <w:numPr>
          <w:ilvl w:val="0"/>
          <w:numId w:val="1"/>
        </w:numPr>
        <w:rPr>
          <w:rFonts w:eastAsia="Times New Roman"/>
          <w:color w:val="FF0000"/>
        </w:rPr>
      </w:pPr>
      <w:r w:rsidRPr="00AA7E22">
        <w:rPr>
          <w:rFonts w:eastAsia="Times New Roman"/>
          <w:color w:val="FF0000"/>
        </w:rPr>
        <w:t>Is the car park owned by TFL or the Council – if by TFL, where is the documentation that shows the Council has whatever agreement/right necessary to make the proposed use of the designated space?</w:t>
      </w:r>
    </w:p>
    <w:p w14:paraId="0A1BE2F0" w14:textId="632B48EC" w:rsidR="00AA7E22" w:rsidRPr="00AA7E22" w:rsidRDefault="00AA7E22" w:rsidP="00AA7E22">
      <w:pPr>
        <w:rPr>
          <w:rFonts w:eastAsia="Times New Roman"/>
          <w:color w:val="FF0000"/>
        </w:rPr>
      </w:pPr>
    </w:p>
    <w:p w14:paraId="0E99826B" w14:textId="2C6F9D9F" w:rsidR="00AA7E22" w:rsidRPr="00AA7E22" w:rsidRDefault="00AA7E22" w:rsidP="00AA7E22">
      <w:pPr>
        <w:ind w:left="720"/>
        <w:rPr>
          <w:rFonts w:eastAsia="Times New Roman"/>
          <w:color w:val="0070C0"/>
        </w:rPr>
      </w:pPr>
      <w:r w:rsidRPr="007C5799">
        <w:rPr>
          <w:rFonts w:eastAsia="Times New Roman"/>
          <w:b/>
          <w:bCs/>
          <w:color w:val="0070C0"/>
        </w:rPr>
        <w:t xml:space="preserve">The </w:t>
      </w:r>
      <w:r w:rsidR="007C5799" w:rsidRPr="007C5799">
        <w:rPr>
          <w:rFonts w:eastAsia="Times New Roman"/>
          <w:b/>
          <w:bCs/>
          <w:color w:val="0070C0"/>
        </w:rPr>
        <w:t xml:space="preserve">land was passed by the Railway Authority to the Council  and has covenants to seek their consent.  </w:t>
      </w:r>
      <w:r w:rsidRPr="007C5799">
        <w:rPr>
          <w:rFonts w:eastAsia="Times New Roman"/>
          <w:b/>
          <w:bCs/>
          <w:color w:val="0070C0"/>
        </w:rPr>
        <w:t xml:space="preserve"> TFL </w:t>
      </w:r>
      <w:r w:rsidR="007C5799" w:rsidRPr="007C5799">
        <w:rPr>
          <w:rFonts w:eastAsia="Times New Roman"/>
          <w:b/>
          <w:bCs/>
          <w:color w:val="0070C0"/>
        </w:rPr>
        <w:t xml:space="preserve">the current authority were approached and </w:t>
      </w:r>
      <w:r w:rsidRPr="007C5799">
        <w:rPr>
          <w:rFonts w:eastAsia="Times New Roman"/>
          <w:b/>
          <w:bCs/>
          <w:color w:val="0070C0"/>
        </w:rPr>
        <w:t>have not raised any objection to the proposal</w:t>
      </w:r>
      <w:r w:rsidRPr="00AA7E22">
        <w:rPr>
          <w:rFonts w:eastAsia="Times New Roman"/>
          <w:color w:val="0070C0"/>
        </w:rPr>
        <w:t>.</w:t>
      </w:r>
    </w:p>
    <w:p w14:paraId="4A2F7114" w14:textId="77777777" w:rsidR="00B24775" w:rsidRDefault="00B24775" w:rsidP="00B24775">
      <w:pPr>
        <w:pStyle w:val="ListParagraph"/>
      </w:pPr>
    </w:p>
    <w:p w14:paraId="1B9B65E2" w14:textId="77777777" w:rsidR="003F32BF" w:rsidRDefault="003F32BF"/>
    <w:sectPr w:rsidR="003F32B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A75A" w14:textId="77777777" w:rsidR="007C5799" w:rsidRDefault="007C5799" w:rsidP="007C5799">
      <w:r>
        <w:separator/>
      </w:r>
    </w:p>
  </w:endnote>
  <w:endnote w:type="continuationSeparator" w:id="0">
    <w:p w14:paraId="3C69BD4E" w14:textId="77777777" w:rsidR="007C5799" w:rsidRDefault="007C5799" w:rsidP="007C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52FD5" w14:textId="77777777" w:rsidR="007C5799" w:rsidRDefault="007C5799" w:rsidP="007C5799">
      <w:r>
        <w:separator/>
      </w:r>
    </w:p>
  </w:footnote>
  <w:footnote w:type="continuationSeparator" w:id="0">
    <w:p w14:paraId="4097248C" w14:textId="77777777" w:rsidR="007C5799" w:rsidRDefault="007C5799" w:rsidP="007C5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5F5502"/>
    <w:multiLevelType w:val="hybridMultilevel"/>
    <w:tmpl w:val="E2380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775"/>
    <w:rsid w:val="001D33BE"/>
    <w:rsid w:val="00204AD0"/>
    <w:rsid w:val="003F0FFC"/>
    <w:rsid w:val="003F32BF"/>
    <w:rsid w:val="005C7F62"/>
    <w:rsid w:val="00651B49"/>
    <w:rsid w:val="007C5799"/>
    <w:rsid w:val="00807981"/>
    <w:rsid w:val="00AA7E22"/>
    <w:rsid w:val="00B24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EAAB2"/>
  <w15:chartTrackingRefBased/>
  <w15:docId w15:val="{3E7A46E2-BCF3-4682-8733-9C92BB23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77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7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02844">
      <w:bodyDiv w:val="1"/>
      <w:marLeft w:val="0"/>
      <w:marRight w:val="0"/>
      <w:marTop w:val="0"/>
      <w:marBottom w:val="0"/>
      <w:divBdr>
        <w:top w:val="none" w:sz="0" w:space="0" w:color="auto"/>
        <w:left w:val="none" w:sz="0" w:space="0" w:color="auto"/>
        <w:bottom w:val="none" w:sz="0" w:space="0" w:color="auto"/>
        <w:right w:val="none" w:sz="0" w:space="0" w:color="auto"/>
      </w:divBdr>
    </w:div>
    <w:div w:id="186747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Satish Vekaria</dc:creator>
  <cp:keywords/>
  <dc:description/>
  <cp:lastModifiedBy>Satish Vekaria</cp:lastModifiedBy>
  <cp:revision>1</cp:revision>
  <dcterms:created xsi:type="dcterms:W3CDTF">2022-11-10T15:02:00Z</dcterms:created>
  <dcterms:modified xsi:type="dcterms:W3CDTF">2022-11-10T16:33:00Z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2022-11-10T15:02:03Z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649c3751-d056-4dcb-b26d-a10b3ffa372a</vt:lpwstr>
  </property>
  <property fmtid="{D5CDD505-2E9C-101B-9397-08002B2CF9AE}" pid="8" name="MSIP_Label_7a8edf35-91ea-44e1-afab-38c462b39a0c_ContentBits">
    <vt:lpwstr>0</vt:lpwstr>
  </property>
</Properties>
</file>