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4361" w14:textId="00214616" w:rsidR="00CA40C4" w:rsidRPr="00BF7329" w:rsidRDefault="00CA40C4" w:rsidP="00AF4EBA">
      <w:pPr>
        <w:spacing w:line="276" w:lineRule="auto"/>
        <w:jc w:val="both"/>
        <w:rPr>
          <w:rFonts w:cs="Arial"/>
          <w:sz w:val="24"/>
          <w:szCs w:val="24"/>
        </w:rPr>
      </w:pPr>
      <w:r w:rsidRPr="00BF7329">
        <w:rPr>
          <w:rFonts w:cs="Arial"/>
          <w:sz w:val="24"/>
          <w:szCs w:val="24"/>
        </w:rPr>
        <w:t xml:space="preserve">DATED </w:t>
      </w:r>
      <w:r w:rsidRPr="00BF7329">
        <w:rPr>
          <w:rFonts w:cs="Arial"/>
          <w:sz w:val="24"/>
          <w:szCs w:val="24"/>
        </w:rPr>
        <w:tab/>
      </w:r>
      <w:r w:rsidRPr="00BF7329">
        <w:rPr>
          <w:rFonts w:cs="Arial"/>
          <w:sz w:val="24"/>
          <w:szCs w:val="24"/>
        </w:rPr>
        <w:tab/>
      </w:r>
      <w:r w:rsidRPr="00BF7329">
        <w:rPr>
          <w:rFonts w:cs="Arial"/>
          <w:sz w:val="24"/>
          <w:szCs w:val="24"/>
        </w:rPr>
        <w:tab/>
      </w:r>
      <w:r w:rsidRPr="00BF7329">
        <w:rPr>
          <w:rFonts w:cs="Arial"/>
          <w:sz w:val="24"/>
          <w:szCs w:val="24"/>
        </w:rPr>
        <w:tab/>
      </w:r>
      <w:r w:rsidRPr="00BF7329">
        <w:rPr>
          <w:rFonts w:cs="Arial"/>
          <w:sz w:val="24"/>
          <w:szCs w:val="24"/>
        </w:rPr>
        <w:tab/>
        <w:t xml:space="preserve">           </w:t>
      </w:r>
      <w:r w:rsidR="000F2180" w:rsidRPr="00BF7329">
        <w:rPr>
          <w:rFonts w:cs="Arial"/>
          <w:sz w:val="24"/>
          <w:szCs w:val="24"/>
        </w:rPr>
        <w:t xml:space="preserve">                          </w:t>
      </w:r>
      <w:r w:rsidR="000F2180" w:rsidRPr="00BF7329">
        <w:rPr>
          <w:rFonts w:cs="Arial"/>
          <w:sz w:val="24"/>
          <w:szCs w:val="24"/>
        </w:rPr>
        <w:tab/>
      </w:r>
      <w:r w:rsidR="000F2180" w:rsidRPr="00BF7329">
        <w:rPr>
          <w:rFonts w:cs="Arial"/>
          <w:sz w:val="24"/>
          <w:szCs w:val="24"/>
        </w:rPr>
        <w:tab/>
      </w:r>
      <w:r w:rsidR="008763B1" w:rsidRPr="00BF7329">
        <w:rPr>
          <w:rFonts w:cs="Arial"/>
          <w:sz w:val="24"/>
          <w:szCs w:val="24"/>
        </w:rPr>
        <w:t>2022</w:t>
      </w:r>
    </w:p>
    <w:p w14:paraId="5767A7A5" w14:textId="77777777" w:rsidR="00CA40C4" w:rsidRPr="00BF7329" w:rsidRDefault="00CA40C4" w:rsidP="00AF4EBA">
      <w:pPr>
        <w:spacing w:line="276" w:lineRule="auto"/>
        <w:ind w:left="4320"/>
        <w:jc w:val="both"/>
        <w:rPr>
          <w:rFonts w:cs="Arial"/>
          <w:sz w:val="24"/>
          <w:szCs w:val="24"/>
        </w:rPr>
      </w:pPr>
    </w:p>
    <w:p w14:paraId="5297CE34" w14:textId="5C7B0BFF" w:rsidR="00677C83" w:rsidRPr="00BF7329" w:rsidRDefault="00BF7329" w:rsidP="00677C83">
      <w:pPr>
        <w:jc w:val="center"/>
        <w:rPr>
          <w:rFonts w:cs="Arial"/>
          <w:b/>
          <w:sz w:val="24"/>
          <w:szCs w:val="24"/>
        </w:rPr>
      </w:pPr>
      <w:r>
        <w:rPr>
          <w:rFonts w:cs="Arial"/>
          <w:b/>
          <w:sz w:val="24"/>
          <w:szCs w:val="24"/>
        </w:rPr>
        <w:t>MILLINGTON ROAD (HPH4) LLP</w:t>
      </w:r>
    </w:p>
    <w:p w14:paraId="677731D5" w14:textId="77777777" w:rsidR="007B0F31" w:rsidRPr="00BF7329" w:rsidRDefault="007B0F31" w:rsidP="00677C83">
      <w:pPr>
        <w:jc w:val="center"/>
        <w:rPr>
          <w:rFonts w:cs="Arial"/>
          <w:bCs/>
          <w:sz w:val="24"/>
          <w:szCs w:val="24"/>
        </w:rPr>
      </w:pPr>
    </w:p>
    <w:p w14:paraId="24CE720A" w14:textId="3EB601FE" w:rsidR="00677C83" w:rsidRPr="00BF7329" w:rsidRDefault="008D1AB8" w:rsidP="00677C83">
      <w:pPr>
        <w:jc w:val="center"/>
        <w:rPr>
          <w:rFonts w:cs="Arial"/>
          <w:bCs/>
          <w:sz w:val="24"/>
          <w:szCs w:val="24"/>
        </w:rPr>
      </w:pPr>
      <w:r w:rsidRPr="00BF7329">
        <w:rPr>
          <w:rFonts w:cs="Arial"/>
          <w:bCs/>
          <w:sz w:val="24"/>
          <w:szCs w:val="24"/>
        </w:rPr>
        <w:t>a</w:t>
      </w:r>
      <w:r w:rsidR="00677C83" w:rsidRPr="00BF7329">
        <w:rPr>
          <w:rFonts w:cs="Arial"/>
          <w:bCs/>
          <w:sz w:val="24"/>
          <w:szCs w:val="24"/>
        </w:rPr>
        <w:t>nd</w:t>
      </w:r>
    </w:p>
    <w:p w14:paraId="03DB8C92" w14:textId="77777777" w:rsidR="008D1AB8" w:rsidRPr="00BF7329" w:rsidRDefault="008D1AB8" w:rsidP="00677C83">
      <w:pPr>
        <w:jc w:val="center"/>
        <w:rPr>
          <w:rFonts w:cs="Arial"/>
          <w:b/>
          <w:sz w:val="24"/>
          <w:szCs w:val="24"/>
        </w:rPr>
      </w:pPr>
    </w:p>
    <w:p w14:paraId="766FEBC8" w14:textId="62D8D352" w:rsidR="008D1AB8" w:rsidRPr="00BF7329" w:rsidRDefault="00BF7329" w:rsidP="00677C83">
      <w:pPr>
        <w:jc w:val="center"/>
        <w:rPr>
          <w:rFonts w:cs="Arial"/>
          <w:b/>
          <w:sz w:val="24"/>
          <w:szCs w:val="24"/>
        </w:rPr>
      </w:pPr>
      <w:r>
        <w:rPr>
          <w:rFonts w:cs="Arial"/>
          <w:b/>
          <w:sz w:val="24"/>
          <w:szCs w:val="24"/>
        </w:rPr>
        <w:t>HEMNALL</w:t>
      </w:r>
      <w:r w:rsidR="0034312A" w:rsidRPr="00BF7329">
        <w:rPr>
          <w:rFonts w:cs="Arial"/>
          <w:b/>
          <w:sz w:val="24"/>
          <w:szCs w:val="24"/>
        </w:rPr>
        <w:t xml:space="preserve"> LIMITED</w:t>
      </w:r>
    </w:p>
    <w:p w14:paraId="4B515644" w14:textId="28718E2F" w:rsidR="0034312A" w:rsidRPr="00BF7329" w:rsidRDefault="0034312A" w:rsidP="00BF7329">
      <w:pPr>
        <w:rPr>
          <w:rFonts w:cs="Arial"/>
          <w:b/>
          <w:sz w:val="24"/>
          <w:szCs w:val="24"/>
        </w:rPr>
      </w:pPr>
    </w:p>
    <w:p w14:paraId="27686CE7" w14:textId="195DDC68" w:rsidR="00BF7329" w:rsidRPr="00BF7329" w:rsidRDefault="00BF7329" w:rsidP="00677C83">
      <w:pPr>
        <w:jc w:val="center"/>
        <w:rPr>
          <w:rFonts w:cs="Arial"/>
          <w:bCs/>
          <w:sz w:val="24"/>
          <w:szCs w:val="24"/>
        </w:rPr>
      </w:pPr>
      <w:r w:rsidRPr="00BF7329">
        <w:rPr>
          <w:rFonts w:cs="Arial"/>
          <w:bCs/>
          <w:sz w:val="24"/>
          <w:szCs w:val="24"/>
        </w:rPr>
        <w:t>and</w:t>
      </w:r>
    </w:p>
    <w:p w14:paraId="6D2BFD61" w14:textId="5AE76C9E" w:rsidR="00677C83" w:rsidRPr="00BF7329" w:rsidRDefault="00677C83" w:rsidP="00BF7329">
      <w:pPr>
        <w:rPr>
          <w:rFonts w:cs="Arial"/>
          <w:b/>
          <w:sz w:val="24"/>
          <w:szCs w:val="24"/>
        </w:rPr>
      </w:pPr>
    </w:p>
    <w:p w14:paraId="4BA461BB" w14:textId="77777777" w:rsidR="00677C83" w:rsidRPr="00BF7329" w:rsidRDefault="00677C83" w:rsidP="00677C83">
      <w:pPr>
        <w:jc w:val="center"/>
        <w:rPr>
          <w:rFonts w:cs="Arial"/>
          <w:b/>
          <w:sz w:val="24"/>
          <w:szCs w:val="24"/>
        </w:rPr>
      </w:pPr>
      <w:r w:rsidRPr="00BF7329">
        <w:rPr>
          <w:rFonts w:cs="Arial"/>
          <w:b/>
          <w:sz w:val="24"/>
          <w:szCs w:val="24"/>
        </w:rPr>
        <w:t xml:space="preserve">THE LONDON BOROUGH OF HILLINGDON </w:t>
      </w:r>
    </w:p>
    <w:p w14:paraId="7C46278F" w14:textId="77777777" w:rsidR="00041C5B" w:rsidRPr="00BF7329" w:rsidRDefault="00041C5B" w:rsidP="00AF4EBA">
      <w:pPr>
        <w:spacing w:line="276" w:lineRule="auto"/>
        <w:jc w:val="center"/>
        <w:rPr>
          <w:rFonts w:cs="Arial"/>
          <w:sz w:val="24"/>
          <w:szCs w:val="24"/>
        </w:rPr>
      </w:pPr>
    </w:p>
    <w:p w14:paraId="2A6896FB" w14:textId="77777777" w:rsidR="00041C5B" w:rsidRPr="00BF7329" w:rsidRDefault="00041C5B" w:rsidP="00AF4EBA">
      <w:pPr>
        <w:pStyle w:val="TOAHeading"/>
        <w:tabs>
          <w:tab w:val="clear" w:pos="9000"/>
          <w:tab w:val="clear" w:pos="9360"/>
        </w:tabs>
        <w:suppressAutoHyphens w:val="0"/>
        <w:spacing w:line="276" w:lineRule="auto"/>
        <w:rPr>
          <w:rFonts w:cs="Arial"/>
          <w:sz w:val="24"/>
          <w:szCs w:val="24"/>
          <w:lang w:val="en-GB"/>
        </w:rPr>
      </w:pPr>
    </w:p>
    <w:p w14:paraId="0974E2BE" w14:textId="77777777" w:rsidR="00041C5B" w:rsidRPr="00BF7329" w:rsidRDefault="00041C5B" w:rsidP="00AF4EBA">
      <w:pPr>
        <w:spacing w:line="276" w:lineRule="auto"/>
        <w:jc w:val="center"/>
        <w:rPr>
          <w:rFonts w:cs="Arial"/>
          <w:sz w:val="24"/>
          <w:szCs w:val="24"/>
        </w:rPr>
      </w:pPr>
      <w:r w:rsidRPr="00BF7329">
        <w:rPr>
          <w:rFonts w:cs="Arial"/>
          <w:sz w:val="24"/>
          <w:szCs w:val="24"/>
        </w:rPr>
        <w:t>___________________________________</w:t>
      </w:r>
    </w:p>
    <w:p w14:paraId="642B5868" w14:textId="77777777" w:rsidR="00041C5B" w:rsidRPr="00BF7329" w:rsidRDefault="00041C5B" w:rsidP="00AF4EBA">
      <w:pPr>
        <w:spacing w:line="276" w:lineRule="auto"/>
        <w:jc w:val="center"/>
        <w:rPr>
          <w:rFonts w:cs="Arial"/>
          <w:sz w:val="24"/>
          <w:szCs w:val="24"/>
        </w:rPr>
      </w:pPr>
    </w:p>
    <w:p w14:paraId="6DEB6F43" w14:textId="4A81FAF5" w:rsidR="00041C5B" w:rsidRPr="00BF7329" w:rsidRDefault="00063323" w:rsidP="00AF4EBA">
      <w:pPr>
        <w:spacing w:line="276" w:lineRule="auto"/>
        <w:jc w:val="center"/>
        <w:rPr>
          <w:rFonts w:cs="Arial"/>
          <w:sz w:val="24"/>
          <w:szCs w:val="24"/>
        </w:rPr>
      </w:pPr>
      <w:r w:rsidRPr="00BF7329">
        <w:rPr>
          <w:rFonts w:cs="Arial"/>
          <w:sz w:val="24"/>
          <w:szCs w:val="24"/>
        </w:rPr>
        <w:t>DEED OF VARIATION PURSUANT TO</w:t>
      </w:r>
      <w:r w:rsidR="00041C5B" w:rsidRPr="00BF7329">
        <w:rPr>
          <w:rFonts w:cs="Arial"/>
          <w:sz w:val="24"/>
          <w:szCs w:val="24"/>
        </w:rPr>
        <w:t xml:space="preserve"> </w:t>
      </w:r>
    </w:p>
    <w:p w14:paraId="7C18433D" w14:textId="77CBA28B" w:rsidR="00041C5B" w:rsidRPr="00BF7329" w:rsidRDefault="00041C5B" w:rsidP="00AF4EBA">
      <w:pPr>
        <w:spacing w:line="276" w:lineRule="auto"/>
        <w:jc w:val="center"/>
        <w:rPr>
          <w:rFonts w:cs="Arial"/>
          <w:sz w:val="24"/>
          <w:szCs w:val="24"/>
        </w:rPr>
      </w:pPr>
      <w:r w:rsidRPr="00BF7329">
        <w:rPr>
          <w:rFonts w:cs="Arial"/>
          <w:sz w:val="24"/>
          <w:szCs w:val="24"/>
        </w:rPr>
        <w:t>SECTION</w:t>
      </w:r>
      <w:r w:rsidR="00063323" w:rsidRPr="00BF7329">
        <w:rPr>
          <w:rFonts w:cs="Arial"/>
          <w:sz w:val="24"/>
          <w:szCs w:val="24"/>
        </w:rPr>
        <w:t xml:space="preserve">S 106 AND </w:t>
      </w:r>
      <w:r w:rsidRPr="00BF7329">
        <w:rPr>
          <w:rFonts w:cs="Arial"/>
          <w:sz w:val="24"/>
          <w:szCs w:val="24"/>
        </w:rPr>
        <w:t xml:space="preserve">106A OF THE TOWN AND COUNTRY PLANNING ACT 1990 </w:t>
      </w:r>
    </w:p>
    <w:p w14:paraId="49D87C90" w14:textId="77777777" w:rsidR="00041C5B" w:rsidRPr="00BF7329" w:rsidRDefault="00041C5B" w:rsidP="00AF4EBA">
      <w:pPr>
        <w:spacing w:line="276" w:lineRule="auto"/>
        <w:jc w:val="center"/>
        <w:rPr>
          <w:rFonts w:cs="Arial"/>
          <w:sz w:val="24"/>
          <w:szCs w:val="24"/>
        </w:rPr>
      </w:pPr>
      <w:r w:rsidRPr="00BF7329">
        <w:rPr>
          <w:rFonts w:cs="Arial"/>
          <w:sz w:val="24"/>
          <w:szCs w:val="24"/>
        </w:rPr>
        <w:t>RELATING TO THE DEVELOPMENT OF LAND AT</w:t>
      </w:r>
    </w:p>
    <w:p w14:paraId="112F6E77" w14:textId="77777777" w:rsidR="00041C5B" w:rsidRPr="00BF7329" w:rsidRDefault="00041C5B" w:rsidP="00AF4EBA">
      <w:pPr>
        <w:spacing w:line="276" w:lineRule="auto"/>
        <w:jc w:val="center"/>
        <w:rPr>
          <w:rFonts w:cs="Arial"/>
          <w:b/>
          <w:i/>
          <w:sz w:val="24"/>
          <w:szCs w:val="24"/>
          <w:u w:val="single"/>
        </w:rPr>
      </w:pPr>
    </w:p>
    <w:p w14:paraId="42E105AB" w14:textId="77777777" w:rsidR="00BF7329" w:rsidRDefault="00133A58" w:rsidP="008D1AB8">
      <w:pPr>
        <w:spacing w:line="276" w:lineRule="auto"/>
        <w:ind w:right="-32"/>
        <w:jc w:val="center"/>
        <w:rPr>
          <w:rFonts w:cs="Arial"/>
          <w:b/>
          <w:sz w:val="24"/>
          <w:szCs w:val="24"/>
        </w:rPr>
      </w:pPr>
      <w:r w:rsidRPr="00BF7329">
        <w:rPr>
          <w:rFonts w:cs="Arial"/>
          <w:b/>
          <w:sz w:val="24"/>
          <w:szCs w:val="24"/>
        </w:rPr>
        <w:t>RELATING TO</w:t>
      </w:r>
      <w:r w:rsidR="00BF7329">
        <w:rPr>
          <w:rFonts w:cs="Arial"/>
          <w:b/>
          <w:sz w:val="24"/>
          <w:szCs w:val="24"/>
        </w:rPr>
        <w:t xml:space="preserve"> THE DEVELOPMENT OF LAND AT HPH BUILDING</w:t>
      </w:r>
    </w:p>
    <w:p w14:paraId="36CF2BB9" w14:textId="1599A87A" w:rsidR="008D1AB8" w:rsidRPr="00BF7329" w:rsidRDefault="00BF7329" w:rsidP="008D1AB8">
      <w:pPr>
        <w:spacing w:line="276" w:lineRule="auto"/>
        <w:ind w:right="-32"/>
        <w:jc w:val="center"/>
        <w:rPr>
          <w:rFonts w:cs="Arial"/>
          <w:b/>
          <w:sz w:val="24"/>
          <w:szCs w:val="24"/>
        </w:rPr>
      </w:pPr>
      <w:r>
        <w:rPr>
          <w:rFonts w:cs="Arial"/>
          <w:b/>
          <w:sz w:val="24"/>
          <w:szCs w:val="24"/>
        </w:rPr>
        <w:t>HPH4 MILLINGTON ROAD HAYES MIDDLESEX UB3 4AZ</w:t>
      </w:r>
    </w:p>
    <w:p w14:paraId="147AB98E" w14:textId="44CD2EAD" w:rsidR="000812D8" w:rsidRPr="00BF7329" w:rsidRDefault="000812D8" w:rsidP="00AF4EBA">
      <w:pPr>
        <w:spacing w:line="276" w:lineRule="auto"/>
        <w:ind w:right="-32"/>
        <w:jc w:val="center"/>
        <w:rPr>
          <w:rFonts w:cs="Arial"/>
          <w:b/>
          <w:sz w:val="24"/>
          <w:szCs w:val="24"/>
        </w:rPr>
      </w:pPr>
    </w:p>
    <w:p w14:paraId="432D36BB" w14:textId="536B6EE4" w:rsidR="00041C5B" w:rsidRPr="00BF7329" w:rsidRDefault="006A1BA6" w:rsidP="00AF4EBA">
      <w:pPr>
        <w:spacing w:line="276" w:lineRule="auto"/>
        <w:jc w:val="center"/>
        <w:rPr>
          <w:rFonts w:cs="Arial"/>
          <w:b/>
          <w:sz w:val="24"/>
          <w:szCs w:val="24"/>
        </w:rPr>
      </w:pPr>
      <w:r>
        <w:rPr>
          <w:rFonts w:cs="Arial"/>
          <w:b/>
          <w:sz w:val="24"/>
          <w:szCs w:val="24"/>
        </w:rPr>
        <w:t>76655/APP/2021/3039</w:t>
      </w:r>
    </w:p>
    <w:p w14:paraId="38997BFA" w14:textId="77777777" w:rsidR="00041C5B" w:rsidRPr="00BF7329" w:rsidRDefault="00041C5B" w:rsidP="00AF4EBA">
      <w:pPr>
        <w:spacing w:line="276" w:lineRule="auto"/>
        <w:jc w:val="center"/>
        <w:rPr>
          <w:rFonts w:cs="Arial"/>
          <w:sz w:val="24"/>
          <w:szCs w:val="24"/>
        </w:rPr>
      </w:pPr>
      <w:r w:rsidRPr="00BF7329">
        <w:rPr>
          <w:rFonts w:cs="Arial"/>
          <w:sz w:val="24"/>
          <w:szCs w:val="24"/>
        </w:rPr>
        <w:t>___________________________________</w:t>
      </w:r>
    </w:p>
    <w:p w14:paraId="7335E9B4" w14:textId="77777777" w:rsidR="00041C5B" w:rsidRPr="00BF7329" w:rsidRDefault="00041C5B" w:rsidP="00AF4EBA">
      <w:pPr>
        <w:spacing w:line="276" w:lineRule="auto"/>
        <w:rPr>
          <w:rFonts w:cs="Arial"/>
          <w:sz w:val="24"/>
          <w:szCs w:val="24"/>
        </w:rPr>
      </w:pPr>
    </w:p>
    <w:p w14:paraId="76538DF5" w14:textId="77777777" w:rsidR="00041C5B" w:rsidRPr="00BF7329" w:rsidRDefault="00041C5B" w:rsidP="00AF4EBA">
      <w:pPr>
        <w:spacing w:line="276" w:lineRule="auto"/>
        <w:rPr>
          <w:rFonts w:cs="Arial"/>
          <w:sz w:val="24"/>
          <w:szCs w:val="24"/>
        </w:rPr>
      </w:pPr>
    </w:p>
    <w:p w14:paraId="7E79DBAC" w14:textId="77777777" w:rsidR="00041C5B" w:rsidRPr="00BF7329" w:rsidRDefault="00041C5B" w:rsidP="00AF4EBA">
      <w:pPr>
        <w:spacing w:line="276" w:lineRule="auto"/>
        <w:rPr>
          <w:rFonts w:cs="Arial"/>
          <w:sz w:val="24"/>
          <w:szCs w:val="24"/>
        </w:rPr>
      </w:pPr>
    </w:p>
    <w:p w14:paraId="23ED5670" w14:textId="77777777" w:rsidR="00041C5B" w:rsidRPr="00BF7329" w:rsidRDefault="00041C5B" w:rsidP="00AF4EBA">
      <w:pPr>
        <w:spacing w:line="276" w:lineRule="auto"/>
        <w:rPr>
          <w:rFonts w:cs="Arial"/>
          <w:sz w:val="24"/>
          <w:szCs w:val="24"/>
        </w:rPr>
      </w:pPr>
    </w:p>
    <w:p w14:paraId="6319D164" w14:textId="77777777" w:rsidR="00041C5B" w:rsidRPr="00BF7329" w:rsidRDefault="00041C5B" w:rsidP="00AF4EBA">
      <w:pPr>
        <w:spacing w:line="276" w:lineRule="auto"/>
        <w:rPr>
          <w:rFonts w:cs="Arial"/>
          <w:sz w:val="24"/>
          <w:szCs w:val="24"/>
        </w:rPr>
      </w:pPr>
    </w:p>
    <w:p w14:paraId="7082C6D6" w14:textId="77777777" w:rsidR="00041C5B" w:rsidRPr="00BF7329" w:rsidRDefault="00041C5B" w:rsidP="00AF4EBA">
      <w:pPr>
        <w:tabs>
          <w:tab w:val="left" w:pos="-6192"/>
        </w:tabs>
        <w:suppressAutoHyphens/>
        <w:spacing w:line="276" w:lineRule="auto"/>
        <w:ind w:left="5670"/>
        <w:rPr>
          <w:rFonts w:cs="Arial"/>
          <w:spacing w:val="-2"/>
          <w:sz w:val="24"/>
          <w:szCs w:val="24"/>
        </w:rPr>
      </w:pPr>
      <w:r w:rsidRPr="00BF7329">
        <w:rPr>
          <w:rFonts w:cs="Arial"/>
          <w:spacing w:val="-2"/>
          <w:sz w:val="24"/>
          <w:szCs w:val="24"/>
        </w:rPr>
        <w:t>Planning and Corporate Team</w:t>
      </w:r>
    </w:p>
    <w:p w14:paraId="6412F3F4" w14:textId="77777777" w:rsidR="00041C5B" w:rsidRPr="00BF7329" w:rsidRDefault="00041C5B" w:rsidP="00AF4EBA">
      <w:pPr>
        <w:tabs>
          <w:tab w:val="left" w:pos="-6192"/>
        </w:tabs>
        <w:suppressAutoHyphens/>
        <w:spacing w:line="276" w:lineRule="auto"/>
        <w:ind w:left="5812" w:hanging="142"/>
        <w:rPr>
          <w:rFonts w:cs="Arial"/>
          <w:spacing w:val="-2"/>
          <w:sz w:val="24"/>
          <w:szCs w:val="24"/>
        </w:rPr>
      </w:pPr>
      <w:r w:rsidRPr="00BF7329">
        <w:rPr>
          <w:rFonts w:cs="Arial"/>
          <w:spacing w:val="-2"/>
          <w:sz w:val="24"/>
          <w:szCs w:val="24"/>
        </w:rPr>
        <w:t>Legal Services</w:t>
      </w:r>
    </w:p>
    <w:p w14:paraId="4625CD5A" w14:textId="77777777" w:rsidR="00041C5B" w:rsidRPr="00BF7329" w:rsidRDefault="00041C5B" w:rsidP="00AF4EBA">
      <w:pPr>
        <w:tabs>
          <w:tab w:val="left" w:pos="-6192"/>
        </w:tabs>
        <w:suppressAutoHyphens/>
        <w:spacing w:line="276" w:lineRule="auto"/>
        <w:ind w:left="5670"/>
        <w:rPr>
          <w:rFonts w:cs="Arial"/>
          <w:spacing w:val="-2"/>
          <w:sz w:val="24"/>
          <w:szCs w:val="24"/>
        </w:rPr>
      </w:pPr>
      <w:r w:rsidRPr="00BF7329">
        <w:rPr>
          <w:rFonts w:cs="Arial"/>
          <w:spacing w:val="-2"/>
          <w:sz w:val="24"/>
          <w:szCs w:val="24"/>
        </w:rPr>
        <w:t>London Borough of Hillingdon</w:t>
      </w:r>
    </w:p>
    <w:p w14:paraId="3343DD3F" w14:textId="77777777" w:rsidR="00041C5B" w:rsidRPr="00BF7329" w:rsidRDefault="00041C5B" w:rsidP="00AF4EBA">
      <w:pPr>
        <w:pStyle w:val="TOAHeading"/>
        <w:tabs>
          <w:tab w:val="clear" w:pos="9000"/>
          <w:tab w:val="clear" w:pos="9360"/>
          <w:tab w:val="left" w:pos="-6192"/>
        </w:tabs>
        <w:spacing w:line="276" w:lineRule="auto"/>
        <w:ind w:left="5670"/>
        <w:rPr>
          <w:rFonts w:cs="Arial"/>
          <w:spacing w:val="-2"/>
          <w:sz w:val="24"/>
          <w:szCs w:val="24"/>
          <w:lang w:val="en-GB"/>
        </w:rPr>
      </w:pPr>
      <w:r w:rsidRPr="00BF7329">
        <w:rPr>
          <w:rFonts w:cs="Arial"/>
          <w:spacing w:val="-2"/>
          <w:sz w:val="24"/>
          <w:szCs w:val="24"/>
          <w:lang w:val="en-GB"/>
        </w:rPr>
        <w:t>Civic Centre</w:t>
      </w:r>
    </w:p>
    <w:p w14:paraId="4D8B94C6" w14:textId="77777777" w:rsidR="00041C5B" w:rsidRPr="00BF7329" w:rsidRDefault="00041C5B" w:rsidP="00AF4EBA">
      <w:pPr>
        <w:tabs>
          <w:tab w:val="left" w:pos="-6192"/>
        </w:tabs>
        <w:suppressAutoHyphens/>
        <w:spacing w:line="276" w:lineRule="auto"/>
        <w:ind w:left="5670"/>
        <w:rPr>
          <w:rFonts w:cs="Arial"/>
          <w:spacing w:val="-2"/>
          <w:sz w:val="24"/>
          <w:szCs w:val="24"/>
        </w:rPr>
      </w:pPr>
      <w:r w:rsidRPr="00BF7329">
        <w:rPr>
          <w:rFonts w:cs="Arial"/>
          <w:spacing w:val="-2"/>
          <w:sz w:val="24"/>
          <w:szCs w:val="24"/>
        </w:rPr>
        <w:t>High Street</w:t>
      </w:r>
    </w:p>
    <w:p w14:paraId="7ED7566E" w14:textId="77777777" w:rsidR="00041C5B" w:rsidRPr="00BF7329" w:rsidRDefault="00041C5B" w:rsidP="00AF4EBA">
      <w:pPr>
        <w:tabs>
          <w:tab w:val="left" w:pos="-6192"/>
        </w:tabs>
        <w:suppressAutoHyphens/>
        <w:spacing w:line="276" w:lineRule="auto"/>
        <w:ind w:left="5670"/>
        <w:rPr>
          <w:rFonts w:cs="Arial"/>
          <w:spacing w:val="-2"/>
          <w:sz w:val="24"/>
          <w:szCs w:val="24"/>
        </w:rPr>
      </w:pPr>
      <w:r w:rsidRPr="00BF7329">
        <w:rPr>
          <w:rFonts w:cs="Arial"/>
          <w:spacing w:val="-2"/>
          <w:sz w:val="24"/>
          <w:szCs w:val="24"/>
        </w:rPr>
        <w:t>Uxbridge</w:t>
      </w:r>
    </w:p>
    <w:p w14:paraId="261BA662" w14:textId="77777777" w:rsidR="00041C5B" w:rsidRPr="00BF7329" w:rsidRDefault="00041C5B" w:rsidP="00AF4EBA">
      <w:pPr>
        <w:tabs>
          <w:tab w:val="left" w:pos="-6192"/>
        </w:tabs>
        <w:suppressAutoHyphens/>
        <w:spacing w:line="276" w:lineRule="auto"/>
        <w:ind w:left="5670"/>
        <w:rPr>
          <w:rFonts w:cs="Arial"/>
          <w:spacing w:val="-2"/>
          <w:sz w:val="24"/>
          <w:szCs w:val="24"/>
        </w:rPr>
      </w:pPr>
      <w:r w:rsidRPr="00BF7329">
        <w:rPr>
          <w:rFonts w:cs="Arial"/>
          <w:spacing w:val="-2"/>
          <w:sz w:val="24"/>
          <w:szCs w:val="24"/>
        </w:rPr>
        <w:t>Middlesex UB8 1UW</w:t>
      </w:r>
    </w:p>
    <w:p w14:paraId="0DCAD126" w14:textId="72B3A4B1" w:rsidR="00041C5B" w:rsidRPr="00BF7329" w:rsidRDefault="003722F4" w:rsidP="00AF4EBA">
      <w:pPr>
        <w:tabs>
          <w:tab w:val="left" w:pos="-6192"/>
        </w:tabs>
        <w:suppressAutoHyphens/>
        <w:spacing w:line="276" w:lineRule="auto"/>
        <w:ind w:left="5670"/>
        <w:rPr>
          <w:rFonts w:cs="Arial"/>
          <w:b/>
          <w:spacing w:val="-2"/>
          <w:sz w:val="24"/>
          <w:szCs w:val="24"/>
        </w:rPr>
      </w:pPr>
      <w:r w:rsidRPr="00BF7329">
        <w:rPr>
          <w:rFonts w:cs="Arial"/>
          <w:spacing w:val="-2"/>
          <w:sz w:val="24"/>
          <w:szCs w:val="24"/>
        </w:rPr>
        <w:t>Ref: 3E/04/</w:t>
      </w:r>
      <w:r w:rsidR="00BF7329" w:rsidRPr="00BF7329">
        <w:rPr>
          <w:rFonts w:cs="Arial"/>
          <w:spacing w:val="-2"/>
          <w:sz w:val="24"/>
          <w:szCs w:val="24"/>
        </w:rPr>
        <w:fldChar w:fldCharType="begin">
          <w:ffData>
            <w:name w:val="Text3"/>
            <w:enabled/>
            <w:calcOnExit w:val="0"/>
            <w:textInput>
              <w:default w:val="[          ]"/>
            </w:textInput>
          </w:ffData>
        </w:fldChar>
      </w:r>
      <w:bookmarkStart w:id="0" w:name="Text3"/>
      <w:r w:rsidR="00BF7329" w:rsidRPr="00BF7329">
        <w:rPr>
          <w:rFonts w:cs="Arial"/>
          <w:spacing w:val="-2"/>
          <w:sz w:val="24"/>
          <w:szCs w:val="24"/>
        </w:rPr>
        <w:instrText xml:space="preserve"> FORMTEXT </w:instrText>
      </w:r>
      <w:r w:rsidR="00BF7329" w:rsidRPr="00BF7329">
        <w:rPr>
          <w:rFonts w:cs="Arial"/>
          <w:spacing w:val="-2"/>
          <w:sz w:val="24"/>
          <w:szCs w:val="24"/>
        </w:rPr>
      </w:r>
      <w:r w:rsidR="00BF7329" w:rsidRPr="00BF7329">
        <w:rPr>
          <w:rFonts w:cs="Arial"/>
          <w:spacing w:val="-2"/>
          <w:sz w:val="24"/>
          <w:szCs w:val="24"/>
        </w:rPr>
        <w:fldChar w:fldCharType="separate"/>
      </w:r>
      <w:r w:rsidR="00BF7329">
        <w:rPr>
          <w:rFonts w:cs="Arial"/>
          <w:noProof/>
          <w:spacing w:val="-2"/>
          <w:sz w:val="24"/>
          <w:szCs w:val="24"/>
        </w:rPr>
        <w:t>[          ]</w:t>
      </w:r>
      <w:r w:rsidR="00BF7329" w:rsidRPr="00BF7329">
        <w:rPr>
          <w:rFonts w:cs="Arial"/>
          <w:spacing w:val="-2"/>
          <w:sz w:val="24"/>
          <w:szCs w:val="24"/>
        </w:rPr>
        <w:fldChar w:fldCharType="end"/>
      </w:r>
      <w:bookmarkEnd w:id="0"/>
    </w:p>
    <w:p w14:paraId="38C66696" w14:textId="77777777" w:rsidR="00041C5B" w:rsidRPr="00BF7329" w:rsidRDefault="00041C5B" w:rsidP="00AF4EBA">
      <w:pPr>
        <w:tabs>
          <w:tab w:val="left" w:pos="864"/>
        </w:tabs>
        <w:suppressAutoHyphens/>
        <w:spacing w:line="276" w:lineRule="auto"/>
        <w:ind w:right="576"/>
        <w:rPr>
          <w:rFonts w:cs="Arial"/>
          <w:sz w:val="24"/>
          <w:szCs w:val="24"/>
        </w:rPr>
      </w:pPr>
      <w:r w:rsidRPr="00BF7329">
        <w:rPr>
          <w:rFonts w:cs="Arial"/>
          <w:spacing w:val="-2"/>
          <w:sz w:val="24"/>
          <w:szCs w:val="24"/>
        </w:rPr>
        <w:br w:type="page"/>
      </w:r>
    </w:p>
    <w:p w14:paraId="2E5A62C8" w14:textId="62B450D2" w:rsidR="00041C5B" w:rsidRPr="00BF7329" w:rsidRDefault="00041C5B" w:rsidP="00AF4EBA">
      <w:pPr>
        <w:pStyle w:val="BodyText"/>
        <w:spacing w:line="276" w:lineRule="auto"/>
        <w:rPr>
          <w:rFonts w:cs="Arial"/>
          <w:sz w:val="24"/>
          <w:szCs w:val="24"/>
        </w:rPr>
      </w:pPr>
      <w:r w:rsidRPr="00BF7329">
        <w:rPr>
          <w:rFonts w:cs="Arial"/>
          <w:b/>
          <w:sz w:val="24"/>
          <w:szCs w:val="24"/>
        </w:rPr>
        <w:lastRenderedPageBreak/>
        <w:t xml:space="preserve">THIS DEED IS MADE ON THE </w:t>
      </w:r>
      <w:r w:rsidRPr="00BF7329">
        <w:rPr>
          <w:rFonts w:cs="Arial"/>
          <w:b/>
          <w:sz w:val="24"/>
          <w:szCs w:val="24"/>
        </w:rPr>
        <w:tab/>
        <w:t xml:space="preserve">     DAY OF </w:t>
      </w:r>
      <w:r w:rsidRPr="00BF7329">
        <w:rPr>
          <w:rFonts w:cs="Arial"/>
          <w:b/>
          <w:sz w:val="24"/>
          <w:szCs w:val="24"/>
        </w:rPr>
        <w:tab/>
        <w:t xml:space="preserve">                                                  </w:t>
      </w:r>
      <w:r w:rsidR="008763B1" w:rsidRPr="00BF7329">
        <w:rPr>
          <w:rFonts w:cs="Arial"/>
          <w:b/>
          <w:sz w:val="24"/>
          <w:szCs w:val="24"/>
        </w:rPr>
        <w:t>2022</w:t>
      </w:r>
    </w:p>
    <w:p w14:paraId="5C8C67C6" w14:textId="77777777" w:rsidR="00041C5B" w:rsidRPr="00BF7329" w:rsidRDefault="00041C5B" w:rsidP="00AF4EBA">
      <w:pPr>
        <w:pStyle w:val="IntroHeading"/>
        <w:spacing w:line="276" w:lineRule="auto"/>
        <w:rPr>
          <w:rFonts w:ascii="Arial" w:hAnsi="Arial" w:cs="Arial"/>
          <w:b/>
          <w:caps/>
          <w:sz w:val="24"/>
          <w:szCs w:val="24"/>
        </w:rPr>
      </w:pPr>
    </w:p>
    <w:p w14:paraId="1175FDF6" w14:textId="77777777" w:rsidR="00041C5B" w:rsidRPr="00BF7329" w:rsidRDefault="00041C5B" w:rsidP="00AF4EBA">
      <w:pPr>
        <w:pStyle w:val="IntroHeading"/>
        <w:spacing w:line="276" w:lineRule="auto"/>
        <w:rPr>
          <w:rFonts w:ascii="Arial" w:hAnsi="Arial" w:cs="Arial"/>
          <w:b/>
          <w:caps/>
          <w:sz w:val="24"/>
          <w:szCs w:val="24"/>
        </w:rPr>
      </w:pPr>
      <w:r w:rsidRPr="00BF7329">
        <w:rPr>
          <w:rFonts w:ascii="Arial" w:hAnsi="Arial" w:cs="Arial"/>
          <w:b/>
          <w:caps/>
          <w:sz w:val="24"/>
          <w:szCs w:val="24"/>
        </w:rPr>
        <w:t>Between</w:t>
      </w:r>
    </w:p>
    <w:p w14:paraId="769C7079" w14:textId="45B1D347" w:rsidR="00BA788C" w:rsidRPr="00BF7329" w:rsidRDefault="00C75E84" w:rsidP="0029458F">
      <w:pPr>
        <w:pStyle w:val="ListParagraph"/>
        <w:numPr>
          <w:ilvl w:val="0"/>
          <w:numId w:val="10"/>
        </w:numPr>
        <w:spacing w:after="200" w:line="276" w:lineRule="auto"/>
        <w:contextualSpacing/>
        <w:jc w:val="both"/>
        <w:rPr>
          <w:rFonts w:cs="Arial"/>
          <w:sz w:val="24"/>
          <w:szCs w:val="24"/>
        </w:rPr>
      </w:pPr>
      <w:r>
        <w:rPr>
          <w:rFonts w:cs="Arial"/>
          <w:b/>
          <w:bCs/>
          <w:sz w:val="24"/>
          <w:szCs w:val="24"/>
        </w:rPr>
        <w:t>MILLINGTON ROAD (HPH4) LLP</w:t>
      </w:r>
      <w:r w:rsidR="00063323" w:rsidRPr="00BF7329">
        <w:rPr>
          <w:rFonts w:cs="Arial"/>
          <w:b/>
          <w:bCs/>
          <w:sz w:val="24"/>
          <w:szCs w:val="24"/>
        </w:rPr>
        <w:t xml:space="preserve"> </w:t>
      </w:r>
      <w:r>
        <w:rPr>
          <w:rFonts w:cs="Arial"/>
          <w:sz w:val="24"/>
          <w:szCs w:val="24"/>
        </w:rPr>
        <w:t xml:space="preserve">incorporated in England and Wales </w:t>
      </w:r>
      <w:r w:rsidR="00063323" w:rsidRPr="00BF7329">
        <w:rPr>
          <w:rFonts w:cs="Arial"/>
          <w:sz w:val="24"/>
          <w:szCs w:val="24"/>
        </w:rPr>
        <w:t xml:space="preserve">(company number: </w:t>
      </w:r>
      <w:r>
        <w:rPr>
          <w:rFonts w:cs="Arial"/>
          <w:sz w:val="24"/>
          <w:szCs w:val="24"/>
        </w:rPr>
        <w:t>OC434989</w:t>
      </w:r>
      <w:r w:rsidR="00063323" w:rsidRPr="00BF7329">
        <w:rPr>
          <w:rFonts w:cs="Arial"/>
          <w:sz w:val="24"/>
          <w:szCs w:val="24"/>
        </w:rPr>
        <w:t xml:space="preserve">) </w:t>
      </w:r>
      <w:r>
        <w:rPr>
          <w:rFonts w:cs="Arial"/>
          <w:sz w:val="24"/>
          <w:szCs w:val="24"/>
        </w:rPr>
        <w:t>whose registered office is situated at 1</w:t>
      </w:r>
      <w:r w:rsidRPr="00C75E84">
        <w:rPr>
          <w:rFonts w:cs="Arial"/>
          <w:sz w:val="24"/>
          <w:szCs w:val="24"/>
          <w:vertAlign w:val="superscript"/>
        </w:rPr>
        <w:t>st</w:t>
      </w:r>
      <w:r>
        <w:rPr>
          <w:rFonts w:cs="Arial"/>
          <w:sz w:val="24"/>
          <w:szCs w:val="24"/>
        </w:rPr>
        <w:t xml:space="preserve"> Floor, </w:t>
      </w:r>
      <w:proofErr w:type="spellStart"/>
      <w:r>
        <w:rPr>
          <w:rFonts w:cs="Arial"/>
          <w:sz w:val="24"/>
          <w:szCs w:val="24"/>
        </w:rPr>
        <w:t>Kirkdale</w:t>
      </w:r>
      <w:proofErr w:type="spellEnd"/>
      <w:r>
        <w:rPr>
          <w:rFonts w:cs="Arial"/>
          <w:sz w:val="24"/>
          <w:szCs w:val="24"/>
        </w:rPr>
        <w:t xml:space="preserve"> House, 7 </w:t>
      </w:r>
      <w:proofErr w:type="spellStart"/>
      <w:r>
        <w:rPr>
          <w:rFonts w:cs="Arial"/>
          <w:sz w:val="24"/>
          <w:szCs w:val="24"/>
        </w:rPr>
        <w:t>Kirkdale</w:t>
      </w:r>
      <w:proofErr w:type="spellEnd"/>
      <w:r>
        <w:rPr>
          <w:rFonts w:cs="Arial"/>
          <w:sz w:val="24"/>
          <w:szCs w:val="24"/>
        </w:rPr>
        <w:t xml:space="preserve"> Road, Leytonstone, London, United Kingdom, E11 1HP</w:t>
      </w:r>
      <w:r w:rsidR="00063323" w:rsidRPr="00BF7329">
        <w:rPr>
          <w:rFonts w:cs="Arial"/>
          <w:sz w:val="24"/>
          <w:szCs w:val="24"/>
        </w:rPr>
        <w:t xml:space="preserve"> ("</w:t>
      </w:r>
      <w:r w:rsidR="00063323" w:rsidRPr="00BF7329">
        <w:rPr>
          <w:rFonts w:cs="Arial"/>
          <w:b/>
          <w:bCs/>
          <w:sz w:val="24"/>
          <w:szCs w:val="24"/>
        </w:rPr>
        <w:t>the Owner</w:t>
      </w:r>
      <w:r w:rsidR="00BA788C" w:rsidRPr="00BF7329">
        <w:rPr>
          <w:rFonts w:cs="Arial"/>
          <w:sz w:val="24"/>
          <w:szCs w:val="24"/>
        </w:rPr>
        <w:t>"</w:t>
      </w:r>
      <w:proofErr w:type="gramStart"/>
      <w:r w:rsidR="00BA788C" w:rsidRPr="00BF7329">
        <w:rPr>
          <w:rFonts w:cs="Arial"/>
          <w:sz w:val="24"/>
          <w:szCs w:val="24"/>
        </w:rPr>
        <w:t>)</w:t>
      </w:r>
      <w:r w:rsidR="00740964" w:rsidRPr="00BF7329">
        <w:rPr>
          <w:rFonts w:cs="Arial"/>
          <w:sz w:val="24"/>
          <w:szCs w:val="24"/>
        </w:rPr>
        <w:t>;</w:t>
      </w:r>
      <w:proofErr w:type="gramEnd"/>
    </w:p>
    <w:p w14:paraId="3CBCC86C" w14:textId="77777777" w:rsidR="00A06267" w:rsidRPr="00BF7329" w:rsidRDefault="00A06267" w:rsidP="00A06267">
      <w:pPr>
        <w:pStyle w:val="ListParagraph"/>
        <w:spacing w:after="200" w:line="276" w:lineRule="auto"/>
        <w:contextualSpacing/>
        <w:jc w:val="both"/>
        <w:rPr>
          <w:rFonts w:cs="Arial"/>
          <w:sz w:val="24"/>
          <w:szCs w:val="24"/>
        </w:rPr>
      </w:pPr>
    </w:p>
    <w:p w14:paraId="33EF2D6E" w14:textId="1F7632EC" w:rsidR="00A06267" w:rsidRPr="00BF7329" w:rsidRDefault="00C75E84" w:rsidP="0029458F">
      <w:pPr>
        <w:pStyle w:val="ListParagraph"/>
        <w:numPr>
          <w:ilvl w:val="0"/>
          <w:numId w:val="10"/>
        </w:numPr>
        <w:spacing w:after="200" w:line="276" w:lineRule="auto"/>
        <w:contextualSpacing/>
        <w:jc w:val="both"/>
        <w:rPr>
          <w:rFonts w:cs="Arial"/>
          <w:b/>
          <w:sz w:val="24"/>
          <w:szCs w:val="24"/>
        </w:rPr>
      </w:pPr>
      <w:r>
        <w:rPr>
          <w:rFonts w:cs="Arial"/>
          <w:b/>
          <w:sz w:val="24"/>
          <w:szCs w:val="24"/>
        </w:rPr>
        <w:t>HEMNALL</w:t>
      </w:r>
      <w:r w:rsidR="0034312A" w:rsidRPr="00BF7329">
        <w:rPr>
          <w:rFonts w:cs="Arial"/>
          <w:b/>
          <w:sz w:val="24"/>
          <w:szCs w:val="24"/>
        </w:rPr>
        <w:t xml:space="preserve"> LIMITED</w:t>
      </w:r>
      <w:r w:rsidR="00740964" w:rsidRPr="00BF7329">
        <w:rPr>
          <w:rFonts w:cs="Arial"/>
          <w:b/>
          <w:sz w:val="24"/>
          <w:szCs w:val="24"/>
        </w:rPr>
        <w:t xml:space="preserve"> </w:t>
      </w:r>
      <w:r>
        <w:rPr>
          <w:rFonts w:cs="Arial"/>
          <w:bCs/>
          <w:sz w:val="24"/>
          <w:szCs w:val="24"/>
        </w:rPr>
        <w:t xml:space="preserve">incorporated in England and Wales </w:t>
      </w:r>
      <w:r w:rsidR="00D7017A" w:rsidRPr="00BF7329">
        <w:rPr>
          <w:rFonts w:cs="Arial"/>
          <w:bCs/>
          <w:sz w:val="24"/>
          <w:szCs w:val="24"/>
        </w:rPr>
        <w:t>(</w:t>
      </w:r>
      <w:r>
        <w:rPr>
          <w:rFonts w:cs="Arial"/>
          <w:bCs/>
          <w:sz w:val="24"/>
          <w:szCs w:val="24"/>
        </w:rPr>
        <w:t>Company number 073442913</w:t>
      </w:r>
      <w:r w:rsidR="00D7017A" w:rsidRPr="00BF7329">
        <w:rPr>
          <w:rFonts w:cs="Arial"/>
          <w:bCs/>
          <w:sz w:val="24"/>
          <w:szCs w:val="24"/>
        </w:rPr>
        <w:t>)</w:t>
      </w:r>
      <w:r w:rsidR="00740964" w:rsidRPr="00BF7329">
        <w:rPr>
          <w:rFonts w:cs="Arial"/>
          <w:bCs/>
          <w:sz w:val="24"/>
          <w:szCs w:val="24"/>
        </w:rPr>
        <w:t xml:space="preserve"> whose registered office is situated at </w:t>
      </w:r>
      <w:proofErr w:type="spellStart"/>
      <w:r>
        <w:rPr>
          <w:rFonts w:cs="Arial"/>
          <w:bCs/>
          <w:sz w:val="24"/>
          <w:szCs w:val="24"/>
        </w:rPr>
        <w:t>Sealand</w:t>
      </w:r>
      <w:proofErr w:type="spellEnd"/>
      <w:r>
        <w:rPr>
          <w:rFonts w:cs="Arial"/>
          <w:bCs/>
          <w:sz w:val="24"/>
          <w:szCs w:val="24"/>
        </w:rPr>
        <w:t xml:space="preserve"> House, </w:t>
      </w:r>
      <w:proofErr w:type="spellStart"/>
      <w:r>
        <w:rPr>
          <w:rFonts w:cs="Arial"/>
          <w:bCs/>
          <w:sz w:val="24"/>
          <w:szCs w:val="24"/>
        </w:rPr>
        <w:t>Hemnall</w:t>
      </w:r>
      <w:proofErr w:type="spellEnd"/>
      <w:r>
        <w:rPr>
          <w:rFonts w:cs="Arial"/>
          <w:bCs/>
          <w:sz w:val="24"/>
          <w:szCs w:val="24"/>
        </w:rPr>
        <w:t xml:space="preserve"> Street, Epping, Essex, CM16 4LG</w:t>
      </w:r>
      <w:r w:rsidR="00740964" w:rsidRPr="00BF7329">
        <w:rPr>
          <w:rFonts w:cs="Arial"/>
          <w:bCs/>
          <w:sz w:val="24"/>
          <w:szCs w:val="24"/>
        </w:rPr>
        <w:t xml:space="preserve"> (“the </w:t>
      </w:r>
      <w:r w:rsidR="00740964" w:rsidRPr="00BF7329">
        <w:rPr>
          <w:rFonts w:cs="Arial"/>
          <w:b/>
          <w:sz w:val="24"/>
          <w:szCs w:val="24"/>
        </w:rPr>
        <w:t>Mortgagee</w:t>
      </w:r>
      <w:r w:rsidR="00740964" w:rsidRPr="00BF7329">
        <w:rPr>
          <w:rFonts w:cs="Arial"/>
          <w:bCs/>
          <w:sz w:val="24"/>
          <w:szCs w:val="24"/>
        </w:rPr>
        <w:t>”</w:t>
      </w:r>
      <w:proofErr w:type="gramStart"/>
      <w:r w:rsidR="00740964" w:rsidRPr="00BF7329">
        <w:rPr>
          <w:rFonts w:cs="Arial"/>
          <w:bCs/>
          <w:sz w:val="24"/>
          <w:szCs w:val="24"/>
        </w:rPr>
        <w:t>);</w:t>
      </w:r>
      <w:proofErr w:type="gramEnd"/>
    </w:p>
    <w:p w14:paraId="6A93D54E" w14:textId="77777777" w:rsidR="00BA788C" w:rsidRPr="00BF7329" w:rsidRDefault="00BA788C" w:rsidP="00BA788C">
      <w:pPr>
        <w:pStyle w:val="ListParagraph"/>
        <w:spacing w:after="200" w:line="276" w:lineRule="auto"/>
        <w:contextualSpacing/>
        <w:jc w:val="both"/>
        <w:rPr>
          <w:rFonts w:cs="Arial"/>
          <w:sz w:val="24"/>
          <w:szCs w:val="24"/>
        </w:rPr>
      </w:pPr>
    </w:p>
    <w:p w14:paraId="03D6F0D0" w14:textId="1D4626FF" w:rsidR="00A41DB0" w:rsidRPr="00BF7329" w:rsidRDefault="00276E24" w:rsidP="0029458F">
      <w:pPr>
        <w:pStyle w:val="ListParagraph"/>
        <w:numPr>
          <w:ilvl w:val="0"/>
          <w:numId w:val="10"/>
        </w:numPr>
        <w:spacing w:after="200" w:line="276" w:lineRule="auto"/>
        <w:contextualSpacing/>
        <w:jc w:val="both"/>
        <w:rPr>
          <w:rFonts w:cs="Arial"/>
          <w:sz w:val="24"/>
          <w:szCs w:val="24"/>
        </w:rPr>
      </w:pPr>
      <w:r w:rsidRPr="00BF7329">
        <w:rPr>
          <w:rFonts w:cs="Arial"/>
          <w:b/>
          <w:sz w:val="24"/>
          <w:szCs w:val="24"/>
        </w:rPr>
        <w:t>THE LONDON BOROUGH OF HILLINGDON</w:t>
      </w:r>
      <w:r w:rsidR="00A41DB0" w:rsidRPr="00BF7329">
        <w:rPr>
          <w:rFonts w:cs="Arial"/>
          <w:sz w:val="24"/>
          <w:szCs w:val="24"/>
        </w:rPr>
        <w:t xml:space="preserve"> of the Civic Centre, High Street, Uxbridge, Middlesex, UB8 1UW ("</w:t>
      </w:r>
      <w:r w:rsidR="00A41DB0" w:rsidRPr="00BF7329">
        <w:rPr>
          <w:rFonts w:cs="Arial"/>
          <w:b/>
          <w:bCs/>
          <w:sz w:val="24"/>
          <w:szCs w:val="24"/>
        </w:rPr>
        <w:t>the Council</w:t>
      </w:r>
      <w:r w:rsidR="00A41DB0" w:rsidRPr="00BF7329">
        <w:rPr>
          <w:rFonts w:cs="Arial"/>
          <w:sz w:val="24"/>
          <w:szCs w:val="24"/>
        </w:rPr>
        <w:t xml:space="preserve">").  </w:t>
      </w:r>
    </w:p>
    <w:p w14:paraId="2F184C64" w14:textId="77777777" w:rsidR="00F92C15" w:rsidRPr="00BF7329" w:rsidRDefault="00F92C15" w:rsidP="00F92C15">
      <w:pPr>
        <w:pStyle w:val="ListParagraph"/>
        <w:rPr>
          <w:rFonts w:cs="Arial"/>
          <w:sz w:val="24"/>
          <w:szCs w:val="24"/>
        </w:rPr>
      </w:pPr>
    </w:p>
    <w:p w14:paraId="0F14E16A" w14:textId="77777777" w:rsidR="00F92C15" w:rsidRPr="00BF7329" w:rsidRDefault="00F92C15" w:rsidP="00F92C15">
      <w:pPr>
        <w:pStyle w:val="ListParagraph"/>
        <w:spacing w:after="200" w:line="276" w:lineRule="auto"/>
        <w:contextualSpacing/>
        <w:jc w:val="both"/>
        <w:rPr>
          <w:rFonts w:cs="Arial"/>
          <w:sz w:val="24"/>
          <w:szCs w:val="24"/>
        </w:rPr>
      </w:pPr>
    </w:p>
    <w:p w14:paraId="67E106DE" w14:textId="77777777" w:rsidR="00041C5B" w:rsidRPr="00BF7329" w:rsidRDefault="00041C5B" w:rsidP="00AF4EBA">
      <w:pPr>
        <w:pStyle w:val="IntroHeading"/>
        <w:spacing w:line="276" w:lineRule="auto"/>
        <w:rPr>
          <w:rFonts w:ascii="Arial" w:hAnsi="Arial" w:cs="Arial"/>
          <w:sz w:val="24"/>
          <w:szCs w:val="24"/>
        </w:rPr>
      </w:pPr>
      <w:r w:rsidRPr="00BF7329">
        <w:rPr>
          <w:rFonts w:ascii="Arial" w:hAnsi="Arial" w:cs="Arial"/>
          <w:b/>
          <w:caps/>
          <w:sz w:val="24"/>
          <w:szCs w:val="24"/>
        </w:rPr>
        <w:t>WHEREAS</w:t>
      </w:r>
    </w:p>
    <w:p w14:paraId="041EA7A6" w14:textId="0B0F4F97" w:rsidR="00BA788C" w:rsidRPr="005B4FF9" w:rsidRDefault="00041C5B" w:rsidP="005B4FF9">
      <w:pPr>
        <w:pStyle w:val="Background1"/>
        <w:tabs>
          <w:tab w:val="clear" w:pos="850"/>
          <w:tab w:val="num" w:pos="709"/>
        </w:tabs>
        <w:spacing w:line="276" w:lineRule="auto"/>
        <w:ind w:left="709" w:hanging="709"/>
        <w:rPr>
          <w:rFonts w:ascii="Arial" w:hAnsi="Arial" w:cs="Arial"/>
          <w:sz w:val="24"/>
          <w:szCs w:val="24"/>
        </w:rPr>
      </w:pPr>
      <w:bookmarkStart w:id="1" w:name="a680536"/>
      <w:r w:rsidRPr="00BF7329">
        <w:rPr>
          <w:rFonts w:ascii="Arial" w:hAnsi="Arial" w:cs="Arial"/>
          <w:sz w:val="24"/>
          <w:szCs w:val="24"/>
        </w:rPr>
        <w:t xml:space="preserve">The Council is the local planning authority for the purposes of the Act in respect of the </w:t>
      </w:r>
      <w:r w:rsidR="008171EA" w:rsidRPr="00BF7329">
        <w:rPr>
          <w:rFonts w:ascii="Arial" w:hAnsi="Arial" w:cs="Arial"/>
          <w:sz w:val="24"/>
          <w:szCs w:val="24"/>
        </w:rPr>
        <w:t xml:space="preserve">area within which the </w:t>
      </w:r>
      <w:r w:rsidR="005E452C" w:rsidRPr="00BF7329">
        <w:rPr>
          <w:rFonts w:ascii="Arial" w:hAnsi="Arial" w:cs="Arial"/>
          <w:sz w:val="24"/>
          <w:szCs w:val="24"/>
        </w:rPr>
        <w:t>Site</w:t>
      </w:r>
      <w:r w:rsidR="008171EA" w:rsidRPr="00BF7329">
        <w:rPr>
          <w:rFonts w:ascii="Arial" w:hAnsi="Arial" w:cs="Arial"/>
          <w:sz w:val="24"/>
          <w:szCs w:val="24"/>
        </w:rPr>
        <w:t xml:space="preserve"> is situated and by</w:t>
      </w:r>
      <w:r w:rsidRPr="00BF7329">
        <w:rPr>
          <w:rFonts w:ascii="Arial" w:hAnsi="Arial" w:cs="Arial"/>
          <w:sz w:val="24"/>
          <w:szCs w:val="24"/>
        </w:rPr>
        <w:t xml:space="preserve"> whom the obligations in this Deed are enforceable.</w:t>
      </w:r>
    </w:p>
    <w:p w14:paraId="7FE2E8A3" w14:textId="6A6CD270" w:rsidR="00AB0409" w:rsidRDefault="00BA788C" w:rsidP="005B4FF9">
      <w:pPr>
        <w:pStyle w:val="Background1"/>
        <w:tabs>
          <w:tab w:val="clear" w:pos="850"/>
          <w:tab w:val="num" w:pos="709"/>
        </w:tabs>
        <w:spacing w:line="276" w:lineRule="auto"/>
        <w:ind w:left="709" w:hanging="709"/>
        <w:rPr>
          <w:rFonts w:ascii="Arial" w:hAnsi="Arial" w:cs="Arial"/>
          <w:sz w:val="24"/>
          <w:szCs w:val="24"/>
        </w:rPr>
      </w:pPr>
      <w:r w:rsidRPr="00BF7329">
        <w:rPr>
          <w:rFonts w:ascii="Arial" w:hAnsi="Arial" w:cs="Arial"/>
          <w:sz w:val="24"/>
          <w:szCs w:val="24"/>
        </w:rPr>
        <w:t xml:space="preserve">The </w:t>
      </w:r>
      <w:r w:rsidR="008171EA" w:rsidRPr="00BF7329">
        <w:rPr>
          <w:rFonts w:ascii="Arial" w:hAnsi="Arial" w:cs="Tahoma"/>
          <w:sz w:val="24"/>
          <w:szCs w:val="24"/>
        </w:rPr>
        <w:t xml:space="preserve">Owner </w:t>
      </w:r>
      <w:r w:rsidR="00BF0E29">
        <w:rPr>
          <w:rFonts w:ascii="Arial" w:hAnsi="Arial" w:cs="Tahoma"/>
          <w:sz w:val="24"/>
          <w:szCs w:val="24"/>
        </w:rPr>
        <w:t>is the freehold owner of part of the Land which is registered at Hm land Registry under title number AGL60220</w:t>
      </w:r>
      <w:r w:rsidRPr="00BF7329">
        <w:rPr>
          <w:rFonts w:ascii="Arial" w:hAnsi="Arial" w:cs="Arial"/>
          <w:sz w:val="24"/>
          <w:szCs w:val="24"/>
        </w:rPr>
        <w:t>.</w:t>
      </w:r>
    </w:p>
    <w:p w14:paraId="6BD208FF" w14:textId="72F615BB" w:rsidR="00BF0E29" w:rsidRPr="005B4FF9" w:rsidRDefault="00BF0E29" w:rsidP="005B4FF9">
      <w:pPr>
        <w:pStyle w:val="Background1"/>
        <w:tabs>
          <w:tab w:val="clear" w:pos="850"/>
          <w:tab w:val="num" w:pos="709"/>
        </w:tabs>
        <w:spacing w:line="276" w:lineRule="auto"/>
        <w:ind w:left="709" w:hanging="709"/>
        <w:rPr>
          <w:rFonts w:ascii="Arial" w:hAnsi="Arial" w:cs="Arial"/>
          <w:sz w:val="24"/>
          <w:szCs w:val="24"/>
        </w:rPr>
      </w:pPr>
      <w:r>
        <w:rPr>
          <w:rFonts w:ascii="Arial" w:hAnsi="Arial" w:cs="Arial"/>
          <w:sz w:val="24"/>
          <w:szCs w:val="24"/>
        </w:rPr>
        <w:t xml:space="preserve">The Mortgagee has a charge dated 25 March 2021 registered against title number AGL60220 and is willing to </w:t>
      </w:r>
      <w:proofErr w:type="gramStart"/>
      <w:r>
        <w:rPr>
          <w:rFonts w:ascii="Arial" w:hAnsi="Arial" w:cs="Arial"/>
          <w:sz w:val="24"/>
          <w:szCs w:val="24"/>
        </w:rPr>
        <w:t>enter into</w:t>
      </w:r>
      <w:proofErr w:type="gramEnd"/>
      <w:r>
        <w:rPr>
          <w:rFonts w:ascii="Arial" w:hAnsi="Arial" w:cs="Arial"/>
          <w:sz w:val="24"/>
          <w:szCs w:val="24"/>
        </w:rPr>
        <w:t xml:space="preserve"> this Deed to give its consent to and bind its interest in the Land.</w:t>
      </w:r>
    </w:p>
    <w:p w14:paraId="260C49F9" w14:textId="090B4F34" w:rsidR="0066150D" w:rsidRPr="005B4FF9" w:rsidRDefault="00CA0A74" w:rsidP="005B4FF9">
      <w:pPr>
        <w:pStyle w:val="Background1"/>
        <w:tabs>
          <w:tab w:val="clear" w:pos="850"/>
          <w:tab w:val="num" w:pos="709"/>
        </w:tabs>
        <w:spacing w:line="276" w:lineRule="auto"/>
        <w:ind w:left="709" w:hanging="709"/>
        <w:rPr>
          <w:rFonts w:ascii="Arial" w:hAnsi="Arial" w:cs="Arial"/>
          <w:sz w:val="24"/>
          <w:szCs w:val="24"/>
        </w:rPr>
      </w:pPr>
      <w:r w:rsidRPr="00BF7329">
        <w:rPr>
          <w:rFonts w:ascii="Arial" w:hAnsi="Arial" w:cs="Arial"/>
          <w:sz w:val="24"/>
          <w:szCs w:val="24"/>
        </w:rPr>
        <w:t xml:space="preserve">On </w:t>
      </w:r>
      <w:r w:rsidR="00BF0E29">
        <w:rPr>
          <w:rFonts w:ascii="Arial" w:hAnsi="Arial" w:cs="Arial"/>
          <w:sz w:val="24"/>
          <w:szCs w:val="24"/>
        </w:rPr>
        <w:t>7 April 2022</w:t>
      </w:r>
      <w:r w:rsidRPr="00BF7329">
        <w:rPr>
          <w:rFonts w:ascii="Arial" w:hAnsi="Arial" w:cs="Tahoma"/>
          <w:sz w:val="24"/>
          <w:szCs w:val="24"/>
        </w:rPr>
        <w:t xml:space="preserve"> </w:t>
      </w:r>
      <w:r w:rsidR="00BF0E29">
        <w:rPr>
          <w:rFonts w:ascii="Arial" w:hAnsi="Arial" w:cs="Tahoma"/>
          <w:sz w:val="24"/>
          <w:szCs w:val="24"/>
        </w:rPr>
        <w:t>the Owner the Mortgagee and the Council</w:t>
      </w:r>
      <w:r w:rsidRPr="00BF7329">
        <w:rPr>
          <w:rFonts w:ascii="Arial" w:hAnsi="Arial" w:cs="Tahoma"/>
          <w:sz w:val="24"/>
          <w:szCs w:val="24"/>
        </w:rPr>
        <w:t xml:space="preserve"> entered into the Section 106 Agreement and the Council issued a planning permission with reference number </w:t>
      </w:r>
      <w:r w:rsidR="00757926" w:rsidRPr="00BF7329">
        <w:rPr>
          <w:rFonts w:ascii="Arial" w:hAnsi="Arial" w:cs="Tahoma"/>
          <w:sz w:val="24"/>
          <w:szCs w:val="24"/>
        </w:rPr>
        <w:t>7</w:t>
      </w:r>
      <w:r w:rsidR="00BF0E29">
        <w:rPr>
          <w:rFonts w:ascii="Arial" w:hAnsi="Arial" w:cs="Tahoma"/>
          <w:sz w:val="24"/>
          <w:szCs w:val="24"/>
        </w:rPr>
        <w:t>6655</w:t>
      </w:r>
      <w:r w:rsidRPr="00BF7329">
        <w:rPr>
          <w:rFonts w:ascii="Arial" w:hAnsi="Arial" w:cs="Tahoma"/>
          <w:sz w:val="24"/>
          <w:szCs w:val="24"/>
        </w:rPr>
        <w:t>/APP/20</w:t>
      </w:r>
      <w:r w:rsidR="00BF0E29">
        <w:rPr>
          <w:rFonts w:ascii="Arial" w:hAnsi="Arial" w:cs="Tahoma"/>
          <w:sz w:val="24"/>
          <w:szCs w:val="24"/>
        </w:rPr>
        <w:t>21</w:t>
      </w:r>
      <w:r w:rsidRPr="00BF7329">
        <w:rPr>
          <w:rFonts w:ascii="Arial" w:hAnsi="Arial" w:cs="Tahoma"/>
          <w:sz w:val="24"/>
          <w:szCs w:val="24"/>
        </w:rPr>
        <w:t>/</w:t>
      </w:r>
      <w:r w:rsidR="00BF0E29">
        <w:rPr>
          <w:rFonts w:ascii="Arial" w:hAnsi="Arial" w:cs="Tahoma"/>
          <w:sz w:val="24"/>
          <w:szCs w:val="24"/>
        </w:rPr>
        <w:t>3039</w:t>
      </w:r>
      <w:r w:rsidR="00590A75" w:rsidRPr="00BF7329">
        <w:rPr>
          <w:rFonts w:ascii="Arial" w:hAnsi="Arial" w:cs="Tahoma"/>
          <w:sz w:val="24"/>
          <w:szCs w:val="24"/>
        </w:rPr>
        <w:t xml:space="preserve"> dated </w:t>
      </w:r>
      <w:r w:rsidR="00BF0E29">
        <w:rPr>
          <w:rFonts w:ascii="Arial" w:hAnsi="Arial" w:cs="Tahoma"/>
          <w:sz w:val="24"/>
          <w:szCs w:val="24"/>
        </w:rPr>
        <w:t>7 April 2022</w:t>
      </w:r>
      <w:r w:rsidR="00590A75" w:rsidRPr="00BF7329">
        <w:rPr>
          <w:rFonts w:ascii="Arial" w:hAnsi="Arial" w:cs="Tahoma"/>
          <w:sz w:val="24"/>
          <w:szCs w:val="24"/>
        </w:rPr>
        <w:t xml:space="preserve"> </w:t>
      </w:r>
      <w:r w:rsidR="009474DA" w:rsidRPr="00BF7329">
        <w:rPr>
          <w:rFonts w:ascii="Arial" w:hAnsi="Arial" w:cs="Arial"/>
          <w:sz w:val="24"/>
          <w:szCs w:val="24"/>
        </w:rPr>
        <w:t>(</w:t>
      </w:r>
      <w:r w:rsidR="00041C5B" w:rsidRPr="00BF7329">
        <w:rPr>
          <w:rFonts w:ascii="Arial" w:hAnsi="Arial" w:cs="Arial"/>
          <w:sz w:val="24"/>
          <w:szCs w:val="24"/>
        </w:rPr>
        <w:t>"</w:t>
      </w:r>
      <w:r w:rsidR="00041C5B" w:rsidRPr="00BF7329">
        <w:rPr>
          <w:rFonts w:ascii="Arial" w:hAnsi="Arial" w:cs="Arial"/>
          <w:b/>
          <w:bCs/>
          <w:sz w:val="24"/>
          <w:szCs w:val="24"/>
        </w:rPr>
        <w:t xml:space="preserve">the </w:t>
      </w:r>
      <w:r w:rsidR="0086190C" w:rsidRPr="00BF7329">
        <w:rPr>
          <w:rFonts w:ascii="Arial" w:hAnsi="Arial" w:cs="Arial"/>
          <w:b/>
          <w:bCs/>
          <w:sz w:val="24"/>
          <w:szCs w:val="24"/>
        </w:rPr>
        <w:t>Original</w:t>
      </w:r>
      <w:r w:rsidRPr="00BF7329">
        <w:rPr>
          <w:rFonts w:ascii="Arial" w:hAnsi="Arial" w:cs="Arial"/>
          <w:b/>
          <w:bCs/>
          <w:sz w:val="24"/>
          <w:szCs w:val="24"/>
        </w:rPr>
        <w:t xml:space="preserve"> Planning Permission</w:t>
      </w:r>
      <w:r w:rsidR="00041C5B" w:rsidRPr="00BF7329">
        <w:rPr>
          <w:rFonts w:ascii="Arial" w:hAnsi="Arial" w:cs="Arial"/>
          <w:sz w:val="24"/>
          <w:szCs w:val="24"/>
        </w:rPr>
        <w:t>"</w:t>
      </w:r>
      <w:r w:rsidR="009474DA" w:rsidRPr="00BF7329">
        <w:rPr>
          <w:rFonts w:ascii="Arial" w:hAnsi="Arial" w:cs="Arial"/>
          <w:sz w:val="24"/>
          <w:szCs w:val="24"/>
        </w:rPr>
        <w:t>)</w:t>
      </w:r>
      <w:r w:rsidR="00041C5B" w:rsidRPr="00BF7329">
        <w:rPr>
          <w:rFonts w:ascii="Arial" w:hAnsi="Arial" w:cs="Arial"/>
          <w:sz w:val="24"/>
          <w:szCs w:val="24"/>
        </w:rPr>
        <w:t>.</w:t>
      </w:r>
      <w:r w:rsidR="002B6B5B" w:rsidRPr="00BF7329">
        <w:rPr>
          <w:rFonts w:ascii="Arial" w:hAnsi="Arial" w:cs="Arial"/>
          <w:sz w:val="24"/>
          <w:szCs w:val="24"/>
        </w:rPr>
        <w:t xml:space="preserve"> </w:t>
      </w:r>
    </w:p>
    <w:p w14:paraId="6A135579" w14:textId="3BA627FC" w:rsidR="00CD0ED9" w:rsidRPr="005B4FF9" w:rsidRDefault="00157B30" w:rsidP="005B4FF9">
      <w:pPr>
        <w:pStyle w:val="Background1"/>
        <w:tabs>
          <w:tab w:val="clear" w:pos="850"/>
          <w:tab w:val="num" w:pos="709"/>
        </w:tabs>
        <w:spacing w:line="276" w:lineRule="auto"/>
        <w:ind w:left="709" w:hanging="709"/>
        <w:rPr>
          <w:rFonts w:ascii="Arial" w:hAnsi="Arial" w:cs="Arial"/>
          <w:strike/>
          <w:sz w:val="24"/>
          <w:szCs w:val="24"/>
        </w:rPr>
      </w:pPr>
      <w:r w:rsidRPr="00BF7329">
        <w:rPr>
          <w:rFonts w:ascii="Arial" w:hAnsi="Arial" w:cs="Arial"/>
          <w:spacing w:val="-2"/>
          <w:sz w:val="24"/>
          <w:szCs w:val="24"/>
        </w:rPr>
        <w:t xml:space="preserve">Pursuant to </w:t>
      </w:r>
      <w:r w:rsidRPr="00BF7329">
        <w:rPr>
          <w:rFonts w:ascii="Arial" w:hAnsi="Arial" w:cs="Tahoma"/>
          <w:sz w:val="24"/>
          <w:szCs w:val="24"/>
        </w:rPr>
        <w:t xml:space="preserve">Section </w:t>
      </w:r>
      <w:r w:rsidR="00BF0E29">
        <w:rPr>
          <w:rFonts w:ascii="Arial" w:hAnsi="Arial" w:cs="Tahoma"/>
          <w:sz w:val="24"/>
          <w:szCs w:val="24"/>
        </w:rPr>
        <w:t>96A</w:t>
      </w:r>
      <w:r w:rsidRPr="00BF7329">
        <w:rPr>
          <w:rFonts w:ascii="Arial" w:hAnsi="Arial" w:cs="Tahoma"/>
          <w:sz w:val="24"/>
          <w:szCs w:val="24"/>
        </w:rPr>
        <w:t xml:space="preserve"> of the 1990 Act the Owner submitted a new planning application</w:t>
      </w:r>
      <w:r w:rsidR="0078323A" w:rsidRPr="00BF7329">
        <w:rPr>
          <w:rFonts w:ascii="Arial" w:hAnsi="Arial" w:cs="Tahoma"/>
          <w:sz w:val="24"/>
          <w:szCs w:val="24"/>
        </w:rPr>
        <w:t xml:space="preserve"> with reference </w:t>
      </w:r>
      <w:r w:rsidR="00BF0E29" w:rsidRPr="00BF0E29">
        <w:rPr>
          <w:rFonts w:ascii="Arial" w:hAnsi="Arial" w:cs="Tahoma"/>
          <w:sz w:val="24"/>
          <w:szCs w:val="24"/>
        </w:rPr>
        <w:fldChar w:fldCharType="begin">
          <w:ffData>
            <w:name w:val="Text1"/>
            <w:enabled/>
            <w:calcOnExit w:val="0"/>
            <w:textInput>
              <w:default w:val="[                              ]"/>
            </w:textInput>
          </w:ffData>
        </w:fldChar>
      </w:r>
      <w:bookmarkStart w:id="2" w:name="Text1"/>
      <w:r w:rsidR="00BF0E29" w:rsidRPr="00BF0E29">
        <w:rPr>
          <w:rFonts w:ascii="Arial" w:hAnsi="Arial" w:cs="Tahoma"/>
          <w:sz w:val="24"/>
          <w:szCs w:val="24"/>
        </w:rPr>
        <w:instrText xml:space="preserve"> FORMTEXT </w:instrText>
      </w:r>
      <w:r w:rsidR="00BF0E29" w:rsidRPr="00BF0E29">
        <w:rPr>
          <w:rFonts w:ascii="Arial" w:hAnsi="Arial" w:cs="Tahoma"/>
          <w:sz w:val="24"/>
          <w:szCs w:val="24"/>
        </w:rPr>
      </w:r>
      <w:r w:rsidR="00BF0E29" w:rsidRPr="00BF0E29">
        <w:rPr>
          <w:rFonts w:ascii="Arial" w:hAnsi="Arial" w:cs="Tahoma"/>
          <w:sz w:val="24"/>
          <w:szCs w:val="24"/>
        </w:rPr>
        <w:fldChar w:fldCharType="separate"/>
      </w:r>
      <w:r w:rsidR="00BF0E29">
        <w:rPr>
          <w:rFonts w:ascii="Arial" w:hAnsi="Arial" w:cs="Tahoma"/>
          <w:noProof/>
          <w:sz w:val="24"/>
          <w:szCs w:val="24"/>
        </w:rPr>
        <w:t>[                              ]</w:t>
      </w:r>
      <w:r w:rsidR="00BF0E29" w:rsidRPr="00BF0E29">
        <w:rPr>
          <w:rFonts w:ascii="Arial" w:hAnsi="Arial" w:cs="Tahoma"/>
          <w:sz w:val="24"/>
          <w:szCs w:val="24"/>
        </w:rPr>
        <w:fldChar w:fldCharType="end"/>
      </w:r>
      <w:bookmarkEnd w:id="2"/>
      <w:r w:rsidR="00BF0E29">
        <w:rPr>
          <w:rFonts w:ascii="Arial" w:hAnsi="Arial" w:cs="Tahoma"/>
          <w:sz w:val="24"/>
          <w:szCs w:val="24"/>
        </w:rPr>
        <w:t xml:space="preserve"> </w:t>
      </w:r>
      <w:r w:rsidR="0078323A" w:rsidRPr="00BF7329">
        <w:rPr>
          <w:rFonts w:ascii="Arial" w:hAnsi="Arial" w:cs="Tahoma"/>
          <w:sz w:val="24"/>
          <w:szCs w:val="24"/>
        </w:rPr>
        <w:t>(“</w:t>
      </w:r>
      <w:r w:rsidR="0078323A" w:rsidRPr="00BF7329">
        <w:rPr>
          <w:rFonts w:ascii="Arial" w:hAnsi="Arial" w:cs="Tahoma"/>
          <w:b/>
          <w:bCs/>
          <w:sz w:val="24"/>
          <w:szCs w:val="24"/>
        </w:rPr>
        <w:t>the Second Planning Application</w:t>
      </w:r>
      <w:r w:rsidR="0078323A" w:rsidRPr="00BF7329">
        <w:rPr>
          <w:rFonts w:ascii="Arial" w:hAnsi="Arial" w:cs="Tahoma"/>
          <w:sz w:val="24"/>
          <w:szCs w:val="24"/>
        </w:rPr>
        <w:t>”)</w:t>
      </w:r>
      <w:r w:rsidR="00B91C25" w:rsidRPr="00BF7329">
        <w:rPr>
          <w:rFonts w:ascii="Arial" w:hAnsi="Arial" w:cs="Tahoma"/>
          <w:sz w:val="24"/>
          <w:szCs w:val="24"/>
        </w:rPr>
        <w:t>.</w:t>
      </w:r>
      <w:r w:rsidR="00BB6CEE" w:rsidRPr="00BF7329">
        <w:rPr>
          <w:rFonts w:ascii="Arial" w:hAnsi="Arial" w:cs="Tahoma"/>
          <w:sz w:val="24"/>
          <w:szCs w:val="24"/>
        </w:rPr>
        <w:t xml:space="preserve">  </w:t>
      </w:r>
    </w:p>
    <w:p w14:paraId="525314CF" w14:textId="2A1C8CA2" w:rsidR="002C2E8D" w:rsidRPr="005B4FF9" w:rsidRDefault="00CD0ED9" w:rsidP="005B4FF9">
      <w:pPr>
        <w:pStyle w:val="Background1"/>
        <w:tabs>
          <w:tab w:val="clear" w:pos="850"/>
          <w:tab w:val="num" w:pos="709"/>
        </w:tabs>
        <w:spacing w:line="276" w:lineRule="auto"/>
        <w:ind w:left="709" w:hanging="709"/>
        <w:rPr>
          <w:rFonts w:ascii="Arial" w:hAnsi="Arial" w:cs="Arial"/>
          <w:sz w:val="24"/>
          <w:szCs w:val="24"/>
        </w:rPr>
      </w:pPr>
      <w:r w:rsidRPr="00BF7329">
        <w:rPr>
          <w:rFonts w:ascii="Arial" w:hAnsi="Arial" w:cs="Arial"/>
          <w:sz w:val="24"/>
          <w:szCs w:val="24"/>
        </w:rPr>
        <w:t xml:space="preserve">The provisions of this Deed vary the Section 106 Agreement to incorporate an adjustment to the unit </w:t>
      </w:r>
      <w:r w:rsidR="006F2DEB" w:rsidRPr="00BF7329">
        <w:rPr>
          <w:rFonts w:ascii="Arial" w:hAnsi="Arial" w:cs="Arial"/>
          <w:sz w:val="24"/>
          <w:szCs w:val="24"/>
        </w:rPr>
        <w:t>mix</w:t>
      </w:r>
      <w:r w:rsidRPr="00BF7329">
        <w:rPr>
          <w:rFonts w:ascii="Arial" w:hAnsi="Arial" w:cs="Arial"/>
          <w:sz w:val="24"/>
          <w:szCs w:val="24"/>
        </w:rPr>
        <w:t xml:space="preserve"> of the </w:t>
      </w:r>
      <w:r w:rsidR="003D434C" w:rsidRPr="00BF7329">
        <w:rPr>
          <w:rFonts w:ascii="Arial" w:hAnsi="Arial" w:cs="Arial"/>
          <w:sz w:val="24"/>
          <w:szCs w:val="24"/>
        </w:rPr>
        <w:t xml:space="preserve">affordable </w:t>
      </w:r>
      <w:r w:rsidRPr="00BF7329">
        <w:rPr>
          <w:rFonts w:ascii="Arial" w:hAnsi="Arial" w:cs="Arial"/>
          <w:sz w:val="24"/>
          <w:szCs w:val="24"/>
        </w:rPr>
        <w:t xml:space="preserve">units.  </w:t>
      </w:r>
    </w:p>
    <w:p w14:paraId="0D7B680B" w14:textId="18818E0B" w:rsidR="002C2E8D" w:rsidRPr="005B4FF9" w:rsidRDefault="002C2E8D" w:rsidP="00BF0E29">
      <w:pPr>
        <w:pStyle w:val="Background1"/>
        <w:tabs>
          <w:tab w:val="clear" w:pos="850"/>
          <w:tab w:val="num" w:pos="709"/>
        </w:tabs>
        <w:rPr>
          <w:rFonts w:ascii="Arial" w:hAnsi="Arial" w:cs="Arial"/>
          <w:sz w:val="24"/>
          <w:szCs w:val="24"/>
        </w:rPr>
      </w:pPr>
      <w:r w:rsidRPr="00BF7329">
        <w:rPr>
          <w:rFonts w:ascii="Arial" w:hAnsi="Arial" w:cs="Arial"/>
          <w:sz w:val="24"/>
          <w:szCs w:val="24"/>
        </w:rPr>
        <w:t xml:space="preserve">This Deed is supplemental to the Section 106 Agreement. </w:t>
      </w:r>
    </w:p>
    <w:p w14:paraId="2BE48008" w14:textId="0C42641F" w:rsidR="00EE199D" w:rsidRPr="00BF7329" w:rsidRDefault="00EE199D" w:rsidP="00AF4EBA">
      <w:pPr>
        <w:pStyle w:val="Background1"/>
        <w:tabs>
          <w:tab w:val="clear" w:pos="850"/>
          <w:tab w:val="num" w:pos="709"/>
        </w:tabs>
        <w:spacing w:line="276" w:lineRule="auto"/>
        <w:ind w:left="709" w:hanging="709"/>
        <w:rPr>
          <w:rFonts w:ascii="Arial" w:hAnsi="Arial" w:cs="Arial"/>
          <w:sz w:val="24"/>
          <w:szCs w:val="24"/>
        </w:rPr>
      </w:pPr>
      <w:r w:rsidRPr="00BF7329">
        <w:rPr>
          <w:rFonts w:ascii="Arial" w:hAnsi="Arial" w:cs="Arial"/>
          <w:sz w:val="24"/>
          <w:szCs w:val="24"/>
        </w:rPr>
        <w:t xml:space="preserve">The </w:t>
      </w:r>
      <w:r w:rsidRPr="00BF7329">
        <w:rPr>
          <w:rFonts w:ascii="Arial" w:hAnsi="Arial" w:cs="Tahoma"/>
          <w:sz w:val="24"/>
          <w:szCs w:val="24"/>
        </w:rPr>
        <w:t>parties hereto have agreed to further vary the terms of the Section 106 Agreement as set out in this Deed</w:t>
      </w:r>
      <w:r w:rsidR="00157B30" w:rsidRPr="00BF7329">
        <w:rPr>
          <w:rFonts w:ascii="Arial" w:hAnsi="Arial" w:cs="Tahoma"/>
          <w:sz w:val="24"/>
          <w:szCs w:val="24"/>
        </w:rPr>
        <w:t>.</w:t>
      </w:r>
    </w:p>
    <w:p w14:paraId="0032798B" w14:textId="4DFFC170" w:rsidR="00BF0E29" w:rsidRDefault="00BF0E29">
      <w:pPr>
        <w:rPr>
          <w:rFonts w:cs="Arial"/>
          <w:sz w:val="24"/>
          <w:szCs w:val="24"/>
        </w:rPr>
      </w:pPr>
      <w:bookmarkStart w:id="3" w:name="main"/>
      <w:bookmarkEnd w:id="1"/>
      <w:r>
        <w:rPr>
          <w:rFonts w:cs="Arial"/>
          <w:sz w:val="24"/>
          <w:szCs w:val="24"/>
        </w:rPr>
        <w:br w:type="page"/>
      </w:r>
    </w:p>
    <w:p w14:paraId="67ACB808" w14:textId="77777777" w:rsidR="0066150D" w:rsidRPr="00BF7329" w:rsidRDefault="0066150D" w:rsidP="00F92C15">
      <w:pPr>
        <w:pStyle w:val="Background1"/>
        <w:numPr>
          <w:ilvl w:val="0"/>
          <w:numId w:val="0"/>
        </w:numPr>
        <w:spacing w:line="276" w:lineRule="auto"/>
        <w:rPr>
          <w:rFonts w:ascii="Arial" w:hAnsi="Arial" w:cs="Arial"/>
          <w:sz w:val="24"/>
          <w:szCs w:val="24"/>
        </w:rPr>
      </w:pPr>
    </w:p>
    <w:p w14:paraId="47AE00F2" w14:textId="4CDCD171" w:rsidR="00041C5B" w:rsidRPr="00BF7329" w:rsidRDefault="00922A2A" w:rsidP="00F92C15">
      <w:pPr>
        <w:pStyle w:val="Background1"/>
        <w:numPr>
          <w:ilvl w:val="0"/>
          <w:numId w:val="0"/>
        </w:numPr>
        <w:spacing w:line="276" w:lineRule="auto"/>
        <w:rPr>
          <w:rFonts w:ascii="Arial" w:hAnsi="Arial" w:cs="Arial"/>
          <w:b/>
          <w:sz w:val="24"/>
          <w:szCs w:val="24"/>
        </w:rPr>
      </w:pPr>
      <w:r w:rsidRPr="00BF7329">
        <w:rPr>
          <w:rFonts w:ascii="Arial" w:hAnsi="Arial" w:cs="Arial"/>
          <w:sz w:val="24"/>
          <w:szCs w:val="24"/>
        </w:rPr>
        <w:tab/>
      </w:r>
      <w:r w:rsidRPr="00BF7329">
        <w:rPr>
          <w:rFonts w:ascii="Arial" w:hAnsi="Arial" w:cs="Arial"/>
          <w:b/>
          <w:sz w:val="24"/>
          <w:szCs w:val="24"/>
        </w:rPr>
        <w:t xml:space="preserve">IT IS AGREED AS </w:t>
      </w:r>
      <w:proofErr w:type="gramStart"/>
      <w:r w:rsidRPr="00BF7329">
        <w:rPr>
          <w:rFonts w:ascii="Arial" w:hAnsi="Arial" w:cs="Arial"/>
          <w:b/>
          <w:sz w:val="24"/>
          <w:szCs w:val="24"/>
        </w:rPr>
        <w:t>FOLLOWS:-</w:t>
      </w:r>
      <w:proofErr w:type="gramEnd"/>
    </w:p>
    <w:p w14:paraId="79672AF0" w14:textId="4E629790" w:rsidR="00041C5B" w:rsidRPr="00BF7329" w:rsidRDefault="00E64838" w:rsidP="00AF4EBA">
      <w:pPr>
        <w:pStyle w:val="Level1Heading"/>
        <w:spacing w:line="276" w:lineRule="auto"/>
        <w:rPr>
          <w:rFonts w:ascii="Arial" w:hAnsi="Arial" w:cs="Arial"/>
          <w:sz w:val="24"/>
          <w:szCs w:val="24"/>
        </w:rPr>
      </w:pPr>
      <w:bookmarkStart w:id="4" w:name="a584404"/>
      <w:bookmarkStart w:id="5" w:name="_Toc396106313"/>
      <w:r w:rsidRPr="00BF7329">
        <w:rPr>
          <w:rFonts w:ascii="Arial" w:hAnsi="Arial" w:cs="Arial"/>
          <w:sz w:val="24"/>
          <w:szCs w:val="24"/>
        </w:rPr>
        <w:t>INTERPRETATION</w:t>
      </w:r>
      <w:bookmarkEnd w:id="4"/>
      <w:bookmarkEnd w:id="5"/>
      <w:r w:rsidRPr="00BF7329">
        <w:rPr>
          <w:rFonts w:ascii="Arial" w:hAnsi="Arial" w:cs="Arial"/>
          <w:sz w:val="24"/>
          <w:szCs w:val="24"/>
        </w:rPr>
        <w:t xml:space="preserve"> &amp; DEFINITIONS </w:t>
      </w:r>
    </w:p>
    <w:p w14:paraId="375D4688" w14:textId="77777777" w:rsidR="00F92C15" w:rsidRPr="00BF7329" w:rsidRDefault="00F92C15" w:rsidP="00F92C15">
      <w:pPr>
        <w:pStyle w:val="Level2Number"/>
        <w:numPr>
          <w:ilvl w:val="0"/>
          <w:numId w:val="0"/>
        </w:numPr>
        <w:ind w:left="1701"/>
      </w:pPr>
    </w:p>
    <w:p w14:paraId="05E73007" w14:textId="77777777" w:rsidR="00E11D44" w:rsidRPr="00BF7329" w:rsidRDefault="00B24E10" w:rsidP="00AF4EBA">
      <w:pPr>
        <w:pStyle w:val="Level1Heading"/>
        <w:numPr>
          <w:ilvl w:val="0"/>
          <w:numId w:val="0"/>
        </w:numPr>
        <w:spacing w:line="276" w:lineRule="auto"/>
        <w:ind w:left="850"/>
        <w:rPr>
          <w:rFonts w:ascii="Arial" w:hAnsi="Arial" w:cs="Arial"/>
          <w:b w:val="0"/>
          <w:sz w:val="24"/>
          <w:szCs w:val="24"/>
          <w:u w:val="none"/>
        </w:rPr>
      </w:pPr>
      <w:r w:rsidRPr="00BF7329">
        <w:rPr>
          <w:rFonts w:ascii="Arial" w:hAnsi="Arial" w:cs="Arial"/>
          <w:b w:val="0"/>
          <w:sz w:val="24"/>
          <w:szCs w:val="24"/>
          <w:u w:val="none"/>
        </w:rPr>
        <w:t xml:space="preserve">In </w:t>
      </w:r>
      <w:r w:rsidR="00D77DF8" w:rsidRPr="00BF7329">
        <w:rPr>
          <w:rFonts w:ascii="Arial" w:hAnsi="Arial" w:cs="Arial"/>
          <w:b w:val="0"/>
          <w:sz w:val="24"/>
          <w:szCs w:val="24"/>
          <w:u w:val="none"/>
        </w:rPr>
        <w:t xml:space="preserve">this </w:t>
      </w:r>
      <w:r w:rsidRPr="00BF7329">
        <w:rPr>
          <w:rFonts w:ascii="Arial" w:hAnsi="Arial" w:cs="Arial"/>
          <w:b w:val="0"/>
          <w:sz w:val="24"/>
          <w:szCs w:val="24"/>
          <w:u w:val="none"/>
        </w:rPr>
        <w:t>Deed, unless the context otherwise requires:</w:t>
      </w:r>
    </w:p>
    <w:p w14:paraId="112A3352" w14:textId="77777777" w:rsidR="00E11D44" w:rsidRPr="00BF7329" w:rsidRDefault="00E11D44" w:rsidP="00AF4EBA">
      <w:pPr>
        <w:pStyle w:val="Level2Number"/>
        <w:numPr>
          <w:ilvl w:val="0"/>
          <w:numId w:val="0"/>
        </w:numPr>
        <w:spacing w:line="276" w:lineRule="auto"/>
        <w:ind w:left="1701"/>
        <w:rPr>
          <w:rFonts w:ascii="Arial" w:hAnsi="Arial" w:cs="Arial"/>
          <w:sz w:val="24"/>
          <w:szCs w:val="24"/>
        </w:rPr>
      </w:pPr>
    </w:p>
    <w:tbl>
      <w:tblPr>
        <w:tblStyle w:val="TableGrid"/>
        <w:tblW w:w="0" w:type="auto"/>
        <w:tblInd w:w="959" w:type="dxa"/>
        <w:tblLook w:val="04A0" w:firstRow="1" w:lastRow="0" w:firstColumn="1" w:lastColumn="0" w:noHBand="0" w:noVBand="1"/>
      </w:tblPr>
      <w:tblGrid>
        <w:gridCol w:w="4281"/>
        <w:gridCol w:w="3983"/>
      </w:tblGrid>
      <w:tr w:rsidR="00BF7329" w:rsidRPr="00BF7329" w14:paraId="3BDC8A04" w14:textId="77777777" w:rsidTr="008C5880">
        <w:tc>
          <w:tcPr>
            <w:tcW w:w="4281" w:type="dxa"/>
          </w:tcPr>
          <w:p w14:paraId="1AFF7BCD" w14:textId="77777777" w:rsidR="00E11D44" w:rsidRPr="00BF7329" w:rsidRDefault="00E65077" w:rsidP="00AF4EBA">
            <w:pPr>
              <w:pStyle w:val="Level2Number"/>
              <w:numPr>
                <w:ilvl w:val="0"/>
                <w:numId w:val="0"/>
              </w:numPr>
              <w:spacing w:line="276" w:lineRule="auto"/>
              <w:jc w:val="left"/>
              <w:rPr>
                <w:rFonts w:ascii="Arial" w:hAnsi="Arial" w:cs="Arial"/>
                <w:b/>
                <w:sz w:val="24"/>
                <w:szCs w:val="24"/>
              </w:rPr>
            </w:pPr>
            <w:r w:rsidRPr="00BF7329">
              <w:rPr>
                <w:rFonts w:ascii="Arial" w:hAnsi="Arial" w:cs="Arial"/>
                <w:b/>
                <w:sz w:val="24"/>
                <w:szCs w:val="24"/>
              </w:rPr>
              <w:t>"</w:t>
            </w:r>
            <w:proofErr w:type="gramStart"/>
            <w:r w:rsidRPr="00BF7329">
              <w:rPr>
                <w:rFonts w:ascii="Arial" w:hAnsi="Arial" w:cs="Arial"/>
                <w:b/>
                <w:sz w:val="24"/>
                <w:szCs w:val="24"/>
              </w:rPr>
              <w:t>the</w:t>
            </w:r>
            <w:proofErr w:type="gramEnd"/>
            <w:r w:rsidRPr="00BF7329">
              <w:rPr>
                <w:rFonts w:ascii="Arial" w:hAnsi="Arial" w:cs="Arial"/>
                <w:b/>
                <w:sz w:val="24"/>
                <w:szCs w:val="24"/>
              </w:rPr>
              <w:t xml:space="preserve"> Act"</w:t>
            </w:r>
          </w:p>
        </w:tc>
        <w:tc>
          <w:tcPr>
            <w:tcW w:w="3983" w:type="dxa"/>
          </w:tcPr>
          <w:p w14:paraId="02C0DCA0" w14:textId="716D739B" w:rsidR="00E65077" w:rsidRPr="00BF7329" w:rsidRDefault="0014116A" w:rsidP="00617919">
            <w:pPr>
              <w:pStyle w:val="TOAHeading"/>
              <w:tabs>
                <w:tab w:val="clear" w:pos="9000"/>
                <w:tab w:val="clear" w:pos="9360"/>
                <w:tab w:val="left" w:pos="864"/>
              </w:tabs>
              <w:spacing w:line="276" w:lineRule="auto"/>
              <w:rPr>
                <w:rFonts w:cs="Arial"/>
                <w:sz w:val="24"/>
                <w:szCs w:val="24"/>
              </w:rPr>
            </w:pPr>
            <w:r w:rsidRPr="00BF7329">
              <w:rPr>
                <w:rFonts w:cs="Arial"/>
                <w:bCs/>
                <w:sz w:val="24"/>
                <w:szCs w:val="24"/>
              </w:rPr>
              <w:t>m</w:t>
            </w:r>
            <w:r w:rsidR="00E65077" w:rsidRPr="00BF7329">
              <w:rPr>
                <w:rFonts w:cs="Arial"/>
                <w:bCs/>
                <w:sz w:val="24"/>
                <w:szCs w:val="24"/>
              </w:rPr>
              <w:t xml:space="preserve">eans the Town and Country Planning Act 1990; </w:t>
            </w:r>
          </w:p>
        </w:tc>
      </w:tr>
      <w:tr w:rsidR="00BF7329" w:rsidRPr="00BF7329" w14:paraId="00DBD9BC" w14:textId="77777777" w:rsidTr="008C5880">
        <w:tc>
          <w:tcPr>
            <w:tcW w:w="4281" w:type="dxa"/>
          </w:tcPr>
          <w:p w14:paraId="16A79586" w14:textId="77777777" w:rsidR="00E65077" w:rsidRPr="00BF7329" w:rsidRDefault="00E65077" w:rsidP="00AF4EBA">
            <w:pPr>
              <w:pStyle w:val="Level2Number"/>
              <w:numPr>
                <w:ilvl w:val="0"/>
                <w:numId w:val="0"/>
              </w:numPr>
              <w:spacing w:line="276" w:lineRule="auto"/>
              <w:jc w:val="left"/>
              <w:rPr>
                <w:rFonts w:ascii="Arial" w:hAnsi="Arial" w:cs="Arial"/>
                <w:b/>
                <w:sz w:val="24"/>
                <w:szCs w:val="24"/>
              </w:rPr>
            </w:pPr>
            <w:r w:rsidRPr="00BF7329">
              <w:rPr>
                <w:rFonts w:ascii="Arial" w:hAnsi="Arial" w:cs="Arial"/>
                <w:b/>
                <w:bCs/>
                <w:sz w:val="24"/>
                <w:szCs w:val="24"/>
              </w:rPr>
              <w:t>“</w:t>
            </w:r>
            <w:proofErr w:type="gramStart"/>
            <w:r w:rsidRPr="00BF7329">
              <w:rPr>
                <w:rFonts w:ascii="Arial" w:hAnsi="Arial" w:cs="Arial"/>
                <w:b/>
                <w:bCs/>
                <w:sz w:val="24"/>
                <w:szCs w:val="24"/>
              </w:rPr>
              <w:t>this</w:t>
            </w:r>
            <w:proofErr w:type="gramEnd"/>
            <w:r w:rsidRPr="00BF7329">
              <w:rPr>
                <w:rFonts w:ascii="Arial" w:hAnsi="Arial" w:cs="Arial"/>
                <w:b/>
                <w:bCs/>
                <w:sz w:val="24"/>
                <w:szCs w:val="24"/>
              </w:rPr>
              <w:t xml:space="preserve"> Deed”</w:t>
            </w:r>
          </w:p>
        </w:tc>
        <w:tc>
          <w:tcPr>
            <w:tcW w:w="3983" w:type="dxa"/>
          </w:tcPr>
          <w:p w14:paraId="361FE689" w14:textId="77777777" w:rsidR="00E65077" w:rsidRPr="00BF7329" w:rsidRDefault="00E65077" w:rsidP="00AF4EBA">
            <w:pPr>
              <w:pStyle w:val="TOAHeading"/>
              <w:tabs>
                <w:tab w:val="clear" w:pos="9000"/>
                <w:tab w:val="clear" w:pos="9360"/>
                <w:tab w:val="left" w:pos="864"/>
              </w:tabs>
              <w:spacing w:line="276" w:lineRule="auto"/>
              <w:rPr>
                <w:rFonts w:cs="Arial"/>
                <w:bCs/>
                <w:sz w:val="24"/>
                <w:szCs w:val="24"/>
              </w:rPr>
            </w:pPr>
            <w:r w:rsidRPr="00BF7329">
              <w:rPr>
                <w:rFonts w:cs="Arial"/>
                <w:bCs/>
                <w:sz w:val="24"/>
                <w:szCs w:val="24"/>
              </w:rPr>
              <w:t xml:space="preserve">means this Deed of Variation; </w:t>
            </w:r>
          </w:p>
        </w:tc>
      </w:tr>
      <w:tr w:rsidR="00BF7329" w:rsidRPr="00BF7329" w14:paraId="2CBE314B" w14:textId="77777777" w:rsidTr="008C5880">
        <w:tc>
          <w:tcPr>
            <w:tcW w:w="4281" w:type="dxa"/>
          </w:tcPr>
          <w:p w14:paraId="6F99BD8E" w14:textId="75CD5C9A" w:rsidR="008C5880" w:rsidRPr="00BF7329" w:rsidRDefault="008C5880" w:rsidP="008C5880">
            <w:pPr>
              <w:pStyle w:val="Level2Number"/>
              <w:numPr>
                <w:ilvl w:val="0"/>
                <w:numId w:val="0"/>
              </w:numPr>
              <w:spacing w:line="276" w:lineRule="auto"/>
              <w:jc w:val="left"/>
              <w:rPr>
                <w:rFonts w:ascii="Arial" w:hAnsi="Arial" w:cs="Arial"/>
                <w:b/>
                <w:bCs/>
                <w:sz w:val="24"/>
                <w:szCs w:val="24"/>
              </w:rPr>
            </w:pPr>
            <w:r w:rsidRPr="00BF7329">
              <w:rPr>
                <w:rFonts w:ascii="Arial" w:hAnsi="Arial" w:cs="Arial"/>
                <w:sz w:val="24"/>
                <w:szCs w:val="24"/>
                <w:lang w:val="en-US"/>
              </w:rPr>
              <w:t>“</w:t>
            </w:r>
            <w:r w:rsidRPr="00BF7329">
              <w:rPr>
                <w:rFonts w:ascii="Arial" w:hAnsi="Arial" w:cs="Arial"/>
                <w:b/>
                <w:bCs/>
                <w:sz w:val="24"/>
                <w:szCs w:val="24"/>
                <w:lang w:val="en-US"/>
              </w:rPr>
              <w:t>Original Planning Permission</w:t>
            </w:r>
            <w:r w:rsidRPr="00BF7329">
              <w:rPr>
                <w:rFonts w:ascii="Arial" w:hAnsi="Arial" w:cs="Arial"/>
                <w:sz w:val="24"/>
                <w:szCs w:val="24"/>
                <w:lang w:val="en-US"/>
              </w:rPr>
              <w:t>”</w:t>
            </w:r>
          </w:p>
        </w:tc>
        <w:tc>
          <w:tcPr>
            <w:tcW w:w="3983" w:type="dxa"/>
          </w:tcPr>
          <w:p w14:paraId="7809D85C" w14:textId="3341768B" w:rsidR="008C5880" w:rsidRPr="00BF7329" w:rsidRDefault="008C5880" w:rsidP="00617919">
            <w:pPr>
              <w:spacing w:line="360" w:lineRule="auto"/>
              <w:jc w:val="both"/>
              <w:rPr>
                <w:rFonts w:cs="Arial"/>
                <w:bCs/>
                <w:sz w:val="24"/>
                <w:szCs w:val="24"/>
              </w:rPr>
            </w:pPr>
            <w:r w:rsidRPr="00BF7329">
              <w:rPr>
                <w:rFonts w:cs="Arial"/>
                <w:sz w:val="24"/>
                <w:szCs w:val="24"/>
                <w:lang w:val="en-US"/>
              </w:rPr>
              <w:t>means planning permission granted pursuant to a planning application given the Council’s reference number 7</w:t>
            </w:r>
            <w:r w:rsidR="00A30AF7">
              <w:rPr>
                <w:rFonts w:cs="Arial"/>
                <w:sz w:val="24"/>
                <w:szCs w:val="24"/>
                <w:lang w:val="en-US"/>
              </w:rPr>
              <w:t>6655</w:t>
            </w:r>
            <w:r w:rsidR="00CC44C1" w:rsidRPr="00BF7329">
              <w:rPr>
                <w:rFonts w:cs="Arial"/>
                <w:sz w:val="24"/>
                <w:szCs w:val="24"/>
                <w:lang w:val="en-US"/>
              </w:rPr>
              <w:t>/</w:t>
            </w:r>
            <w:r w:rsidRPr="00BF7329">
              <w:rPr>
                <w:rFonts w:cs="Arial"/>
                <w:sz w:val="24"/>
                <w:szCs w:val="24"/>
                <w:lang w:val="en-US"/>
              </w:rPr>
              <w:t>APP/20</w:t>
            </w:r>
            <w:r w:rsidR="00A30AF7">
              <w:rPr>
                <w:rFonts w:cs="Arial"/>
                <w:sz w:val="24"/>
                <w:szCs w:val="24"/>
                <w:lang w:val="en-US"/>
              </w:rPr>
              <w:t>21</w:t>
            </w:r>
            <w:r w:rsidRPr="00BF7329">
              <w:rPr>
                <w:rFonts w:cs="Arial"/>
                <w:sz w:val="24"/>
                <w:szCs w:val="24"/>
                <w:lang w:val="en-US"/>
              </w:rPr>
              <w:t>/</w:t>
            </w:r>
            <w:r w:rsidR="00A30AF7">
              <w:rPr>
                <w:rFonts w:cs="Arial"/>
                <w:sz w:val="24"/>
                <w:szCs w:val="24"/>
                <w:lang w:val="en-US"/>
              </w:rPr>
              <w:t>3039</w:t>
            </w:r>
            <w:r w:rsidR="00CC44C1" w:rsidRPr="00BF7329">
              <w:rPr>
                <w:rFonts w:cs="Arial"/>
                <w:sz w:val="24"/>
                <w:szCs w:val="24"/>
                <w:lang w:val="en-US"/>
              </w:rPr>
              <w:t>;</w:t>
            </w:r>
          </w:p>
        </w:tc>
      </w:tr>
      <w:tr w:rsidR="00BF7329" w:rsidRPr="00BF7329" w14:paraId="322206E6" w14:textId="77777777" w:rsidTr="008C5880">
        <w:tc>
          <w:tcPr>
            <w:tcW w:w="4281" w:type="dxa"/>
          </w:tcPr>
          <w:p w14:paraId="250E4580" w14:textId="094F4BA7" w:rsidR="00066C76" w:rsidRPr="00BF7329" w:rsidRDefault="00066C76" w:rsidP="00066C76">
            <w:pPr>
              <w:pStyle w:val="Level2Number"/>
              <w:numPr>
                <w:ilvl w:val="0"/>
                <w:numId w:val="0"/>
              </w:numPr>
              <w:spacing w:line="276" w:lineRule="auto"/>
              <w:jc w:val="left"/>
              <w:rPr>
                <w:rFonts w:ascii="Arial" w:hAnsi="Arial" w:cs="Arial"/>
                <w:b/>
                <w:bCs/>
                <w:sz w:val="24"/>
                <w:szCs w:val="24"/>
              </w:rPr>
            </w:pPr>
            <w:r w:rsidRPr="00BF7329">
              <w:rPr>
                <w:b/>
                <w:sz w:val="24"/>
                <w:szCs w:val="24"/>
                <w:lang w:val="en-US"/>
              </w:rPr>
              <w:t>“</w:t>
            </w:r>
            <w:r w:rsidRPr="00BF7329">
              <w:rPr>
                <w:rFonts w:ascii="Arial" w:hAnsi="Arial" w:cs="Arial"/>
                <w:b/>
                <w:sz w:val="24"/>
                <w:szCs w:val="24"/>
                <w:lang w:val="en-US"/>
              </w:rPr>
              <w:t>Section 106 Agreement</w:t>
            </w:r>
            <w:r w:rsidRPr="00BF7329">
              <w:rPr>
                <w:b/>
                <w:sz w:val="24"/>
                <w:szCs w:val="24"/>
                <w:lang w:val="en-US"/>
              </w:rPr>
              <w:t>”</w:t>
            </w:r>
          </w:p>
        </w:tc>
        <w:tc>
          <w:tcPr>
            <w:tcW w:w="3983" w:type="dxa"/>
          </w:tcPr>
          <w:p w14:paraId="4DC24D73" w14:textId="47DD44EB" w:rsidR="00066C76" w:rsidRPr="00BF7329" w:rsidRDefault="00066C76" w:rsidP="00066C76">
            <w:pPr>
              <w:pStyle w:val="TOAHeading"/>
              <w:tabs>
                <w:tab w:val="clear" w:pos="9000"/>
                <w:tab w:val="clear" w:pos="9360"/>
                <w:tab w:val="left" w:pos="864"/>
              </w:tabs>
              <w:spacing w:line="276" w:lineRule="auto"/>
              <w:jc w:val="both"/>
              <w:rPr>
                <w:rFonts w:cs="Arial"/>
                <w:bCs/>
                <w:sz w:val="24"/>
                <w:szCs w:val="24"/>
              </w:rPr>
            </w:pPr>
            <w:r w:rsidRPr="00BF7329">
              <w:rPr>
                <w:sz w:val="24"/>
                <w:szCs w:val="24"/>
              </w:rPr>
              <w:t xml:space="preserve">means the Deed of Planning Obligation made pursuant to Section 106 of the Town and Country Planning Act 1990 and all enabling powers relating to the </w:t>
            </w:r>
            <w:r w:rsidR="008C5880" w:rsidRPr="00BF7329">
              <w:rPr>
                <w:sz w:val="24"/>
                <w:szCs w:val="24"/>
              </w:rPr>
              <w:t>Site</w:t>
            </w:r>
            <w:r w:rsidRPr="00BF7329">
              <w:rPr>
                <w:sz w:val="24"/>
                <w:szCs w:val="24"/>
              </w:rPr>
              <w:t xml:space="preserve"> dated </w:t>
            </w:r>
            <w:r w:rsidR="00A30AF7">
              <w:rPr>
                <w:sz w:val="24"/>
                <w:szCs w:val="24"/>
              </w:rPr>
              <w:t>7 April 2022</w:t>
            </w:r>
            <w:r w:rsidRPr="00BF7329">
              <w:rPr>
                <w:sz w:val="24"/>
                <w:szCs w:val="24"/>
              </w:rPr>
              <w:t xml:space="preserve"> and made between </w:t>
            </w:r>
            <w:r w:rsidR="008C5880" w:rsidRPr="00BF7329">
              <w:rPr>
                <w:sz w:val="24"/>
                <w:szCs w:val="24"/>
              </w:rPr>
              <w:t xml:space="preserve">the </w:t>
            </w:r>
            <w:r w:rsidR="008C5880" w:rsidRPr="00BF7329">
              <w:rPr>
                <w:sz w:val="24"/>
                <w:szCs w:val="24"/>
                <w:lang w:val="en-GB"/>
              </w:rPr>
              <w:t xml:space="preserve">Owner </w:t>
            </w:r>
            <w:r w:rsidR="00A30AF7">
              <w:rPr>
                <w:sz w:val="24"/>
                <w:szCs w:val="24"/>
                <w:lang w:val="en-GB"/>
              </w:rPr>
              <w:t xml:space="preserve">the Mortgagee </w:t>
            </w:r>
            <w:r w:rsidR="008C5880" w:rsidRPr="00BF7329">
              <w:rPr>
                <w:sz w:val="24"/>
                <w:szCs w:val="24"/>
                <w:lang w:val="en-GB"/>
              </w:rPr>
              <w:t>and the Council;</w:t>
            </w:r>
          </w:p>
        </w:tc>
      </w:tr>
    </w:tbl>
    <w:p w14:paraId="614C1D70" w14:textId="01EEEBFD" w:rsidR="00794D3A" w:rsidRPr="00BF7329" w:rsidRDefault="00D77DF8" w:rsidP="00AF4EBA">
      <w:pPr>
        <w:pStyle w:val="Level1Heading"/>
        <w:spacing w:line="276" w:lineRule="auto"/>
        <w:rPr>
          <w:rFonts w:ascii="Arial" w:hAnsi="Arial" w:cs="Arial"/>
          <w:sz w:val="24"/>
          <w:szCs w:val="24"/>
        </w:rPr>
      </w:pPr>
      <w:r w:rsidRPr="00BF7329">
        <w:rPr>
          <w:rFonts w:ascii="Arial" w:hAnsi="Arial" w:cs="Arial"/>
          <w:sz w:val="24"/>
          <w:szCs w:val="24"/>
        </w:rPr>
        <w:t>THE FOLLOWING DEFINITIONS AND RULES OF INTERPRETATION APPLY IN THIS DEED</w:t>
      </w:r>
    </w:p>
    <w:p w14:paraId="401242E8" w14:textId="543B7778" w:rsidR="00041C5B" w:rsidRPr="00BF7329" w:rsidRDefault="00041C5B" w:rsidP="00AF4EBA">
      <w:pPr>
        <w:pStyle w:val="Level2Number"/>
        <w:spacing w:line="276" w:lineRule="auto"/>
        <w:rPr>
          <w:rFonts w:ascii="Arial" w:hAnsi="Arial" w:cs="Arial"/>
          <w:sz w:val="24"/>
          <w:szCs w:val="24"/>
        </w:rPr>
      </w:pPr>
      <w:bookmarkStart w:id="6" w:name="a218305"/>
      <w:r w:rsidRPr="00BF7329">
        <w:rPr>
          <w:rFonts w:ascii="Arial" w:hAnsi="Arial" w:cs="Arial"/>
          <w:sz w:val="24"/>
          <w:szCs w:val="24"/>
        </w:rPr>
        <w:t xml:space="preserve">All words and phrases defined in the </w:t>
      </w:r>
      <w:r w:rsidR="005015F6" w:rsidRPr="00BF7329">
        <w:rPr>
          <w:rFonts w:ascii="Arial" w:hAnsi="Arial" w:cs="Arial"/>
          <w:sz w:val="24"/>
          <w:szCs w:val="24"/>
        </w:rPr>
        <w:t>Section 106 Agreement</w:t>
      </w:r>
      <w:r w:rsidRPr="00BF7329">
        <w:rPr>
          <w:rFonts w:ascii="Arial" w:hAnsi="Arial" w:cs="Arial"/>
          <w:sz w:val="24"/>
          <w:szCs w:val="24"/>
        </w:rPr>
        <w:t xml:space="preserve"> shall have the same meaning in this Deed save where the context otherwise requires and for the avoidance of doubt the </w:t>
      </w:r>
      <w:r w:rsidR="005015F6" w:rsidRPr="00BF7329">
        <w:rPr>
          <w:rFonts w:ascii="Arial" w:hAnsi="Arial" w:cs="Arial"/>
          <w:sz w:val="24"/>
          <w:szCs w:val="24"/>
        </w:rPr>
        <w:t xml:space="preserve">Section 106 </w:t>
      </w:r>
      <w:r w:rsidR="00075C89" w:rsidRPr="00BF7329">
        <w:rPr>
          <w:rFonts w:ascii="Arial" w:hAnsi="Arial" w:cs="Arial"/>
          <w:sz w:val="24"/>
          <w:szCs w:val="24"/>
        </w:rPr>
        <w:t>Agreement</w:t>
      </w:r>
      <w:r w:rsidR="000B297A" w:rsidRPr="00BF7329">
        <w:rPr>
          <w:rFonts w:ascii="Arial" w:hAnsi="Arial" w:cs="Arial"/>
          <w:sz w:val="24"/>
          <w:szCs w:val="24"/>
        </w:rPr>
        <w:t xml:space="preserve"> </w:t>
      </w:r>
      <w:r w:rsidRPr="00BF7329">
        <w:rPr>
          <w:rFonts w:ascii="Arial" w:hAnsi="Arial" w:cs="Arial"/>
          <w:sz w:val="24"/>
          <w:szCs w:val="24"/>
        </w:rPr>
        <w:t xml:space="preserve">shall remain in full force and effect </w:t>
      </w:r>
      <w:bookmarkStart w:id="7" w:name="_Hlk75472109"/>
      <w:r w:rsidRPr="00BF7329">
        <w:rPr>
          <w:rFonts w:ascii="Arial" w:hAnsi="Arial" w:cs="Arial"/>
          <w:sz w:val="24"/>
          <w:szCs w:val="24"/>
        </w:rPr>
        <w:t>save as varied by this Deed</w:t>
      </w:r>
      <w:bookmarkEnd w:id="7"/>
      <w:r w:rsidR="00F16E0D" w:rsidRPr="00BF7329">
        <w:rPr>
          <w:rFonts w:ascii="Arial" w:hAnsi="Arial" w:cs="Arial"/>
          <w:sz w:val="24"/>
          <w:szCs w:val="24"/>
        </w:rPr>
        <w:t>.</w:t>
      </w:r>
    </w:p>
    <w:bookmarkEnd w:id="6"/>
    <w:p w14:paraId="10C572C3" w14:textId="08631FB9" w:rsidR="00041C5B" w:rsidRPr="00BF7329" w:rsidRDefault="00041C5B" w:rsidP="00AF4EBA">
      <w:pPr>
        <w:pStyle w:val="Level2Number"/>
        <w:spacing w:line="276" w:lineRule="auto"/>
        <w:rPr>
          <w:rFonts w:ascii="Arial" w:hAnsi="Arial" w:cs="Arial"/>
          <w:sz w:val="24"/>
          <w:szCs w:val="24"/>
        </w:rPr>
      </w:pPr>
      <w:r w:rsidRPr="00BF7329">
        <w:rPr>
          <w:rFonts w:ascii="Arial" w:hAnsi="Arial" w:cs="Arial"/>
          <w:sz w:val="24"/>
          <w:szCs w:val="24"/>
        </w:rPr>
        <w:t xml:space="preserve">All references in this Deed to clauses in the </w:t>
      </w:r>
      <w:r w:rsidR="00B6549B" w:rsidRPr="00BF7329">
        <w:rPr>
          <w:rFonts w:ascii="Arial" w:hAnsi="Arial" w:cs="Arial"/>
          <w:sz w:val="24"/>
          <w:szCs w:val="24"/>
        </w:rPr>
        <w:t>Section 106</w:t>
      </w:r>
      <w:r w:rsidR="000B297A" w:rsidRPr="00BF7329">
        <w:rPr>
          <w:rFonts w:ascii="Arial" w:hAnsi="Arial" w:cs="Arial"/>
          <w:sz w:val="24"/>
          <w:szCs w:val="24"/>
        </w:rPr>
        <w:t xml:space="preserve"> Agreement </w:t>
      </w:r>
      <w:r w:rsidRPr="00BF7329">
        <w:rPr>
          <w:rFonts w:ascii="Arial" w:hAnsi="Arial" w:cs="Arial"/>
          <w:sz w:val="24"/>
          <w:szCs w:val="24"/>
        </w:rPr>
        <w:t xml:space="preserve">are to clauses within the </w:t>
      </w:r>
      <w:r w:rsidR="00B6549B" w:rsidRPr="00BF7329">
        <w:rPr>
          <w:rFonts w:ascii="Arial" w:hAnsi="Arial" w:cs="Arial"/>
          <w:sz w:val="24"/>
          <w:szCs w:val="24"/>
        </w:rPr>
        <w:t>Section 106</w:t>
      </w:r>
      <w:r w:rsidR="000B297A" w:rsidRPr="00BF7329">
        <w:rPr>
          <w:rFonts w:ascii="Arial" w:hAnsi="Arial" w:cs="Arial"/>
          <w:sz w:val="24"/>
          <w:szCs w:val="24"/>
        </w:rPr>
        <w:t xml:space="preserve"> Agreement</w:t>
      </w:r>
      <w:r w:rsidR="00767052" w:rsidRPr="00BF7329">
        <w:rPr>
          <w:rFonts w:ascii="Arial" w:hAnsi="Arial" w:cs="Arial"/>
          <w:sz w:val="24"/>
          <w:szCs w:val="24"/>
        </w:rPr>
        <w:t xml:space="preserve"> save as varied by this Deed</w:t>
      </w:r>
      <w:r w:rsidR="00F16E0D" w:rsidRPr="00BF7329">
        <w:rPr>
          <w:rFonts w:ascii="Arial" w:hAnsi="Arial" w:cs="Arial"/>
          <w:sz w:val="24"/>
          <w:szCs w:val="24"/>
        </w:rPr>
        <w:t>.</w:t>
      </w:r>
    </w:p>
    <w:p w14:paraId="2F13A40A" w14:textId="77777777" w:rsidR="00041C5B" w:rsidRPr="00BF7329" w:rsidRDefault="00041C5B" w:rsidP="00AF4EBA">
      <w:pPr>
        <w:pStyle w:val="Level2Number"/>
        <w:spacing w:line="276" w:lineRule="auto"/>
        <w:rPr>
          <w:rFonts w:ascii="Arial" w:hAnsi="Arial" w:cs="Arial"/>
          <w:sz w:val="24"/>
          <w:szCs w:val="24"/>
        </w:rPr>
      </w:pPr>
      <w:r w:rsidRPr="00BF7329">
        <w:rPr>
          <w:rFonts w:ascii="Arial" w:hAnsi="Arial" w:cs="Arial"/>
          <w:sz w:val="24"/>
          <w:szCs w:val="24"/>
        </w:rPr>
        <w:t>Where in this Deed reference is made to a clause schedule or recital such reference (unless the context otherwise requires) is a reference to a clause schedule or recital of this Deed</w:t>
      </w:r>
      <w:r w:rsidR="00F16E0D" w:rsidRPr="00BF7329">
        <w:rPr>
          <w:rFonts w:ascii="Arial" w:hAnsi="Arial" w:cs="Arial"/>
          <w:sz w:val="24"/>
          <w:szCs w:val="24"/>
        </w:rPr>
        <w:t>.</w:t>
      </w:r>
      <w:r w:rsidRPr="00BF7329">
        <w:rPr>
          <w:rFonts w:ascii="Arial" w:hAnsi="Arial" w:cs="Arial"/>
          <w:sz w:val="24"/>
          <w:szCs w:val="24"/>
        </w:rPr>
        <w:t xml:space="preserve"> </w:t>
      </w:r>
      <w:bookmarkStart w:id="8" w:name="a750199"/>
    </w:p>
    <w:p w14:paraId="1F88EFCD" w14:textId="77777777" w:rsidR="00041C5B" w:rsidRPr="00BF7329" w:rsidRDefault="00041C5B" w:rsidP="00AF4EBA">
      <w:pPr>
        <w:pStyle w:val="Level2Number"/>
        <w:spacing w:line="276" w:lineRule="auto"/>
        <w:rPr>
          <w:rFonts w:ascii="Arial" w:hAnsi="Arial" w:cs="Arial"/>
          <w:sz w:val="24"/>
          <w:szCs w:val="24"/>
        </w:rPr>
      </w:pPr>
      <w:r w:rsidRPr="00BF7329">
        <w:rPr>
          <w:rFonts w:ascii="Arial" w:hAnsi="Arial" w:cs="Arial"/>
          <w:sz w:val="24"/>
          <w:szCs w:val="24"/>
        </w:rPr>
        <w:t>Headings are for ease of reference only and are not intended to be construed as part of this Deed and shall not be construed as part of this Deed and shall not affect the construction of this Deed</w:t>
      </w:r>
      <w:r w:rsidR="00F16E0D" w:rsidRPr="00BF7329">
        <w:rPr>
          <w:rFonts w:ascii="Arial" w:hAnsi="Arial" w:cs="Arial"/>
          <w:sz w:val="24"/>
          <w:szCs w:val="24"/>
        </w:rPr>
        <w:t>.</w:t>
      </w:r>
    </w:p>
    <w:p w14:paraId="63643F9F" w14:textId="77777777" w:rsidR="00041C5B" w:rsidRPr="00BF7329" w:rsidRDefault="00041C5B" w:rsidP="00AF4EBA">
      <w:pPr>
        <w:pStyle w:val="Level2Number"/>
        <w:spacing w:line="276" w:lineRule="auto"/>
        <w:rPr>
          <w:rFonts w:ascii="Arial" w:hAnsi="Arial" w:cs="Arial"/>
          <w:sz w:val="24"/>
          <w:szCs w:val="24"/>
        </w:rPr>
      </w:pPr>
      <w:r w:rsidRPr="00BF7329">
        <w:rPr>
          <w:rFonts w:ascii="Arial" w:hAnsi="Arial" w:cs="Arial"/>
          <w:sz w:val="24"/>
          <w:szCs w:val="24"/>
        </w:rPr>
        <w:t>Unless the context otherwise requires references to the singular shall include the plural and vice versa</w:t>
      </w:r>
      <w:r w:rsidR="00F16E0D" w:rsidRPr="00BF7329">
        <w:rPr>
          <w:rFonts w:ascii="Arial" w:hAnsi="Arial" w:cs="Arial"/>
          <w:sz w:val="24"/>
          <w:szCs w:val="24"/>
        </w:rPr>
        <w:t>.</w:t>
      </w:r>
      <w:r w:rsidRPr="00BF7329">
        <w:rPr>
          <w:rFonts w:ascii="Arial" w:hAnsi="Arial" w:cs="Arial"/>
          <w:sz w:val="24"/>
          <w:szCs w:val="24"/>
        </w:rPr>
        <w:t xml:space="preserve"> </w:t>
      </w:r>
      <w:bookmarkEnd w:id="8"/>
    </w:p>
    <w:p w14:paraId="17E9A0CA" w14:textId="77777777" w:rsidR="00B57882" w:rsidRPr="00BF7329" w:rsidRDefault="00B57882" w:rsidP="00AF4EBA">
      <w:pPr>
        <w:pStyle w:val="Level2Number"/>
        <w:spacing w:line="276" w:lineRule="auto"/>
        <w:rPr>
          <w:rFonts w:ascii="Arial" w:hAnsi="Arial" w:cs="Arial"/>
          <w:sz w:val="24"/>
          <w:szCs w:val="24"/>
        </w:rPr>
      </w:pPr>
      <w:r w:rsidRPr="00BF7329">
        <w:rPr>
          <w:rFonts w:ascii="Arial" w:hAnsi="Arial" w:cs="Arial"/>
          <w:sz w:val="24"/>
          <w:szCs w:val="24"/>
          <w:shd w:val="clear" w:color="auto" w:fill="FFFFFF"/>
        </w:rPr>
        <w:lastRenderedPageBreak/>
        <w:t xml:space="preserve">Unless the context otherwise requires, a reference to a statute or statutory provision is a reference to it as amended, </w:t>
      </w:r>
      <w:proofErr w:type="gramStart"/>
      <w:r w:rsidRPr="00BF7329">
        <w:rPr>
          <w:rFonts w:ascii="Arial" w:hAnsi="Arial" w:cs="Arial"/>
          <w:sz w:val="24"/>
          <w:szCs w:val="24"/>
          <w:shd w:val="clear" w:color="auto" w:fill="FFFFFF"/>
        </w:rPr>
        <w:t>extended</w:t>
      </w:r>
      <w:proofErr w:type="gramEnd"/>
      <w:r w:rsidRPr="00BF7329">
        <w:rPr>
          <w:rFonts w:ascii="Arial" w:hAnsi="Arial" w:cs="Arial"/>
          <w:sz w:val="24"/>
          <w:szCs w:val="24"/>
          <w:shd w:val="clear" w:color="auto" w:fill="FFFFFF"/>
        </w:rPr>
        <w:t xml:space="preserve"> or re-enacted from time to time.</w:t>
      </w:r>
    </w:p>
    <w:p w14:paraId="78CA19AE" w14:textId="77777777" w:rsidR="00AE5459" w:rsidRPr="00BF7329" w:rsidRDefault="00AE5459" w:rsidP="00AF4EBA">
      <w:pPr>
        <w:pStyle w:val="Level2Number"/>
        <w:spacing w:line="276" w:lineRule="auto"/>
        <w:rPr>
          <w:rFonts w:ascii="Arial" w:hAnsi="Arial" w:cs="Arial"/>
          <w:sz w:val="24"/>
          <w:szCs w:val="24"/>
        </w:rPr>
      </w:pPr>
      <w:r w:rsidRPr="00BF7329">
        <w:rPr>
          <w:rFonts w:ascii="Arial" w:hAnsi="Arial" w:cs="Arial"/>
          <w:sz w:val="24"/>
          <w:szCs w:val="24"/>
          <w:shd w:val="clear" w:color="auto" w:fill="FFFFFF"/>
        </w:rPr>
        <w:t>A reference to any party shall include that party's personal representatives, successors or permitted assigns and in the case of the Council the successors to its respective statutory functions.</w:t>
      </w:r>
    </w:p>
    <w:p w14:paraId="7C48202B" w14:textId="77777777" w:rsidR="00722562" w:rsidRPr="00BF7329" w:rsidRDefault="00722562" w:rsidP="00AF4EBA">
      <w:pPr>
        <w:pStyle w:val="Level2Number"/>
        <w:spacing w:line="276" w:lineRule="auto"/>
        <w:rPr>
          <w:rFonts w:ascii="Arial" w:hAnsi="Arial" w:cs="Arial"/>
          <w:sz w:val="24"/>
          <w:szCs w:val="24"/>
        </w:rPr>
      </w:pPr>
      <w:r w:rsidRPr="00BF7329">
        <w:rPr>
          <w:rFonts w:ascii="Arial" w:hAnsi="Arial" w:cs="Arial"/>
          <w:sz w:val="24"/>
          <w:szCs w:val="24"/>
          <w:shd w:val="clear" w:color="auto" w:fill="FFFFFF"/>
        </w:rPr>
        <w:t>Where an obligation falls to be performed by more than one person, the obligation can be enforced against every person so bound jointly and against each of them individually.</w:t>
      </w:r>
    </w:p>
    <w:p w14:paraId="76070A7A" w14:textId="3C06901F" w:rsidR="00041C5B" w:rsidRPr="00BF7329" w:rsidRDefault="00041C5B" w:rsidP="00AF4EBA">
      <w:pPr>
        <w:pStyle w:val="Level2Number"/>
        <w:spacing w:line="276" w:lineRule="auto"/>
        <w:rPr>
          <w:rFonts w:ascii="Arial" w:hAnsi="Arial" w:cs="Arial"/>
          <w:sz w:val="24"/>
          <w:szCs w:val="24"/>
        </w:rPr>
      </w:pPr>
      <w:bookmarkStart w:id="9" w:name="a700838"/>
      <w:r w:rsidRPr="00BF7329">
        <w:rPr>
          <w:rFonts w:ascii="Arial" w:hAnsi="Arial" w:cs="Arial"/>
          <w:sz w:val="24"/>
          <w:szCs w:val="24"/>
        </w:rPr>
        <w:t xml:space="preserve">The provisions of the </w:t>
      </w:r>
      <w:r w:rsidR="00767052" w:rsidRPr="00BF7329">
        <w:rPr>
          <w:rFonts w:ascii="Arial" w:hAnsi="Arial" w:cs="Arial"/>
          <w:sz w:val="24"/>
          <w:szCs w:val="24"/>
        </w:rPr>
        <w:t>Section 106</w:t>
      </w:r>
      <w:r w:rsidR="009D0405" w:rsidRPr="00BF7329">
        <w:rPr>
          <w:rFonts w:ascii="Arial" w:hAnsi="Arial" w:cs="Arial"/>
          <w:sz w:val="24"/>
          <w:szCs w:val="24"/>
        </w:rPr>
        <w:t xml:space="preserve"> Agreement </w:t>
      </w:r>
      <w:r w:rsidRPr="00BF7329">
        <w:rPr>
          <w:rFonts w:ascii="Arial" w:hAnsi="Arial" w:cs="Arial"/>
          <w:sz w:val="24"/>
          <w:szCs w:val="24"/>
        </w:rPr>
        <w:t>in relation to its interpretation and in relation to statutory provisions</w:t>
      </w:r>
      <w:r w:rsidR="00B039FD" w:rsidRPr="00BF7329">
        <w:rPr>
          <w:rFonts w:ascii="Arial" w:hAnsi="Arial" w:cs="Arial"/>
          <w:sz w:val="24"/>
          <w:szCs w:val="24"/>
        </w:rPr>
        <w:t>,</w:t>
      </w:r>
      <w:r w:rsidRPr="00BF7329">
        <w:rPr>
          <w:rFonts w:ascii="Arial" w:hAnsi="Arial" w:cs="Arial"/>
          <w:sz w:val="24"/>
          <w:szCs w:val="24"/>
        </w:rPr>
        <w:t xml:space="preserve"> interests bound disputes liability notices and jurisdiction apply to this Deed except to the extent that they are expressly varied by this Deed</w:t>
      </w:r>
      <w:bookmarkEnd w:id="9"/>
      <w:r w:rsidR="00D91644" w:rsidRPr="00BF7329">
        <w:rPr>
          <w:rFonts w:ascii="Arial" w:hAnsi="Arial" w:cs="Arial"/>
          <w:sz w:val="24"/>
          <w:szCs w:val="24"/>
        </w:rPr>
        <w:t>.</w:t>
      </w:r>
      <w:r w:rsidR="009D0405" w:rsidRPr="00BF7329">
        <w:rPr>
          <w:rFonts w:ascii="Arial" w:hAnsi="Arial" w:cs="Arial"/>
          <w:sz w:val="24"/>
          <w:szCs w:val="24"/>
        </w:rPr>
        <w:t xml:space="preserve"> </w:t>
      </w:r>
    </w:p>
    <w:p w14:paraId="0729EA14" w14:textId="77777777" w:rsidR="00B433DD" w:rsidRPr="00BF7329" w:rsidRDefault="00B433DD" w:rsidP="00AF4EBA">
      <w:pPr>
        <w:pStyle w:val="Level2Number"/>
        <w:numPr>
          <w:ilvl w:val="0"/>
          <w:numId w:val="0"/>
        </w:numPr>
        <w:spacing w:line="276" w:lineRule="auto"/>
        <w:rPr>
          <w:rFonts w:ascii="Arial" w:hAnsi="Arial" w:cs="Arial"/>
          <w:sz w:val="24"/>
          <w:szCs w:val="24"/>
        </w:rPr>
      </w:pPr>
    </w:p>
    <w:p w14:paraId="6E05A933" w14:textId="61F5830A" w:rsidR="00041C5B" w:rsidRPr="00BF7329" w:rsidRDefault="00D77DF8" w:rsidP="00AF4EBA">
      <w:pPr>
        <w:pStyle w:val="Level1Heading"/>
        <w:spacing w:line="276" w:lineRule="auto"/>
        <w:rPr>
          <w:rFonts w:ascii="Arial" w:hAnsi="Arial" w:cs="Arial"/>
          <w:sz w:val="24"/>
          <w:szCs w:val="24"/>
        </w:rPr>
      </w:pPr>
      <w:bookmarkStart w:id="10" w:name="a185150"/>
      <w:bookmarkStart w:id="11" w:name="_Toc396106314"/>
      <w:r w:rsidRPr="00BF7329">
        <w:rPr>
          <w:rFonts w:ascii="Arial" w:hAnsi="Arial" w:cs="Arial"/>
          <w:sz w:val="24"/>
          <w:szCs w:val="24"/>
        </w:rPr>
        <w:t>VARIATION</w:t>
      </w:r>
      <w:bookmarkEnd w:id="10"/>
      <w:bookmarkEnd w:id="11"/>
      <w:r w:rsidRPr="00BF7329">
        <w:rPr>
          <w:rFonts w:ascii="Arial" w:hAnsi="Arial" w:cs="Arial"/>
          <w:sz w:val="24"/>
          <w:szCs w:val="24"/>
        </w:rPr>
        <w:t xml:space="preserve">S TO THE </w:t>
      </w:r>
      <w:r w:rsidR="005D486F" w:rsidRPr="00BF7329">
        <w:rPr>
          <w:rFonts w:ascii="Arial" w:hAnsi="Arial" w:cs="Arial"/>
          <w:sz w:val="24"/>
          <w:szCs w:val="24"/>
        </w:rPr>
        <w:t xml:space="preserve">SECTION </w:t>
      </w:r>
      <w:r w:rsidR="00075C89" w:rsidRPr="00BF7329">
        <w:rPr>
          <w:rFonts w:ascii="Arial" w:hAnsi="Arial" w:cs="Arial"/>
          <w:sz w:val="24"/>
          <w:szCs w:val="24"/>
        </w:rPr>
        <w:t>106 AGREEMENT</w:t>
      </w:r>
    </w:p>
    <w:p w14:paraId="6A39029C" w14:textId="5CABC8B8" w:rsidR="001E2A88" w:rsidRPr="00BF7329" w:rsidRDefault="001E2A88" w:rsidP="00AF4EBA">
      <w:pPr>
        <w:pStyle w:val="Level2Number"/>
        <w:spacing w:line="276" w:lineRule="auto"/>
        <w:rPr>
          <w:rFonts w:ascii="Arial" w:hAnsi="Arial" w:cs="Arial"/>
          <w:sz w:val="24"/>
          <w:szCs w:val="24"/>
        </w:rPr>
      </w:pPr>
      <w:r w:rsidRPr="00BF7329">
        <w:rPr>
          <w:rFonts w:ascii="Arial" w:hAnsi="Arial" w:cs="Arial"/>
          <w:sz w:val="24"/>
          <w:szCs w:val="24"/>
        </w:rPr>
        <w:t xml:space="preserve">The </w:t>
      </w:r>
      <w:r w:rsidR="00075C89" w:rsidRPr="00BF7329">
        <w:rPr>
          <w:rFonts w:ascii="Arial" w:hAnsi="Arial" w:cs="Arial"/>
          <w:sz w:val="24"/>
          <w:szCs w:val="24"/>
        </w:rPr>
        <w:t>p</w:t>
      </w:r>
      <w:r w:rsidRPr="00BF7329">
        <w:rPr>
          <w:rFonts w:ascii="Arial" w:hAnsi="Arial" w:cs="Arial"/>
          <w:sz w:val="24"/>
          <w:szCs w:val="24"/>
        </w:rPr>
        <w:t>arties agree that, except as varied by this Deed</w:t>
      </w:r>
      <w:r w:rsidR="00CC44C1" w:rsidRPr="00BF7329">
        <w:rPr>
          <w:rFonts w:ascii="Arial" w:hAnsi="Arial" w:cs="Arial"/>
          <w:sz w:val="24"/>
          <w:szCs w:val="24"/>
        </w:rPr>
        <w:t>,</w:t>
      </w:r>
      <w:r w:rsidRPr="00BF7329">
        <w:rPr>
          <w:rFonts w:ascii="Arial" w:hAnsi="Arial" w:cs="Arial"/>
          <w:sz w:val="24"/>
          <w:szCs w:val="24"/>
        </w:rPr>
        <w:t xml:space="preserve"> the </w:t>
      </w:r>
      <w:r w:rsidR="00FF6700" w:rsidRPr="00BF7329">
        <w:rPr>
          <w:rFonts w:ascii="Arial" w:hAnsi="Arial" w:cs="Arial"/>
          <w:sz w:val="24"/>
          <w:szCs w:val="24"/>
        </w:rPr>
        <w:t>Section 106</w:t>
      </w:r>
      <w:r w:rsidR="009D0405" w:rsidRPr="00BF7329">
        <w:rPr>
          <w:rFonts w:ascii="Arial" w:hAnsi="Arial" w:cs="Arial"/>
          <w:sz w:val="24"/>
          <w:szCs w:val="24"/>
        </w:rPr>
        <w:t xml:space="preserve"> Agreement</w:t>
      </w:r>
      <w:r w:rsidRPr="00BF7329">
        <w:rPr>
          <w:rFonts w:ascii="Arial" w:hAnsi="Arial" w:cs="Arial"/>
          <w:sz w:val="24"/>
          <w:szCs w:val="24"/>
        </w:rPr>
        <w:t xml:space="preserve"> shall remain in full force and effect</w:t>
      </w:r>
      <w:r w:rsidR="00FF6700" w:rsidRPr="00BF7329">
        <w:rPr>
          <w:rFonts w:ascii="Arial" w:hAnsi="Arial" w:cs="Arial"/>
          <w:sz w:val="24"/>
          <w:szCs w:val="24"/>
        </w:rPr>
        <w:t>.</w:t>
      </w:r>
      <w:r w:rsidR="000029B3" w:rsidRPr="00BF7329">
        <w:rPr>
          <w:rFonts w:ascii="Arial" w:hAnsi="Arial" w:cs="Arial"/>
          <w:sz w:val="24"/>
          <w:szCs w:val="24"/>
        </w:rPr>
        <w:t xml:space="preserve"> </w:t>
      </w:r>
    </w:p>
    <w:p w14:paraId="562FF416" w14:textId="168A0F97" w:rsidR="00D77DF8" w:rsidRPr="00BF7329" w:rsidRDefault="00041C5B" w:rsidP="00AF4EBA">
      <w:pPr>
        <w:pStyle w:val="Level2Number"/>
        <w:spacing w:line="276" w:lineRule="auto"/>
        <w:rPr>
          <w:rFonts w:ascii="Arial" w:hAnsi="Arial" w:cs="Arial"/>
          <w:sz w:val="24"/>
          <w:szCs w:val="24"/>
        </w:rPr>
      </w:pPr>
      <w:r w:rsidRPr="00BF7329">
        <w:rPr>
          <w:rFonts w:ascii="Arial" w:hAnsi="Arial" w:cs="Arial"/>
          <w:sz w:val="24"/>
          <w:szCs w:val="24"/>
        </w:rPr>
        <w:t xml:space="preserve">Nothing in this Deed affects the Council’s powers in respect of any antecedent breach or omission in relation to the </w:t>
      </w:r>
      <w:r w:rsidR="00075C89" w:rsidRPr="00BF7329">
        <w:rPr>
          <w:rFonts w:ascii="Arial" w:hAnsi="Arial" w:cs="Arial"/>
          <w:sz w:val="24"/>
          <w:szCs w:val="24"/>
        </w:rPr>
        <w:t>Section 106</w:t>
      </w:r>
      <w:r w:rsidR="004A2568" w:rsidRPr="00BF7329">
        <w:rPr>
          <w:rFonts w:ascii="Arial" w:hAnsi="Arial" w:cs="Arial"/>
          <w:sz w:val="24"/>
          <w:szCs w:val="24"/>
        </w:rPr>
        <w:t xml:space="preserve"> Agreement</w:t>
      </w:r>
      <w:r w:rsidRPr="00BF7329">
        <w:rPr>
          <w:rFonts w:ascii="Arial" w:hAnsi="Arial" w:cs="Arial"/>
          <w:sz w:val="24"/>
          <w:szCs w:val="24"/>
        </w:rPr>
        <w:t xml:space="preserve">. </w:t>
      </w:r>
    </w:p>
    <w:p w14:paraId="48C09CE9" w14:textId="5DD601CE" w:rsidR="00E449BB" w:rsidRPr="00BF7329" w:rsidRDefault="00964459" w:rsidP="00075C89">
      <w:pPr>
        <w:pStyle w:val="Level2Number"/>
        <w:spacing w:line="276" w:lineRule="auto"/>
        <w:rPr>
          <w:rFonts w:cs="Arial"/>
          <w:sz w:val="24"/>
          <w:szCs w:val="24"/>
        </w:rPr>
      </w:pPr>
      <w:r w:rsidRPr="00BF7329">
        <w:rPr>
          <w:rFonts w:ascii="Arial" w:hAnsi="Arial" w:cs="Arial"/>
          <w:sz w:val="24"/>
          <w:szCs w:val="24"/>
        </w:rPr>
        <w:t xml:space="preserve">The </w:t>
      </w:r>
      <w:r w:rsidR="00075C89" w:rsidRPr="00BF7329">
        <w:rPr>
          <w:rFonts w:ascii="Arial" w:hAnsi="Arial" w:cs="Arial"/>
          <w:sz w:val="24"/>
          <w:szCs w:val="24"/>
        </w:rPr>
        <w:t>p</w:t>
      </w:r>
      <w:r w:rsidRPr="00BF7329">
        <w:rPr>
          <w:rFonts w:ascii="Arial" w:hAnsi="Arial" w:cs="Arial"/>
          <w:sz w:val="24"/>
          <w:szCs w:val="24"/>
        </w:rPr>
        <w:t xml:space="preserve">arties agree that upon the grant of the </w:t>
      </w:r>
      <w:r w:rsidR="00CC44C1" w:rsidRPr="00BF7329">
        <w:rPr>
          <w:rFonts w:ascii="Arial" w:hAnsi="Arial" w:cs="Arial"/>
          <w:sz w:val="24"/>
          <w:szCs w:val="24"/>
        </w:rPr>
        <w:t>Second</w:t>
      </w:r>
      <w:r w:rsidR="005B44B0" w:rsidRPr="00BF7329">
        <w:rPr>
          <w:rFonts w:ascii="Arial" w:hAnsi="Arial" w:cs="Arial"/>
          <w:sz w:val="24"/>
          <w:szCs w:val="24"/>
        </w:rPr>
        <w:t xml:space="preserve"> </w:t>
      </w:r>
      <w:r w:rsidRPr="00BF7329">
        <w:rPr>
          <w:rFonts w:ascii="Arial" w:hAnsi="Arial" w:cs="Arial"/>
          <w:sz w:val="24"/>
          <w:szCs w:val="24"/>
        </w:rPr>
        <w:t xml:space="preserve">Planning Permission the </w:t>
      </w:r>
      <w:r w:rsidR="00075C89" w:rsidRPr="00BF7329">
        <w:rPr>
          <w:rFonts w:ascii="Arial" w:hAnsi="Arial" w:cs="Arial"/>
          <w:sz w:val="24"/>
          <w:szCs w:val="24"/>
        </w:rPr>
        <w:t>Section 106</w:t>
      </w:r>
      <w:r w:rsidR="009D0405" w:rsidRPr="00BF7329">
        <w:rPr>
          <w:rFonts w:ascii="Arial" w:hAnsi="Arial" w:cs="Arial"/>
          <w:sz w:val="24"/>
          <w:szCs w:val="24"/>
        </w:rPr>
        <w:t xml:space="preserve"> Agreement</w:t>
      </w:r>
      <w:r w:rsidR="00756A49" w:rsidRPr="00BF7329">
        <w:rPr>
          <w:rFonts w:ascii="Arial" w:hAnsi="Arial" w:cs="Arial"/>
          <w:sz w:val="24"/>
          <w:szCs w:val="24"/>
        </w:rPr>
        <w:t xml:space="preserve"> </w:t>
      </w:r>
      <w:r w:rsidRPr="00BF7329">
        <w:rPr>
          <w:rFonts w:ascii="Arial" w:hAnsi="Arial" w:cs="Arial"/>
          <w:sz w:val="24"/>
          <w:szCs w:val="24"/>
        </w:rPr>
        <w:t>shall</w:t>
      </w:r>
      <w:r w:rsidR="00A0660B" w:rsidRPr="00BF7329">
        <w:rPr>
          <w:rFonts w:ascii="Arial" w:hAnsi="Arial" w:cs="Arial"/>
          <w:sz w:val="24"/>
          <w:szCs w:val="24"/>
        </w:rPr>
        <w:t xml:space="preserve"> be amended as follows: -</w:t>
      </w:r>
      <w:r w:rsidRPr="00BF7329">
        <w:rPr>
          <w:rFonts w:ascii="Arial" w:hAnsi="Arial" w:cs="Arial"/>
          <w:sz w:val="24"/>
          <w:szCs w:val="24"/>
        </w:rPr>
        <w:t xml:space="preserve"> </w:t>
      </w:r>
    </w:p>
    <w:p w14:paraId="796ACA64" w14:textId="6C056A65" w:rsidR="00A0660B" w:rsidRPr="00BF7329" w:rsidRDefault="00A0660B" w:rsidP="00A0660B">
      <w:pPr>
        <w:pStyle w:val="Level2Number"/>
        <w:numPr>
          <w:ilvl w:val="0"/>
          <w:numId w:val="0"/>
        </w:numPr>
        <w:spacing w:line="276" w:lineRule="auto"/>
        <w:ind w:left="1843" w:hanging="850"/>
        <w:rPr>
          <w:rFonts w:cs="Arial"/>
          <w:sz w:val="24"/>
          <w:szCs w:val="24"/>
        </w:rPr>
      </w:pPr>
      <w:r w:rsidRPr="00BF7329">
        <w:rPr>
          <w:rFonts w:ascii="Arial" w:hAnsi="Arial" w:cs="Arial"/>
          <w:sz w:val="24"/>
          <w:szCs w:val="24"/>
        </w:rPr>
        <w:t>3.3.1</w:t>
      </w:r>
      <w:r w:rsidRPr="00BF7329">
        <w:rPr>
          <w:rFonts w:cs="Arial"/>
          <w:sz w:val="24"/>
          <w:szCs w:val="24"/>
        </w:rPr>
        <w:t xml:space="preserve"> </w:t>
      </w:r>
      <w:r w:rsidRPr="00BF7329">
        <w:rPr>
          <w:rFonts w:ascii="Arial" w:hAnsi="Arial" w:cs="Arial"/>
          <w:sz w:val="24"/>
          <w:szCs w:val="24"/>
        </w:rPr>
        <w:t>The following definitions contained within</w:t>
      </w:r>
      <w:r w:rsidR="004829FF" w:rsidRPr="00BF7329">
        <w:rPr>
          <w:rFonts w:ascii="Arial" w:hAnsi="Arial" w:cs="Arial"/>
          <w:sz w:val="24"/>
          <w:szCs w:val="24"/>
        </w:rPr>
        <w:t xml:space="preserve"> clause 1.1 </w:t>
      </w:r>
      <w:r w:rsidRPr="00BF7329">
        <w:rPr>
          <w:rFonts w:ascii="Arial" w:hAnsi="Arial" w:cs="Arial"/>
          <w:sz w:val="24"/>
          <w:szCs w:val="24"/>
        </w:rPr>
        <w:t xml:space="preserve">shall be amended as </w:t>
      </w:r>
      <w:proofErr w:type="gramStart"/>
      <w:r w:rsidRPr="00BF7329">
        <w:rPr>
          <w:rFonts w:ascii="Arial" w:hAnsi="Arial" w:cs="Arial"/>
          <w:sz w:val="24"/>
          <w:szCs w:val="24"/>
        </w:rPr>
        <w:t>follows:-</w:t>
      </w:r>
      <w:proofErr w:type="gramEnd"/>
    </w:p>
    <w:tbl>
      <w:tblPr>
        <w:tblStyle w:val="TableGrid"/>
        <w:tblW w:w="8875" w:type="dxa"/>
        <w:tblInd w:w="988" w:type="dxa"/>
        <w:tblLook w:val="04A0" w:firstRow="1" w:lastRow="0" w:firstColumn="1" w:lastColumn="0" w:noHBand="0" w:noVBand="1"/>
      </w:tblPr>
      <w:tblGrid>
        <w:gridCol w:w="4394"/>
        <w:gridCol w:w="4481"/>
      </w:tblGrid>
      <w:tr w:rsidR="00BF7329" w:rsidRPr="00BF7329" w14:paraId="78C38C05" w14:textId="77777777" w:rsidTr="00C15804">
        <w:tc>
          <w:tcPr>
            <w:tcW w:w="4394" w:type="dxa"/>
          </w:tcPr>
          <w:p w14:paraId="205062EC" w14:textId="77777777" w:rsidR="00E449BB" w:rsidRPr="00BF7329" w:rsidRDefault="00E449BB" w:rsidP="00AF4EBA">
            <w:pPr>
              <w:suppressAutoHyphens/>
              <w:spacing w:line="276" w:lineRule="auto"/>
              <w:ind w:right="720"/>
              <w:jc w:val="both"/>
              <w:rPr>
                <w:rFonts w:cs="Arial"/>
                <w:b/>
                <w:sz w:val="24"/>
                <w:szCs w:val="24"/>
              </w:rPr>
            </w:pPr>
            <w:r w:rsidRPr="00BF7329">
              <w:rPr>
                <w:rFonts w:cs="Arial"/>
                <w:b/>
                <w:sz w:val="24"/>
                <w:szCs w:val="24"/>
              </w:rPr>
              <w:t>Current definition to be deleted:</w:t>
            </w:r>
          </w:p>
        </w:tc>
        <w:tc>
          <w:tcPr>
            <w:tcW w:w="4481" w:type="dxa"/>
          </w:tcPr>
          <w:p w14:paraId="46EFCE20" w14:textId="77777777" w:rsidR="00E449BB" w:rsidRPr="00BF7329" w:rsidRDefault="00E449BB" w:rsidP="00AF4EBA">
            <w:pPr>
              <w:suppressAutoHyphens/>
              <w:spacing w:line="276" w:lineRule="auto"/>
              <w:ind w:right="720"/>
              <w:jc w:val="both"/>
              <w:rPr>
                <w:rFonts w:cs="Arial"/>
                <w:b/>
                <w:sz w:val="24"/>
                <w:szCs w:val="24"/>
              </w:rPr>
            </w:pPr>
            <w:r w:rsidRPr="00BF7329">
              <w:rPr>
                <w:rFonts w:cs="Arial"/>
                <w:b/>
                <w:sz w:val="24"/>
                <w:szCs w:val="24"/>
              </w:rPr>
              <w:t xml:space="preserve">New definition to be inserted: </w:t>
            </w:r>
          </w:p>
        </w:tc>
      </w:tr>
      <w:tr w:rsidR="00BF7329" w:rsidRPr="00BF7329" w14:paraId="0FD4D93D" w14:textId="77777777" w:rsidTr="00C15804">
        <w:tc>
          <w:tcPr>
            <w:tcW w:w="4394" w:type="dxa"/>
          </w:tcPr>
          <w:p w14:paraId="5799B807" w14:textId="418A6835" w:rsidR="00D7017A" w:rsidRPr="00BF7329" w:rsidRDefault="00D7017A" w:rsidP="00DA72AF">
            <w:pPr>
              <w:suppressAutoHyphens/>
              <w:spacing w:line="276" w:lineRule="auto"/>
              <w:ind w:left="39" w:right="110"/>
              <w:jc w:val="both"/>
              <w:rPr>
                <w:rFonts w:cs="Arial"/>
                <w:bCs/>
                <w:sz w:val="24"/>
                <w:szCs w:val="24"/>
              </w:rPr>
            </w:pPr>
            <w:r w:rsidRPr="00BF7329">
              <w:rPr>
                <w:rFonts w:cs="Arial"/>
                <w:b/>
                <w:sz w:val="24"/>
                <w:szCs w:val="24"/>
              </w:rPr>
              <w:t xml:space="preserve">“Carbon Offset Contribution” </w:t>
            </w:r>
            <w:r w:rsidRPr="00BF7329">
              <w:rPr>
                <w:rFonts w:cs="Arial"/>
                <w:bCs/>
                <w:sz w:val="24"/>
                <w:szCs w:val="24"/>
              </w:rPr>
              <w:t xml:space="preserve">means the Index Linked </w:t>
            </w:r>
            <w:r w:rsidR="00B83D30">
              <w:rPr>
                <w:rFonts w:cs="Arial"/>
                <w:bCs/>
                <w:sz w:val="24"/>
                <w:szCs w:val="24"/>
              </w:rPr>
              <w:t>financial contribution amounting to £147,983 (one hundred forty seven thousand nine hundred and eighty three pounds)</w:t>
            </w:r>
            <w:r w:rsidRPr="00BF7329">
              <w:rPr>
                <w:rFonts w:cs="Arial"/>
                <w:bCs/>
                <w:sz w:val="24"/>
                <w:szCs w:val="24"/>
              </w:rPr>
              <w:t xml:space="preserve"> </w:t>
            </w:r>
            <w:r w:rsidR="00B83D30">
              <w:rPr>
                <w:rFonts w:cs="Arial"/>
                <w:bCs/>
                <w:sz w:val="24"/>
                <w:szCs w:val="24"/>
              </w:rPr>
              <w:t xml:space="preserve">as a contribution </w:t>
            </w:r>
            <w:r w:rsidRPr="00BF7329">
              <w:rPr>
                <w:rFonts w:cs="Arial"/>
                <w:bCs/>
                <w:sz w:val="24"/>
                <w:szCs w:val="24"/>
              </w:rPr>
              <w:t>to be used by the Council towards the provision of offsite carbon reduction measures within the Authority’s Area</w:t>
            </w:r>
            <w:r w:rsidR="00B83D30">
              <w:rPr>
                <w:rFonts w:cs="Arial"/>
                <w:bCs/>
                <w:sz w:val="24"/>
                <w:szCs w:val="24"/>
              </w:rPr>
              <w:t xml:space="preserve"> pursuant with Schedule 4</w:t>
            </w:r>
            <w:r w:rsidRPr="00BF7329">
              <w:rPr>
                <w:rFonts w:cs="Arial"/>
                <w:bCs/>
                <w:sz w:val="24"/>
                <w:szCs w:val="24"/>
              </w:rPr>
              <w:t>;</w:t>
            </w:r>
          </w:p>
        </w:tc>
        <w:tc>
          <w:tcPr>
            <w:tcW w:w="4481" w:type="dxa"/>
          </w:tcPr>
          <w:p w14:paraId="0F741AE4" w14:textId="77777777" w:rsidR="00274DF6" w:rsidRDefault="00D7017A" w:rsidP="002F41BA">
            <w:pPr>
              <w:suppressAutoHyphens/>
              <w:spacing w:line="276" w:lineRule="auto"/>
              <w:ind w:left="-57" w:right="133"/>
              <w:jc w:val="both"/>
              <w:rPr>
                <w:rFonts w:cs="Arial"/>
                <w:b/>
                <w:sz w:val="24"/>
                <w:szCs w:val="24"/>
              </w:rPr>
            </w:pPr>
            <w:r w:rsidRPr="00BF7329">
              <w:rPr>
                <w:rFonts w:cs="Arial"/>
                <w:b/>
                <w:sz w:val="24"/>
                <w:szCs w:val="24"/>
              </w:rPr>
              <w:t xml:space="preserve">“Carbon Offset Contribution” </w:t>
            </w:r>
          </w:p>
          <w:p w14:paraId="3F35D90F" w14:textId="1B7EB698" w:rsidR="00D7017A" w:rsidRPr="00BF7329" w:rsidRDefault="00B83D30" w:rsidP="002F41BA">
            <w:pPr>
              <w:suppressAutoHyphens/>
              <w:spacing w:line="276" w:lineRule="auto"/>
              <w:ind w:left="-57" w:right="133"/>
              <w:jc w:val="both"/>
              <w:rPr>
                <w:rFonts w:cs="Arial"/>
                <w:b/>
                <w:sz w:val="24"/>
                <w:szCs w:val="24"/>
              </w:rPr>
            </w:pPr>
            <w:r w:rsidRPr="00B83D30">
              <w:rPr>
                <w:rFonts w:cs="Arial"/>
                <w:bCs/>
                <w:sz w:val="24"/>
                <w:szCs w:val="24"/>
              </w:rPr>
              <w:t>means the Index Linked financial contribution amounting to £</w:t>
            </w:r>
            <w:r w:rsidR="00274DF6">
              <w:rPr>
                <w:rFonts w:cs="Arial"/>
                <w:bCs/>
                <w:sz w:val="24"/>
                <w:szCs w:val="24"/>
              </w:rPr>
              <w:t>343</w:t>
            </w:r>
            <w:r w:rsidRPr="00B83D30">
              <w:rPr>
                <w:rFonts w:cs="Arial"/>
                <w:bCs/>
                <w:sz w:val="24"/>
                <w:szCs w:val="24"/>
              </w:rPr>
              <w:t>,</w:t>
            </w:r>
            <w:r w:rsidR="00274DF6">
              <w:rPr>
                <w:rFonts w:cs="Arial"/>
                <w:bCs/>
                <w:sz w:val="24"/>
                <w:szCs w:val="24"/>
              </w:rPr>
              <w:t>364</w:t>
            </w:r>
            <w:r w:rsidRPr="00B83D30">
              <w:rPr>
                <w:rFonts w:cs="Arial"/>
                <w:bCs/>
                <w:sz w:val="24"/>
                <w:szCs w:val="24"/>
              </w:rPr>
              <w:t xml:space="preserve"> (</w:t>
            </w:r>
            <w:r w:rsidR="00274DF6">
              <w:rPr>
                <w:rFonts w:cs="Arial"/>
                <w:bCs/>
                <w:sz w:val="24"/>
                <w:szCs w:val="24"/>
              </w:rPr>
              <w:t>three</w:t>
            </w:r>
            <w:r w:rsidRPr="00B83D30">
              <w:rPr>
                <w:rFonts w:cs="Arial"/>
                <w:bCs/>
                <w:sz w:val="24"/>
                <w:szCs w:val="24"/>
              </w:rPr>
              <w:t xml:space="preserve"> hundred forty </w:t>
            </w:r>
            <w:r w:rsidR="00274DF6">
              <w:rPr>
                <w:rFonts w:cs="Arial"/>
                <w:bCs/>
                <w:sz w:val="24"/>
                <w:szCs w:val="24"/>
              </w:rPr>
              <w:t>three</w:t>
            </w:r>
            <w:r w:rsidRPr="00B83D30">
              <w:rPr>
                <w:rFonts w:cs="Arial"/>
                <w:bCs/>
                <w:sz w:val="24"/>
                <w:szCs w:val="24"/>
              </w:rPr>
              <w:t xml:space="preserve"> thousand </w:t>
            </w:r>
            <w:r w:rsidR="00274DF6">
              <w:rPr>
                <w:rFonts w:cs="Arial"/>
                <w:bCs/>
                <w:sz w:val="24"/>
                <w:szCs w:val="24"/>
              </w:rPr>
              <w:t>three</w:t>
            </w:r>
            <w:r w:rsidRPr="00B83D30">
              <w:rPr>
                <w:rFonts w:cs="Arial"/>
                <w:bCs/>
                <w:sz w:val="24"/>
                <w:szCs w:val="24"/>
              </w:rPr>
              <w:t xml:space="preserve"> hundred and </w:t>
            </w:r>
            <w:r w:rsidR="00274DF6">
              <w:rPr>
                <w:rFonts w:cs="Arial"/>
                <w:bCs/>
                <w:sz w:val="24"/>
                <w:szCs w:val="24"/>
              </w:rPr>
              <w:t>sixty four</w:t>
            </w:r>
            <w:r w:rsidRPr="00B83D30">
              <w:rPr>
                <w:rFonts w:cs="Arial"/>
                <w:bCs/>
                <w:sz w:val="24"/>
                <w:szCs w:val="24"/>
              </w:rPr>
              <w:t xml:space="preserve"> pounds) as a contribution to be used by the Council towards the provision of offsite carbon reduction measures within the Authority’s Area pursuant with Schedule 4;</w:t>
            </w:r>
          </w:p>
        </w:tc>
      </w:tr>
    </w:tbl>
    <w:p w14:paraId="288872AE" w14:textId="77777777" w:rsidR="00B83D30" w:rsidRDefault="00B83D30" w:rsidP="00B83D30">
      <w:pPr>
        <w:pStyle w:val="Level1Heading"/>
        <w:numPr>
          <w:ilvl w:val="0"/>
          <w:numId w:val="0"/>
        </w:numPr>
        <w:spacing w:line="276" w:lineRule="auto"/>
        <w:ind w:left="850"/>
        <w:rPr>
          <w:rFonts w:ascii="Arial" w:hAnsi="Arial" w:cs="Arial"/>
          <w:sz w:val="24"/>
          <w:szCs w:val="24"/>
        </w:rPr>
      </w:pPr>
    </w:p>
    <w:p w14:paraId="23991C92" w14:textId="45D21BFC" w:rsidR="00194565" w:rsidRPr="00BF7329" w:rsidRDefault="00194565" w:rsidP="00AF4EBA">
      <w:pPr>
        <w:pStyle w:val="Level1Heading"/>
        <w:spacing w:line="276" w:lineRule="auto"/>
        <w:rPr>
          <w:rFonts w:ascii="Arial" w:hAnsi="Arial" w:cs="Arial"/>
          <w:sz w:val="24"/>
          <w:szCs w:val="24"/>
        </w:rPr>
      </w:pPr>
      <w:r w:rsidRPr="00BF7329">
        <w:rPr>
          <w:rFonts w:ascii="Arial" w:hAnsi="Arial" w:cs="Arial"/>
          <w:sz w:val="24"/>
          <w:szCs w:val="24"/>
        </w:rPr>
        <w:t xml:space="preserve">STATUTORY PROVISION </w:t>
      </w:r>
    </w:p>
    <w:p w14:paraId="43E9C8C2" w14:textId="4F2B22C4" w:rsidR="00E65077" w:rsidRPr="00BF7329" w:rsidRDefault="00E65077" w:rsidP="00AF4EBA">
      <w:pPr>
        <w:pStyle w:val="Level2Number"/>
        <w:numPr>
          <w:ilvl w:val="0"/>
          <w:numId w:val="0"/>
        </w:numPr>
        <w:spacing w:line="276" w:lineRule="auto"/>
        <w:ind w:left="851"/>
        <w:rPr>
          <w:rFonts w:ascii="Arial" w:hAnsi="Arial" w:cs="Arial"/>
          <w:sz w:val="24"/>
          <w:szCs w:val="24"/>
        </w:rPr>
      </w:pPr>
      <w:r w:rsidRPr="00BF7329">
        <w:rPr>
          <w:rFonts w:ascii="Arial" w:hAnsi="Arial" w:cs="Arial"/>
          <w:sz w:val="24"/>
          <w:szCs w:val="24"/>
        </w:rPr>
        <w:t>This Deed is made pursuant to Sections 106 and 106A of the Act, Section 111 of the Local Government Act 1972, Section 16 of the Greater London Council (General Powers) Act 1974</w:t>
      </w:r>
      <w:r w:rsidR="00421468" w:rsidRPr="00BF7329">
        <w:rPr>
          <w:rFonts w:ascii="Arial" w:hAnsi="Arial" w:cs="Arial"/>
          <w:sz w:val="24"/>
          <w:szCs w:val="24"/>
        </w:rPr>
        <w:t xml:space="preserve">, </w:t>
      </w:r>
      <w:r w:rsidRPr="00BF7329">
        <w:rPr>
          <w:rFonts w:ascii="Arial" w:hAnsi="Arial" w:cs="Arial"/>
          <w:sz w:val="24"/>
          <w:szCs w:val="24"/>
        </w:rPr>
        <w:t xml:space="preserve">Section 1 of the Localism Act </w:t>
      </w:r>
      <w:proofErr w:type="gramStart"/>
      <w:r w:rsidRPr="00BF7329">
        <w:rPr>
          <w:rFonts w:ascii="Arial" w:hAnsi="Arial" w:cs="Arial"/>
          <w:sz w:val="24"/>
          <w:szCs w:val="24"/>
        </w:rPr>
        <w:t>2011</w:t>
      </w:r>
      <w:proofErr w:type="gramEnd"/>
      <w:r w:rsidR="00421468" w:rsidRPr="00BF7329">
        <w:rPr>
          <w:rFonts w:ascii="Arial" w:hAnsi="Arial" w:cs="Arial"/>
          <w:sz w:val="24"/>
          <w:szCs w:val="24"/>
        </w:rPr>
        <w:t xml:space="preserve"> </w:t>
      </w:r>
      <w:r w:rsidR="00421468" w:rsidRPr="00BF7329">
        <w:rPr>
          <w:rFonts w:ascii="Arial" w:hAnsi="Arial" w:cs="Arial"/>
          <w:sz w:val="24"/>
          <w:szCs w:val="24"/>
          <w:shd w:val="clear" w:color="auto" w:fill="FFFFFF"/>
        </w:rPr>
        <w:t xml:space="preserve">and any other enabling </w:t>
      </w:r>
      <w:r w:rsidR="00421468" w:rsidRPr="00BF7329">
        <w:rPr>
          <w:rFonts w:ascii="Arial" w:hAnsi="Arial" w:cs="Arial"/>
          <w:sz w:val="24"/>
          <w:szCs w:val="24"/>
          <w:shd w:val="clear" w:color="auto" w:fill="FFFFFF"/>
        </w:rPr>
        <w:lastRenderedPageBreak/>
        <w:t>powers,</w:t>
      </w:r>
      <w:r w:rsidRPr="00BF7329">
        <w:rPr>
          <w:rFonts w:ascii="Arial" w:hAnsi="Arial" w:cs="Arial"/>
          <w:sz w:val="24"/>
          <w:szCs w:val="24"/>
        </w:rPr>
        <w:t xml:space="preserve"> to the intent that it will bind the </w:t>
      </w:r>
      <w:r w:rsidR="001F3871" w:rsidRPr="00BF7329">
        <w:rPr>
          <w:rFonts w:ascii="Arial" w:hAnsi="Arial" w:cs="Arial"/>
          <w:sz w:val="24"/>
          <w:szCs w:val="24"/>
        </w:rPr>
        <w:t xml:space="preserve">Industrial </w:t>
      </w:r>
      <w:r w:rsidRPr="00BF7329">
        <w:rPr>
          <w:rFonts w:ascii="Arial" w:hAnsi="Arial" w:cs="Arial"/>
          <w:sz w:val="24"/>
          <w:szCs w:val="24"/>
        </w:rPr>
        <w:t xml:space="preserve">Owner and </w:t>
      </w:r>
      <w:r w:rsidR="001F3871" w:rsidRPr="00BF7329">
        <w:rPr>
          <w:rFonts w:ascii="Arial" w:hAnsi="Arial" w:cs="Arial"/>
          <w:sz w:val="24"/>
          <w:szCs w:val="24"/>
        </w:rPr>
        <w:t>its</w:t>
      </w:r>
      <w:r w:rsidRPr="00BF7329">
        <w:rPr>
          <w:rFonts w:ascii="Arial" w:hAnsi="Arial" w:cs="Arial"/>
          <w:sz w:val="24"/>
          <w:szCs w:val="24"/>
        </w:rPr>
        <w:t xml:space="preserve"> successors in title to the </w:t>
      </w:r>
      <w:r w:rsidR="00AA69A7" w:rsidRPr="00BF7329">
        <w:rPr>
          <w:rFonts w:ascii="Arial" w:hAnsi="Arial" w:cs="Arial"/>
          <w:sz w:val="24"/>
          <w:szCs w:val="24"/>
        </w:rPr>
        <w:t>Industrial</w:t>
      </w:r>
      <w:r w:rsidR="00712207" w:rsidRPr="00BF7329">
        <w:rPr>
          <w:rFonts w:ascii="Arial" w:hAnsi="Arial" w:cs="Arial"/>
          <w:sz w:val="24"/>
          <w:szCs w:val="24"/>
        </w:rPr>
        <w:t xml:space="preserve"> </w:t>
      </w:r>
      <w:r w:rsidRPr="00BF7329">
        <w:rPr>
          <w:rFonts w:ascii="Arial" w:hAnsi="Arial" w:cs="Arial"/>
          <w:sz w:val="24"/>
          <w:szCs w:val="24"/>
        </w:rPr>
        <w:t>Land.</w:t>
      </w:r>
    </w:p>
    <w:p w14:paraId="7AC78B65" w14:textId="77777777" w:rsidR="00B80323" w:rsidRPr="00BF7329" w:rsidRDefault="00B80323" w:rsidP="00AF4EBA">
      <w:pPr>
        <w:pStyle w:val="Level2Number"/>
        <w:numPr>
          <w:ilvl w:val="0"/>
          <w:numId w:val="0"/>
        </w:numPr>
        <w:spacing w:line="276" w:lineRule="auto"/>
        <w:ind w:left="851"/>
        <w:rPr>
          <w:rFonts w:ascii="Arial" w:hAnsi="Arial" w:cs="Arial"/>
          <w:sz w:val="24"/>
          <w:szCs w:val="24"/>
        </w:rPr>
      </w:pPr>
    </w:p>
    <w:p w14:paraId="1BFFEC36" w14:textId="3710646A" w:rsidR="006B54D5" w:rsidRPr="00BF7329" w:rsidRDefault="006B54D5" w:rsidP="00AF4EBA">
      <w:pPr>
        <w:pStyle w:val="Level1Heading"/>
        <w:spacing w:line="276" w:lineRule="auto"/>
        <w:rPr>
          <w:rFonts w:ascii="Arial" w:hAnsi="Arial" w:cs="Arial"/>
          <w:sz w:val="24"/>
          <w:szCs w:val="24"/>
        </w:rPr>
      </w:pPr>
      <w:r w:rsidRPr="00BF7329">
        <w:rPr>
          <w:rFonts w:ascii="Arial" w:hAnsi="Arial" w:cs="Arial"/>
          <w:sz w:val="24"/>
          <w:szCs w:val="24"/>
        </w:rPr>
        <w:t xml:space="preserve">CONDITIONALITY </w:t>
      </w:r>
    </w:p>
    <w:p w14:paraId="3AA31EBB" w14:textId="1DC47E70" w:rsidR="006B54D5" w:rsidRPr="00BF7329" w:rsidRDefault="006B54D5" w:rsidP="006B54D5">
      <w:pPr>
        <w:pStyle w:val="Level2Number"/>
        <w:rPr>
          <w:rFonts w:ascii="Arial" w:hAnsi="Arial" w:cs="Arial"/>
          <w:sz w:val="24"/>
          <w:szCs w:val="24"/>
        </w:rPr>
      </w:pPr>
      <w:r w:rsidRPr="00BF7329">
        <w:rPr>
          <w:rFonts w:ascii="Arial" w:hAnsi="Arial" w:cs="Arial"/>
          <w:sz w:val="24"/>
          <w:szCs w:val="24"/>
        </w:rPr>
        <w:t>Save for the provisions of clause 11 which shall take effect immediately this Deed is conditional upon</w:t>
      </w:r>
      <w:r w:rsidR="001F3871" w:rsidRPr="00BF7329">
        <w:rPr>
          <w:rFonts w:ascii="Arial" w:hAnsi="Arial" w:cs="Arial"/>
          <w:sz w:val="24"/>
          <w:szCs w:val="24"/>
        </w:rPr>
        <w:t xml:space="preserve"> the grant of the </w:t>
      </w:r>
      <w:bookmarkStart w:id="12" w:name="_Hlk83853241"/>
      <w:r w:rsidR="00EA6B81" w:rsidRPr="00BF7329">
        <w:rPr>
          <w:rFonts w:ascii="Arial" w:hAnsi="Arial" w:cs="Arial"/>
          <w:sz w:val="24"/>
          <w:szCs w:val="24"/>
        </w:rPr>
        <w:t>Second</w:t>
      </w:r>
      <w:bookmarkEnd w:id="12"/>
      <w:r w:rsidR="001F3871" w:rsidRPr="00BF7329">
        <w:rPr>
          <w:rFonts w:ascii="Arial" w:hAnsi="Arial" w:cs="Arial"/>
          <w:sz w:val="24"/>
          <w:szCs w:val="24"/>
        </w:rPr>
        <w:t xml:space="preserve"> Planning Permission in the form of the draft annexed at Schedule 1 to this Deed.</w:t>
      </w:r>
    </w:p>
    <w:p w14:paraId="04038695" w14:textId="7F558E1F" w:rsidR="006B54D5" w:rsidRPr="00BF7329" w:rsidRDefault="006B54D5" w:rsidP="006B54D5">
      <w:pPr>
        <w:pStyle w:val="Level2Number"/>
        <w:rPr>
          <w:rFonts w:ascii="Arial" w:hAnsi="Arial" w:cs="Arial"/>
          <w:sz w:val="24"/>
          <w:szCs w:val="24"/>
        </w:rPr>
      </w:pPr>
      <w:r w:rsidRPr="00BF7329">
        <w:rPr>
          <w:rFonts w:ascii="Arial" w:hAnsi="Arial" w:cs="Arial"/>
          <w:sz w:val="24"/>
          <w:szCs w:val="24"/>
        </w:rPr>
        <w:t xml:space="preserve">This Deed shall cease to have any effect (insofar only as it has not already been complied with) if the </w:t>
      </w:r>
      <w:r w:rsidR="00EA6B81" w:rsidRPr="00BF7329">
        <w:rPr>
          <w:rFonts w:ascii="Arial" w:hAnsi="Arial" w:cs="Arial"/>
          <w:sz w:val="24"/>
          <w:szCs w:val="24"/>
        </w:rPr>
        <w:t>Second</w:t>
      </w:r>
      <w:r w:rsidRPr="00BF7329">
        <w:rPr>
          <w:rFonts w:ascii="Arial" w:hAnsi="Arial" w:cs="Arial"/>
          <w:sz w:val="24"/>
          <w:szCs w:val="24"/>
        </w:rPr>
        <w:t xml:space="preserve"> Planning Permission shall be quashed or revoked.  </w:t>
      </w:r>
    </w:p>
    <w:p w14:paraId="75D6FF88" w14:textId="77777777" w:rsidR="006B54D5" w:rsidRPr="00BF7329" w:rsidRDefault="006B54D5" w:rsidP="006B54D5">
      <w:pPr>
        <w:pStyle w:val="Level2Number"/>
        <w:numPr>
          <w:ilvl w:val="0"/>
          <w:numId w:val="0"/>
        </w:numPr>
        <w:ind w:left="993"/>
      </w:pPr>
    </w:p>
    <w:p w14:paraId="543BA87D" w14:textId="026FF468" w:rsidR="00B80323" w:rsidRPr="00BF7329" w:rsidRDefault="00B80323" w:rsidP="00AF4EBA">
      <w:pPr>
        <w:pStyle w:val="Level1Heading"/>
        <w:spacing w:line="276" w:lineRule="auto"/>
        <w:rPr>
          <w:rFonts w:ascii="Arial" w:hAnsi="Arial" w:cs="Arial"/>
          <w:sz w:val="24"/>
          <w:szCs w:val="24"/>
        </w:rPr>
      </w:pPr>
      <w:r w:rsidRPr="00BF7329">
        <w:rPr>
          <w:rFonts w:ascii="Arial" w:hAnsi="Arial" w:cs="Arial"/>
          <w:sz w:val="24"/>
          <w:szCs w:val="24"/>
        </w:rPr>
        <w:t>COVENANTS TO THE COUNCIL</w:t>
      </w:r>
    </w:p>
    <w:p w14:paraId="0FBB9490" w14:textId="2C33856E" w:rsidR="00B80323" w:rsidRPr="00BF7329" w:rsidRDefault="00B80323" w:rsidP="00AF4EBA">
      <w:pPr>
        <w:pStyle w:val="Level2Number"/>
        <w:numPr>
          <w:ilvl w:val="0"/>
          <w:numId w:val="0"/>
        </w:numPr>
        <w:spacing w:line="276" w:lineRule="auto"/>
        <w:ind w:left="851"/>
        <w:rPr>
          <w:rFonts w:ascii="Arial" w:hAnsi="Arial" w:cs="Arial"/>
          <w:sz w:val="24"/>
          <w:szCs w:val="24"/>
          <w:shd w:val="clear" w:color="auto" w:fill="FFFFFF"/>
        </w:rPr>
      </w:pPr>
      <w:r w:rsidRPr="00BF7329">
        <w:rPr>
          <w:rFonts w:ascii="Arial" w:hAnsi="Arial" w:cs="Arial"/>
          <w:sz w:val="24"/>
          <w:szCs w:val="24"/>
          <w:shd w:val="clear" w:color="auto" w:fill="FFFFFF"/>
        </w:rPr>
        <w:t>The</w:t>
      </w:r>
      <w:r w:rsidR="001F3871" w:rsidRPr="00BF7329">
        <w:rPr>
          <w:rFonts w:ascii="Arial" w:hAnsi="Arial" w:cs="Arial"/>
          <w:sz w:val="24"/>
          <w:szCs w:val="24"/>
          <w:shd w:val="clear" w:color="auto" w:fill="FFFFFF"/>
        </w:rPr>
        <w:t xml:space="preserve"> </w:t>
      </w:r>
      <w:r w:rsidRPr="00BF7329">
        <w:rPr>
          <w:rFonts w:ascii="Arial" w:hAnsi="Arial" w:cs="Arial"/>
          <w:sz w:val="24"/>
          <w:szCs w:val="24"/>
          <w:shd w:val="clear" w:color="auto" w:fill="FFFFFF"/>
        </w:rPr>
        <w:t xml:space="preserve">Owner </w:t>
      </w:r>
      <w:r w:rsidR="00312AB0" w:rsidRPr="00BF7329">
        <w:rPr>
          <w:rFonts w:ascii="Arial" w:hAnsi="Arial" w:cs="Arial"/>
          <w:sz w:val="24"/>
          <w:szCs w:val="24"/>
          <w:shd w:val="clear" w:color="auto" w:fill="FFFFFF"/>
        </w:rPr>
        <w:t>covenant</w:t>
      </w:r>
      <w:r w:rsidR="001F3871" w:rsidRPr="00BF7329">
        <w:rPr>
          <w:rFonts w:ascii="Arial" w:hAnsi="Arial" w:cs="Arial"/>
          <w:sz w:val="24"/>
          <w:szCs w:val="24"/>
          <w:shd w:val="clear" w:color="auto" w:fill="FFFFFF"/>
        </w:rPr>
        <w:t>s</w:t>
      </w:r>
      <w:r w:rsidRPr="00BF7329">
        <w:rPr>
          <w:rFonts w:ascii="Arial" w:hAnsi="Arial" w:cs="Arial"/>
          <w:sz w:val="24"/>
          <w:szCs w:val="24"/>
          <w:shd w:val="clear" w:color="auto" w:fill="FFFFFF"/>
        </w:rPr>
        <w:t xml:space="preserve"> to observe and perform the covenants, restrictions and obligations contained in the </w:t>
      </w:r>
      <w:r w:rsidR="00712207" w:rsidRPr="00BF7329">
        <w:rPr>
          <w:rFonts w:ascii="Arial" w:hAnsi="Arial" w:cs="Arial"/>
          <w:sz w:val="24"/>
          <w:szCs w:val="24"/>
          <w:shd w:val="clear" w:color="auto" w:fill="FFFFFF"/>
        </w:rPr>
        <w:t>Section 106</w:t>
      </w:r>
      <w:r w:rsidR="00B22C70" w:rsidRPr="00BF7329">
        <w:rPr>
          <w:rFonts w:ascii="Arial" w:hAnsi="Arial" w:cs="Arial"/>
          <w:sz w:val="24"/>
          <w:szCs w:val="24"/>
          <w:shd w:val="clear" w:color="auto" w:fill="FFFFFF"/>
        </w:rPr>
        <w:t xml:space="preserve"> Agreement</w:t>
      </w:r>
      <w:r w:rsidRPr="00BF7329">
        <w:rPr>
          <w:rFonts w:ascii="Arial" w:hAnsi="Arial" w:cs="Arial"/>
          <w:sz w:val="24"/>
          <w:szCs w:val="24"/>
          <w:shd w:val="clear" w:color="auto" w:fill="FFFFFF"/>
        </w:rPr>
        <w:t xml:space="preserve"> as varied by this</w:t>
      </w:r>
      <w:r w:rsidRPr="00BF7329">
        <w:rPr>
          <w:rStyle w:val="cosearchterm"/>
          <w:rFonts w:ascii="Arial" w:hAnsi="Arial" w:cs="Arial"/>
          <w:b/>
          <w:bCs/>
          <w:sz w:val="24"/>
          <w:szCs w:val="24"/>
        </w:rPr>
        <w:t xml:space="preserve"> </w:t>
      </w:r>
      <w:r w:rsidRPr="00BF7329">
        <w:rPr>
          <w:rStyle w:val="cosearchterm"/>
          <w:rFonts w:ascii="Arial" w:hAnsi="Arial" w:cs="Arial"/>
          <w:bCs/>
          <w:sz w:val="24"/>
          <w:szCs w:val="24"/>
        </w:rPr>
        <w:t>Deed</w:t>
      </w:r>
      <w:r w:rsidRPr="00BF7329">
        <w:rPr>
          <w:rFonts w:ascii="Arial" w:hAnsi="Arial" w:cs="Arial"/>
          <w:sz w:val="24"/>
          <w:szCs w:val="24"/>
          <w:shd w:val="clear" w:color="auto" w:fill="FFFFFF"/>
        </w:rPr>
        <w:t>.</w:t>
      </w:r>
    </w:p>
    <w:p w14:paraId="76E08E02" w14:textId="77777777" w:rsidR="001F3871" w:rsidRPr="00BF7329" w:rsidRDefault="001F3871" w:rsidP="001F3871">
      <w:pPr>
        <w:pStyle w:val="Level2Number"/>
        <w:numPr>
          <w:ilvl w:val="0"/>
          <w:numId w:val="0"/>
        </w:numPr>
        <w:spacing w:line="276" w:lineRule="auto"/>
        <w:ind w:left="1843" w:hanging="850"/>
        <w:rPr>
          <w:rFonts w:ascii="Arial" w:hAnsi="Arial" w:cs="Arial"/>
          <w:sz w:val="24"/>
          <w:szCs w:val="24"/>
        </w:rPr>
      </w:pPr>
    </w:p>
    <w:p w14:paraId="4E1348CE"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t>REGISTRATION AS LOCAL LAND CHARGE</w:t>
      </w:r>
    </w:p>
    <w:p w14:paraId="54DCF654" w14:textId="103A4668" w:rsidR="00C2558D" w:rsidRPr="00BF7329" w:rsidRDefault="00041C5B" w:rsidP="00AF4EBA">
      <w:pPr>
        <w:pStyle w:val="BodyText1"/>
        <w:spacing w:line="276" w:lineRule="auto"/>
        <w:rPr>
          <w:rFonts w:ascii="Arial" w:hAnsi="Arial" w:cs="Arial"/>
          <w:sz w:val="24"/>
          <w:szCs w:val="24"/>
        </w:rPr>
      </w:pPr>
      <w:r w:rsidRPr="00BF7329">
        <w:rPr>
          <w:rFonts w:ascii="Arial" w:hAnsi="Arial" w:cs="Arial"/>
          <w:sz w:val="24"/>
          <w:szCs w:val="24"/>
        </w:rPr>
        <w:t xml:space="preserve">The covenants in the </w:t>
      </w:r>
      <w:r w:rsidR="00712207" w:rsidRPr="00BF7329">
        <w:rPr>
          <w:rFonts w:ascii="Arial" w:hAnsi="Arial" w:cs="Arial"/>
          <w:sz w:val="24"/>
          <w:szCs w:val="24"/>
        </w:rPr>
        <w:t>Section 106</w:t>
      </w:r>
      <w:r w:rsidR="004C1006" w:rsidRPr="00BF7329">
        <w:rPr>
          <w:rFonts w:ascii="Arial" w:hAnsi="Arial" w:cs="Arial"/>
          <w:sz w:val="24"/>
          <w:szCs w:val="24"/>
        </w:rPr>
        <w:t xml:space="preserve"> Agreement</w:t>
      </w:r>
      <w:r w:rsidRPr="00BF7329">
        <w:rPr>
          <w:rFonts w:ascii="Arial" w:hAnsi="Arial" w:cs="Arial"/>
          <w:sz w:val="24"/>
          <w:szCs w:val="24"/>
        </w:rPr>
        <w:t xml:space="preserve"> modified by this Deed are planning obligations for the purposes of Section 106 of the Act and are enforceable by the Council as provided in the </w:t>
      </w:r>
      <w:r w:rsidR="00712207" w:rsidRPr="00BF7329">
        <w:rPr>
          <w:rFonts w:ascii="Arial" w:hAnsi="Arial" w:cs="Arial"/>
          <w:sz w:val="24"/>
          <w:szCs w:val="24"/>
        </w:rPr>
        <w:t>Section 106</w:t>
      </w:r>
      <w:r w:rsidR="004C1006" w:rsidRPr="00BF7329">
        <w:rPr>
          <w:rFonts w:ascii="Arial" w:hAnsi="Arial" w:cs="Arial"/>
          <w:sz w:val="24"/>
          <w:szCs w:val="24"/>
        </w:rPr>
        <w:t xml:space="preserve"> </w:t>
      </w:r>
      <w:r w:rsidR="00C8479A" w:rsidRPr="00BF7329">
        <w:rPr>
          <w:rFonts w:ascii="Arial" w:hAnsi="Arial" w:cs="Arial"/>
          <w:sz w:val="24"/>
          <w:szCs w:val="24"/>
        </w:rPr>
        <w:t>Agreement</w:t>
      </w:r>
      <w:r w:rsidRPr="00BF7329">
        <w:rPr>
          <w:rFonts w:ascii="Arial" w:hAnsi="Arial" w:cs="Arial"/>
          <w:sz w:val="24"/>
          <w:szCs w:val="24"/>
        </w:rPr>
        <w:t xml:space="preserve"> as modified by this Deed</w:t>
      </w:r>
      <w:r w:rsidR="004112C9" w:rsidRPr="00BF7329">
        <w:rPr>
          <w:rFonts w:ascii="Arial" w:hAnsi="Arial" w:cs="Arial"/>
          <w:sz w:val="24"/>
          <w:szCs w:val="24"/>
        </w:rPr>
        <w:t xml:space="preserve">, </w:t>
      </w:r>
      <w:r w:rsidRPr="00BF7329">
        <w:rPr>
          <w:rFonts w:ascii="Arial" w:hAnsi="Arial" w:cs="Arial"/>
          <w:sz w:val="24"/>
          <w:szCs w:val="24"/>
        </w:rPr>
        <w:t>and the Council shall register this Deed in its register of Local Land Charges</w:t>
      </w:r>
      <w:r w:rsidR="00C2558D" w:rsidRPr="00BF7329">
        <w:rPr>
          <w:rFonts w:ascii="Arial" w:hAnsi="Arial" w:cs="Arial"/>
          <w:sz w:val="24"/>
          <w:szCs w:val="24"/>
        </w:rPr>
        <w:t>.</w:t>
      </w:r>
      <w:r w:rsidR="00ED749E" w:rsidRPr="00BF7329">
        <w:rPr>
          <w:rFonts w:ascii="Arial" w:hAnsi="Arial" w:cs="Arial"/>
          <w:sz w:val="24"/>
          <w:szCs w:val="24"/>
        </w:rPr>
        <w:t xml:space="preserve"> </w:t>
      </w:r>
    </w:p>
    <w:p w14:paraId="3BE2D925" w14:textId="77777777" w:rsidR="00041C5B" w:rsidRPr="00BF7329" w:rsidRDefault="00041C5B" w:rsidP="00AF4EBA">
      <w:pPr>
        <w:pStyle w:val="BodyText1"/>
        <w:spacing w:line="276" w:lineRule="auto"/>
        <w:rPr>
          <w:rFonts w:ascii="Arial" w:hAnsi="Arial" w:cs="Arial"/>
          <w:sz w:val="24"/>
          <w:szCs w:val="24"/>
        </w:rPr>
      </w:pPr>
      <w:r w:rsidRPr="00BF7329">
        <w:rPr>
          <w:rFonts w:ascii="Arial" w:hAnsi="Arial" w:cs="Arial"/>
          <w:sz w:val="24"/>
          <w:szCs w:val="24"/>
        </w:rPr>
        <w:t xml:space="preserve"> </w:t>
      </w:r>
    </w:p>
    <w:p w14:paraId="08B1381C"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t>THIRD PARTIES</w:t>
      </w:r>
    </w:p>
    <w:p w14:paraId="11C25195" w14:textId="77777777" w:rsidR="001275E2" w:rsidRPr="00BF7329" w:rsidRDefault="001275E2" w:rsidP="00AF4EBA">
      <w:pPr>
        <w:pStyle w:val="Level2Number"/>
        <w:numPr>
          <w:ilvl w:val="0"/>
          <w:numId w:val="0"/>
        </w:numPr>
        <w:spacing w:line="276" w:lineRule="auto"/>
        <w:ind w:left="850"/>
        <w:rPr>
          <w:rFonts w:ascii="Arial" w:hAnsi="Arial" w:cs="Arial"/>
          <w:sz w:val="24"/>
          <w:szCs w:val="24"/>
        </w:rPr>
      </w:pPr>
      <w:r w:rsidRPr="00BF7329">
        <w:rPr>
          <w:rFonts w:ascii="Arial" w:hAnsi="Arial" w:cs="Arial"/>
          <w:sz w:val="24"/>
          <w:szCs w:val="24"/>
        </w:rPr>
        <w:t>A</w:t>
      </w:r>
      <w:r w:rsidRPr="00BF7329">
        <w:rPr>
          <w:rFonts w:ascii="Arial" w:hAnsi="Arial" w:cs="Arial"/>
          <w:sz w:val="24"/>
          <w:szCs w:val="24"/>
          <w:shd w:val="clear" w:color="auto" w:fill="FFFFFF"/>
        </w:rPr>
        <w:t xml:space="preserve"> person who is not a party to this Deed shall not have any rights under the Contracts (Rights of Third Parties) Act 1999 to enforce any term of this Deed.</w:t>
      </w:r>
    </w:p>
    <w:p w14:paraId="66C07893" w14:textId="77777777" w:rsidR="00C2558D" w:rsidRPr="00BF7329" w:rsidRDefault="00C2558D" w:rsidP="00AF4EBA">
      <w:pPr>
        <w:pStyle w:val="Level2Number"/>
        <w:numPr>
          <w:ilvl w:val="0"/>
          <w:numId w:val="0"/>
        </w:numPr>
        <w:spacing w:line="276" w:lineRule="auto"/>
        <w:ind w:left="850"/>
        <w:rPr>
          <w:rFonts w:ascii="Arial" w:hAnsi="Arial" w:cs="Arial"/>
          <w:sz w:val="24"/>
          <w:szCs w:val="24"/>
        </w:rPr>
      </w:pPr>
    </w:p>
    <w:p w14:paraId="00DE8921"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t>INVALIDITY OF CERTAIN PROVISIONS</w:t>
      </w:r>
    </w:p>
    <w:p w14:paraId="743F75C6" w14:textId="48DCD1FA" w:rsidR="00041C5B" w:rsidRPr="00BF7329" w:rsidRDefault="00041C5B" w:rsidP="00AF4EBA">
      <w:pPr>
        <w:pStyle w:val="BodyText2"/>
        <w:spacing w:line="276" w:lineRule="auto"/>
        <w:ind w:left="850"/>
        <w:jc w:val="both"/>
        <w:rPr>
          <w:rFonts w:cs="Arial"/>
          <w:sz w:val="24"/>
          <w:szCs w:val="24"/>
        </w:rPr>
      </w:pPr>
      <w:r w:rsidRPr="00BF7329">
        <w:rPr>
          <w:rFonts w:cs="Arial"/>
          <w:sz w:val="24"/>
          <w:szCs w:val="24"/>
        </w:rPr>
        <w:t>If any of this Deed or the application thereof to any person or circumstances shall to any extent be invalid or unenforceable the same shall be severable and the remainder of this Deed as to the application of such term to persons or circumstances other than those as to which it is held invalid or unenforceable shall not be affected thereby and each term and provision of this Deed shall be valid and enforced to the fullest extent permitted by law</w:t>
      </w:r>
      <w:r w:rsidR="009C03D5" w:rsidRPr="00BF7329">
        <w:rPr>
          <w:rFonts w:cs="Arial"/>
          <w:sz w:val="24"/>
          <w:szCs w:val="24"/>
        </w:rPr>
        <w:t>.</w:t>
      </w:r>
      <w:r w:rsidRPr="00BF7329">
        <w:rPr>
          <w:rFonts w:cs="Arial"/>
          <w:sz w:val="24"/>
          <w:szCs w:val="24"/>
        </w:rPr>
        <w:t xml:space="preserve"> </w:t>
      </w:r>
    </w:p>
    <w:p w14:paraId="41963560" w14:textId="77777777" w:rsidR="00C2558D" w:rsidRPr="00BF7329" w:rsidRDefault="00C2558D" w:rsidP="00AF4EBA">
      <w:pPr>
        <w:pStyle w:val="BodyText2"/>
        <w:spacing w:line="276" w:lineRule="auto"/>
        <w:jc w:val="both"/>
        <w:rPr>
          <w:rFonts w:cs="Arial"/>
          <w:sz w:val="24"/>
          <w:szCs w:val="24"/>
        </w:rPr>
      </w:pPr>
    </w:p>
    <w:p w14:paraId="3A8A8069"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t>CONFIRMATION</w:t>
      </w:r>
    </w:p>
    <w:p w14:paraId="6E6D227E" w14:textId="5912ADAD" w:rsidR="00041C5B" w:rsidRPr="00BF7329" w:rsidRDefault="00041C5B" w:rsidP="00AF4EBA">
      <w:pPr>
        <w:pStyle w:val="Level2Number"/>
        <w:numPr>
          <w:ilvl w:val="0"/>
          <w:numId w:val="0"/>
        </w:numPr>
        <w:spacing w:line="276" w:lineRule="auto"/>
        <w:ind w:left="850"/>
        <w:rPr>
          <w:rFonts w:ascii="Arial" w:hAnsi="Arial" w:cs="Arial"/>
          <w:sz w:val="24"/>
          <w:szCs w:val="24"/>
        </w:rPr>
      </w:pPr>
      <w:r w:rsidRPr="00BF7329">
        <w:rPr>
          <w:rFonts w:ascii="Arial" w:hAnsi="Arial" w:cs="Arial"/>
          <w:sz w:val="24"/>
          <w:szCs w:val="24"/>
        </w:rPr>
        <w:t xml:space="preserve">It is hereby declared by the </w:t>
      </w:r>
      <w:r w:rsidR="00075C89" w:rsidRPr="00BF7329">
        <w:rPr>
          <w:rFonts w:ascii="Arial" w:hAnsi="Arial" w:cs="Arial"/>
          <w:sz w:val="24"/>
          <w:szCs w:val="24"/>
        </w:rPr>
        <w:t>p</w:t>
      </w:r>
      <w:r w:rsidRPr="00BF7329">
        <w:rPr>
          <w:rFonts w:ascii="Arial" w:hAnsi="Arial" w:cs="Arial"/>
          <w:sz w:val="24"/>
          <w:szCs w:val="24"/>
        </w:rPr>
        <w:t xml:space="preserve">arties to this Deed saving and excepting for as is expressly provided for by the provisions of this Deed the covenants and provisions contained in the </w:t>
      </w:r>
      <w:r w:rsidR="00ED749E" w:rsidRPr="00BF7329">
        <w:rPr>
          <w:rFonts w:ascii="Arial" w:hAnsi="Arial" w:cs="Arial"/>
          <w:sz w:val="24"/>
          <w:szCs w:val="24"/>
        </w:rPr>
        <w:t xml:space="preserve">Section 106 </w:t>
      </w:r>
      <w:r w:rsidR="004C1006" w:rsidRPr="00BF7329">
        <w:rPr>
          <w:rFonts w:ascii="Arial" w:hAnsi="Arial" w:cs="Arial"/>
          <w:sz w:val="24"/>
          <w:szCs w:val="24"/>
        </w:rPr>
        <w:t>Agreement</w:t>
      </w:r>
      <w:r w:rsidRPr="00BF7329">
        <w:rPr>
          <w:rFonts w:ascii="Arial" w:hAnsi="Arial" w:cs="Arial"/>
          <w:sz w:val="24"/>
          <w:szCs w:val="24"/>
        </w:rPr>
        <w:t xml:space="preserve"> continue to have full force and effect</w:t>
      </w:r>
      <w:r w:rsidR="00D77DF8" w:rsidRPr="00BF7329">
        <w:rPr>
          <w:rFonts w:ascii="Arial" w:hAnsi="Arial" w:cs="Arial"/>
          <w:sz w:val="24"/>
          <w:szCs w:val="24"/>
        </w:rPr>
        <w:t>.</w:t>
      </w:r>
    </w:p>
    <w:p w14:paraId="6BD1409E" w14:textId="77777777" w:rsidR="00C2558D" w:rsidRPr="00BF7329" w:rsidRDefault="00C2558D" w:rsidP="00AF4EBA">
      <w:pPr>
        <w:pStyle w:val="Level2Number"/>
        <w:numPr>
          <w:ilvl w:val="0"/>
          <w:numId w:val="0"/>
        </w:numPr>
        <w:spacing w:line="276" w:lineRule="auto"/>
        <w:ind w:left="850"/>
        <w:rPr>
          <w:rFonts w:ascii="Arial" w:hAnsi="Arial" w:cs="Arial"/>
          <w:sz w:val="24"/>
          <w:szCs w:val="24"/>
        </w:rPr>
      </w:pPr>
    </w:p>
    <w:p w14:paraId="55A8EF8C"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lastRenderedPageBreak/>
        <w:t>COSTS</w:t>
      </w:r>
    </w:p>
    <w:p w14:paraId="4CFABB54" w14:textId="1C99EF8C" w:rsidR="00041C5B" w:rsidRPr="00BF7329" w:rsidRDefault="00041C5B" w:rsidP="00AF4EBA">
      <w:pPr>
        <w:pStyle w:val="Level2Number"/>
        <w:numPr>
          <w:ilvl w:val="0"/>
          <w:numId w:val="0"/>
        </w:numPr>
        <w:spacing w:line="276" w:lineRule="auto"/>
        <w:ind w:left="850"/>
        <w:rPr>
          <w:rFonts w:ascii="Arial" w:hAnsi="Arial" w:cs="Arial"/>
          <w:sz w:val="24"/>
          <w:szCs w:val="24"/>
        </w:rPr>
      </w:pPr>
      <w:r w:rsidRPr="00BF7329">
        <w:rPr>
          <w:rFonts w:ascii="Arial" w:hAnsi="Arial" w:cs="Arial"/>
          <w:sz w:val="24"/>
          <w:szCs w:val="24"/>
        </w:rPr>
        <w:t>On or before the completion of this Deed the Owner shall pay to the Council the Council’s reasonable legal costs in this matter.</w:t>
      </w:r>
    </w:p>
    <w:p w14:paraId="49F16DD1" w14:textId="77777777" w:rsidR="00D93A6C" w:rsidRPr="00BF7329" w:rsidRDefault="00D93A6C" w:rsidP="00AF4EBA">
      <w:pPr>
        <w:pStyle w:val="Level2Number"/>
        <w:numPr>
          <w:ilvl w:val="0"/>
          <w:numId w:val="0"/>
        </w:numPr>
        <w:spacing w:line="276" w:lineRule="auto"/>
        <w:ind w:left="850"/>
        <w:rPr>
          <w:rFonts w:ascii="Arial" w:hAnsi="Arial" w:cs="Arial"/>
          <w:sz w:val="24"/>
          <w:szCs w:val="24"/>
        </w:rPr>
      </w:pPr>
    </w:p>
    <w:p w14:paraId="4E0EBEC5" w14:textId="77777777" w:rsidR="00041C5B" w:rsidRPr="00BF7329" w:rsidRDefault="00041C5B" w:rsidP="00AF4EBA">
      <w:pPr>
        <w:pStyle w:val="Level1Heading"/>
        <w:spacing w:line="276" w:lineRule="auto"/>
        <w:rPr>
          <w:rFonts w:ascii="Arial" w:hAnsi="Arial" w:cs="Arial"/>
          <w:sz w:val="24"/>
          <w:szCs w:val="24"/>
        </w:rPr>
      </w:pPr>
      <w:r w:rsidRPr="00BF7329">
        <w:rPr>
          <w:rFonts w:ascii="Arial" w:hAnsi="Arial" w:cs="Arial"/>
          <w:sz w:val="24"/>
          <w:szCs w:val="24"/>
        </w:rPr>
        <w:t>JURISDICTION</w:t>
      </w:r>
    </w:p>
    <w:p w14:paraId="26B96F39" w14:textId="585F3500" w:rsidR="00041C5B" w:rsidRPr="00BF7329" w:rsidRDefault="00AB27C7" w:rsidP="00AF4EBA">
      <w:pPr>
        <w:pStyle w:val="BodyText1"/>
        <w:spacing w:line="276" w:lineRule="auto"/>
        <w:rPr>
          <w:rFonts w:ascii="Arial" w:hAnsi="Arial" w:cs="Arial"/>
          <w:sz w:val="24"/>
          <w:szCs w:val="24"/>
          <w:shd w:val="clear" w:color="auto" w:fill="FFFFFF"/>
        </w:rPr>
      </w:pPr>
      <w:r w:rsidRPr="00BF7329">
        <w:rPr>
          <w:rFonts w:ascii="Arial" w:hAnsi="Arial" w:cs="Arial"/>
          <w:sz w:val="24"/>
          <w:szCs w:val="24"/>
          <w:shd w:val="clear" w:color="auto" w:fill="FFFFFF"/>
        </w:rPr>
        <w:t>This Deed and any dispute or claim arising out of or in connection with it or its subject matter or formation (including non-contractual disputes or claims) shall be governed by and construed in accordance with the law of England and Wales.</w:t>
      </w:r>
    </w:p>
    <w:p w14:paraId="57812314" w14:textId="4A0443F7" w:rsidR="00DC3847" w:rsidRPr="00BF7329" w:rsidRDefault="00DC3847" w:rsidP="00DC3847">
      <w:pPr>
        <w:pStyle w:val="BodyText1"/>
        <w:spacing w:line="276" w:lineRule="auto"/>
        <w:ind w:left="0"/>
        <w:rPr>
          <w:rFonts w:ascii="Arial" w:hAnsi="Arial" w:cs="Arial"/>
          <w:sz w:val="24"/>
          <w:szCs w:val="24"/>
        </w:rPr>
      </w:pPr>
    </w:p>
    <w:p w14:paraId="20B03180" w14:textId="4DCF95DB" w:rsidR="00DC3847" w:rsidRPr="00BF7329" w:rsidRDefault="00DC3847" w:rsidP="00DC3847">
      <w:pPr>
        <w:pStyle w:val="BodyText1"/>
        <w:spacing w:line="276" w:lineRule="auto"/>
        <w:ind w:left="0"/>
        <w:rPr>
          <w:rFonts w:ascii="Arial" w:hAnsi="Arial" w:cs="Arial"/>
          <w:sz w:val="24"/>
          <w:szCs w:val="24"/>
        </w:rPr>
      </w:pPr>
      <w:r w:rsidRPr="00BF7329">
        <w:rPr>
          <w:rFonts w:ascii="Arial" w:hAnsi="Arial" w:cs="Arial"/>
          <w:b/>
          <w:sz w:val="24"/>
          <w:szCs w:val="24"/>
        </w:rPr>
        <w:t>13.</w:t>
      </w:r>
      <w:r w:rsidRPr="00BF7329">
        <w:rPr>
          <w:rFonts w:ascii="Arial" w:hAnsi="Arial" w:cs="Arial"/>
          <w:sz w:val="24"/>
          <w:szCs w:val="24"/>
        </w:rPr>
        <w:t xml:space="preserve"> </w:t>
      </w:r>
      <w:r w:rsidRPr="00BF7329">
        <w:rPr>
          <w:rFonts w:ascii="Arial" w:hAnsi="Arial" w:cs="Arial"/>
          <w:sz w:val="24"/>
          <w:szCs w:val="24"/>
        </w:rPr>
        <w:tab/>
      </w:r>
      <w:r w:rsidRPr="00BF7329">
        <w:rPr>
          <w:rFonts w:ascii="Arial" w:hAnsi="Arial" w:cs="Arial"/>
          <w:b/>
          <w:sz w:val="24"/>
          <w:szCs w:val="24"/>
          <w:u w:val="single"/>
        </w:rPr>
        <w:t>MORTGAGEE EXCLUSION</w:t>
      </w:r>
    </w:p>
    <w:bookmarkEnd w:id="3"/>
    <w:p w14:paraId="32ECA783" w14:textId="77777777" w:rsidR="00C80B06" w:rsidRPr="00BF7329" w:rsidRDefault="00C80B06" w:rsidP="00AF4EBA">
      <w:pPr>
        <w:pStyle w:val="Testimonium"/>
        <w:spacing w:line="276" w:lineRule="auto"/>
        <w:rPr>
          <w:rFonts w:ascii="Arial" w:hAnsi="Arial" w:cs="Arial"/>
          <w:b/>
          <w:sz w:val="24"/>
          <w:szCs w:val="24"/>
        </w:rPr>
      </w:pPr>
    </w:p>
    <w:p w14:paraId="13CA8132" w14:textId="00D8BA7C" w:rsidR="00144364" w:rsidRPr="00BF7329" w:rsidRDefault="00DC3847" w:rsidP="00B6590F">
      <w:pPr>
        <w:spacing w:line="276" w:lineRule="auto"/>
        <w:ind w:left="720"/>
        <w:jc w:val="both"/>
        <w:rPr>
          <w:rFonts w:cs="Arial"/>
          <w:sz w:val="24"/>
          <w:szCs w:val="24"/>
        </w:rPr>
      </w:pPr>
      <w:r w:rsidRPr="00BF7329">
        <w:rPr>
          <w:rFonts w:cs="Arial"/>
          <w:sz w:val="24"/>
          <w:szCs w:val="24"/>
        </w:rPr>
        <w:t>The Mortgagee hereby consent</w:t>
      </w:r>
      <w:r w:rsidR="00617919">
        <w:rPr>
          <w:rFonts w:cs="Arial"/>
          <w:sz w:val="24"/>
          <w:szCs w:val="24"/>
        </w:rPr>
        <w:t>s</w:t>
      </w:r>
      <w:r w:rsidRPr="00BF7329">
        <w:rPr>
          <w:rFonts w:cs="Arial"/>
          <w:sz w:val="24"/>
          <w:szCs w:val="24"/>
        </w:rPr>
        <w:t xml:space="preserve"> to the completion of this Deed and the parties agree that any mortgagee or chargee, including the Mortgagee, who from time to time shall have the benefit of a charge or mortgage over or registered against any part of parts of the Site shall have no liability under </w:t>
      </w:r>
      <w:r w:rsidR="00FF316F" w:rsidRPr="00BF7329">
        <w:rPr>
          <w:rFonts w:cs="Arial"/>
          <w:sz w:val="24"/>
          <w:szCs w:val="24"/>
        </w:rPr>
        <w:t xml:space="preserve">the Section 106 Agreement (as varied by this </w:t>
      </w:r>
      <w:r w:rsidRPr="00BF7329">
        <w:rPr>
          <w:rFonts w:cs="Arial"/>
          <w:sz w:val="24"/>
          <w:szCs w:val="24"/>
        </w:rPr>
        <w:t>Deed</w:t>
      </w:r>
      <w:r w:rsidR="00FF316F" w:rsidRPr="00BF7329">
        <w:rPr>
          <w:rFonts w:cs="Arial"/>
          <w:sz w:val="24"/>
          <w:szCs w:val="24"/>
        </w:rPr>
        <w:t>)</w:t>
      </w:r>
      <w:r w:rsidRPr="00BF7329">
        <w:rPr>
          <w:rFonts w:cs="Arial"/>
          <w:sz w:val="24"/>
          <w:szCs w:val="24"/>
        </w:rPr>
        <w:t xml:space="preserve"> unless and until it becomes mortgagee in possession of the Site or part of the Site (the "Relevant Part") in which case </w:t>
      </w:r>
      <w:r w:rsidR="00A4767B" w:rsidRPr="00BF7329">
        <w:rPr>
          <w:rFonts w:cs="Arial"/>
          <w:sz w:val="24"/>
          <w:szCs w:val="24"/>
        </w:rPr>
        <w:t xml:space="preserve">they </w:t>
      </w:r>
      <w:r w:rsidRPr="00BF7329">
        <w:rPr>
          <w:rFonts w:cs="Arial"/>
          <w:sz w:val="24"/>
          <w:szCs w:val="24"/>
        </w:rPr>
        <w:t xml:space="preserve">too will observe and perform and be bound by the obligations of the Owner under </w:t>
      </w:r>
      <w:r w:rsidR="00FF316F" w:rsidRPr="00BF7329">
        <w:rPr>
          <w:rFonts w:cs="Arial"/>
          <w:sz w:val="24"/>
          <w:szCs w:val="24"/>
        </w:rPr>
        <w:t xml:space="preserve">the Section 106 Agreement (as varied by this </w:t>
      </w:r>
      <w:r w:rsidRPr="00BF7329">
        <w:rPr>
          <w:rFonts w:cs="Arial"/>
          <w:sz w:val="24"/>
          <w:szCs w:val="24"/>
        </w:rPr>
        <w:t>Deed</w:t>
      </w:r>
      <w:r w:rsidR="00FF316F" w:rsidRPr="00BF7329">
        <w:rPr>
          <w:rFonts w:cs="Arial"/>
          <w:sz w:val="24"/>
          <w:szCs w:val="24"/>
        </w:rPr>
        <w:t>)</w:t>
      </w:r>
      <w:r w:rsidRPr="00BF7329">
        <w:rPr>
          <w:rFonts w:cs="Arial"/>
          <w:sz w:val="24"/>
          <w:szCs w:val="24"/>
        </w:rPr>
        <w:t xml:space="preserve"> that relate to that Relevant Part from the date </w:t>
      </w:r>
      <w:r w:rsidR="00A4767B" w:rsidRPr="00BF7329">
        <w:rPr>
          <w:rFonts w:cs="Arial"/>
          <w:sz w:val="24"/>
          <w:szCs w:val="24"/>
        </w:rPr>
        <w:t xml:space="preserve">they </w:t>
      </w:r>
      <w:r w:rsidRPr="00BF7329">
        <w:rPr>
          <w:rFonts w:cs="Arial"/>
          <w:sz w:val="24"/>
          <w:szCs w:val="24"/>
        </w:rPr>
        <w:t>become mortgagee in possession of that Relevant Part to the date which is the earlier of (</w:t>
      </w:r>
      <w:proofErr w:type="spellStart"/>
      <w:r w:rsidRPr="00BF7329">
        <w:rPr>
          <w:rFonts w:cs="Arial"/>
          <w:sz w:val="24"/>
          <w:szCs w:val="24"/>
        </w:rPr>
        <w:t>i</w:t>
      </w:r>
      <w:proofErr w:type="spellEnd"/>
      <w:r w:rsidRPr="00BF7329">
        <w:rPr>
          <w:rFonts w:cs="Arial"/>
          <w:sz w:val="24"/>
          <w:szCs w:val="24"/>
        </w:rPr>
        <w:t>) the date the mortgagee or chargee disposes of its interest in that Relevant Part and (ii) the date it is no longer mortgagee in possession of that Relevant Part</w:t>
      </w:r>
      <w:r w:rsidR="00FF316F" w:rsidRPr="00BF7329">
        <w:rPr>
          <w:rFonts w:cs="Arial"/>
          <w:sz w:val="24"/>
          <w:szCs w:val="24"/>
        </w:rPr>
        <w:t>.</w:t>
      </w:r>
      <w:r w:rsidR="00144364" w:rsidRPr="00BF7329">
        <w:rPr>
          <w:rFonts w:cs="Arial"/>
          <w:sz w:val="24"/>
          <w:szCs w:val="24"/>
        </w:rPr>
        <w:br w:type="page"/>
      </w:r>
    </w:p>
    <w:tbl>
      <w:tblPr>
        <w:tblW w:w="0" w:type="auto"/>
        <w:tblInd w:w="108" w:type="dxa"/>
        <w:tblLayout w:type="fixed"/>
        <w:tblLook w:val="0000" w:firstRow="0" w:lastRow="0" w:firstColumn="0" w:lastColumn="0" w:noHBand="0" w:noVBand="0"/>
      </w:tblPr>
      <w:tblGrid>
        <w:gridCol w:w="4514"/>
        <w:gridCol w:w="4514"/>
      </w:tblGrid>
      <w:tr w:rsidR="00BF7329" w:rsidRPr="00BF7329" w14:paraId="41FC1727" w14:textId="77777777" w:rsidTr="00A410A3">
        <w:tc>
          <w:tcPr>
            <w:tcW w:w="9028" w:type="dxa"/>
            <w:gridSpan w:val="2"/>
          </w:tcPr>
          <w:p w14:paraId="0F628971" w14:textId="77777777" w:rsidR="00134602" w:rsidRPr="00BF7329" w:rsidRDefault="00134602" w:rsidP="00134602">
            <w:pPr>
              <w:spacing w:line="276" w:lineRule="auto"/>
              <w:rPr>
                <w:rFonts w:cs="Arial"/>
                <w:sz w:val="24"/>
                <w:szCs w:val="24"/>
              </w:rPr>
            </w:pPr>
            <w:r w:rsidRPr="00BF7329">
              <w:rPr>
                <w:rFonts w:cs="Arial"/>
                <w:b/>
                <w:sz w:val="24"/>
                <w:szCs w:val="24"/>
              </w:rPr>
              <w:lastRenderedPageBreak/>
              <w:t xml:space="preserve">In witness whereof </w:t>
            </w:r>
            <w:r w:rsidRPr="00BF7329">
              <w:rPr>
                <w:rFonts w:cs="Arial"/>
                <w:sz w:val="24"/>
                <w:szCs w:val="24"/>
              </w:rPr>
              <w:t>this document has been executed and delivered as a deed on the date first stated above.</w:t>
            </w:r>
          </w:p>
          <w:p w14:paraId="346FD99C" w14:textId="7971BE5F" w:rsidR="00354C19" w:rsidRPr="00BF7329" w:rsidRDefault="00354C19" w:rsidP="00134602">
            <w:pPr>
              <w:tabs>
                <w:tab w:val="left" w:pos="0"/>
              </w:tabs>
              <w:suppressAutoHyphens/>
              <w:spacing w:before="120" w:after="240"/>
              <w:jc w:val="both"/>
              <w:rPr>
                <w:rFonts w:cs="Arial"/>
                <w:sz w:val="24"/>
                <w:szCs w:val="24"/>
              </w:rPr>
            </w:pPr>
          </w:p>
        </w:tc>
      </w:tr>
      <w:tr w:rsidR="00041C5B" w:rsidRPr="00BF7329" w14:paraId="60F1BBC0" w14:textId="77777777">
        <w:tc>
          <w:tcPr>
            <w:tcW w:w="4514" w:type="dxa"/>
          </w:tcPr>
          <w:p w14:paraId="06E4E25A" w14:textId="77777777" w:rsidR="00041C5B" w:rsidRPr="00BF7329" w:rsidRDefault="00041C5B" w:rsidP="00AF4EBA">
            <w:pPr>
              <w:pStyle w:val="XExecution"/>
              <w:spacing w:line="276" w:lineRule="auto"/>
              <w:rPr>
                <w:rFonts w:ascii="Arial" w:hAnsi="Arial" w:cs="Arial"/>
                <w:sz w:val="24"/>
                <w:szCs w:val="24"/>
              </w:rPr>
            </w:pPr>
            <w:r w:rsidRPr="00BF7329">
              <w:rPr>
                <w:rFonts w:ascii="Arial" w:hAnsi="Arial" w:cs="Arial"/>
                <w:sz w:val="24"/>
                <w:szCs w:val="24"/>
              </w:rPr>
              <w:t xml:space="preserve">THE COMMON SEAL of the </w:t>
            </w:r>
            <w:r w:rsidRPr="00BF7329">
              <w:rPr>
                <w:rFonts w:ascii="Arial" w:hAnsi="Arial" w:cs="Arial"/>
                <w:b/>
                <w:sz w:val="24"/>
                <w:szCs w:val="24"/>
              </w:rPr>
              <w:t>MAYOR AND BURGESSES OF HILLINGDON</w:t>
            </w:r>
            <w:r w:rsidRPr="00BF7329">
              <w:rPr>
                <w:rFonts w:ascii="Arial" w:hAnsi="Arial" w:cs="Arial"/>
                <w:sz w:val="24"/>
                <w:szCs w:val="24"/>
              </w:rPr>
              <w:t xml:space="preserve"> was duly affixed to this Deed in the presence of:</w:t>
            </w:r>
          </w:p>
          <w:p w14:paraId="15CC3ABE" w14:textId="77777777" w:rsidR="00041C5B" w:rsidRPr="00BF7329" w:rsidRDefault="00041C5B" w:rsidP="00AF4EBA">
            <w:pPr>
              <w:pStyle w:val="XExecution"/>
              <w:spacing w:line="276" w:lineRule="auto"/>
              <w:rPr>
                <w:rFonts w:ascii="Arial" w:hAnsi="Arial" w:cs="Arial"/>
                <w:sz w:val="24"/>
                <w:szCs w:val="24"/>
              </w:rPr>
            </w:pPr>
          </w:p>
          <w:p w14:paraId="56F63D4A" w14:textId="77777777" w:rsidR="00041C5B" w:rsidRPr="00BF7329" w:rsidRDefault="00041C5B" w:rsidP="00AF4EBA">
            <w:pPr>
              <w:pStyle w:val="XExecution"/>
              <w:spacing w:line="276" w:lineRule="auto"/>
              <w:rPr>
                <w:rFonts w:ascii="Arial" w:hAnsi="Arial" w:cs="Arial"/>
                <w:sz w:val="24"/>
                <w:szCs w:val="24"/>
              </w:rPr>
            </w:pPr>
            <w:r w:rsidRPr="00BF7329">
              <w:rPr>
                <w:rFonts w:ascii="Arial" w:hAnsi="Arial" w:cs="Arial"/>
                <w:sz w:val="24"/>
                <w:szCs w:val="24"/>
              </w:rPr>
              <w:t>MEMBER OF THE COUNCIL</w:t>
            </w:r>
          </w:p>
          <w:p w14:paraId="3F9A2C44" w14:textId="77777777" w:rsidR="00041C5B" w:rsidRPr="00BF7329" w:rsidRDefault="00041C5B" w:rsidP="00AF4EBA">
            <w:pPr>
              <w:pStyle w:val="XExecution"/>
              <w:spacing w:line="276" w:lineRule="auto"/>
              <w:rPr>
                <w:rFonts w:ascii="Arial" w:hAnsi="Arial" w:cs="Arial"/>
                <w:sz w:val="24"/>
                <w:szCs w:val="24"/>
              </w:rPr>
            </w:pPr>
          </w:p>
          <w:p w14:paraId="18A10FE9" w14:textId="77777777" w:rsidR="00041C5B" w:rsidRPr="00BF7329" w:rsidRDefault="00041C5B" w:rsidP="00AF4EBA">
            <w:pPr>
              <w:pStyle w:val="XExecution"/>
              <w:spacing w:line="276" w:lineRule="auto"/>
              <w:rPr>
                <w:rFonts w:ascii="Arial" w:hAnsi="Arial" w:cs="Arial"/>
                <w:sz w:val="24"/>
                <w:szCs w:val="24"/>
              </w:rPr>
            </w:pPr>
          </w:p>
          <w:p w14:paraId="75EC2400" w14:textId="77777777" w:rsidR="00041C5B" w:rsidRPr="00BF7329" w:rsidRDefault="00041C5B" w:rsidP="00AF4EBA">
            <w:pPr>
              <w:pStyle w:val="XExecution"/>
              <w:spacing w:line="276" w:lineRule="auto"/>
              <w:rPr>
                <w:rFonts w:ascii="Arial" w:hAnsi="Arial" w:cs="Arial"/>
                <w:sz w:val="24"/>
                <w:szCs w:val="24"/>
              </w:rPr>
            </w:pPr>
            <w:r w:rsidRPr="00BF7329">
              <w:rPr>
                <w:rFonts w:ascii="Arial" w:hAnsi="Arial" w:cs="Arial"/>
                <w:sz w:val="24"/>
                <w:szCs w:val="24"/>
              </w:rPr>
              <w:t>AUTHORISED OFFICER</w:t>
            </w:r>
          </w:p>
          <w:p w14:paraId="7F2E0357" w14:textId="77777777" w:rsidR="00041C5B" w:rsidRPr="00BF7329" w:rsidRDefault="00041C5B" w:rsidP="00AF4EBA">
            <w:pPr>
              <w:pStyle w:val="XExecution"/>
              <w:spacing w:line="276" w:lineRule="auto"/>
              <w:rPr>
                <w:rFonts w:ascii="Arial" w:hAnsi="Arial" w:cs="Arial"/>
                <w:sz w:val="24"/>
                <w:szCs w:val="24"/>
              </w:rPr>
            </w:pPr>
          </w:p>
          <w:p w14:paraId="23431DD0" w14:textId="77777777" w:rsidR="00041C5B" w:rsidRPr="00BF7329" w:rsidRDefault="00041C5B" w:rsidP="00AF4EBA">
            <w:pPr>
              <w:pStyle w:val="XExecution"/>
              <w:spacing w:line="276" w:lineRule="auto"/>
              <w:rPr>
                <w:rFonts w:ascii="Arial" w:hAnsi="Arial" w:cs="Arial"/>
                <w:sz w:val="24"/>
                <w:szCs w:val="24"/>
              </w:rPr>
            </w:pPr>
          </w:p>
          <w:p w14:paraId="5F3576A5" w14:textId="77777777" w:rsidR="007F5D58" w:rsidRPr="00BF7329" w:rsidRDefault="007F5D58" w:rsidP="00AF4EBA">
            <w:pPr>
              <w:pStyle w:val="XExecution"/>
              <w:spacing w:line="276" w:lineRule="auto"/>
              <w:rPr>
                <w:rFonts w:ascii="Arial" w:hAnsi="Arial" w:cs="Arial"/>
                <w:sz w:val="24"/>
                <w:szCs w:val="24"/>
              </w:rPr>
            </w:pPr>
          </w:p>
        </w:tc>
        <w:tc>
          <w:tcPr>
            <w:tcW w:w="4514" w:type="dxa"/>
          </w:tcPr>
          <w:p w14:paraId="2115796D" w14:textId="77777777" w:rsidR="00041C5B" w:rsidRPr="00BF7329" w:rsidRDefault="00041C5B" w:rsidP="00AF4EBA">
            <w:pPr>
              <w:pStyle w:val="XExecution"/>
              <w:spacing w:line="276" w:lineRule="auto"/>
              <w:rPr>
                <w:rFonts w:ascii="Arial" w:hAnsi="Arial" w:cs="Arial"/>
                <w:sz w:val="24"/>
                <w:szCs w:val="24"/>
              </w:rPr>
            </w:pPr>
            <w:r w:rsidRPr="00BF7329">
              <w:rPr>
                <w:rFonts w:ascii="Arial" w:hAnsi="Arial" w:cs="Arial"/>
                <w:sz w:val="24"/>
                <w:szCs w:val="24"/>
              </w:rPr>
              <w:t> </w:t>
            </w:r>
          </w:p>
          <w:p w14:paraId="4FE00A23" w14:textId="77777777" w:rsidR="00041C5B" w:rsidRPr="00BF7329" w:rsidRDefault="00041C5B" w:rsidP="00AF4EBA">
            <w:pPr>
              <w:pStyle w:val="XExecution"/>
              <w:spacing w:line="276" w:lineRule="auto"/>
              <w:rPr>
                <w:rFonts w:ascii="Arial" w:hAnsi="Arial" w:cs="Arial"/>
                <w:sz w:val="24"/>
                <w:szCs w:val="24"/>
              </w:rPr>
            </w:pPr>
            <w:r w:rsidRPr="00BF7329">
              <w:rPr>
                <w:rFonts w:ascii="Arial" w:hAnsi="Arial" w:cs="Arial"/>
                <w:sz w:val="24"/>
                <w:szCs w:val="24"/>
              </w:rPr>
              <w:t> </w:t>
            </w:r>
          </w:p>
        </w:tc>
      </w:tr>
    </w:tbl>
    <w:p w14:paraId="34BCA931" w14:textId="77777777" w:rsidR="00F13505" w:rsidRPr="00BF7329" w:rsidRDefault="00F13505" w:rsidP="00EB2482">
      <w:pPr>
        <w:rPr>
          <w:rFonts w:cs="Arial"/>
          <w:b/>
          <w:sz w:val="24"/>
          <w:szCs w:val="24"/>
        </w:rPr>
      </w:pPr>
    </w:p>
    <w:p w14:paraId="3D95A782" w14:textId="77777777" w:rsidR="00695250" w:rsidRPr="00BF7329" w:rsidRDefault="00695250" w:rsidP="00695250">
      <w:pPr>
        <w:tabs>
          <w:tab w:val="left" w:pos="0"/>
        </w:tabs>
        <w:suppressAutoHyphens/>
        <w:spacing w:before="120" w:after="240"/>
        <w:jc w:val="both"/>
        <w:rPr>
          <w:rFonts w:cs="Tahom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3806"/>
      </w:tblGrid>
      <w:tr w:rsidR="00BF7329" w:rsidRPr="00BF7329" w14:paraId="3C97D799" w14:textId="77777777" w:rsidTr="00D31F8E">
        <w:tc>
          <w:tcPr>
            <w:tcW w:w="5457" w:type="dxa"/>
          </w:tcPr>
          <w:p w14:paraId="01351BE1" w14:textId="239B6438" w:rsidR="00EA6B81" w:rsidRPr="00BF7329" w:rsidRDefault="00EA6B81" w:rsidP="00EA6B81">
            <w:pPr>
              <w:tabs>
                <w:tab w:val="left" w:pos="0"/>
              </w:tabs>
              <w:suppressAutoHyphens/>
              <w:spacing w:before="120" w:after="240"/>
              <w:jc w:val="both"/>
              <w:rPr>
                <w:rFonts w:cs="Tahoma"/>
                <w:b/>
                <w:sz w:val="24"/>
                <w:szCs w:val="24"/>
              </w:rPr>
            </w:pPr>
            <w:r w:rsidRPr="00BF7329">
              <w:rPr>
                <w:rFonts w:cs="Tahoma"/>
                <w:bCs/>
                <w:sz w:val="24"/>
                <w:szCs w:val="24"/>
              </w:rPr>
              <w:t>Executed and delivered as a Deed for and on</w:t>
            </w:r>
            <w:r w:rsidRPr="00BF7329">
              <w:rPr>
                <w:rFonts w:cs="Tahoma"/>
                <w:b/>
                <w:sz w:val="24"/>
                <w:szCs w:val="24"/>
              </w:rPr>
              <w:t xml:space="preserve"> </w:t>
            </w:r>
            <w:r w:rsidRPr="00BF7329">
              <w:rPr>
                <w:rFonts w:cs="Tahoma"/>
                <w:bCs/>
                <w:sz w:val="24"/>
                <w:szCs w:val="24"/>
              </w:rPr>
              <w:t>behalf of</w:t>
            </w:r>
            <w:r w:rsidRPr="00BF7329">
              <w:rPr>
                <w:rFonts w:cs="Tahoma"/>
                <w:b/>
                <w:sz w:val="24"/>
                <w:szCs w:val="24"/>
              </w:rPr>
              <w:t xml:space="preserve"> </w:t>
            </w:r>
            <w:r w:rsidR="00F576D8">
              <w:rPr>
                <w:rFonts w:cs="Tahoma"/>
                <w:b/>
                <w:sz w:val="24"/>
                <w:szCs w:val="24"/>
              </w:rPr>
              <w:t>MILLINGTON ROAD (HPH4) LLP</w:t>
            </w:r>
            <w:r w:rsidRPr="00BF7329">
              <w:rPr>
                <w:rFonts w:cs="Tahoma"/>
                <w:b/>
                <w:sz w:val="24"/>
                <w:szCs w:val="24"/>
              </w:rPr>
              <w:t xml:space="preserve"> </w:t>
            </w:r>
            <w:r w:rsidRPr="00BF7329">
              <w:rPr>
                <w:rFonts w:cs="Tahoma"/>
                <w:bCs/>
                <w:sz w:val="24"/>
                <w:szCs w:val="24"/>
              </w:rPr>
              <w:t xml:space="preserve">acting by a </w:t>
            </w:r>
            <w:r w:rsidR="00F576D8">
              <w:rPr>
                <w:rFonts w:cs="Tahoma"/>
                <w:bCs/>
                <w:sz w:val="24"/>
                <w:szCs w:val="24"/>
              </w:rPr>
              <w:t>member</w:t>
            </w:r>
            <w:r w:rsidRPr="00BF7329">
              <w:rPr>
                <w:rFonts w:cs="Tahoma"/>
                <w:bCs/>
                <w:sz w:val="24"/>
                <w:szCs w:val="24"/>
              </w:rPr>
              <w:t xml:space="preserve"> in the presence of a witness:</w:t>
            </w:r>
            <w:r w:rsidRPr="00BF7329">
              <w:rPr>
                <w:rFonts w:cs="Tahoma"/>
                <w:b/>
                <w:sz w:val="24"/>
                <w:szCs w:val="24"/>
              </w:rPr>
              <w:t xml:space="preserve"> </w:t>
            </w:r>
          </w:p>
          <w:p w14:paraId="6D7B3052" w14:textId="77777777" w:rsidR="00EA6B81" w:rsidRPr="00BF7329" w:rsidRDefault="00EA6B81" w:rsidP="00EA6B81">
            <w:pPr>
              <w:tabs>
                <w:tab w:val="left" w:pos="0"/>
              </w:tabs>
              <w:suppressAutoHyphens/>
              <w:spacing w:before="120" w:after="240"/>
              <w:jc w:val="both"/>
              <w:rPr>
                <w:rFonts w:cs="Tahoma"/>
                <w:b/>
                <w:sz w:val="24"/>
                <w:szCs w:val="24"/>
              </w:rPr>
            </w:pPr>
          </w:p>
          <w:p w14:paraId="29F9B2BA"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6B4A4F07"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 xml:space="preserve">Witness signature </w:t>
            </w:r>
          </w:p>
          <w:p w14:paraId="1CC6A7FF"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0C279D35"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Witness name</w:t>
            </w:r>
          </w:p>
          <w:p w14:paraId="66C6BD3D"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7156B5D5"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268AA311"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2F9E923A"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Witness address</w:t>
            </w:r>
          </w:p>
          <w:p w14:paraId="715C86BF"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05AA38C3" w14:textId="77777777" w:rsidR="00EA6B81" w:rsidRPr="00BF7329" w:rsidRDefault="00EA6B81" w:rsidP="00EA6B81">
            <w:pPr>
              <w:tabs>
                <w:tab w:val="left" w:pos="0"/>
              </w:tabs>
              <w:suppressAutoHyphens/>
              <w:spacing w:before="120" w:after="240"/>
              <w:jc w:val="both"/>
              <w:rPr>
                <w:rFonts w:cs="Tahoma"/>
                <w:b/>
                <w:sz w:val="24"/>
                <w:szCs w:val="24"/>
              </w:rPr>
            </w:pPr>
            <w:r w:rsidRPr="00BF7329">
              <w:rPr>
                <w:rFonts w:cs="Tahoma"/>
                <w:bCs/>
                <w:sz w:val="24"/>
                <w:szCs w:val="24"/>
              </w:rPr>
              <w:t>Witness occupation</w:t>
            </w:r>
            <w:r w:rsidRPr="00BF7329">
              <w:rPr>
                <w:rFonts w:cs="Tahoma"/>
                <w:b/>
                <w:sz w:val="24"/>
                <w:szCs w:val="24"/>
              </w:rPr>
              <w:t xml:space="preserve"> </w:t>
            </w:r>
          </w:p>
        </w:tc>
        <w:tc>
          <w:tcPr>
            <w:tcW w:w="3806" w:type="dxa"/>
          </w:tcPr>
          <w:p w14:paraId="6E504F8D" w14:textId="77777777" w:rsidR="00EA6B81" w:rsidRPr="00BF7329" w:rsidRDefault="00EA6B81" w:rsidP="00EA6B81">
            <w:pPr>
              <w:tabs>
                <w:tab w:val="left" w:pos="0"/>
              </w:tabs>
              <w:suppressAutoHyphens/>
              <w:spacing w:before="120" w:after="240"/>
              <w:jc w:val="both"/>
              <w:rPr>
                <w:rFonts w:cs="Tahoma"/>
                <w:bCs/>
                <w:sz w:val="24"/>
                <w:szCs w:val="24"/>
              </w:rPr>
            </w:pPr>
          </w:p>
          <w:p w14:paraId="1A08D5B4"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w:t>
            </w:r>
          </w:p>
          <w:p w14:paraId="5FFB0912" w14:textId="77777777" w:rsidR="00EA6B81" w:rsidRPr="00BF7329" w:rsidRDefault="00EA6B81" w:rsidP="00EA6B81">
            <w:pPr>
              <w:tabs>
                <w:tab w:val="left" w:pos="0"/>
              </w:tabs>
              <w:suppressAutoHyphens/>
              <w:spacing w:before="120" w:after="240"/>
              <w:jc w:val="both"/>
              <w:rPr>
                <w:rFonts w:cs="Tahoma"/>
                <w:bCs/>
                <w:sz w:val="24"/>
                <w:szCs w:val="24"/>
              </w:rPr>
            </w:pPr>
            <w:r w:rsidRPr="00BF7329">
              <w:rPr>
                <w:rFonts w:cs="Tahoma"/>
                <w:bCs/>
                <w:sz w:val="24"/>
                <w:szCs w:val="24"/>
              </w:rPr>
              <w:t>Director</w:t>
            </w:r>
          </w:p>
        </w:tc>
      </w:tr>
      <w:tr w:rsidR="003E5E44" w:rsidRPr="00BF7329" w14:paraId="41BE3ADC" w14:textId="77777777" w:rsidTr="00D31F8E">
        <w:tc>
          <w:tcPr>
            <w:tcW w:w="5457" w:type="dxa"/>
          </w:tcPr>
          <w:p w14:paraId="590A4F3B" w14:textId="759B26EC" w:rsidR="003E5E44" w:rsidRPr="00BF7329" w:rsidRDefault="003E5E44" w:rsidP="00A410A3">
            <w:pPr>
              <w:tabs>
                <w:tab w:val="left" w:pos="0"/>
              </w:tabs>
              <w:suppressAutoHyphens/>
              <w:spacing w:before="120" w:after="240"/>
              <w:jc w:val="both"/>
              <w:rPr>
                <w:rFonts w:cs="Tahoma"/>
                <w:b/>
                <w:sz w:val="24"/>
                <w:szCs w:val="24"/>
              </w:rPr>
            </w:pPr>
            <w:r w:rsidRPr="00BF7329">
              <w:rPr>
                <w:rFonts w:cs="Tahoma"/>
                <w:bCs/>
                <w:sz w:val="24"/>
                <w:szCs w:val="24"/>
              </w:rPr>
              <w:lastRenderedPageBreak/>
              <w:t>Executed and delivered as a Deed for and on</w:t>
            </w:r>
            <w:r w:rsidRPr="00BF7329">
              <w:rPr>
                <w:rFonts w:cs="Tahoma"/>
                <w:b/>
                <w:sz w:val="24"/>
                <w:szCs w:val="24"/>
              </w:rPr>
              <w:t xml:space="preserve"> </w:t>
            </w:r>
            <w:r w:rsidRPr="00BF7329">
              <w:rPr>
                <w:rFonts w:cs="Tahoma"/>
                <w:bCs/>
                <w:sz w:val="24"/>
                <w:szCs w:val="24"/>
              </w:rPr>
              <w:t>behalf of</w:t>
            </w:r>
            <w:r w:rsidRPr="00BF7329">
              <w:rPr>
                <w:rFonts w:cs="Tahoma"/>
                <w:b/>
                <w:sz w:val="24"/>
                <w:szCs w:val="24"/>
              </w:rPr>
              <w:t xml:space="preserve"> </w:t>
            </w:r>
            <w:r w:rsidR="00F576D8">
              <w:rPr>
                <w:rFonts w:cs="Tahoma"/>
                <w:b/>
                <w:sz w:val="24"/>
                <w:szCs w:val="24"/>
              </w:rPr>
              <w:t>HEMNALL</w:t>
            </w:r>
            <w:r w:rsidRPr="00BF7329">
              <w:rPr>
                <w:rFonts w:cs="Tahoma"/>
                <w:b/>
                <w:sz w:val="24"/>
                <w:szCs w:val="24"/>
              </w:rPr>
              <w:t xml:space="preserve"> LIMITED </w:t>
            </w:r>
            <w:r w:rsidRPr="00BF7329">
              <w:rPr>
                <w:rFonts w:cs="Tahoma"/>
                <w:bCs/>
                <w:sz w:val="24"/>
                <w:szCs w:val="24"/>
              </w:rPr>
              <w:t>acting by a director in the presence of a witness:</w:t>
            </w:r>
            <w:r w:rsidRPr="00BF7329">
              <w:rPr>
                <w:rFonts w:cs="Tahoma"/>
                <w:b/>
                <w:sz w:val="24"/>
                <w:szCs w:val="24"/>
              </w:rPr>
              <w:t xml:space="preserve"> </w:t>
            </w:r>
          </w:p>
          <w:p w14:paraId="7B8E79D9" w14:textId="77777777" w:rsidR="003E5E44" w:rsidRPr="00BF7329" w:rsidRDefault="003E5E44" w:rsidP="00A410A3">
            <w:pPr>
              <w:tabs>
                <w:tab w:val="left" w:pos="0"/>
              </w:tabs>
              <w:suppressAutoHyphens/>
              <w:spacing w:before="120" w:after="240"/>
              <w:jc w:val="both"/>
              <w:rPr>
                <w:rFonts w:cs="Tahoma"/>
                <w:b/>
                <w:sz w:val="24"/>
                <w:szCs w:val="24"/>
              </w:rPr>
            </w:pPr>
          </w:p>
          <w:p w14:paraId="23E57DDC"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361A167F"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 xml:space="preserve">Witness signature </w:t>
            </w:r>
          </w:p>
          <w:p w14:paraId="21DDDB1C"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572B73E6"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Witness name</w:t>
            </w:r>
          </w:p>
          <w:p w14:paraId="390A1745"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532B8E4D"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48FF10D0"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7C34EA87"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Witness address</w:t>
            </w:r>
          </w:p>
          <w:p w14:paraId="15163D9F"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1146CAEA" w14:textId="77777777" w:rsidR="003E5E44" w:rsidRPr="00BF7329" w:rsidRDefault="003E5E44" w:rsidP="00A410A3">
            <w:pPr>
              <w:tabs>
                <w:tab w:val="left" w:pos="0"/>
              </w:tabs>
              <w:suppressAutoHyphens/>
              <w:spacing w:before="120" w:after="240"/>
              <w:jc w:val="both"/>
              <w:rPr>
                <w:rFonts w:cs="Tahoma"/>
                <w:b/>
                <w:sz w:val="24"/>
                <w:szCs w:val="24"/>
              </w:rPr>
            </w:pPr>
            <w:r w:rsidRPr="00BF7329">
              <w:rPr>
                <w:rFonts w:cs="Tahoma"/>
                <w:bCs/>
                <w:sz w:val="24"/>
                <w:szCs w:val="24"/>
              </w:rPr>
              <w:t>Witness occupation</w:t>
            </w:r>
            <w:r w:rsidRPr="00BF7329">
              <w:rPr>
                <w:rFonts w:cs="Tahoma"/>
                <w:b/>
                <w:sz w:val="24"/>
                <w:szCs w:val="24"/>
              </w:rPr>
              <w:t xml:space="preserve"> </w:t>
            </w:r>
          </w:p>
        </w:tc>
        <w:tc>
          <w:tcPr>
            <w:tcW w:w="3806" w:type="dxa"/>
          </w:tcPr>
          <w:p w14:paraId="63E337CA" w14:textId="77777777" w:rsidR="003E5E44" w:rsidRPr="00BF7329" w:rsidRDefault="003E5E44" w:rsidP="00A410A3">
            <w:pPr>
              <w:tabs>
                <w:tab w:val="left" w:pos="0"/>
              </w:tabs>
              <w:suppressAutoHyphens/>
              <w:spacing w:before="120" w:after="240"/>
              <w:jc w:val="both"/>
              <w:rPr>
                <w:rFonts w:cs="Tahoma"/>
                <w:bCs/>
                <w:sz w:val="24"/>
                <w:szCs w:val="24"/>
              </w:rPr>
            </w:pPr>
          </w:p>
          <w:p w14:paraId="1EE036D9"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w:t>
            </w:r>
          </w:p>
          <w:p w14:paraId="1AA4DCFB" w14:textId="77777777" w:rsidR="003E5E44" w:rsidRPr="00BF7329" w:rsidRDefault="003E5E44" w:rsidP="00A410A3">
            <w:pPr>
              <w:tabs>
                <w:tab w:val="left" w:pos="0"/>
              </w:tabs>
              <w:suppressAutoHyphens/>
              <w:spacing w:before="120" w:after="240"/>
              <w:jc w:val="both"/>
              <w:rPr>
                <w:rFonts w:cs="Tahoma"/>
                <w:bCs/>
                <w:sz w:val="24"/>
                <w:szCs w:val="24"/>
              </w:rPr>
            </w:pPr>
            <w:r w:rsidRPr="00BF7329">
              <w:rPr>
                <w:rFonts w:cs="Tahoma"/>
                <w:bCs/>
                <w:sz w:val="24"/>
                <w:szCs w:val="24"/>
              </w:rPr>
              <w:t>Director</w:t>
            </w:r>
          </w:p>
        </w:tc>
      </w:tr>
    </w:tbl>
    <w:p w14:paraId="4BCE67FA" w14:textId="77777777" w:rsidR="00EB2482" w:rsidRPr="00BF7329" w:rsidRDefault="00EB2482" w:rsidP="00EB2482">
      <w:pPr>
        <w:tabs>
          <w:tab w:val="left" w:pos="864"/>
          <w:tab w:val="left" w:pos="1872"/>
        </w:tabs>
        <w:suppressAutoHyphens/>
        <w:ind w:right="720"/>
        <w:jc w:val="both"/>
        <w:rPr>
          <w:rFonts w:cs="Arial"/>
          <w:spacing w:val="-2"/>
          <w:sz w:val="24"/>
          <w:szCs w:val="24"/>
        </w:rPr>
      </w:pPr>
    </w:p>
    <w:p w14:paraId="2E42F784" w14:textId="77777777" w:rsidR="00EB2482" w:rsidRPr="00BF7329" w:rsidRDefault="00EB2482" w:rsidP="00EB2482">
      <w:pPr>
        <w:rPr>
          <w:rFonts w:cs="Arial"/>
          <w:b/>
          <w:sz w:val="24"/>
          <w:szCs w:val="24"/>
        </w:rPr>
      </w:pPr>
    </w:p>
    <w:sectPr w:rsidR="00EB2482" w:rsidRPr="00BF7329" w:rsidSect="003A5FA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166" w:right="1008" w:bottom="1418" w:left="1152" w:header="432" w:footer="720" w:gutter="0"/>
      <w:paperSrc w:first="11" w:other="11"/>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8980" w14:textId="77777777" w:rsidR="00A410A3" w:rsidRDefault="00A410A3">
      <w:r>
        <w:separator/>
      </w:r>
    </w:p>
  </w:endnote>
  <w:endnote w:type="continuationSeparator" w:id="0">
    <w:p w14:paraId="7653E269" w14:textId="77777777" w:rsidR="00A410A3" w:rsidRDefault="00A4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3F6" w14:textId="77777777" w:rsidR="00A410A3" w:rsidRDefault="00A41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63625932"/>
      <w:docPartObj>
        <w:docPartGallery w:val="Page Numbers (Bottom of Page)"/>
        <w:docPartUnique/>
      </w:docPartObj>
    </w:sdtPr>
    <w:sdtEndPr/>
    <w:sdtContent>
      <w:p w14:paraId="3DA2E9FC" w14:textId="77777777" w:rsidR="00A410A3" w:rsidRPr="00D90B98" w:rsidRDefault="00A410A3">
        <w:pPr>
          <w:pStyle w:val="Footer"/>
          <w:jc w:val="right"/>
          <w:rPr>
            <w:rFonts w:ascii="Times New Roman" w:hAnsi="Times New Roman"/>
          </w:rPr>
        </w:pPr>
        <w:r w:rsidRPr="00D90B98">
          <w:rPr>
            <w:rFonts w:ascii="Times New Roman" w:hAnsi="Times New Roman"/>
          </w:rPr>
          <w:t xml:space="preserve">Page | </w:t>
        </w:r>
        <w:r w:rsidRPr="00D90B98">
          <w:rPr>
            <w:rFonts w:ascii="Times New Roman" w:hAnsi="Times New Roman"/>
          </w:rPr>
          <w:fldChar w:fldCharType="begin"/>
        </w:r>
        <w:r w:rsidRPr="00D90B98">
          <w:rPr>
            <w:rFonts w:ascii="Times New Roman" w:hAnsi="Times New Roman"/>
          </w:rPr>
          <w:instrText xml:space="preserve"> PAGE   \* MERGEFORMAT </w:instrText>
        </w:r>
        <w:r w:rsidRPr="00D90B98">
          <w:rPr>
            <w:rFonts w:ascii="Times New Roman" w:hAnsi="Times New Roman"/>
          </w:rPr>
          <w:fldChar w:fldCharType="separate"/>
        </w:r>
        <w:r>
          <w:rPr>
            <w:rFonts w:ascii="Times New Roman" w:hAnsi="Times New Roman"/>
            <w:noProof/>
          </w:rPr>
          <w:t>9</w:t>
        </w:r>
        <w:r w:rsidRPr="00D90B98">
          <w:rPr>
            <w:rFonts w:ascii="Times New Roman" w:hAnsi="Times New Roman"/>
          </w:rPr>
          <w:fldChar w:fldCharType="end"/>
        </w:r>
        <w:r w:rsidRPr="00D90B98">
          <w:rPr>
            <w:rFonts w:ascii="Times New Roman" w:hAnsi="Times New Roman"/>
          </w:rPr>
          <w:t xml:space="preserve"> </w:t>
        </w:r>
      </w:p>
    </w:sdtContent>
  </w:sdt>
  <w:p w14:paraId="2DF73ABF" w14:textId="77777777" w:rsidR="00A410A3" w:rsidRDefault="00A41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6EC9" w14:textId="77777777" w:rsidR="00A410A3" w:rsidRDefault="00A4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725E" w14:textId="77777777" w:rsidR="00A410A3" w:rsidRDefault="00A410A3">
      <w:r>
        <w:separator/>
      </w:r>
    </w:p>
  </w:footnote>
  <w:footnote w:type="continuationSeparator" w:id="0">
    <w:p w14:paraId="2E50998C" w14:textId="77777777" w:rsidR="00A410A3" w:rsidRDefault="00A4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579D" w14:textId="77777777" w:rsidR="00A410A3" w:rsidRDefault="00A41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8CA" w14:textId="77777777" w:rsidR="00A410A3" w:rsidRDefault="00A41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282772"/>
      <w:docPartObj>
        <w:docPartGallery w:val="Watermarks"/>
        <w:docPartUnique/>
      </w:docPartObj>
    </w:sdtPr>
    <w:sdtContent>
      <w:p w14:paraId="016E4342" w14:textId="44088C7C" w:rsidR="00A410A3" w:rsidRDefault="00EA2D26">
        <w:pPr>
          <w:pStyle w:val="Header"/>
        </w:pPr>
        <w:r>
          <w:rPr>
            <w:noProof/>
          </w:rPr>
          <w:pict w14:anchorId="0989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963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CE2"/>
    <w:multiLevelType w:val="multilevel"/>
    <w:tmpl w:val="948C6614"/>
    <w:lvl w:ilvl="0">
      <w:start w:val="1"/>
      <w:numFmt w:val="upperLetter"/>
      <w:pStyle w:val="RECITALS"/>
      <w:lvlText w:val="(%1)"/>
      <w:lvlJc w:val="left"/>
      <w:pPr>
        <w:ind w:left="851" w:hanging="851"/>
      </w:pPr>
      <w:rPr>
        <w:rFonts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2" w15:restartNumberingAfterBreak="0">
    <w:nsid w:val="33741FE0"/>
    <w:multiLevelType w:val="hybridMultilevel"/>
    <w:tmpl w:val="B2749AF8"/>
    <w:lvl w:ilvl="0" w:tplc="997A6A26">
      <w:start w:val="1"/>
      <w:numFmt w:val="decimal"/>
      <w:lvlText w:val="%1."/>
      <w:lvlJc w:val="left"/>
      <w:pPr>
        <w:ind w:left="644"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D6A72"/>
    <w:multiLevelType w:val="hybridMultilevel"/>
    <w:tmpl w:val="C4B0108E"/>
    <w:lvl w:ilvl="0" w:tplc="B1B2893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D20585"/>
    <w:multiLevelType w:val="hybridMultilevel"/>
    <w:tmpl w:val="1292EABA"/>
    <w:lvl w:ilvl="0" w:tplc="35A6B3D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cs="Times New Roman" w:hint="default"/>
      </w:rPr>
    </w:lvl>
    <w:lvl w:ilvl="1">
      <w:start w:val="1"/>
      <w:numFmt w:val="lowerLetter"/>
      <w:pStyle w:val="Parties2"/>
      <w:lvlText w:val="(%2)"/>
      <w:lvlJc w:val="left"/>
      <w:pPr>
        <w:tabs>
          <w:tab w:val="num" w:pos="1417"/>
        </w:tabs>
        <w:ind w:left="1417"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5E047A24"/>
    <w:multiLevelType w:val="multilevel"/>
    <w:tmpl w:val="A3FEEC30"/>
    <w:lvl w:ilvl="0">
      <w:start w:val="1"/>
      <w:numFmt w:val="decimal"/>
      <w:pStyle w:val="Level1Heading"/>
      <w:lvlText w:val="%1."/>
      <w:lvlJc w:val="left"/>
      <w:pPr>
        <w:tabs>
          <w:tab w:val="num" w:pos="850"/>
        </w:tabs>
        <w:ind w:left="850" w:hanging="850"/>
      </w:pPr>
      <w:rPr>
        <w:rFonts w:ascii="Arial" w:hAnsi="Arial" w:cs="Arial" w:hint="default"/>
        <w:b/>
        <w:caps w:val="0"/>
        <w:sz w:val="24"/>
        <w:szCs w:val="24"/>
      </w:rPr>
    </w:lvl>
    <w:lvl w:ilvl="1">
      <w:start w:val="1"/>
      <w:numFmt w:val="decimal"/>
      <w:pStyle w:val="Level2Number"/>
      <w:lvlText w:val="%1.%2"/>
      <w:lvlJc w:val="left"/>
      <w:pPr>
        <w:tabs>
          <w:tab w:val="num" w:pos="1843"/>
        </w:tabs>
        <w:ind w:left="1843" w:hanging="850"/>
      </w:pPr>
      <w:rPr>
        <w:rFonts w:ascii="Arial" w:hAnsi="Arial" w:cs="Arial" w:hint="default"/>
        <w:caps w:val="0"/>
      </w:rPr>
    </w:lvl>
    <w:lvl w:ilvl="2">
      <w:start w:val="1"/>
      <w:numFmt w:val="lowerLetter"/>
      <w:pStyle w:val="Level3Number"/>
      <w:lvlText w:val="(%3)"/>
      <w:lvlJc w:val="left"/>
      <w:pPr>
        <w:tabs>
          <w:tab w:val="num" w:pos="2268"/>
        </w:tabs>
        <w:ind w:left="2268" w:hanging="567"/>
      </w:pPr>
      <w:rPr>
        <w:rFonts w:cs="Times New Roman" w:hint="default"/>
        <w:caps w:val="0"/>
      </w:rPr>
    </w:lvl>
    <w:lvl w:ilvl="3">
      <w:start w:val="1"/>
      <w:numFmt w:val="lowerRoman"/>
      <w:pStyle w:val="Level4Number"/>
      <w:lvlText w:val="(%4)"/>
      <w:lvlJc w:val="left"/>
      <w:pPr>
        <w:tabs>
          <w:tab w:val="num" w:pos="2835"/>
        </w:tabs>
        <w:ind w:left="2835" w:hanging="567"/>
      </w:pPr>
      <w:rPr>
        <w:rFonts w:cs="Times New Roman" w:hint="default"/>
        <w:caps w:val="0"/>
      </w:rPr>
    </w:lvl>
    <w:lvl w:ilvl="4">
      <w:start w:val="1"/>
      <w:numFmt w:val="upperLetter"/>
      <w:pStyle w:val="Level5Number"/>
      <w:lvlText w:val="(%5)"/>
      <w:lvlJc w:val="left"/>
      <w:pPr>
        <w:tabs>
          <w:tab w:val="num" w:pos="3402"/>
        </w:tabs>
        <w:ind w:left="3402" w:hanging="567"/>
      </w:pPr>
      <w:rPr>
        <w:rFonts w:cs="Times New Roman" w:hint="default"/>
        <w:caps w:val="0"/>
      </w:rPr>
    </w:lvl>
    <w:lvl w:ilvl="5">
      <w:start w:val="1"/>
      <w:numFmt w:val="upperRoman"/>
      <w:pStyle w:val="Level6Number"/>
      <w:lvlText w:val="(%6)"/>
      <w:lvlJc w:val="left"/>
      <w:pPr>
        <w:tabs>
          <w:tab w:val="num" w:pos="3969"/>
        </w:tabs>
        <w:ind w:left="3969" w:hanging="567"/>
      </w:pPr>
      <w:rPr>
        <w:rFonts w:cs="Times New Roman" w:hint="default"/>
        <w:caps w:val="0"/>
      </w:rPr>
    </w:lvl>
    <w:lvl w:ilvl="6">
      <w:start w:val="1"/>
      <w:numFmt w:val="lowerLetter"/>
      <w:pStyle w:val="Level7Number"/>
      <w:lvlText w:val="%7)"/>
      <w:lvlJc w:val="left"/>
      <w:pPr>
        <w:tabs>
          <w:tab w:val="num" w:pos="4536"/>
        </w:tabs>
        <w:ind w:left="4536" w:hanging="567"/>
      </w:pPr>
      <w:rPr>
        <w:rFonts w:cs="Times New Roman" w:hint="default"/>
        <w:caps w:val="0"/>
      </w:rPr>
    </w:lvl>
    <w:lvl w:ilvl="7">
      <w:start w:val="1"/>
      <w:numFmt w:val="lowerRoman"/>
      <w:pStyle w:val="Level8Number"/>
      <w:lvlText w:val="%8)"/>
      <w:lvlJc w:val="left"/>
      <w:pPr>
        <w:tabs>
          <w:tab w:val="num" w:pos="5103"/>
        </w:tabs>
        <w:ind w:left="5103" w:hanging="567"/>
      </w:pPr>
      <w:rPr>
        <w:rFonts w:cs="Times New Roman" w:hint="default"/>
        <w:caps w:val="0"/>
      </w:rPr>
    </w:lvl>
    <w:lvl w:ilvl="8">
      <w:start w:val="1"/>
      <w:numFmt w:val="upperLetter"/>
      <w:pStyle w:val="Level9Number"/>
      <w:lvlText w:val="%9)"/>
      <w:lvlJc w:val="left"/>
      <w:pPr>
        <w:tabs>
          <w:tab w:val="num" w:pos="5670"/>
        </w:tabs>
        <w:ind w:left="5670" w:hanging="567"/>
      </w:pPr>
      <w:rPr>
        <w:rFonts w:cs="Times New Roman" w:hint="default"/>
        <w:caps w:val="0"/>
      </w:rPr>
    </w:lvl>
  </w:abstractNum>
  <w:abstractNum w:abstractNumId="7" w15:restartNumberingAfterBreak="0">
    <w:nsid w:val="5EC86800"/>
    <w:multiLevelType w:val="multilevel"/>
    <w:tmpl w:val="5972C9E8"/>
    <w:lvl w:ilvl="0">
      <w:start w:val="1"/>
      <w:numFmt w:val="decimal"/>
      <w:pStyle w:val="ScheduleOne"/>
      <w:isLgl/>
      <w:lvlText w:val="%1."/>
      <w:lvlJc w:val="left"/>
      <w:pPr>
        <w:tabs>
          <w:tab w:val="num" w:pos="720"/>
        </w:tabs>
        <w:ind w:left="720" w:hanging="720"/>
      </w:pPr>
      <w:rPr>
        <w:rFonts w:cs="Times New Roman"/>
        <w:b w:val="0"/>
        <w:i w:val="0"/>
        <w:strike w:val="0"/>
        <w:dstrike w:val="0"/>
        <w:u w:val="none"/>
        <w:effect w:val="none"/>
      </w:rPr>
    </w:lvl>
    <w:lvl w:ilvl="1">
      <w:start w:val="1"/>
      <w:numFmt w:val="decimal"/>
      <w:pStyle w:val="ScheduleTwo"/>
      <w:lvlText w:val="%1.%2"/>
      <w:lvlJc w:val="left"/>
      <w:pPr>
        <w:tabs>
          <w:tab w:val="num" w:pos="720"/>
        </w:tabs>
        <w:ind w:left="720" w:hanging="720"/>
      </w:pPr>
      <w:rPr>
        <w:rFonts w:cs="Times New Roman"/>
        <w:strike w:val="0"/>
        <w:dstrike w:val="0"/>
        <w:u w:val="none"/>
        <w:effect w:val="none"/>
      </w:rPr>
    </w:lvl>
    <w:lvl w:ilvl="2">
      <w:start w:val="1"/>
      <w:numFmt w:val="decimal"/>
      <w:pStyle w:val="ScheduleThree"/>
      <w:isLgl/>
      <w:lvlText w:val="%1.%2.%3"/>
      <w:lvlJc w:val="left"/>
      <w:pPr>
        <w:tabs>
          <w:tab w:val="num" w:pos="1440"/>
        </w:tabs>
        <w:ind w:left="1440" w:hanging="1440"/>
      </w:pPr>
      <w:rPr>
        <w:rFonts w:cs="Times New Roman"/>
      </w:rPr>
    </w:lvl>
    <w:lvl w:ilvl="3">
      <w:start w:val="1"/>
      <w:numFmt w:val="decimal"/>
      <w:pStyle w:val="ScheduleFour"/>
      <w:isLgl/>
      <w:lvlText w:val="%1.%2.%3.%4"/>
      <w:lvlJc w:val="left"/>
      <w:pPr>
        <w:tabs>
          <w:tab w:val="num" w:pos="2160"/>
        </w:tabs>
        <w:ind w:left="2160" w:hanging="2160"/>
      </w:pPr>
      <w:rPr>
        <w:rFonts w:cs="Times New Roman"/>
      </w:rPr>
    </w:lvl>
    <w:lvl w:ilvl="4">
      <w:start w:val="1"/>
      <w:numFmt w:val="lowerLetter"/>
      <w:pStyle w:val="ScheduleFive"/>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4320"/>
        </w:tabs>
        <w:ind w:left="4320" w:hanging="1440"/>
      </w:pPr>
      <w:rPr>
        <w:rFonts w:cs="Times New Roman"/>
      </w:rPr>
    </w:lvl>
    <w:lvl w:ilvl="6">
      <w:start w:val="1"/>
      <w:numFmt w:val="decimal"/>
      <w:lvlText w:val="%1.%2.%3.%4.%5.%6.%7"/>
      <w:lvlJc w:val="left"/>
      <w:pPr>
        <w:tabs>
          <w:tab w:val="num" w:pos="1800"/>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6503684B"/>
    <w:multiLevelType w:val="multilevel"/>
    <w:tmpl w:val="07C692E4"/>
    <w:lvl w:ilvl="0">
      <w:start w:val="1"/>
      <w:numFmt w:val="decimal"/>
      <w:pStyle w:val="NumberedParagraph"/>
      <w:lvlText w:val="%1."/>
      <w:lvlJc w:val="left"/>
      <w:pPr>
        <w:ind w:left="360" w:hanging="360"/>
      </w:pPr>
      <w:rPr>
        <w:rFonts w:cs="Times New Roman"/>
      </w:rPr>
    </w:lvl>
    <w:lvl w:ilvl="1">
      <w:start w:val="1"/>
      <w:numFmt w:val="decimal"/>
      <w:pStyle w:val="NumberedSubParagraph"/>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6966731"/>
    <w:multiLevelType w:val="multilevel"/>
    <w:tmpl w:val="646A9988"/>
    <w:lvl w:ilvl="0">
      <w:start w:val="1"/>
      <w:numFmt w:val="upperLetter"/>
      <w:pStyle w:val="Background1"/>
      <w:lvlText w:val="(%1)"/>
      <w:lvlJc w:val="left"/>
      <w:pPr>
        <w:tabs>
          <w:tab w:val="num" w:pos="1418"/>
        </w:tabs>
        <w:ind w:left="1418" w:hanging="850"/>
      </w:pPr>
      <w:rPr>
        <w:rFonts w:cs="Times New Roman" w:hint="default"/>
        <w:strike w:val="0"/>
        <w:color w:val="000000" w:themeColor="text1"/>
      </w:rPr>
    </w:lvl>
    <w:lvl w:ilvl="1">
      <w:start w:val="1"/>
      <w:numFmt w:val="lowerRoman"/>
      <w:pStyle w:val="Background2"/>
      <w:lvlText w:val="(%2)"/>
      <w:lvlJc w:val="left"/>
      <w:pPr>
        <w:tabs>
          <w:tab w:val="num" w:pos="1417"/>
        </w:tabs>
        <w:ind w:left="1417" w:hanging="567"/>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0" w15:restartNumberingAfterBreak="0">
    <w:nsid w:val="6ACE2F0A"/>
    <w:multiLevelType w:val="multilevel"/>
    <w:tmpl w:val="789437A4"/>
    <w:lvl w:ilvl="0">
      <w:start w:val="1"/>
      <w:numFmt w:val="decimal"/>
      <w:pStyle w:val="Level1"/>
      <w:lvlText w:val="%1."/>
      <w:lvlJc w:val="left"/>
      <w:pPr>
        <w:tabs>
          <w:tab w:val="num" w:pos="794"/>
        </w:tabs>
        <w:ind w:left="794" w:hanging="794"/>
      </w:pPr>
      <w:rPr>
        <w:rFonts w:ascii="Arial" w:eastAsia="Times New Roman" w:hAnsi="Arial" w:cs="Arial" w:hint="default"/>
        <w:b/>
        <w:i w:val="0"/>
        <w:sz w:val="20"/>
        <w:szCs w:val="20"/>
      </w:rPr>
    </w:lvl>
    <w:lvl w:ilvl="1">
      <w:start w:val="1"/>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1701"/>
        </w:tabs>
        <w:ind w:left="1701" w:hanging="90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6AD373AF"/>
    <w:multiLevelType w:val="hybridMultilevel"/>
    <w:tmpl w:val="4F0A822A"/>
    <w:name w:val="Background"/>
    <w:lvl w:ilvl="0" w:tplc="5B1E03D2">
      <w:start w:val="3"/>
      <w:numFmt w:val="lowerLetter"/>
      <w:lvlText w:val="(%1)"/>
      <w:lvlJc w:val="left"/>
      <w:pPr>
        <w:tabs>
          <w:tab w:val="num" w:pos="720"/>
        </w:tabs>
        <w:ind w:left="720" w:hanging="360"/>
      </w:pPr>
      <w:rPr>
        <w:rFonts w:cs="Times New Roman" w:hint="default"/>
      </w:rPr>
    </w:lvl>
    <w:lvl w:ilvl="1" w:tplc="0C684378" w:tentative="1">
      <w:start w:val="1"/>
      <w:numFmt w:val="lowerLetter"/>
      <w:lvlText w:val="%2."/>
      <w:lvlJc w:val="left"/>
      <w:pPr>
        <w:tabs>
          <w:tab w:val="num" w:pos="1440"/>
        </w:tabs>
        <w:ind w:left="1440" w:hanging="360"/>
      </w:pPr>
      <w:rPr>
        <w:rFonts w:cs="Times New Roman"/>
      </w:rPr>
    </w:lvl>
    <w:lvl w:ilvl="2" w:tplc="A13AD070" w:tentative="1">
      <w:start w:val="1"/>
      <w:numFmt w:val="lowerRoman"/>
      <w:lvlText w:val="%3."/>
      <w:lvlJc w:val="right"/>
      <w:pPr>
        <w:tabs>
          <w:tab w:val="num" w:pos="2160"/>
        </w:tabs>
        <w:ind w:left="2160" w:hanging="180"/>
      </w:pPr>
      <w:rPr>
        <w:rFonts w:cs="Times New Roman"/>
      </w:rPr>
    </w:lvl>
    <w:lvl w:ilvl="3" w:tplc="EA486402" w:tentative="1">
      <w:start w:val="1"/>
      <w:numFmt w:val="decimal"/>
      <w:lvlText w:val="%4."/>
      <w:lvlJc w:val="left"/>
      <w:pPr>
        <w:tabs>
          <w:tab w:val="num" w:pos="2880"/>
        </w:tabs>
        <w:ind w:left="2880" w:hanging="360"/>
      </w:pPr>
      <w:rPr>
        <w:rFonts w:cs="Times New Roman"/>
      </w:rPr>
    </w:lvl>
    <w:lvl w:ilvl="4" w:tplc="094AAAE2" w:tentative="1">
      <w:start w:val="1"/>
      <w:numFmt w:val="lowerLetter"/>
      <w:lvlText w:val="%5."/>
      <w:lvlJc w:val="left"/>
      <w:pPr>
        <w:tabs>
          <w:tab w:val="num" w:pos="3600"/>
        </w:tabs>
        <w:ind w:left="3600" w:hanging="360"/>
      </w:pPr>
      <w:rPr>
        <w:rFonts w:cs="Times New Roman"/>
      </w:rPr>
    </w:lvl>
    <w:lvl w:ilvl="5" w:tplc="1754764E" w:tentative="1">
      <w:start w:val="1"/>
      <w:numFmt w:val="lowerRoman"/>
      <w:lvlText w:val="%6."/>
      <w:lvlJc w:val="right"/>
      <w:pPr>
        <w:tabs>
          <w:tab w:val="num" w:pos="4320"/>
        </w:tabs>
        <w:ind w:left="4320" w:hanging="180"/>
      </w:pPr>
      <w:rPr>
        <w:rFonts w:cs="Times New Roman"/>
      </w:rPr>
    </w:lvl>
    <w:lvl w:ilvl="6" w:tplc="F9CE01CE" w:tentative="1">
      <w:start w:val="1"/>
      <w:numFmt w:val="decimal"/>
      <w:lvlText w:val="%7."/>
      <w:lvlJc w:val="left"/>
      <w:pPr>
        <w:tabs>
          <w:tab w:val="num" w:pos="5040"/>
        </w:tabs>
        <w:ind w:left="5040" w:hanging="360"/>
      </w:pPr>
      <w:rPr>
        <w:rFonts w:cs="Times New Roman"/>
      </w:rPr>
    </w:lvl>
    <w:lvl w:ilvl="7" w:tplc="7CDC63F4" w:tentative="1">
      <w:start w:val="1"/>
      <w:numFmt w:val="lowerLetter"/>
      <w:lvlText w:val="%8."/>
      <w:lvlJc w:val="left"/>
      <w:pPr>
        <w:tabs>
          <w:tab w:val="num" w:pos="5760"/>
        </w:tabs>
        <w:ind w:left="5760" w:hanging="360"/>
      </w:pPr>
      <w:rPr>
        <w:rFonts w:cs="Times New Roman"/>
      </w:rPr>
    </w:lvl>
    <w:lvl w:ilvl="8" w:tplc="F59879C6" w:tentative="1">
      <w:start w:val="1"/>
      <w:numFmt w:val="lowerRoman"/>
      <w:lvlText w:val="%9."/>
      <w:lvlJc w:val="right"/>
      <w:pPr>
        <w:tabs>
          <w:tab w:val="num" w:pos="6480"/>
        </w:tabs>
        <w:ind w:left="6480" w:hanging="180"/>
      </w:pPr>
      <w:rPr>
        <w:rFonts w:cs="Times New Roman"/>
      </w:rPr>
    </w:lvl>
  </w:abstractNum>
  <w:abstractNum w:abstractNumId="12" w15:restartNumberingAfterBreak="0">
    <w:nsid w:val="72F022E6"/>
    <w:multiLevelType w:val="multilevel"/>
    <w:tmpl w:val="4FB437FC"/>
    <w:lvl w:ilvl="0">
      <w:start w:val="1"/>
      <w:numFmt w:val="decimal"/>
      <w:pStyle w:val="ScheduleHeading1"/>
      <w:lvlText w:val="%1."/>
      <w:lvlJc w:val="left"/>
      <w:pPr>
        <w:tabs>
          <w:tab w:val="num" w:pos="851"/>
        </w:tabs>
        <w:ind w:left="851" w:hanging="851"/>
      </w:pPr>
      <w:rPr>
        <w:rFonts w:hint="default"/>
        <w:b w:val="0"/>
        <w:sz w:val="21"/>
        <w:szCs w:val="21"/>
      </w:rPr>
    </w:lvl>
    <w:lvl w:ilvl="1">
      <w:start w:val="1"/>
      <w:numFmt w:val="decimal"/>
      <w:pStyle w:val="ScheduleHeading2"/>
      <w:lvlText w:val="%2."/>
      <w:lvlJc w:val="left"/>
      <w:pPr>
        <w:tabs>
          <w:tab w:val="num" w:pos="993"/>
        </w:tabs>
        <w:ind w:left="993" w:hanging="851"/>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3"/>
      <w:lvlText w:val="%1.%2.%3"/>
      <w:lvlJc w:val="left"/>
      <w:pPr>
        <w:tabs>
          <w:tab w:val="num" w:pos="1701"/>
        </w:tabs>
        <w:ind w:left="1701" w:hanging="850"/>
      </w:pPr>
      <w:rPr>
        <w:rFonts w:ascii="Arial" w:hAnsi="Arial" w:cs="Arial"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10"/>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5"/>
  </w:num>
  <w:num w:numId="7">
    <w:abstractNumId w:val="6"/>
  </w:num>
  <w:num w:numId="8">
    <w:abstractNumId w:val="12"/>
  </w:num>
  <w:num w:numId="9">
    <w:abstractNumId w:val="1"/>
  </w:num>
  <w:num w:numId="10">
    <w:abstractNumId w:val="2"/>
  </w:num>
  <w:num w:numId="11">
    <w:abstractNumId w:val="0"/>
  </w:num>
  <w:num w:numId="12">
    <w:abstractNumId w:val="3"/>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9634"/>
    <o:shapelayout v:ext="edit">
      <o:idmap v:ext="edit" data="68"/>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AL" w:val="1"/>
    <w:docVar w:name="TMS_Template_ID" w:val="0"/>
    <w:docVar w:name="VersionNo" w:val="1"/>
  </w:docVars>
  <w:rsids>
    <w:rsidRoot w:val="00667BDA"/>
    <w:rsid w:val="0000295F"/>
    <w:rsid w:val="000029B3"/>
    <w:rsid w:val="00004380"/>
    <w:rsid w:val="00004BDA"/>
    <w:rsid w:val="00006392"/>
    <w:rsid w:val="0000646D"/>
    <w:rsid w:val="00012FAC"/>
    <w:rsid w:val="00020D83"/>
    <w:rsid w:val="00025915"/>
    <w:rsid w:val="0003026B"/>
    <w:rsid w:val="00033D30"/>
    <w:rsid w:val="0003444B"/>
    <w:rsid w:val="0003621B"/>
    <w:rsid w:val="0004098E"/>
    <w:rsid w:val="00041C5B"/>
    <w:rsid w:val="000424C6"/>
    <w:rsid w:val="00044E06"/>
    <w:rsid w:val="0004699B"/>
    <w:rsid w:val="00055331"/>
    <w:rsid w:val="000578D3"/>
    <w:rsid w:val="00057D03"/>
    <w:rsid w:val="00060344"/>
    <w:rsid w:val="00063323"/>
    <w:rsid w:val="00066C76"/>
    <w:rsid w:val="00070CCB"/>
    <w:rsid w:val="00072320"/>
    <w:rsid w:val="00073C9C"/>
    <w:rsid w:val="000752D3"/>
    <w:rsid w:val="00075C89"/>
    <w:rsid w:val="0007690F"/>
    <w:rsid w:val="0008075B"/>
    <w:rsid w:val="000812D8"/>
    <w:rsid w:val="00081811"/>
    <w:rsid w:val="000902B2"/>
    <w:rsid w:val="000932B2"/>
    <w:rsid w:val="00094460"/>
    <w:rsid w:val="0009704F"/>
    <w:rsid w:val="000A0342"/>
    <w:rsid w:val="000A1A6E"/>
    <w:rsid w:val="000A51FB"/>
    <w:rsid w:val="000A709F"/>
    <w:rsid w:val="000B147D"/>
    <w:rsid w:val="000B1599"/>
    <w:rsid w:val="000B297A"/>
    <w:rsid w:val="000B4DA6"/>
    <w:rsid w:val="000B76F4"/>
    <w:rsid w:val="000C0A79"/>
    <w:rsid w:val="000C32C6"/>
    <w:rsid w:val="000D0291"/>
    <w:rsid w:val="000D0544"/>
    <w:rsid w:val="000D19E4"/>
    <w:rsid w:val="000D27C3"/>
    <w:rsid w:val="000E2CF1"/>
    <w:rsid w:val="000E4BA3"/>
    <w:rsid w:val="000E7CAE"/>
    <w:rsid w:val="000F2180"/>
    <w:rsid w:val="000F2FB8"/>
    <w:rsid w:val="000F4834"/>
    <w:rsid w:val="000F5285"/>
    <w:rsid w:val="000F5D35"/>
    <w:rsid w:val="00101F11"/>
    <w:rsid w:val="00106457"/>
    <w:rsid w:val="001130A3"/>
    <w:rsid w:val="00113196"/>
    <w:rsid w:val="00114B9C"/>
    <w:rsid w:val="00124666"/>
    <w:rsid w:val="001275E2"/>
    <w:rsid w:val="001279F2"/>
    <w:rsid w:val="001309F4"/>
    <w:rsid w:val="00132047"/>
    <w:rsid w:val="00133A58"/>
    <w:rsid w:val="00134602"/>
    <w:rsid w:val="0014116A"/>
    <w:rsid w:val="00141B2C"/>
    <w:rsid w:val="00144364"/>
    <w:rsid w:val="00144F96"/>
    <w:rsid w:val="0015512C"/>
    <w:rsid w:val="001566D4"/>
    <w:rsid w:val="00157B30"/>
    <w:rsid w:val="00160FDB"/>
    <w:rsid w:val="00170D5B"/>
    <w:rsid w:val="0017792F"/>
    <w:rsid w:val="00183745"/>
    <w:rsid w:val="001845D8"/>
    <w:rsid w:val="0018560C"/>
    <w:rsid w:val="00186FE1"/>
    <w:rsid w:val="001910B8"/>
    <w:rsid w:val="00193A88"/>
    <w:rsid w:val="00194180"/>
    <w:rsid w:val="00194565"/>
    <w:rsid w:val="001957AD"/>
    <w:rsid w:val="00195B97"/>
    <w:rsid w:val="001A0D84"/>
    <w:rsid w:val="001A18D2"/>
    <w:rsid w:val="001B0CCF"/>
    <w:rsid w:val="001C299F"/>
    <w:rsid w:val="001C45FB"/>
    <w:rsid w:val="001C5C7A"/>
    <w:rsid w:val="001D1255"/>
    <w:rsid w:val="001D191D"/>
    <w:rsid w:val="001D44C7"/>
    <w:rsid w:val="001D45FA"/>
    <w:rsid w:val="001D7DF8"/>
    <w:rsid w:val="001E1505"/>
    <w:rsid w:val="001E1BC5"/>
    <w:rsid w:val="001E2A88"/>
    <w:rsid w:val="001F3871"/>
    <w:rsid w:val="002024BB"/>
    <w:rsid w:val="00205585"/>
    <w:rsid w:val="00206C8C"/>
    <w:rsid w:val="0020752C"/>
    <w:rsid w:val="00214693"/>
    <w:rsid w:val="00223D5D"/>
    <w:rsid w:val="00226A64"/>
    <w:rsid w:val="00226C29"/>
    <w:rsid w:val="00231584"/>
    <w:rsid w:val="00232ED2"/>
    <w:rsid w:val="00242A8D"/>
    <w:rsid w:val="0025057F"/>
    <w:rsid w:val="00251141"/>
    <w:rsid w:val="002614AA"/>
    <w:rsid w:val="00261882"/>
    <w:rsid w:val="00262299"/>
    <w:rsid w:val="00263151"/>
    <w:rsid w:val="00264B89"/>
    <w:rsid w:val="00266658"/>
    <w:rsid w:val="00267343"/>
    <w:rsid w:val="00270157"/>
    <w:rsid w:val="00274DF6"/>
    <w:rsid w:val="00276E24"/>
    <w:rsid w:val="002830A7"/>
    <w:rsid w:val="0028514A"/>
    <w:rsid w:val="002860B0"/>
    <w:rsid w:val="00290715"/>
    <w:rsid w:val="002912D0"/>
    <w:rsid w:val="00291982"/>
    <w:rsid w:val="0029458F"/>
    <w:rsid w:val="002A1325"/>
    <w:rsid w:val="002A1527"/>
    <w:rsid w:val="002A5401"/>
    <w:rsid w:val="002A75A9"/>
    <w:rsid w:val="002A79CA"/>
    <w:rsid w:val="002B03B4"/>
    <w:rsid w:val="002B2038"/>
    <w:rsid w:val="002B3F47"/>
    <w:rsid w:val="002B6B5B"/>
    <w:rsid w:val="002C2E8D"/>
    <w:rsid w:val="002C7893"/>
    <w:rsid w:val="002D33B7"/>
    <w:rsid w:val="002D56F3"/>
    <w:rsid w:val="002D6E4A"/>
    <w:rsid w:val="002D776B"/>
    <w:rsid w:val="002D7AA0"/>
    <w:rsid w:val="002E2C64"/>
    <w:rsid w:val="002E3CC6"/>
    <w:rsid w:val="002E3CFA"/>
    <w:rsid w:val="002F2DC0"/>
    <w:rsid w:val="002F41BA"/>
    <w:rsid w:val="002F5AF8"/>
    <w:rsid w:val="0030182C"/>
    <w:rsid w:val="003037DF"/>
    <w:rsid w:val="003122B9"/>
    <w:rsid w:val="00312AB0"/>
    <w:rsid w:val="00316C45"/>
    <w:rsid w:val="0031716B"/>
    <w:rsid w:val="003201E9"/>
    <w:rsid w:val="003339C0"/>
    <w:rsid w:val="00333C19"/>
    <w:rsid w:val="00341F68"/>
    <w:rsid w:val="00342379"/>
    <w:rsid w:val="0034312A"/>
    <w:rsid w:val="003453CD"/>
    <w:rsid w:val="0035108E"/>
    <w:rsid w:val="00353394"/>
    <w:rsid w:val="00354C19"/>
    <w:rsid w:val="00364B22"/>
    <w:rsid w:val="00371BB0"/>
    <w:rsid w:val="003722F4"/>
    <w:rsid w:val="0037437A"/>
    <w:rsid w:val="003769B6"/>
    <w:rsid w:val="00380369"/>
    <w:rsid w:val="00382952"/>
    <w:rsid w:val="003904FA"/>
    <w:rsid w:val="003929D4"/>
    <w:rsid w:val="003A1CE1"/>
    <w:rsid w:val="003A2C06"/>
    <w:rsid w:val="003A4CC7"/>
    <w:rsid w:val="003A5FAC"/>
    <w:rsid w:val="003A6396"/>
    <w:rsid w:val="003B114A"/>
    <w:rsid w:val="003C1F2D"/>
    <w:rsid w:val="003C21EC"/>
    <w:rsid w:val="003D1E7C"/>
    <w:rsid w:val="003D1FCA"/>
    <w:rsid w:val="003D28A5"/>
    <w:rsid w:val="003D2D7E"/>
    <w:rsid w:val="003D434C"/>
    <w:rsid w:val="003E5E44"/>
    <w:rsid w:val="003E7F8D"/>
    <w:rsid w:val="003F0397"/>
    <w:rsid w:val="003F0672"/>
    <w:rsid w:val="003F5696"/>
    <w:rsid w:val="003F5BDE"/>
    <w:rsid w:val="003F5FF5"/>
    <w:rsid w:val="003F7C4E"/>
    <w:rsid w:val="00402839"/>
    <w:rsid w:val="0040651A"/>
    <w:rsid w:val="00406914"/>
    <w:rsid w:val="004112C9"/>
    <w:rsid w:val="00414265"/>
    <w:rsid w:val="00414CB9"/>
    <w:rsid w:val="00421468"/>
    <w:rsid w:val="0042269E"/>
    <w:rsid w:val="00424632"/>
    <w:rsid w:val="004265EA"/>
    <w:rsid w:val="00436B74"/>
    <w:rsid w:val="00440510"/>
    <w:rsid w:val="00443F7D"/>
    <w:rsid w:val="004446E0"/>
    <w:rsid w:val="00444ED4"/>
    <w:rsid w:val="004472B8"/>
    <w:rsid w:val="004560BF"/>
    <w:rsid w:val="00464207"/>
    <w:rsid w:val="00470AFD"/>
    <w:rsid w:val="00472BFF"/>
    <w:rsid w:val="004774B6"/>
    <w:rsid w:val="00480434"/>
    <w:rsid w:val="004829FF"/>
    <w:rsid w:val="004864C6"/>
    <w:rsid w:val="004948AE"/>
    <w:rsid w:val="00497BC5"/>
    <w:rsid w:val="004A2568"/>
    <w:rsid w:val="004A3A26"/>
    <w:rsid w:val="004B4B7C"/>
    <w:rsid w:val="004B4F6E"/>
    <w:rsid w:val="004C0A99"/>
    <w:rsid w:val="004C1006"/>
    <w:rsid w:val="004C2839"/>
    <w:rsid w:val="004C2891"/>
    <w:rsid w:val="004C3BFF"/>
    <w:rsid w:val="004C3F9D"/>
    <w:rsid w:val="004C6136"/>
    <w:rsid w:val="004D10D8"/>
    <w:rsid w:val="004D1A61"/>
    <w:rsid w:val="004D2B9E"/>
    <w:rsid w:val="004E0C62"/>
    <w:rsid w:val="004E42F5"/>
    <w:rsid w:val="004E5FBC"/>
    <w:rsid w:val="004E6803"/>
    <w:rsid w:val="004F0A04"/>
    <w:rsid w:val="004F3240"/>
    <w:rsid w:val="005015F6"/>
    <w:rsid w:val="00503FF9"/>
    <w:rsid w:val="005162F2"/>
    <w:rsid w:val="005252D2"/>
    <w:rsid w:val="00533711"/>
    <w:rsid w:val="00534B0B"/>
    <w:rsid w:val="00534E45"/>
    <w:rsid w:val="005353B3"/>
    <w:rsid w:val="005410F2"/>
    <w:rsid w:val="00552115"/>
    <w:rsid w:val="0055681A"/>
    <w:rsid w:val="0056043B"/>
    <w:rsid w:val="0056671D"/>
    <w:rsid w:val="00573C22"/>
    <w:rsid w:val="005765C4"/>
    <w:rsid w:val="00581266"/>
    <w:rsid w:val="00581B2B"/>
    <w:rsid w:val="0058358B"/>
    <w:rsid w:val="00583C2A"/>
    <w:rsid w:val="005874C1"/>
    <w:rsid w:val="00590A75"/>
    <w:rsid w:val="00591F38"/>
    <w:rsid w:val="00593086"/>
    <w:rsid w:val="005937B0"/>
    <w:rsid w:val="00593982"/>
    <w:rsid w:val="00597956"/>
    <w:rsid w:val="005A2015"/>
    <w:rsid w:val="005A3FFB"/>
    <w:rsid w:val="005A4085"/>
    <w:rsid w:val="005A5290"/>
    <w:rsid w:val="005A770B"/>
    <w:rsid w:val="005B055F"/>
    <w:rsid w:val="005B2134"/>
    <w:rsid w:val="005B2936"/>
    <w:rsid w:val="005B44B0"/>
    <w:rsid w:val="005B4FF9"/>
    <w:rsid w:val="005C4DC6"/>
    <w:rsid w:val="005C67F1"/>
    <w:rsid w:val="005C7655"/>
    <w:rsid w:val="005D434D"/>
    <w:rsid w:val="005D486F"/>
    <w:rsid w:val="005D4968"/>
    <w:rsid w:val="005E1C4F"/>
    <w:rsid w:val="005E452C"/>
    <w:rsid w:val="005E6E64"/>
    <w:rsid w:val="005F2C0E"/>
    <w:rsid w:val="005F523F"/>
    <w:rsid w:val="005F7C51"/>
    <w:rsid w:val="00602E3E"/>
    <w:rsid w:val="00603646"/>
    <w:rsid w:val="0060523A"/>
    <w:rsid w:val="00611617"/>
    <w:rsid w:val="0061196D"/>
    <w:rsid w:val="00614ECC"/>
    <w:rsid w:val="006150B2"/>
    <w:rsid w:val="00615CD4"/>
    <w:rsid w:val="006171AA"/>
    <w:rsid w:val="00617919"/>
    <w:rsid w:val="0062407D"/>
    <w:rsid w:val="00630210"/>
    <w:rsid w:val="006326D0"/>
    <w:rsid w:val="00635088"/>
    <w:rsid w:val="00635377"/>
    <w:rsid w:val="00637F30"/>
    <w:rsid w:val="00643C1F"/>
    <w:rsid w:val="00650C73"/>
    <w:rsid w:val="0065138A"/>
    <w:rsid w:val="00655CEF"/>
    <w:rsid w:val="0066150D"/>
    <w:rsid w:val="00661CEC"/>
    <w:rsid w:val="00663A3D"/>
    <w:rsid w:val="006648B3"/>
    <w:rsid w:val="006651B3"/>
    <w:rsid w:val="00666831"/>
    <w:rsid w:val="00667BDA"/>
    <w:rsid w:val="00672432"/>
    <w:rsid w:val="00673A87"/>
    <w:rsid w:val="00677C83"/>
    <w:rsid w:val="00682331"/>
    <w:rsid w:val="00682630"/>
    <w:rsid w:val="00685E90"/>
    <w:rsid w:val="00686DB6"/>
    <w:rsid w:val="006922E9"/>
    <w:rsid w:val="00692B5F"/>
    <w:rsid w:val="00695250"/>
    <w:rsid w:val="006971E6"/>
    <w:rsid w:val="006A1BA6"/>
    <w:rsid w:val="006A21B1"/>
    <w:rsid w:val="006A6FEF"/>
    <w:rsid w:val="006B4B23"/>
    <w:rsid w:val="006B54D5"/>
    <w:rsid w:val="006B5629"/>
    <w:rsid w:val="006C78FA"/>
    <w:rsid w:val="006D1CB6"/>
    <w:rsid w:val="006D2DCF"/>
    <w:rsid w:val="006D5999"/>
    <w:rsid w:val="006D5E1D"/>
    <w:rsid w:val="006E0BE4"/>
    <w:rsid w:val="006E3370"/>
    <w:rsid w:val="006E676F"/>
    <w:rsid w:val="006F00D5"/>
    <w:rsid w:val="006F2DEB"/>
    <w:rsid w:val="0070718A"/>
    <w:rsid w:val="007077B4"/>
    <w:rsid w:val="00710AB9"/>
    <w:rsid w:val="00712207"/>
    <w:rsid w:val="00713347"/>
    <w:rsid w:val="007219B7"/>
    <w:rsid w:val="0072244D"/>
    <w:rsid w:val="00722562"/>
    <w:rsid w:val="00730ED3"/>
    <w:rsid w:val="007310E3"/>
    <w:rsid w:val="00731A26"/>
    <w:rsid w:val="00731C2D"/>
    <w:rsid w:val="00735C42"/>
    <w:rsid w:val="007407D8"/>
    <w:rsid w:val="00740964"/>
    <w:rsid w:val="0074278F"/>
    <w:rsid w:val="00742B48"/>
    <w:rsid w:val="00743CFC"/>
    <w:rsid w:val="00744AC0"/>
    <w:rsid w:val="007450C8"/>
    <w:rsid w:val="00746C8D"/>
    <w:rsid w:val="007517BC"/>
    <w:rsid w:val="007521C8"/>
    <w:rsid w:val="00756A49"/>
    <w:rsid w:val="007578BB"/>
    <w:rsid w:val="00757926"/>
    <w:rsid w:val="007628BA"/>
    <w:rsid w:val="00762C85"/>
    <w:rsid w:val="00765C36"/>
    <w:rsid w:val="00766E4C"/>
    <w:rsid w:val="00767052"/>
    <w:rsid w:val="007741D6"/>
    <w:rsid w:val="00776989"/>
    <w:rsid w:val="00780060"/>
    <w:rsid w:val="0078323A"/>
    <w:rsid w:val="007861A9"/>
    <w:rsid w:val="007866A1"/>
    <w:rsid w:val="007912EA"/>
    <w:rsid w:val="0079140A"/>
    <w:rsid w:val="007942E9"/>
    <w:rsid w:val="00794D3A"/>
    <w:rsid w:val="007971BF"/>
    <w:rsid w:val="007A1307"/>
    <w:rsid w:val="007A16ED"/>
    <w:rsid w:val="007B0F31"/>
    <w:rsid w:val="007B3BE0"/>
    <w:rsid w:val="007B6558"/>
    <w:rsid w:val="007B688C"/>
    <w:rsid w:val="007C098D"/>
    <w:rsid w:val="007C159C"/>
    <w:rsid w:val="007C2E7C"/>
    <w:rsid w:val="007C53F5"/>
    <w:rsid w:val="007D0FC2"/>
    <w:rsid w:val="007E12BB"/>
    <w:rsid w:val="007F1944"/>
    <w:rsid w:val="007F24EF"/>
    <w:rsid w:val="007F4C26"/>
    <w:rsid w:val="007F5D58"/>
    <w:rsid w:val="007F65B0"/>
    <w:rsid w:val="00801454"/>
    <w:rsid w:val="0080263F"/>
    <w:rsid w:val="00810571"/>
    <w:rsid w:val="00811F77"/>
    <w:rsid w:val="00814D70"/>
    <w:rsid w:val="008171EA"/>
    <w:rsid w:val="008207D2"/>
    <w:rsid w:val="00821A6E"/>
    <w:rsid w:val="0083193E"/>
    <w:rsid w:val="00833847"/>
    <w:rsid w:val="0083485C"/>
    <w:rsid w:val="00835D0A"/>
    <w:rsid w:val="00841237"/>
    <w:rsid w:val="00860DCC"/>
    <w:rsid w:val="00860FB3"/>
    <w:rsid w:val="00861676"/>
    <w:rsid w:val="0086190C"/>
    <w:rsid w:val="008637D8"/>
    <w:rsid w:val="0086404A"/>
    <w:rsid w:val="008723C0"/>
    <w:rsid w:val="00872691"/>
    <w:rsid w:val="00872B4C"/>
    <w:rsid w:val="00874B9A"/>
    <w:rsid w:val="00875DCE"/>
    <w:rsid w:val="008763B1"/>
    <w:rsid w:val="008774D4"/>
    <w:rsid w:val="00880D78"/>
    <w:rsid w:val="008837BE"/>
    <w:rsid w:val="00885D06"/>
    <w:rsid w:val="00886212"/>
    <w:rsid w:val="0088663B"/>
    <w:rsid w:val="00892EDA"/>
    <w:rsid w:val="00897E20"/>
    <w:rsid w:val="00897E4B"/>
    <w:rsid w:val="008A03BD"/>
    <w:rsid w:val="008A783A"/>
    <w:rsid w:val="008B137C"/>
    <w:rsid w:val="008B4567"/>
    <w:rsid w:val="008B54A9"/>
    <w:rsid w:val="008C064D"/>
    <w:rsid w:val="008C2F2E"/>
    <w:rsid w:val="008C5880"/>
    <w:rsid w:val="008C63F7"/>
    <w:rsid w:val="008C6831"/>
    <w:rsid w:val="008D120B"/>
    <w:rsid w:val="008D1AB8"/>
    <w:rsid w:val="008E2A81"/>
    <w:rsid w:val="008E47F1"/>
    <w:rsid w:val="008E5E8A"/>
    <w:rsid w:val="008F5AC7"/>
    <w:rsid w:val="00900D22"/>
    <w:rsid w:val="009056A0"/>
    <w:rsid w:val="00913701"/>
    <w:rsid w:val="00913BAE"/>
    <w:rsid w:val="00913BEA"/>
    <w:rsid w:val="00922A2A"/>
    <w:rsid w:val="00926BAF"/>
    <w:rsid w:val="00927937"/>
    <w:rsid w:val="00930250"/>
    <w:rsid w:val="00931629"/>
    <w:rsid w:val="00932779"/>
    <w:rsid w:val="009352E6"/>
    <w:rsid w:val="00937BB6"/>
    <w:rsid w:val="009474DA"/>
    <w:rsid w:val="00952EA1"/>
    <w:rsid w:val="00955E4D"/>
    <w:rsid w:val="0095718B"/>
    <w:rsid w:val="00964459"/>
    <w:rsid w:val="009648E7"/>
    <w:rsid w:val="009672AF"/>
    <w:rsid w:val="009704F2"/>
    <w:rsid w:val="00971DDE"/>
    <w:rsid w:val="00974BDE"/>
    <w:rsid w:val="009757C6"/>
    <w:rsid w:val="00992AAC"/>
    <w:rsid w:val="009A01DE"/>
    <w:rsid w:val="009A363B"/>
    <w:rsid w:val="009A701D"/>
    <w:rsid w:val="009B021B"/>
    <w:rsid w:val="009B33AC"/>
    <w:rsid w:val="009B6C31"/>
    <w:rsid w:val="009B774C"/>
    <w:rsid w:val="009C03D5"/>
    <w:rsid w:val="009C11FE"/>
    <w:rsid w:val="009C3DDF"/>
    <w:rsid w:val="009C51C7"/>
    <w:rsid w:val="009D0405"/>
    <w:rsid w:val="009D44ED"/>
    <w:rsid w:val="009D4960"/>
    <w:rsid w:val="009E0A7A"/>
    <w:rsid w:val="009E3AB6"/>
    <w:rsid w:val="009E565A"/>
    <w:rsid w:val="009F493B"/>
    <w:rsid w:val="009F4D56"/>
    <w:rsid w:val="009F5004"/>
    <w:rsid w:val="009F7513"/>
    <w:rsid w:val="00A04252"/>
    <w:rsid w:val="00A045CA"/>
    <w:rsid w:val="00A04EA3"/>
    <w:rsid w:val="00A06267"/>
    <w:rsid w:val="00A064E5"/>
    <w:rsid w:val="00A0660B"/>
    <w:rsid w:val="00A07D2F"/>
    <w:rsid w:val="00A301F4"/>
    <w:rsid w:val="00A30AF7"/>
    <w:rsid w:val="00A32952"/>
    <w:rsid w:val="00A33331"/>
    <w:rsid w:val="00A34522"/>
    <w:rsid w:val="00A34D45"/>
    <w:rsid w:val="00A410A3"/>
    <w:rsid w:val="00A4163C"/>
    <w:rsid w:val="00A41DB0"/>
    <w:rsid w:val="00A436BA"/>
    <w:rsid w:val="00A453A2"/>
    <w:rsid w:val="00A4767B"/>
    <w:rsid w:val="00A47E81"/>
    <w:rsid w:val="00A51D32"/>
    <w:rsid w:val="00A52905"/>
    <w:rsid w:val="00A535FA"/>
    <w:rsid w:val="00A601DF"/>
    <w:rsid w:val="00A61000"/>
    <w:rsid w:val="00A6590F"/>
    <w:rsid w:val="00A66989"/>
    <w:rsid w:val="00A708A8"/>
    <w:rsid w:val="00A75489"/>
    <w:rsid w:val="00A85B70"/>
    <w:rsid w:val="00A87DBC"/>
    <w:rsid w:val="00A931AF"/>
    <w:rsid w:val="00A93F0D"/>
    <w:rsid w:val="00A95AF5"/>
    <w:rsid w:val="00A97295"/>
    <w:rsid w:val="00AA244F"/>
    <w:rsid w:val="00AA2899"/>
    <w:rsid w:val="00AA69A7"/>
    <w:rsid w:val="00AB0409"/>
    <w:rsid w:val="00AB27C7"/>
    <w:rsid w:val="00AB4541"/>
    <w:rsid w:val="00AB653E"/>
    <w:rsid w:val="00AB6791"/>
    <w:rsid w:val="00AB6F3E"/>
    <w:rsid w:val="00AB761E"/>
    <w:rsid w:val="00AC0668"/>
    <w:rsid w:val="00AC7AE9"/>
    <w:rsid w:val="00AD13D1"/>
    <w:rsid w:val="00AD4B2F"/>
    <w:rsid w:val="00AD6E0C"/>
    <w:rsid w:val="00AE5459"/>
    <w:rsid w:val="00AF2C08"/>
    <w:rsid w:val="00AF4EBA"/>
    <w:rsid w:val="00AF6389"/>
    <w:rsid w:val="00B01096"/>
    <w:rsid w:val="00B011FC"/>
    <w:rsid w:val="00B0332D"/>
    <w:rsid w:val="00B039FD"/>
    <w:rsid w:val="00B1095C"/>
    <w:rsid w:val="00B155E2"/>
    <w:rsid w:val="00B1601C"/>
    <w:rsid w:val="00B22C70"/>
    <w:rsid w:val="00B24E10"/>
    <w:rsid w:val="00B25590"/>
    <w:rsid w:val="00B26615"/>
    <w:rsid w:val="00B30B66"/>
    <w:rsid w:val="00B33F49"/>
    <w:rsid w:val="00B37D92"/>
    <w:rsid w:val="00B42B30"/>
    <w:rsid w:val="00B433DD"/>
    <w:rsid w:val="00B51161"/>
    <w:rsid w:val="00B5504D"/>
    <w:rsid w:val="00B5570E"/>
    <w:rsid w:val="00B57882"/>
    <w:rsid w:val="00B60216"/>
    <w:rsid w:val="00B612A7"/>
    <w:rsid w:val="00B64DC7"/>
    <w:rsid w:val="00B6549B"/>
    <w:rsid w:val="00B6590F"/>
    <w:rsid w:val="00B73B60"/>
    <w:rsid w:val="00B80323"/>
    <w:rsid w:val="00B83D30"/>
    <w:rsid w:val="00B84F0C"/>
    <w:rsid w:val="00B90468"/>
    <w:rsid w:val="00B91C25"/>
    <w:rsid w:val="00B934B0"/>
    <w:rsid w:val="00BA20A9"/>
    <w:rsid w:val="00BA4445"/>
    <w:rsid w:val="00BA5054"/>
    <w:rsid w:val="00BA788C"/>
    <w:rsid w:val="00BB1DFA"/>
    <w:rsid w:val="00BB6CEE"/>
    <w:rsid w:val="00BC1E3D"/>
    <w:rsid w:val="00BD76CA"/>
    <w:rsid w:val="00BE4C39"/>
    <w:rsid w:val="00BF0E29"/>
    <w:rsid w:val="00BF3462"/>
    <w:rsid w:val="00BF551C"/>
    <w:rsid w:val="00BF7329"/>
    <w:rsid w:val="00C05010"/>
    <w:rsid w:val="00C065E5"/>
    <w:rsid w:val="00C10010"/>
    <w:rsid w:val="00C121DD"/>
    <w:rsid w:val="00C14B02"/>
    <w:rsid w:val="00C15804"/>
    <w:rsid w:val="00C2395A"/>
    <w:rsid w:val="00C2558D"/>
    <w:rsid w:val="00C25DD0"/>
    <w:rsid w:val="00C31506"/>
    <w:rsid w:val="00C35866"/>
    <w:rsid w:val="00C412D4"/>
    <w:rsid w:val="00C41AF6"/>
    <w:rsid w:val="00C41EF9"/>
    <w:rsid w:val="00C436FF"/>
    <w:rsid w:val="00C455D0"/>
    <w:rsid w:val="00C4753A"/>
    <w:rsid w:val="00C50300"/>
    <w:rsid w:val="00C57736"/>
    <w:rsid w:val="00C57DA8"/>
    <w:rsid w:val="00C61CAC"/>
    <w:rsid w:val="00C62E93"/>
    <w:rsid w:val="00C6474C"/>
    <w:rsid w:val="00C71D72"/>
    <w:rsid w:val="00C72FB2"/>
    <w:rsid w:val="00C75E84"/>
    <w:rsid w:val="00C76513"/>
    <w:rsid w:val="00C80B06"/>
    <w:rsid w:val="00C82D92"/>
    <w:rsid w:val="00C8479A"/>
    <w:rsid w:val="00C866B0"/>
    <w:rsid w:val="00C86DD6"/>
    <w:rsid w:val="00C93985"/>
    <w:rsid w:val="00C93C6D"/>
    <w:rsid w:val="00C949C7"/>
    <w:rsid w:val="00C967BD"/>
    <w:rsid w:val="00CA0A74"/>
    <w:rsid w:val="00CA2BC8"/>
    <w:rsid w:val="00CA40C4"/>
    <w:rsid w:val="00CA52A3"/>
    <w:rsid w:val="00CA55D3"/>
    <w:rsid w:val="00CB2402"/>
    <w:rsid w:val="00CB5A00"/>
    <w:rsid w:val="00CB7D8B"/>
    <w:rsid w:val="00CC175F"/>
    <w:rsid w:val="00CC1AA8"/>
    <w:rsid w:val="00CC2A8A"/>
    <w:rsid w:val="00CC44C1"/>
    <w:rsid w:val="00CC67D8"/>
    <w:rsid w:val="00CD0ED9"/>
    <w:rsid w:val="00CD643F"/>
    <w:rsid w:val="00CE1CC1"/>
    <w:rsid w:val="00CE369A"/>
    <w:rsid w:val="00CE4275"/>
    <w:rsid w:val="00CE4DCE"/>
    <w:rsid w:val="00CE75D5"/>
    <w:rsid w:val="00CF2D19"/>
    <w:rsid w:val="00CF33BE"/>
    <w:rsid w:val="00CF3EDA"/>
    <w:rsid w:val="00CF5CF3"/>
    <w:rsid w:val="00CF69AD"/>
    <w:rsid w:val="00CF7D65"/>
    <w:rsid w:val="00D01C1A"/>
    <w:rsid w:val="00D0448E"/>
    <w:rsid w:val="00D04896"/>
    <w:rsid w:val="00D07F19"/>
    <w:rsid w:val="00D21D50"/>
    <w:rsid w:val="00D31F8E"/>
    <w:rsid w:val="00D32ED9"/>
    <w:rsid w:val="00D35B76"/>
    <w:rsid w:val="00D574D5"/>
    <w:rsid w:val="00D61EEF"/>
    <w:rsid w:val="00D661F9"/>
    <w:rsid w:val="00D67429"/>
    <w:rsid w:val="00D67E61"/>
    <w:rsid w:val="00D7017A"/>
    <w:rsid w:val="00D71C7B"/>
    <w:rsid w:val="00D77DF8"/>
    <w:rsid w:val="00D81FFC"/>
    <w:rsid w:val="00D84057"/>
    <w:rsid w:val="00D90B98"/>
    <w:rsid w:val="00D91629"/>
    <w:rsid w:val="00D91644"/>
    <w:rsid w:val="00D93A6C"/>
    <w:rsid w:val="00D97254"/>
    <w:rsid w:val="00DA12F3"/>
    <w:rsid w:val="00DA72AF"/>
    <w:rsid w:val="00DA7465"/>
    <w:rsid w:val="00DB5235"/>
    <w:rsid w:val="00DC2DAF"/>
    <w:rsid w:val="00DC3847"/>
    <w:rsid w:val="00DC3D27"/>
    <w:rsid w:val="00DC4F2A"/>
    <w:rsid w:val="00DD0180"/>
    <w:rsid w:val="00DD0AF6"/>
    <w:rsid w:val="00DD524E"/>
    <w:rsid w:val="00DF0BC1"/>
    <w:rsid w:val="00DF29B7"/>
    <w:rsid w:val="00DF488D"/>
    <w:rsid w:val="00E005A3"/>
    <w:rsid w:val="00E0143C"/>
    <w:rsid w:val="00E03B42"/>
    <w:rsid w:val="00E03F9F"/>
    <w:rsid w:val="00E07233"/>
    <w:rsid w:val="00E11D44"/>
    <w:rsid w:val="00E12CBC"/>
    <w:rsid w:val="00E17769"/>
    <w:rsid w:val="00E27CFE"/>
    <w:rsid w:val="00E31B6A"/>
    <w:rsid w:val="00E32AAD"/>
    <w:rsid w:val="00E33A76"/>
    <w:rsid w:val="00E35064"/>
    <w:rsid w:val="00E425E4"/>
    <w:rsid w:val="00E449BB"/>
    <w:rsid w:val="00E464A5"/>
    <w:rsid w:val="00E466F0"/>
    <w:rsid w:val="00E615DE"/>
    <w:rsid w:val="00E64838"/>
    <w:rsid w:val="00E64F5B"/>
    <w:rsid w:val="00E65077"/>
    <w:rsid w:val="00E67DF4"/>
    <w:rsid w:val="00E70302"/>
    <w:rsid w:val="00E72F24"/>
    <w:rsid w:val="00E74E20"/>
    <w:rsid w:val="00E7605F"/>
    <w:rsid w:val="00E77243"/>
    <w:rsid w:val="00E831DA"/>
    <w:rsid w:val="00E842A2"/>
    <w:rsid w:val="00E86318"/>
    <w:rsid w:val="00E93D3D"/>
    <w:rsid w:val="00EA0F54"/>
    <w:rsid w:val="00EA1779"/>
    <w:rsid w:val="00EA1C77"/>
    <w:rsid w:val="00EA2D26"/>
    <w:rsid w:val="00EA6B81"/>
    <w:rsid w:val="00EB0DD4"/>
    <w:rsid w:val="00EB12DF"/>
    <w:rsid w:val="00EB2482"/>
    <w:rsid w:val="00EB317F"/>
    <w:rsid w:val="00EB5284"/>
    <w:rsid w:val="00EC18CB"/>
    <w:rsid w:val="00EC1DCF"/>
    <w:rsid w:val="00EC2014"/>
    <w:rsid w:val="00EC2D8D"/>
    <w:rsid w:val="00EC4EB1"/>
    <w:rsid w:val="00ED302F"/>
    <w:rsid w:val="00ED3F72"/>
    <w:rsid w:val="00ED5587"/>
    <w:rsid w:val="00ED7154"/>
    <w:rsid w:val="00ED749E"/>
    <w:rsid w:val="00EE199D"/>
    <w:rsid w:val="00EE2525"/>
    <w:rsid w:val="00EF0830"/>
    <w:rsid w:val="00EF34A3"/>
    <w:rsid w:val="00EF404A"/>
    <w:rsid w:val="00EF78FD"/>
    <w:rsid w:val="00F07117"/>
    <w:rsid w:val="00F0763E"/>
    <w:rsid w:val="00F076EA"/>
    <w:rsid w:val="00F11BC7"/>
    <w:rsid w:val="00F13505"/>
    <w:rsid w:val="00F16E0D"/>
    <w:rsid w:val="00F1767F"/>
    <w:rsid w:val="00F20486"/>
    <w:rsid w:val="00F2115F"/>
    <w:rsid w:val="00F277A3"/>
    <w:rsid w:val="00F31F1E"/>
    <w:rsid w:val="00F34101"/>
    <w:rsid w:val="00F35184"/>
    <w:rsid w:val="00F475D7"/>
    <w:rsid w:val="00F51A49"/>
    <w:rsid w:val="00F53E4C"/>
    <w:rsid w:val="00F576D8"/>
    <w:rsid w:val="00F60F0E"/>
    <w:rsid w:val="00F64C91"/>
    <w:rsid w:val="00F65BB4"/>
    <w:rsid w:val="00F70C7D"/>
    <w:rsid w:val="00F92C15"/>
    <w:rsid w:val="00F930D8"/>
    <w:rsid w:val="00F93277"/>
    <w:rsid w:val="00F93EAD"/>
    <w:rsid w:val="00F9495F"/>
    <w:rsid w:val="00F94EAE"/>
    <w:rsid w:val="00F95672"/>
    <w:rsid w:val="00F95CDD"/>
    <w:rsid w:val="00F962B2"/>
    <w:rsid w:val="00F97000"/>
    <w:rsid w:val="00FA0E27"/>
    <w:rsid w:val="00FA1DC2"/>
    <w:rsid w:val="00FA21F0"/>
    <w:rsid w:val="00FA4273"/>
    <w:rsid w:val="00FA4AD5"/>
    <w:rsid w:val="00FA5A05"/>
    <w:rsid w:val="00FA6A15"/>
    <w:rsid w:val="00FA7DEB"/>
    <w:rsid w:val="00FB0269"/>
    <w:rsid w:val="00FB73B6"/>
    <w:rsid w:val="00FB7F2E"/>
    <w:rsid w:val="00FC46DB"/>
    <w:rsid w:val="00FC7B7D"/>
    <w:rsid w:val="00FD2268"/>
    <w:rsid w:val="00FD43B1"/>
    <w:rsid w:val="00FD7624"/>
    <w:rsid w:val="00FE2717"/>
    <w:rsid w:val="00FE7953"/>
    <w:rsid w:val="00FF065A"/>
    <w:rsid w:val="00FF21BA"/>
    <w:rsid w:val="00FF316F"/>
    <w:rsid w:val="00FF43CD"/>
    <w:rsid w:val="00FF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14:docId w14:val="65D22F90"/>
  <w15:docId w15:val="{B59EB6FF-7DB6-4BD3-8C32-A52007B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A81"/>
    <w:rPr>
      <w:rFonts w:ascii="Arial" w:hAnsi="Arial"/>
      <w:sz w:val="22"/>
      <w:lang w:eastAsia="en-US"/>
    </w:rPr>
  </w:style>
  <w:style w:type="paragraph" w:styleId="Heading2">
    <w:name w:val="heading 2"/>
    <w:basedOn w:val="Normal"/>
    <w:next w:val="Normal"/>
    <w:link w:val="Heading2Char"/>
    <w:uiPriority w:val="9"/>
    <w:qFormat/>
    <w:rsid w:val="00667BDA"/>
    <w:pPr>
      <w:keepNext/>
      <w:tabs>
        <w:tab w:val="left" w:pos="864"/>
      </w:tabs>
      <w:suppressAutoHyphens/>
      <w:spacing w:line="480" w:lineRule="exact"/>
      <w:ind w:right="576"/>
      <w:outlineLvl w:val="1"/>
    </w:pPr>
    <w:rPr>
      <w:b/>
      <w:bCs/>
      <w:spacing w:val="-2"/>
    </w:rPr>
  </w:style>
  <w:style w:type="paragraph" w:styleId="Heading4">
    <w:name w:val="heading 4"/>
    <w:basedOn w:val="Normal"/>
    <w:next w:val="Normal"/>
    <w:link w:val="Heading4Char"/>
    <w:uiPriority w:val="9"/>
    <w:qFormat/>
    <w:rsid w:val="00AB6F3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667BDA"/>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3C21EC"/>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
    <w:semiHidden/>
    <w:locked/>
    <w:rsid w:val="00AB6F3E"/>
    <w:rPr>
      <w:rFonts w:ascii="Calibri" w:hAnsi="Calibri" w:cs="Times New Roman"/>
      <w:b/>
      <w:sz w:val="28"/>
      <w:lang w:eastAsia="en-US"/>
    </w:rPr>
  </w:style>
  <w:style w:type="character" w:customStyle="1" w:styleId="Heading5Char">
    <w:name w:val="Heading 5 Char"/>
    <w:basedOn w:val="DefaultParagraphFont"/>
    <w:link w:val="Heading5"/>
    <w:uiPriority w:val="9"/>
    <w:semiHidden/>
    <w:locked/>
    <w:rsid w:val="003C21EC"/>
    <w:rPr>
      <w:rFonts w:ascii="Calibri" w:hAnsi="Calibri" w:cs="Times New Roman"/>
      <w:b/>
      <w:bCs/>
      <w:i/>
      <w:iCs/>
      <w:sz w:val="26"/>
      <w:szCs w:val="26"/>
      <w:lang w:eastAsia="en-US"/>
    </w:rPr>
  </w:style>
  <w:style w:type="paragraph" w:styleId="TOAHeading">
    <w:name w:val="toa heading"/>
    <w:basedOn w:val="Normal"/>
    <w:next w:val="Normal"/>
    <w:uiPriority w:val="99"/>
    <w:semiHidden/>
    <w:rsid w:val="00667BDA"/>
    <w:pPr>
      <w:tabs>
        <w:tab w:val="left" w:pos="9000"/>
        <w:tab w:val="right" w:pos="9360"/>
      </w:tabs>
      <w:suppressAutoHyphens/>
    </w:pPr>
    <w:rPr>
      <w:lang w:val="en-US"/>
    </w:rPr>
  </w:style>
  <w:style w:type="paragraph" w:styleId="Footer">
    <w:name w:val="footer"/>
    <w:basedOn w:val="Normal"/>
    <w:link w:val="FooterChar"/>
    <w:uiPriority w:val="99"/>
    <w:rsid w:val="00667BDA"/>
    <w:pPr>
      <w:tabs>
        <w:tab w:val="center" w:pos="4320"/>
        <w:tab w:val="right" w:pos="8640"/>
      </w:tabs>
    </w:pPr>
  </w:style>
  <w:style w:type="character" w:customStyle="1" w:styleId="FooterChar">
    <w:name w:val="Footer Char"/>
    <w:basedOn w:val="DefaultParagraphFont"/>
    <w:link w:val="Footer"/>
    <w:uiPriority w:val="99"/>
    <w:locked/>
    <w:rsid w:val="003C21EC"/>
    <w:rPr>
      <w:rFonts w:ascii="Arial" w:hAnsi="Arial" w:cs="Times New Roman"/>
      <w:sz w:val="22"/>
      <w:lang w:eastAsia="en-US"/>
    </w:rPr>
  </w:style>
  <w:style w:type="character" w:styleId="PageNumber">
    <w:name w:val="page number"/>
    <w:basedOn w:val="DefaultParagraphFont"/>
    <w:uiPriority w:val="99"/>
    <w:rsid w:val="00667BDA"/>
    <w:rPr>
      <w:rFonts w:cs="Times New Roman"/>
    </w:rPr>
  </w:style>
  <w:style w:type="paragraph" w:styleId="BodyTextIndent">
    <w:name w:val="Body Text Indent"/>
    <w:basedOn w:val="Normal"/>
    <w:link w:val="BodyTextIndentChar"/>
    <w:uiPriority w:val="99"/>
    <w:rsid w:val="00667BDA"/>
    <w:pPr>
      <w:tabs>
        <w:tab w:val="left" w:pos="900"/>
        <w:tab w:val="left" w:pos="5040"/>
      </w:tabs>
      <w:suppressAutoHyphens/>
      <w:spacing w:line="480" w:lineRule="atLeast"/>
      <w:ind w:left="5040" w:hanging="4140"/>
    </w:pPr>
    <w:rPr>
      <w:spacing w:val="-2"/>
      <w:lang w:val="en-US"/>
    </w:rPr>
  </w:style>
  <w:style w:type="character" w:customStyle="1" w:styleId="BodyTextIndentChar">
    <w:name w:val="Body Text Indent Char"/>
    <w:basedOn w:val="DefaultParagraphFont"/>
    <w:link w:val="BodyTextIndent"/>
    <w:uiPriority w:val="99"/>
    <w:locked/>
    <w:rsid w:val="00AB6F3E"/>
    <w:rPr>
      <w:rFonts w:ascii="Arial" w:hAnsi="Arial" w:cs="Times New Roman"/>
      <w:spacing w:val="-2"/>
      <w:sz w:val="22"/>
      <w:lang w:val="en-US" w:eastAsia="en-US"/>
    </w:rPr>
  </w:style>
  <w:style w:type="paragraph" w:customStyle="1" w:styleId="Level1">
    <w:name w:val="Level 1"/>
    <w:basedOn w:val="Normal"/>
    <w:qFormat/>
    <w:rsid w:val="00667BDA"/>
    <w:pPr>
      <w:numPr>
        <w:numId w:val="1"/>
      </w:numPr>
    </w:pPr>
  </w:style>
  <w:style w:type="paragraph" w:customStyle="1" w:styleId="00-Normal-BB">
    <w:name w:val="00-Normal-BB"/>
    <w:link w:val="00-Normal-BBChar"/>
    <w:rsid w:val="00341F68"/>
    <w:pPr>
      <w:jc w:val="both"/>
    </w:pPr>
    <w:rPr>
      <w:rFonts w:ascii="Arial" w:hAnsi="Arial"/>
      <w:sz w:val="22"/>
      <w:lang w:eastAsia="en-US"/>
    </w:rPr>
  </w:style>
  <w:style w:type="character" w:customStyle="1" w:styleId="00-Normal-BBChar">
    <w:name w:val="00-Normal-BB Char"/>
    <w:link w:val="00-Normal-BB"/>
    <w:locked/>
    <w:rsid w:val="00341F68"/>
    <w:rPr>
      <w:rFonts w:ascii="Arial" w:hAnsi="Arial"/>
      <w:sz w:val="22"/>
      <w:lang w:val="en-GB" w:eastAsia="en-US" w:bidi="ar-SA"/>
    </w:rPr>
  </w:style>
  <w:style w:type="paragraph" w:styleId="Header">
    <w:name w:val="header"/>
    <w:basedOn w:val="Normal"/>
    <w:link w:val="HeaderChar"/>
    <w:uiPriority w:val="99"/>
    <w:rsid w:val="00341F68"/>
    <w:pPr>
      <w:tabs>
        <w:tab w:val="center" w:pos="4153"/>
        <w:tab w:val="right" w:pos="8306"/>
      </w:tabs>
      <w:jc w:val="both"/>
    </w:pPr>
  </w:style>
  <w:style w:type="character" w:customStyle="1" w:styleId="HeaderChar">
    <w:name w:val="Header Char"/>
    <w:basedOn w:val="DefaultParagraphFont"/>
    <w:link w:val="Header"/>
    <w:uiPriority w:val="99"/>
    <w:semiHidden/>
    <w:locked/>
    <w:rsid w:val="003C21EC"/>
    <w:rPr>
      <w:rFonts w:ascii="Arial" w:hAnsi="Arial" w:cs="Times New Roman"/>
      <w:sz w:val="22"/>
      <w:lang w:eastAsia="en-US"/>
    </w:rPr>
  </w:style>
  <w:style w:type="paragraph" w:customStyle="1" w:styleId="01-NormInd2-BB">
    <w:name w:val="01-NormInd2-BB"/>
    <w:basedOn w:val="00-Normal-BB"/>
    <w:rsid w:val="00692B5F"/>
    <w:pPr>
      <w:ind w:left="1440"/>
    </w:pPr>
  </w:style>
  <w:style w:type="paragraph" w:styleId="BalloonText">
    <w:name w:val="Balloon Text"/>
    <w:basedOn w:val="Normal"/>
    <w:link w:val="BalloonTextChar"/>
    <w:uiPriority w:val="99"/>
    <w:semiHidden/>
    <w:rsid w:val="008A78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1EC"/>
    <w:rPr>
      <w:rFonts w:cs="Times New Roman"/>
      <w:sz w:val="2"/>
      <w:lang w:eastAsia="en-US"/>
    </w:rPr>
  </w:style>
  <w:style w:type="character" w:styleId="CommentReference">
    <w:name w:val="annotation reference"/>
    <w:basedOn w:val="DefaultParagraphFont"/>
    <w:semiHidden/>
    <w:rsid w:val="00C41EF9"/>
    <w:rPr>
      <w:rFonts w:cs="Times New Roman"/>
      <w:sz w:val="16"/>
    </w:rPr>
  </w:style>
  <w:style w:type="paragraph" w:styleId="CommentText">
    <w:name w:val="annotation text"/>
    <w:basedOn w:val="Normal"/>
    <w:link w:val="CommentTextChar"/>
    <w:semiHidden/>
    <w:rsid w:val="00C41EF9"/>
    <w:rPr>
      <w:sz w:val="20"/>
    </w:rPr>
  </w:style>
  <w:style w:type="character" w:customStyle="1" w:styleId="CommentTextChar">
    <w:name w:val="Comment Text Char"/>
    <w:basedOn w:val="DefaultParagraphFont"/>
    <w:link w:val="CommentText"/>
    <w:uiPriority w:val="99"/>
    <w:semiHidden/>
    <w:locked/>
    <w:rsid w:val="003C21EC"/>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C41EF9"/>
    <w:rPr>
      <w:b/>
      <w:bCs/>
    </w:rPr>
  </w:style>
  <w:style w:type="character" w:customStyle="1" w:styleId="CommentSubjectChar">
    <w:name w:val="Comment Subject Char"/>
    <w:basedOn w:val="CommentTextChar"/>
    <w:link w:val="CommentSubject"/>
    <w:uiPriority w:val="99"/>
    <w:semiHidden/>
    <w:locked/>
    <w:rsid w:val="003C21EC"/>
    <w:rPr>
      <w:rFonts w:ascii="Arial" w:hAnsi="Arial" w:cs="Times New Roman"/>
      <w:b/>
      <w:bCs/>
      <w:lang w:eastAsia="en-US"/>
    </w:rPr>
  </w:style>
  <w:style w:type="paragraph" w:styleId="BodyTextIndent3">
    <w:name w:val="Body Text Indent 3"/>
    <w:basedOn w:val="Normal"/>
    <w:link w:val="BodyTextIndent3Char"/>
    <w:uiPriority w:val="99"/>
    <w:rsid w:val="0026188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C21EC"/>
    <w:rPr>
      <w:rFonts w:ascii="Arial" w:hAnsi="Arial" w:cs="Times New Roman"/>
      <w:sz w:val="16"/>
      <w:szCs w:val="16"/>
      <w:lang w:eastAsia="en-US"/>
    </w:rPr>
  </w:style>
  <w:style w:type="table" w:styleId="TableGrid">
    <w:name w:val="Table Grid"/>
    <w:basedOn w:val="TableNormal"/>
    <w:uiPriority w:val="59"/>
    <w:rsid w:val="0082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qFormat/>
    <w:rsid w:val="000A709F"/>
    <w:pPr>
      <w:tabs>
        <w:tab w:val="num" w:pos="850"/>
      </w:tabs>
      <w:spacing w:after="240"/>
      <w:ind w:left="850" w:hanging="850"/>
      <w:jc w:val="both"/>
      <w:outlineLvl w:val="1"/>
    </w:pPr>
    <w:rPr>
      <w:rFonts w:cs="Arial"/>
      <w:color w:val="000000"/>
      <w:sz w:val="20"/>
      <w:u w:color="000000"/>
      <w:lang w:eastAsia="en-GB"/>
    </w:rPr>
  </w:style>
  <w:style w:type="paragraph" w:customStyle="1" w:styleId="Level3">
    <w:name w:val="Level 3"/>
    <w:basedOn w:val="Normal"/>
    <w:qFormat/>
    <w:rsid w:val="000A709F"/>
    <w:pPr>
      <w:tabs>
        <w:tab w:val="num" w:pos="1701"/>
      </w:tabs>
      <w:spacing w:after="240"/>
      <w:ind w:left="1701" w:hanging="851"/>
      <w:jc w:val="both"/>
      <w:outlineLvl w:val="2"/>
    </w:pPr>
    <w:rPr>
      <w:rFonts w:cs="Arial"/>
      <w:color w:val="000000"/>
      <w:sz w:val="20"/>
      <w:u w:color="000000"/>
      <w:lang w:eastAsia="en-GB"/>
    </w:rPr>
  </w:style>
  <w:style w:type="paragraph" w:customStyle="1" w:styleId="Level4">
    <w:name w:val="Level 4"/>
    <w:basedOn w:val="Normal"/>
    <w:qFormat/>
    <w:rsid w:val="000A709F"/>
    <w:pPr>
      <w:tabs>
        <w:tab w:val="num" w:pos="2551"/>
      </w:tabs>
      <w:spacing w:after="240"/>
      <w:ind w:left="2551" w:hanging="850"/>
      <w:jc w:val="both"/>
      <w:outlineLvl w:val="3"/>
    </w:pPr>
    <w:rPr>
      <w:rFonts w:cs="Arial"/>
      <w:color w:val="000000"/>
      <w:sz w:val="20"/>
      <w:u w:color="000000"/>
      <w:lang w:eastAsia="en-GB"/>
    </w:rPr>
  </w:style>
  <w:style w:type="paragraph" w:customStyle="1" w:styleId="Level5">
    <w:name w:val="Level 5"/>
    <w:basedOn w:val="Normal"/>
    <w:qFormat/>
    <w:rsid w:val="000A709F"/>
    <w:pPr>
      <w:tabs>
        <w:tab w:val="num" w:pos="3402"/>
      </w:tabs>
      <w:spacing w:after="240"/>
      <w:ind w:left="3402" w:hanging="851"/>
      <w:jc w:val="both"/>
      <w:outlineLvl w:val="4"/>
    </w:pPr>
    <w:rPr>
      <w:rFonts w:cs="Arial"/>
      <w:color w:val="000000"/>
      <w:sz w:val="20"/>
      <w:u w:color="000000"/>
      <w:lang w:eastAsia="en-GB"/>
    </w:rPr>
  </w:style>
  <w:style w:type="paragraph" w:customStyle="1" w:styleId="Level6">
    <w:name w:val="Level 6"/>
    <w:basedOn w:val="Normal"/>
    <w:rsid w:val="000A709F"/>
    <w:pPr>
      <w:tabs>
        <w:tab w:val="num" w:pos="4252"/>
      </w:tabs>
      <w:spacing w:after="240"/>
      <w:ind w:left="4252" w:hanging="850"/>
      <w:jc w:val="both"/>
      <w:outlineLvl w:val="5"/>
    </w:pPr>
    <w:rPr>
      <w:rFonts w:cs="Arial"/>
      <w:color w:val="000000"/>
      <w:sz w:val="20"/>
      <w:u w:color="000000"/>
      <w:lang w:eastAsia="en-GB"/>
    </w:rPr>
  </w:style>
  <w:style w:type="paragraph" w:customStyle="1" w:styleId="Background">
    <w:name w:val="Background"/>
    <w:basedOn w:val="Normal"/>
    <w:qFormat/>
    <w:rsid w:val="007628BA"/>
    <w:pPr>
      <w:numPr>
        <w:numId w:val="2"/>
      </w:numPr>
      <w:spacing w:after="240" w:line="312" w:lineRule="auto"/>
      <w:jc w:val="both"/>
    </w:pPr>
    <w:rPr>
      <w:rFonts w:ascii="Verdana" w:hAnsi="Verdana"/>
      <w:sz w:val="20"/>
      <w:lang w:eastAsia="en-GB"/>
    </w:rPr>
  </w:style>
  <w:style w:type="character" w:styleId="Strong">
    <w:name w:val="Strong"/>
    <w:basedOn w:val="DefaultParagraphFont"/>
    <w:uiPriority w:val="22"/>
    <w:qFormat/>
    <w:rsid w:val="009C51C7"/>
    <w:rPr>
      <w:rFonts w:cs="Times New Roman"/>
      <w:b/>
    </w:rPr>
  </w:style>
  <w:style w:type="paragraph" w:styleId="BodyText">
    <w:name w:val="Body Text"/>
    <w:basedOn w:val="Normal"/>
    <w:link w:val="BodyTextChar"/>
    <w:uiPriority w:val="34"/>
    <w:qFormat/>
    <w:rsid w:val="002A1325"/>
    <w:pPr>
      <w:spacing w:after="120"/>
    </w:pPr>
  </w:style>
  <w:style w:type="character" w:customStyle="1" w:styleId="BodyTextChar">
    <w:name w:val="Body Text Char"/>
    <w:basedOn w:val="DefaultParagraphFont"/>
    <w:link w:val="BodyText"/>
    <w:uiPriority w:val="34"/>
    <w:locked/>
    <w:rsid w:val="002A1325"/>
    <w:rPr>
      <w:rFonts w:ascii="Arial" w:hAnsi="Arial" w:cs="Times New Roman"/>
      <w:sz w:val="22"/>
      <w:lang w:eastAsia="en-US"/>
    </w:rPr>
  </w:style>
  <w:style w:type="paragraph" w:styleId="BodyText2">
    <w:name w:val="Body Text 2"/>
    <w:basedOn w:val="Normal"/>
    <w:link w:val="BodyText2Char"/>
    <w:uiPriority w:val="99"/>
    <w:rsid w:val="00AB6F3E"/>
    <w:pPr>
      <w:spacing w:after="120" w:line="480" w:lineRule="auto"/>
    </w:pPr>
  </w:style>
  <w:style w:type="character" w:customStyle="1" w:styleId="BodyText2Char">
    <w:name w:val="Body Text 2 Char"/>
    <w:basedOn w:val="DefaultParagraphFont"/>
    <w:link w:val="BodyText2"/>
    <w:uiPriority w:val="99"/>
    <w:locked/>
    <w:rsid w:val="00AB6F3E"/>
    <w:rPr>
      <w:rFonts w:ascii="Arial" w:hAnsi="Arial" w:cs="Times New Roman"/>
      <w:sz w:val="22"/>
      <w:lang w:eastAsia="en-US"/>
    </w:rPr>
  </w:style>
  <w:style w:type="paragraph" w:styleId="BodyTextIndent2">
    <w:name w:val="Body Text Indent 2"/>
    <w:aliases w:val="bti2"/>
    <w:basedOn w:val="Normal"/>
    <w:link w:val="BodyTextIndent2Char"/>
    <w:rsid w:val="00AB6F3E"/>
    <w:pPr>
      <w:spacing w:after="120" w:line="480" w:lineRule="auto"/>
      <w:ind w:left="283"/>
    </w:pPr>
  </w:style>
  <w:style w:type="character" w:customStyle="1" w:styleId="BodyTextIndent2Char">
    <w:name w:val="Body Text Indent 2 Char"/>
    <w:aliases w:val="bti2 Char"/>
    <w:basedOn w:val="DefaultParagraphFont"/>
    <w:link w:val="BodyTextIndent2"/>
    <w:locked/>
    <w:rsid w:val="00AB6F3E"/>
    <w:rPr>
      <w:rFonts w:ascii="Arial" w:hAnsi="Arial" w:cs="Times New Roman"/>
      <w:sz w:val="22"/>
      <w:lang w:eastAsia="en-US"/>
    </w:rPr>
  </w:style>
  <w:style w:type="paragraph" w:customStyle="1" w:styleId="ScheduleFive">
    <w:name w:val="Schedule Five"/>
    <w:basedOn w:val="Normal"/>
    <w:next w:val="BodyText"/>
    <w:rsid w:val="00AB6F3E"/>
    <w:pPr>
      <w:numPr>
        <w:ilvl w:val="4"/>
        <w:numId w:val="3"/>
      </w:numPr>
      <w:spacing w:line="360" w:lineRule="auto"/>
      <w:jc w:val="both"/>
    </w:pPr>
    <w:rPr>
      <w:rFonts w:ascii="Times New Roman" w:hAnsi="Times New Roman"/>
      <w:sz w:val="24"/>
    </w:rPr>
  </w:style>
  <w:style w:type="paragraph" w:customStyle="1" w:styleId="ScheduleFour">
    <w:name w:val="Schedule Four"/>
    <w:basedOn w:val="Normal"/>
    <w:next w:val="BodyText"/>
    <w:rsid w:val="00AB6F3E"/>
    <w:pPr>
      <w:numPr>
        <w:ilvl w:val="3"/>
        <w:numId w:val="3"/>
      </w:numPr>
      <w:spacing w:line="360" w:lineRule="auto"/>
      <w:jc w:val="both"/>
    </w:pPr>
    <w:rPr>
      <w:rFonts w:ascii="Times New Roman" w:hAnsi="Times New Roman"/>
      <w:sz w:val="24"/>
    </w:rPr>
  </w:style>
  <w:style w:type="paragraph" w:customStyle="1" w:styleId="ScheduleOne">
    <w:name w:val="Schedule One"/>
    <w:basedOn w:val="Normal"/>
    <w:next w:val="BodyText"/>
    <w:rsid w:val="00AB6F3E"/>
    <w:pPr>
      <w:numPr>
        <w:numId w:val="3"/>
      </w:numPr>
      <w:spacing w:line="360" w:lineRule="auto"/>
      <w:jc w:val="both"/>
    </w:pPr>
    <w:rPr>
      <w:rFonts w:ascii="Times New Roman" w:hAnsi="Times New Roman"/>
      <w:b/>
      <w:sz w:val="24"/>
      <w:u w:val="single"/>
    </w:rPr>
  </w:style>
  <w:style w:type="paragraph" w:customStyle="1" w:styleId="ScheduleThree">
    <w:name w:val="Schedule Three"/>
    <w:basedOn w:val="Normal"/>
    <w:next w:val="BodyText"/>
    <w:rsid w:val="00AB6F3E"/>
    <w:pPr>
      <w:numPr>
        <w:ilvl w:val="2"/>
        <w:numId w:val="3"/>
      </w:numPr>
      <w:spacing w:line="360" w:lineRule="auto"/>
      <w:jc w:val="both"/>
    </w:pPr>
    <w:rPr>
      <w:rFonts w:ascii="Times New Roman" w:hAnsi="Times New Roman"/>
      <w:sz w:val="24"/>
    </w:rPr>
  </w:style>
  <w:style w:type="paragraph" w:customStyle="1" w:styleId="ScheduleTwo">
    <w:name w:val="Schedule Two"/>
    <w:basedOn w:val="Normal"/>
    <w:next w:val="BodyText"/>
    <w:rsid w:val="00AB6F3E"/>
    <w:pPr>
      <w:numPr>
        <w:ilvl w:val="1"/>
        <w:numId w:val="3"/>
      </w:numPr>
      <w:spacing w:line="360" w:lineRule="auto"/>
      <w:jc w:val="both"/>
    </w:pPr>
    <w:rPr>
      <w:rFonts w:ascii="Times New Roman" w:hAnsi="Times New Roman"/>
      <w:sz w:val="24"/>
    </w:rPr>
  </w:style>
  <w:style w:type="paragraph" w:styleId="ListParagraph">
    <w:name w:val="List Paragraph"/>
    <w:basedOn w:val="Normal"/>
    <w:uiPriority w:val="34"/>
    <w:qFormat/>
    <w:rsid w:val="00AB6F3E"/>
    <w:pPr>
      <w:ind w:left="720"/>
    </w:pPr>
  </w:style>
  <w:style w:type="paragraph" w:customStyle="1" w:styleId="NumberedParagraph">
    <w:name w:val="Numbered Paragraph"/>
    <w:basedOn w:val="Normal"/>
    <w:qFormat/>
    <w:rsid w:val="00AB6F3E"/>
    <w:pPr>
      <w:numPr>
        <w:numId w:val="4"/>
      </w:numPr>
      <w:spacing w:after="360" w:line="360" w:lineRule="auto"/>
      <w:ind w:left="510" w:hanging="510"/>
      <w:jc w:val="both"/>
    </w:pPr>
    <w:rPr>
      <w:sz w:val="24"/>
      <w:szCs w:val="24"/>
    </w:rPr>
  </w:style>
  <w:style w:type="paragraph" w:customStyle="1" w:styleId="NumberedSubParagraph">
    <w:name w:val="Numbered Sub Paragraph"/>
    <w:basedOn w:val="NumberedParagraph"/>
    <w:qFormat/>
    <w:rsid w:val="00AB6F3E"/>
    <w:pPr>
      <w:numPr>
        <w:ilvl w:val="1"/>
      </w:numPr>
      <w:ind w:left="1191" w:hanging="737"/>
    </w:pPr>
  </w:style>
  <w:style w:type="paragraph" w:customStyle="1" w:styleId="BodyText1">
    <w:name w:val="Body Text 1"/>
    <w:basedOn w:val="BodyText"/>
    <w:rsid w:val="00FA4AD5"/>
    <w:pPr>
      <w:spacing w:before="120"/>
      <w:ind w:left="850"/>
      <w:jc w:val="both"/>
    </w:pPr>
    <w:rPr>
      <w:rFonts w:ascii="Calibri" w:hAnsi="Calibri" w:cs="Calibri"/>
    </w:rPr>
  </w:style>
  <w:style w:type="paragraph" w:customStyle="1" w:styleId="Parties1">
    <w:name w:val="Parties 1"/>
    <w:basedOn w:val="BodyText"/>
    <w:rsid w:val="00FA4AD5"/>
    <w:pPr>
      <w:numPr>
        <w:numId w:val="6"/>
      </w:numPr>
      <w:spacing w:before="120"/>
      <w:jc w:val="both"/>
    </w:pPr>
    <w:rPr>
      <w:rFonts w:ascii="Calibri" w:hAnsi="Calibri" w:cs="Calibri"/>
    </w:rPr>
  </w:style>
  <w:style w:type="paragraph" w:customStyle="1" w:styleId="Background1">
    <w:name w:val="Background 1"/>
    <w:basedOn w:val="BodyText"/>
    <w:rsid w:val="00FA4AD5"/>
    <w:pPr>
      <w:numPr>
        <w:numId w:val="5"/>
      </w:numPr>
      <w:tabs>
        <w:tab w:val="clear" w:pos="1418"/>
        <w:tab w:val="num" w:pos="850"/>
      </w:tabs>
      <w:spacing w:before="120"/>
      <w:ind w:left="850"/>
      <w:jc w:val="both"/>
    </w:pPr>
    <w:rPr>
      <w:rFonts w:ascii="Calibri" w:hAnsi="Calibri" w:cs="Calibri"/>
    </w:rPr>
  </w:style>
  <w:style w:type="paragraph" w:customStyle="1" w:styleId="IntroHeading">
    <w:name w:val="Intro Heading"/>
    <w:basedOn w:val="Normal"/>
    <w:next w:val="Normal"/>
    <w:rsid w:val="00FA4AD5"/>
    <w:pPr>
      <w:tabs>
        <w:tab w:val="left" w:pos="6480"/>
      </w:tabs>
      <w:spacing w:before="120" w:after="120"/>
      <w:jc w:val="both"/>
    </w:pPr>
    <w:rPr>
      <w:rFonts w:ascii="Calibri" w:hAnsi="Calibri" w:cs="Calibri"/>
    </w:rPr>
  </w:style>
  <w:style w:type="paragraph" w:customStyle="1" w:styleId="XExecution">
    <w:name w:val="X Execution"/>
    <w:basedOn w:val="Normal"/>
    <w:rsid w:val="00FA4AD5"/>
    <w:pPr>
      <w:tabs>
        <w:tab w:val="left" w:pos="0"/>
        <w:tab w:val="left" w:pos="3544"/>
      </w:tabs>
      <w:spacing w:before="120"/>
      <w:ind w:right="459"/>
      <w:jc w:val="both"/>
    </w:pPr>
    <w:rPr>
      <w:rFonts w:ascii="Calibri" w:hAnsi="Calibri" w:cs="Calibri"/>
    </w:rPr>
  </w:style>
  <w:style w:type="paragraph" w:customStyle="1" w:styleId="Testimonium">
    <w:name w:val="Testimonium"/>
    <w:basedOn w:val="Normal"/>
    <w:rsid w:val="00FA4AD5"/>
    <w:pPr>
      <w:spacing w:before="120" w:after="120"/>
      <w:jc w:val="both"/>
    </w:pPr>
    <w:rPr>
      <w:rFonts w:ascii="Calibri" w:hAnsi="Calibri" w:cs="Calibri"/>
    </w:rPr>
  </w:style>
  <w:style w:type="paragraph" w:customStyle="1" w:styleId="Background2">
    <w:name w:val="Background 2"/>
    <w:basedOn w:val="BodyText"/>
    <w:rsid w:val="00FA4AD5"/>
    <w:pPr>
      <w:numPr>
        <w:ilvl w:val="1"/>
        <w:numId w:val="5"/>
      </w:numPr>
      <w:spacing w:before="120"/>
      <w:jc w:val="both"/>
    </w:pPr>
    <w:rPr>
      <w:rFonts w:ascii="Calibri" w:hAnsi="Calibri" w:cs="Calibri"/>
    </w:rPr>
  </w:style>
  <w:style w:type="paragraph" w:customStyle="1" w:styleId="Parties2">
    <w:name w:val="Parties 2"/>
    <w:basedOn w:val="BodyText"/>
    <w:rsid w:val="00FA4AD5"/>
    <w:pPr>
      <w:numPr>
        <w:ilvl w:val="1"/>
        <w:numId w:val="6"/>
      </w:numPr>
      <w:spacing w:before="120"/>
      <w:jc w:val="both"/>
    </w:pPr>
    <w:rPr>
      <w:rFonts w:ascii="Calibri" w:hAnsi="Calibri" w:cs="Calibri"/>
    </w:rPr>
  </w:style>
  <w:style w:type="paragraph" w:customStyle="1" w:styleId="Level1Heading">
    <w:name w:val="Level 1 Heading"/>
    <w:basedOn w:val="BodyText"/>
    <w:next w:val="Level2Number"/>
    <w:rsid w:val="00FA4AD5"/>
    <w:pPr>
      <w:keepNext/>
      <w:numPr>
        <w:numId w:val="7"/>
      </w:numPr>
      <w:spacing w:before="120"/>
      <w:jc w:val="both"/>
      <w:outlineLvl w:val="0"/>
    </w:pPr>
    <w:rPr>
      <w:rFonts w:ascii="Calibri" w:hAnsi="Calibri" w:cs="Calibri"/>
      <w:b/>
      <w:smallCaps/>
      <w:u w:val="single"/>
    </w:rPr>
  </w:style>
  <w:style w:type="paragraph" w:customStyle="1" w:styleId="Level2Number">
    <w:name w:val="Level 2 Number"/>
    <w:basedOn w:val="BodyText"/>
    <w:rsid w:val="00FA4AD5"/>
    <w:pPr>
      <w:numPr>
        <w:ilvl w:val="1"/>
        <w:numId w:val="7"/>
      </w:numPr>
      <w:spacing w:before="120"/>
      <w:jc w:val="both"/>
      <w:outlineLvl w:val="1"/>
    </w:pPr>
    <w:rPr>
      <w:rFonts w:ascii="Calibri" w:hAnsi="Calibri" w:cs="Calibri"/>
    </w:rPr>
  </w:style>
  <w:style w:type="paragraph" w:customStyle="1" w:styleId="Level3Number">
    <w:name w:val="Level 3 Number"/>
    <w:basedOn w:val="BodyText"/>
    <w:rsid w:val="00FA4AD5"/>
    <w:pPr>
      <w:numPr>
        <w:ilvl w:val="2"/>
        <w:numId w:val="7"/>
      </w:numPr>
      <w:spacing w:before="120"/>
      <w:jc w:val="both"/>
      <w:outlineLvl w:val="2"/>
    </w:pPr>
    <w:rPr>
      <w:rFonts w:ascii="Calibri" w:hAnsi="Calibri" w:cs="Calibri"/>
    </w:rPr>
  </w:style>
  <w:style w:type="paragraph" w:customStyle="1" w:styleId="Level4Number">
    <w:name w:val="Level 4 Number"/>
    <w:basedOn w:val="Normal"/>
    <w:rsid w:val="00FA4AD5"/>
    <w:pPr>
      <w:numPr>
        <w:ilvl w:val="3"/>
        <w:numId w:val="7"/>
      </w:numPr>
      <w:spacing w:before="120" w:after="120"/>
      <w:jc w:val="both"/>
      <w:outlineLvl w:val="3"/>
    </w:pPr>
    <w:rPr>
      <w:rFonts w:ascii="Calibri" w:hAnsi="Calibri" w:cs="Calibri"/>
    </w:rPr>
  </w:style>
  <w:style w:type="paragraph" w:customStyle="1" w:styleId="Level5Number">
    <w:name w:val="Level 5 Number"/>
    <w:basedOn w:val="BodyText"/>
    <w:rsid w:val="00FA4AD5"/>
    <w:pPr>
      <w:numPr>
        <w:ilvl w:val="4"/>
        <w:numId w:val="7"/>
      </w:numPr>
      <w:spacing w:before="120"/>
      <w:jc w:val="both"/>
      <w:outlineLvl w:val="4"/>
    </w:pPr>
    <w:rPr>
      <w:rFonts w:ascii="Calibri" w:hAnsi="Calibri" w:cs="Calibri"/>
    </w:rPr>
  </w:style>
  <w:style w:type="paragraph" w:customStyle="1" w:styleId="Level6Number">
    <w:name w:val="Level 6 Number"/>
    <w:basedOn w:val="BodyText"/>
    <w:rsid w:val="00FA4AD5"/>
    <w:pPr>
      <w:numPr>
        <w:ilvl w:val="5"/>
        <w:numId w:val="7"/>
      </w:numPr>
      <w:spacing w:before="120"/>
      <w:jc w:val="both"/>
      <w:outlineLvl w:val="5"/>
    </w:pPr>
    <w:rPr>
      <w:rFonts w:ascii="Calibri" w:hAnsi="Calibri" w:cs="Calibri"/>
    </w:rPr>
  </w:style>
  <w:style w:type="paragraph" w:customStyle="1" w:styleId="Level7Number">
    <w:name w:val="Level 7 Number"/>
    <w:basedOn w:val="BodyText"/>
    <w:rsid w:val="00FA4AD5"/>
    <w:pPr>
      <w:numPr>
        <w:ilvl w:val="6"/>
        <w:numId w:val="7"/>
      </w:numPr>
      <w:spacing w:before="120"/>
      <w:jc w:val="both"/>
      <w:outlineLvl w:val="6"/>
    </w:pPr>
    <w:rPr>
      <w:rFonts w:ascii="Calibri" w:hAnsi="Calibri" w:cs="Calibri"/>
    </w:rPr>
  </w:style>
  <w:style w:type="paragraph" w:customStyle="1" w:styleId="Level8Number">
    <w:name w:val="Level 8 Number"/>
    <w:basedOn w:val="BodyText"/>
    <w:rsid w:val="00FA4AD5"/>
    <w:pPr>
      <w:numPr>
        <w:ilvl w:val="7"/>
        <w:numId w:val="7"/>
      </w:numPr>
      <w:spacing w:before="120"/>
      <w:jc w:val="both"/>
      <w:outlineLvl w:val="7"/>
    </w:pPr>
    <w:rPr>
      <w:rFonts w:ascii="Calibri" w:hAnsi="Calibri" w:cs="Calibri"/>
    </w:rPr>
  </w:style>
  <w:style w:type="paragraph" w:customStyle="1" w:styleId="Level9Number">
    <w:name w:val="Level 9 Number"/>
    <w:basedOn w:val="BodyText"/>
    <w:rsid w:val="00FA4AD5"/>
    <w:pPr>
      <w:numPr>
        <w:ilvl w:val="8"/>
        <w:numId w:val="7"/>
      </w:numPr>
      <w:spacing w:before="120"/>
      <w:jc w:val="both"/>
      <w:outlineLvl w:val="8"/>
    </w:pPr>
    <w:rPr>
      <w:rFonts w:ascii="Calibri" w:hAnsi="Calibri" w:cs="Calibri"/>
    </w:rPr>
  </w:style>
  <w:style w:type="paragraph" w:customStyle="1" w:styleId="ABackground">
    <w:name w:val="(A) Background"/>
    <w:basedOn w:val="Normal"/>
    <w:rsid w:val="00C76513"/>
    <w:pPr>
      <w:tabs>
        <w:tab w:val="num" w:pos="720"/>
      </w:tabs>
      <w:spacing w:before="120" w:after="120" w:line="300" w:lineRule="atLeast"/>
      <w:ind w:left="720" w:hanging="720"/>
      <w:jc w:val="both"/>
    </w:pPr>
    <w:rPr>
      <w:rFonts w:ascii="Times New Roman" w:hAnsi="Times New Roman"/>
    </w:rPr>
  </w:style>
  <w:style w:type="paragraph" w:customStyle="1" w:styleId="BackSubClause">
    <w:name w:val="BackSubClause"/>
    <w:basedOn w:val="Normal"/>
    <w:rsid w:val="00C76513"/>
    <w:pPr>
      <w:tabs>
        <w:tab w:val="num" w:pos="1555"/>
      </w:tabs>
      <w:spacing w:line="300" w:lineRule="atLeast"/>
      <w:ind w:left="1555" w:hanging="561"/>
      <w:jc w:val="both"/>
    </w:pPr>
    <w:rPr>
      <w:rFonts w:ascii="Times New Roman" w:hAnsi="Times New Roman"/>
    </w:rPr>
  </w:style>
  <w:style w:type="paragraph" w:styleId="Caption">
    <w:name w:val="caption"/>
    <w:basedOn w:val="Normal"/>
    <w:next w:val="Normal"/>
    <w:qFormat/>
    <w:rsid w:val="00A61000"/>
    <w:rPr>
      <w:sz w:val="24"/>
    </w:rPr>
  </w:style>
  <w:style w:type="character" w:customStyle="1" w:styleId="cosearchterm">
    <w:name w:val="co_searchterm"/>
    <w:basedOn w:val="DefaultParagraphFont"/>
    <w:rsid w:val="00194565"/>
  </w:style>
  <w:style w:type="character" w:customStyle="1" w:styleId="khidentifier">
    <w:name w:val="kh_identifier"/>
    <w:basedOn w:val="DefaultParagraphFont"/>
    <w:rsid w:val="00D93A6C"/>
  </w:style>
  <w:style w:type="paragraph" w:customStyle="1" w:styleId="ScheduleHeadingSub">
    <w:name w:val="Schedule Heading Sub"/>
    <w:basedOn w:val="Normal"/>
    <w:next w:val="ScheduleHeading1"/>
    <w:qFormat/>
    <w:rsid w:val="00DF29B7"/>
    <w:pPr>
      <w:suppressAutoHyphens/>
      <w:spacing w:before="120" w:after="240"/>
      <w:jc w:val="center"/>
    </w:pPr>
    <w:rPr>
      <w:rFonts w:cs="Tahoma"/>
      <w:b/>
      <w:sz w:val="21"/>
    </w:rPr>
  </w:style>
  <w:style w:type="paragraph" w:customStyle="1" w:styleId="ScheduleHeading1">
    <w:name w:val="Schedule Heading 1"/>
    <w:basedOn w:val="Normal"/>
    <w:next w:val="ScheduleHeading2"/>
    <w:qFormat/>
    <w:rsid w:val="00DF29B7"/>
    <w:pPr>
      <w:numPr>
        <w:numId w:val="8"/>
      </w:numPr>
      <w:suppressAutoHyphens/>
      <w:spacing w:before="120" w:after="240"/>
      <w:jc w:val="both"/>
    </w:pPr>
    <w:rPr>
      <w:rFonts w:cs="Tahoma"/>
      <w:sz w:val="21"/>
    </w:rPr>
  </w:style>
  <w:style w:type="paragraph" w:customStyle="1" w:styleId="ScheduleHeading2">
    <w:name w:val="Schedule Heading 2"/>
    <w:basedOn w:val="Normal"/>
    <w:qFormat/>
    <w:rsid w:val="00DF29B7"/>
    <w:pPr>
      <w:numPr>
        <w:ilvl w:val="1"/>
        <w:numId w:val="8"/>
      </w:numPr>
      <w:suppressAutoHyphens/>
      <w:spacing w:before="120" w:after="240"/>
      <w:jc w:val="both"/>
    </w:pPr>
    <w:rPr>
      <w:rFonts w:cs="Tahoma"/>
      <w:sz w:val="21"/>
    </w:rPr>
  </w:style>
  <w:style w:type="paragraph" w:customStyle="1" w:styleId="ScheduleHeading3">
    <w:name w:val="Schedule Heading 3"/>
    <w:basedOn w:val="Normal"/>
    <w:qFormat/>
    <w:rsid w:val="00DF29B7"/>
    <w:pPr>
      <w:numPr>
        <w:ilvl w:val="2"/>
        <w:numId w:val="8"/>
      </w:numPr>
      <w:suppressAutoHyphens/>
      <w:spacing w:before="120" w:after="240"/>
      <w:jc w:val="both"/>
    </w:pPr>
    <w:rPr>
      <w:rFonts w:cs="Tahoma"/>
      <w:sz w:val="21"/>
    </w:rPr>
  </w:style>
  <w:style w:type="paragraph" w:customStyle="1" w:styleId="ScheduleHeading4">
    <w:name w:val="Schedule Heading 4"/>
    <w:basedOn w:val="Normal"/>
    <w:qFormat/>
    <w:rsid w:val="00DF29B7"/>
    <w:pPr>
      <w:numPr>
        <w:ilvl w:val="3"/>
        <w:numId w:val="8"/>
      </w:numPr>
      <w:suppressAutoHyphens/>
      <w:spacing w:before="120" w:after="240"/>
      <w:jc w:val="both"/>
    </w:pPr>
    <w:rPr>
      <w:rFonts w:cs="Tahoma"/>
      <w:sz w:val="21"/>
    </w:rPr>
  </w:style>
  <w:style w:type="paragraph" w:customStyle="1" w:styleId="ScheduleHeading5">
    <w:name w:val="Schedule Heading 5"/>
    <w:basedOn w:val="Normal"/>
    <w:qFormat/>
    <w:rsid w:val="00DF29B7"/>
    <w:pPr>
      <w:numPr>
        <w:ilvl w:val="4"/>
        <w:numId w:val="8"/>
      </w:numPr>
      <w:suppressAutoHyphens/>
      <w:spacing w:before="120" w:after="240"/>
      <w:jc w:val="both"/>
    </w:pPr>
    <w:rPr>
      <w:rFonts w:cs="Tahoma"/>
      <w:sz w:val="21"/>
    </w:rPr>
  </w:style>
  <w:style w:type="character" w:customStyle="1" w:styleId="Bodytext20">
    <w:name w:val="Body text (2)"/>
    <w:rsid w:val="00DF29B7"/>
    <w:rPr>
      <w:rFonts w:ascii="Arial" w:eastAsia="Arial" w:hAnsi="Arial" w:cs="Arial"/>
      <w:b w:val="0"/>
      <w:bCs w:val="0"/>
      <w:i w:val="0"/>
      <w:iCs w:val="0"/>
      <w:smallCaps w:val="0"/>
      <w:strike w:val="0"/>
      <w:color w:val="363436"/>
      <w:spacing w:val="0"/>
      <w:w w:val="100"/>
      <w:position w:val="0"/>
      <w:sz w:val="21"/>
      <w:szCs w:val="21"/>
      <w:u w:val="none"/>
      <w:lang w:val="en-GB" w:eastAsia="en-GB" w:bidi="en-GB"/>
    </w:rPr>
  </w:style>
  <w:style w:type="character" w:customStyle="1" w:styleId="Bodytext2Italic">
    <w:name w:val="Body text (2) + Italic"/>
    <w:rsid w:val="00DF29B7"/>
    <w:rPr>
      <w:rFonts w:ascii="Arial" w:eastAsia="Arial" w:hAnsi="Arial" w:cs="Arial"/>
      <w:b w:val="0"/>
      <w:bCs w:val="0"/>
      <w:i/>
      <w:iCs/>
      <w:smallCaps w:val="0"/>
      <w:strike w:val="0"/>
      <w:color w:val="272324"/>
      <w:spacing w:val="0"/>
      <w:w w:val="100"/>
      <w:position w:val="0"/>
      <w:sz w:val="22"/>
      <w:szCs w:val="22"/>
      <w:u w:val="none"/>
      <w:lang w:val="en-GB" w:eastAsia="en-GB" w:bidi="en-GB"/>
    </w:rPr>
  </w:style>
  <w:style w:type="paragraph" w:customStyle="1" w:styleId="Schedule">
    <w:name w:val="Schedule"/>
    <w:basedOn w:val="Normal"/>
    <w:semiHidden/>
    <w:rsid w:val="00443F7D"/>
    <w:pPr>
      <w:keepNext/>
      <w:numPr>
        <w:numId w:val="9"/>
      </w:numPr>
      <w:spacing w:after="240"/>
      <w:jc w:val="center"/>
    </w:pPr>
    <w:rPr>
      <w:rFonts w:ascii="Verdana" w:hAnsi="Verdana"/>
      <w:b/>
      <w:caps/>
      <w:sz w:val="24"/>
      <w:lang w:eastAsia="en-GB"/>
    </w:rPr>
  </w:style>
  <w:style w:type="paragraph" w:customStyle="1" w:styleId="Body">
    <w:name w:val="Body"/>
    <w:basedOn w:val="Normal"/>
    <w:qFormat/>
    <w:rsid w:val="005C4DC6"/>
    <w:pPr>
      <w:widowControl w:val="0"/>
      <w:tabs>
        <w:tab w:val="left" w:pos="851"/>
        <w:tab w:val="left" w:pos="1843"/>
        <w:tab w:val="left" w:pos="3119"/>
        <w:tab w:val="left" w:pos="4253"/>
      </w:tabs>
      <w:autoSpaceDE w:val="0"/>
      <w:autoSpaceDN w:val="0"/>
      <w:adjustRightInd w:val="0"/>
      <w:spacing w:after="240" w:line="312" w:lineRule="auto"/>
      <w:jc w:val="both"/>
    </w:pPr>
    <w:rPr>
      <w:rFonts w:ascii="Verdana" w:hAnsi="Verdana"/>
      <w:sz w:val="20"/>
    </w:rPr>
  </w:style>
  <w:style w:type="paragraph" w:customStyle="1" w:styleId="RECITALS">
    <w:name w:val="RECITALS"/>
    <w:basedOn w:val="Normal"/>
    <w:rsid w:val="00B25590"/>
    <w:pPr>
      <w:numPr>
        <w:numId w:val="11"/>
      </w:numPr>
      <w:tabs>
        <w:tab w:val="left" w:pos="851"/>
      </w:tabs>
      <w:suppressAutoHyphens/>
      <w:spacing w:before="120" w:after="240"/>
      <w:jc w:val="both"/>
    </w:pPr>
    <w:rPr>
      <w:rFonts w:cs="Tahom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9491">
      <w:bodyDiv w:val="1"/>
      <w:marLeft w:val="0"/>
      <w:marRight w:val="0"/>
      <w:marTop w:val="0"/>
      <w:marBottom w:val="0"/>
      <w:divBdr>
        <w:top w:val="none" w:sz="0" w:space="0" w:color="auto"/>
        <w:left w:val="none" w:sz="0" w:space="0" w:color="auto"/>
        <w:bottom w:val="none" w:sz="0" w:space="0" w:color="auto"/>
        <w:right w:val="none" w:sz="0" w:space="0" w:color="auto"/>
      </w:divBdr>
      <w:divsChild>
        <w:div w:id="1594051509">
          <w:marLeft w:val="0"/>
          <w:marRight w:val="0"/>
          <w:marTop w:val="224"/>
          <w:marBottom w:val="24"/>
          <w:divBdr>
            <w:top w:val="none" w:sz="0" w:space="0" w:color="auto"/>
            <w:left w:val="none" w:sz="0" w:space="0" w:color="auto"/>
            <w:bottom w:val="none" w:sz="0" w:space="0" w:color="auto"/>
            <w:right w:val="none" w:sz="0" w:space="0" w:color="auto"/>
          </w:divBdr>
          <w:divsChild>
            <w:div w:id="2078085237">
              <w:marLeft w:val="0"/>
              <w:marRight w:val="0"/>
              <w:marTop w:val="0"/>
              <w:marBottom w:val="0"/>
              <w:divBdr>
                <w:top w:val="none" w:sz="0" w:space="0" w:color="auto"/>
                <w:left w:val="none" w:sz="0" w:space="0" w:color="auto"/>
                <w:bottom w:val="none" w:sz="0" w:space="0" w:color="auto"/>
                <w:right w:val="none" w:sz="0" w:space="0" w:color="auto"/>
              </w:divBdr>
            </w:div>
          </w:divsChild>
        </w:div>
        <w:div w:id="1268270209">
          <w:marLeft w:val="0"/>
          <w:marRight w:val="0"/>
          <w:marTop w:val="224"/>
          <w:marBottom w:val="24"/>
          <w:divBdr>
            <w:top w:val="none" w:sz="0" w:space="0" w:color="auto"/>
            <w:left w:val="none" w:sz="0" w:space="0" w:color="auto"/>
            <w:bottom w:val="none" w:sz="0" w:space="0" w:color="auto"/>
            <w:right w:val="none" w:sz="0" w:space="0" w:color="auto"/>
          </w:divBdr>
          <w:divsChild>
            <w:div w:id="2035303240">
              <w:marLeft w:val="0"/>
              <w:marRight w:val="0"/>
              <w:marTop w:val="0"/>
              <w:marBottom w:val="0"/>
              <w:divBdr>
                <w:top w:val="none" w:sz="0" w:space="0" w:color="auto"/>
                <w:left w:val="none" w:sz="0" w:space="0" w:color="auto"/>
                <w:bottom w:val="none" w:sz="0" w:space="0" w:color="auto"/>
                <w:right w:val="none" w:sz="0" w:space="0" w:color="auto"/>
              </w:divBdr>
            </w:div>
          </w:divsChild>
        </w:div>
        <w:div w:id="311493921">
          <w:marLeft w:val="0"/>
          <w:marRight w:val="0"/>
          <w:marTop w:val="224"/>
          <w:marBottom w:val="24"/>
          <w:divBdr>
            <w:top w:val="none" w:sz="0" w:space="0" w:color="auto"/>
            <w:left w:val="none" w:sz="0" w:space="0" w:color="auto"/>
            <w:bottom w:val="none" w:sz="0" w:space="0" w:color="auto"/>
            <w:right w:val="none" w:sz="0" w:space="0" w:color="auto"/>
          </w:divBdr>
          <w:divsChild>
            <w:div w:id="494492442">
              <w:marLeft w:val="0"/>
              <w:marRight w:val="0"/>
              <w:marTop w:val="0"/>
              <w:marBottom w:val="0"/>
              <w:divBdr>
                <w:top w:val="none" w:sz="0" w:space="0" w:color="auto"/>
                <w:left w:val="none" w:sz="0" w:space="0" w:color="auto"/>
                <w:bottom w:val="none" w:sz="0" w:space="0" w:color="auto"/>
                <w:right w:val="none" w:sz="0" w:space="0" w:color="auto"/>
              </w:divBdr>
            </w:div>
          </w:divsChild>
        </w:div>
        <w:div w:id="2040666014">
          <w:marLeft w:val="0"/>
          <w:marRight w:val="0"/>
          <w:marTop w:val="224"/>
          <w:marBottom w:val="24"/>
          <w:divBdr>
            <w:top w:val="none" w:sz="0" w:space="0" w:color="auto"/>
            <w:left w:val="none" w:sz="0" w:space="0" w:color="auto"/>
            <w:bottom w:val="none" w:sz="0" w:space="0" w:color="auto"/>
            <w:right w:val="none" w:sz="0" w:space="0" w:color="auto"/>
          </w:divBdr>
          <w:divsChild>
            <w:div w:id="1125810065">
              <w:marLeft w:val="0"/>
              <w:marRight w:val="0"/>
              <w:marTop w:val="0"/>
              <w:marBottom w:val="0"/>
              <w:divBdr>
                <w:top w:val="none" w:sz="0" w:space="0" w:color="auto"/>
                <w:left w:val="none" w:sz="0" w:space="0" w:color="auto"/>
                <w:bottom w:val="none" w:sz="0" w:space="0" w:color="auto"/>
                <w:right w:val="none" w:sz="0" w:space="0" w:color="auto"/>
              </w:divBdr>
            </w:div>
          </w:divsChild>
        </w:div>
        <w:div w:id="1067536221">
          <w:marLeft w:val="0"/>
          <w:marRight w:val="0"/>
          <w:marTop w:val="224"/>
          <w:marBottom w:val="24"/>
          <w:divBdr>
            <w:top w:val="none" w:sz="0" w:space="0" w:color="auto"/>
            <w:left w:val="none" w:sz="0" w:space="0" w:color="auto"/>
            <w:bottom w:val="none" w:sz="0" w:space="0" w:color="auto"/>
            <w:right w:val="none" w:sz="0" w:space="0" w:color="auto"/>
          </w:divBdr>
          <w:divsChild>
            <w:div w:id="447161541">
              <w:marLeft w:val="0"/>
              <w:marRight w:val="0"/>
              <w:marTop w:val="0"/>
              <w:marBottom w:val="0"/>
              <w:divBdr>
                <w:top w:val="none" w:sz="0" w:space="0" w:color="auto"/>
                <w:left w:val="none" w:sz="0" w:space="0" w:color="auto"/>
                <w:bottom w:val="none" w:sz="0" w:space="0" w:color="auto"/>
                <w:right w:val="none" w:sz="0" w:space="0" w:color="auto"/>
              </w:divBdr>
            </w:div>
          </w:divsChild>
        </w:div>
        <w:div w:id="1347246417">
          <w:marLeft w:val="0"/>
          <w:marRight w:val="0"/>
          <w:marTop w:val="224"/>
          <w:marBottom w:val="24"/>
          <w:divBdr>
            <w:top w:val="none" w:sz="0" w:space="0" w:color="auto"/>
            <w:left w:val="none" w:sz="0" w:space="0" w:color="auto"/>
            <w:bottom w:val="none" w:sz="0" w:space="0" w:color="auto"/>
            <w:right w:val="none" w:sz="0" w:space="0" w:color="auto"/>
          </w:divBdr>
          <w:divsChild>
            <w:div w:id="1092359522">
              <w:marLeft w:val="0"/>
              <w:marRight w:val="0"/>
              <w:marTop w:val="0"/>
              <w:marBottom w:val="0"/>
              <w:divBdr>
                <w:top w:val="none" w:sz="0" w:space="0" w:color="auto"/>
                <w:left w:val="none" w:sz="0" w:space="0" w:color="auto"/>
                <w:bottom w:val="none" w:sz="0" w:space="0" w:color="auto"/>
                <w:right w:val="none" w:sz="0" w:space="0" w:color="auto"/>
              </w:divBdr>
            </w:div>
          </w:divsChild>
        </w:div>
        <w:div w:id="999193281">
          <w:marLeft w:val="0"/>
          <w:marRight w:val="0"/>
          <w:marTop w:val="224"/>
          <w:marBottom w:val="24"/>
          <w:divBdr>
            <w:top w:val="none" w:sz="0" w:space="0" w:color="auto"/>
            <w:left w:val="none" w:sz="0" w:space="0" w:color="auto"/>
            <w:bottom w:val="none" w:sz="0" w:space="0" w:color="auto"/>
            <w:right w:val="none" w:sz="0" w:space="0" w:color="auto"/>
          </w:divBdr>
          <w:divsChild>
            <w:div w:id="422799375">
              <w:marLeft w:val="0"/>
              <w:marRight w:val="0"/>
              <w:marTop w:val="0"/>
              <w:marBottom w:val="0"/>
              <w:divBdr>
                <w:top w:val="none" w:sz="0" w:space="0" w:color="auto"/>
                <w:left w:val="none" w:sz="0" w:space="0" w:color="auto"/>
                <w:bottom w:val="none" w:sz="0" w:space="0" w:color="auto"/>
                <w:right w:val="none" w:sz="0" w:space="0" w:color="auto"/>
              </w:divBdr>
            </w:div>
          </w:divsChild>
        </w:div>
        <w:div w:id="583228119">
          <w:marLeft w:val="0"/>
          <w:marRight w:val="0"/>
          <w:marTop w:val="224"/>
          <w:marBottom w:val="24"/>
          <w:divBdr>
            <w:top w:val="none" w:sz="0" w:space="0" w:color="auto"/>
            <w:left w:val="none" w:sz="0" w:space="0" w:color="auto"/>
            <w:bottom w:val="none" w:sz="0" w:space="0" w:color="auto"/>
            <w:right w:val="none" w:sz="0" w:space="0" w:color="auto"/>
          </w:divBdr>
          <w:divsChild>
            <w:div w:id="1804083670">
              <w:marLeft w:val="0"/>
              <w:marRight w:val="0"/>
              <w:marTop w:val="0"/>
              <w:marBottom w:val="0"/>
              <w:divBdr>
                <w:top w:val="none" w:sz="0" w:space="0" w:color="auto"/>
                <w:left w:val="none" w:sz="0" w:space="0" w:color="auto"/>
                <w:bottom w:val="none" w:sz="0" w:space="0" w:color="auto"/>
                <w:right w:val="none" w:sz="0" w:space="0" w:color="auto"/>
              </w:divBdr>
            </w:div>
          </w:divsChild>
        </w:div>
        <w:div w:id="1620986451">
          <w:marLeft w:val="0"/>
          <w:marRight w:val="0"/>
          <w:marTop w:val="224"/>
          <w:marBottom w:val="24"/>
          <w:divBdr>
            <w:top w:val="none" w:sz="0" w:space="0" w:color="auto"/>
            <w:left w:val="none" w:sz="0" w:space="0" w:color="auto"/>
            <w:bottom w:val="none" w:sz="0" w:space="0" w:color="auto"/>
            <w:right w:val="none" w:sz="0" w:space="0" w:color="auto"/>
          </w:divBdr>
          <w:divsChild>
            <w:div w:id="332415673">
              <w:marLeft w:val="0"/>
              <w:marRight w:val="0"/>
              <w:marTop w:val="0"/>
              <w:marBottom w:val="0"/>
              <w:divBdr>
                <w:top w:val="none" w:sz="0" w:space="0" w:color="auto"/>
                <w:left w:val="none" w:sz="0" w:space="0" w:color="auto"/>
                <w:bottom w:val="none" w:sz="0" w:space="0" w:color="auto"/>
                <w:right w:val="none" w:sz="0" w:space="0" w:color="auto"/>
              </w:divBdr>
            </w:div>
          </w:divsChild>
        </w:div>
        <w:div w:id="1261528033">
          <w:marLeft w:val="0"/>
          <w:marRight w:val="0"/>
          <w:marTop w:val="224"/>
          <w:marBottom w:val="24"/>
          <w:divBdr>
            <w:top w:val="none" w:sz="0" w:space="0" w:color="auto"/>
            <w:left w:val="none" w:sz="0" w:space="0" w:color="auto"/>
            <w:bottom w:val="none" w:sz="0" w:space="0" w:color="auto"/>
            <w:right w:val="none" w:sz="0" w:space="0" w:color="auto"/>
          </w:divBdr>
          <w:divsChild>
            <w:div w:id="2096434175">
              <w:marLeft w:val="0"/>
              <w:marRight w:val="0"/>
              <w:marTop w:val="0"/>
              <w:marBottom w:val="0"/>
              <w:divBdr>
                <w:top w:val="none" w:sz="0" w:space="0" w:color="auto"/>
                <w:left w:val="none" w:sz="0" w:space="0" w:color="auto"/>
                <w:bottom w:val="none" w:sz="0" w:space="0" w:color="auto"/>
                <w:right w:val="none" w:sz="0" w:space="0" w:color="auto"/>
              </w:divBdr>
            </w:div>
          </w:divsChild>
        </w:div>
        <w:div w:id="1872566088">
          <w:marLeft w:val="0"/>
          <w:marRight w:val="0"/>
          <w:marTop w:val="224"/>
          <w:marBottom w:val="24"/>
          <w:divBdr>
            <w:top w:val="none" w:sz="0" w:space="0" w:color="auto"/>
            <w:left w:val="none" w:sz="0" w:space="0" w:color="auto"/>
            <w:bottom w:val="none" w:sz="0" w:space="0" w:color="auto"/>
            <w:right w:val="none" w:sz="0" w:space="0" w:color="auto"/>
          </w:divBdr>
          <w:divsChild>
            <w:div w:id="1133401177">
              <w:marLeft w:val="0"/>
              <w:marRight w:val="0"/>
              <w:marTop w:val="0"/>
              <w:marBottom w:val="0"/>
              <w:divBdr>
                <w:top w:val="none" w:sz="0" w:space="0" w:color="auto"/>
                <w:left w:val="none" w:sz="0" w:space="0" w:color="auto"/>
                <w:bottom w:val="none" w:sz="0" w:space="0" w:color="auto"/>
                <w:right w:val="none" w:sz="0" w:space="0" w:color="auto"/>
              </w:divBdr>
            </w:div>
          </w:divsChild>
        </w:div>
        <w:div w:id="191237161">
          <w:marLeft w:val="0"/>
          <w:marRight w:val="0"/>
          <w:marTop w:val="224"/>
          <w:marBottom w:val="24"/>
          <w:divBdr>
            <w:top w:val="none" w:sz="0" w:space="0" w:color="auto"/>
            <w:left w:val="none" w:sz="0" w:space="0" w:color="auto"/>
            <w:bottom w:val="none" w:sz="0" w:space="0" w:color="auto"/>
            <w:right w:val="none" w:sz="0" w:space="0" w:color="auto"/>
          </w:divBdr>
          <w:divsChild>
            <w:div w:id="993215903">
              <w:marLeft w:val="0"/>
              <w:marRight w:val="0"/>
              <w:marTop w:val="0"/>
              <w:marBottom w:val="0"/>
              <w:divBdr>
                <w:top w:val="none" w:sz="0" w:space="0" w:color="auto"/>
                <w:left w:val="none" w:sz="0" w:space="0" w:color="auto"/>
                <w:bottom w:val="none" w:sz="0" w:space="0" w:color="auto"/>
                <w:right w:val="none" w:sz="0" w:space="0" w:color="auto"/>
              </w:divBdr>
            </w:div>
          </w:divsChild>
        </w:div>
        <w:div w:id="1171794482">
          <w:marLeft w:val="0"/>
          <w:marRight w:val="0"/>
          <w:marTop w:val="224"/>
          <w:marBottom w:val="24"/>
          <w:divBdr>
            <w:top w:val="none" w:sz="0" w:space="0" w:color="auto"/>
            <w:left w:val="none" w:sz="0" w:space="0" w:color="auto"/>
            <w:bottom w:val="none" w:sz="0" w:space="0" w:color="auto"/>
            <w:right w:val="none" w:sz="0" w:space="0" w:color="auto"/>
          </w:divBdr>
          <w:divsChild>
            <w:div w:id="2110269494">
              <w:marLeft w:val="0"/>
              <w:marRight w:val="0"/>
              <w:marTop w:val="0"/>
              <w:marBottom w:val="0"/>
              <w:divBdr>
                <w:top w:val="none" w:sz="0" w:space="0" w:color="auto"/>
                <w:left w:val="none" w:sz="0" w:space="0" w:color="auto"/>
                <w:bottom w:val="none" w:sz="0" w:space="0" w:color="auto"/>
                <w:right w:val="none" w:sz="0" w:space="0" w:color="auto"/>
              </w:divBdr>
            </w:div>
          </w:divsChild>
        </w:div>
        <w:div w:id="1438062199">
          <w:marLeft w:val="0"/>
          <w:marRight w:val="0"/>
          <w:marTop w:val="224"/>
          <w:marBottom w:val="24"/>
          <w:divBdr>
            <w:top w:val="none" w:sz="0" w:space="0" w:color="auto"/>
            <w:left w:val="none" w:sz="0" w:space="0" w:color="auto"/>
            <w:bottom w:val="none" w:sz="0" w:space="0" w:color="auto"/>
            <w:right w:val="none" w:sz="0" w:space="0" w:color="auto"/>
          </w:divBdr>
          <w:divsChild>
            <w:div w:id="1604412088">
              <w:marLeft w:val="0"/>
              <w:marRight w:val="0"/>
              <w:marTop w:val="0"/>
              <w:marBottom w:val="0"/>
              <w:divBdr>
                <w:top w:val="none" w:sz="0" w:space="0" w:color="auto"/>
                <w:left w:val="none" w:sz="0" w:space="0" w:color="auto"/>
                <w:bottom w:val="none" w:sz="0" w:space="0" w:color="auto"/>
                <w:right w:val="none" w:sz="0" w:space="0" w:color="auto"/>
              </w:divBdr>
            </w:div>
          </w:divsChild>
        </w:div>
        <w:div w:id="1879196404">
          <w:marLeft w:val="0"/>
          <w:marRight w:val="0"/>
          <w:marTop w:val="224"/>
          <w:marBottom w:val="24"/>
          <w:divBdr>
            <w:top w:val="none" w:sz="0" w:space="0" w:color="auto"/>
            <w:left w:val="none" w:sz="0" w:space="0" w:color="auto"/>
            <w:bottom w:val="none" w:sz="0" w:space="0" w:color="auto"/>
            <w:right w:val="none" w:sz="0" w:space="0" w:color="auto"/>
          </w:divBdr>
          <w:divsChild>
            <w:div w:id="1512187209">
              <w:marLeft w:val="0"/>
              <w:marRight w:val="0"/>
              <w:marTop w:val="0"/>
              <w:marBottom w:val="0"/>
              <w:divBdr>
                <w:top w:val="none" w:sz="0" w:space="0" w:color="auto"/>
                <w:left w:val="none" w:sz="0" w:space="0" w:color="auto"/>
                <w:bottom w:val="none" w:sz="0" w:space="0" w:color="auto"/>
                <w:right w:val="none" w:sz="0" w:space="0" w:color="auto"/>
              </w:divBdr>
            </w:div>
          </w:divsChild>
        </w:div>
        <w:div w:id="2037537227">
          <w:marLeft w:val="0"/>
          <w:marRight w:val="0"/>
          <w:marTop w:val="224"/>
          <w:marBottom w:val="24"/>
          <w:divBdr>
            <w:top w:val="none" w:sz="0" w:space="0" w:color="auto"/>
            <w:left w:val="none" w:sz="0" w:space="0" w:color="auto"/>
            <w:bottom w:val="none" w:sz="0" w:space="0" w:color="auto"/>
            <w:right w:val="none" w:sz="0" w:space="0" w:color="auto"/>
          </w:divBdr>
          <w:divsChild>
            <w:div w:id="935598995">
              <w:marLeft w:val="0"/>
              <w:marRight w:val="0"/>
              <w:marTop w:val="0"/>
              <w:marBottom w:val="0"/>
              <w:divBdr>
                <w:top w:val="none" w:sz="0" w:space="0" w:color="auto"/>
                <w:left w:val="none" w:sz="0" w:space="0" w:color="auto"/>
                <w:bottom w:val="none" w:sz="0" w:space="0" w:color="auto"/>
                <w:right w:val="none" w:sz="0" w:space="0" w:color="auto"/>
              </w:divBdr>
            </w:div>
          </w:divsChild>
        </w:div>
        <w:div w:id="1021594014">
          <w:marLeft w:val="0"/>
          <w:marRight w:val="0"/>
          <w:marTop w:val="224"/>
          <w:marBottom w:val="24"/>
          <w:divBdr>
            <w:top w:val="none" w:sz="0" w:space="0" w:color="auto"/>
            <w:left w:val="none" w:sz="0" w:space="0" w:color="auto"/>
            <w:bottom w:val="none" w:sz="0" w:space="0" w:color="auto"/>
            <w:right w:val="none" w:sz="0" w:space="0" w:color="auto"/>
          </w:divBdr>
          <w:divsChild>
            <w:div w:id="1618676251">
              <w:marLeft w:val="0"/>
              <w:marRight w:val="0"/>
              <w:marTop w:val="0"/>
              <w:marBottom w:val="0"/>
              <w:divBdr>
                <w:top w:val="none" w:sz="0" w:space="0" w:color="auto"/>
                <w:left w:val="none" w:sz="0" w:space="0" w:color="auto"/>
                <w:bottom w:val="none" w:sz="0" w:space="0" w:color="auto"/>
                <w:right w:val="none" w:sz="0" w:space="0" w:color="auto"/>
              </w:divBdr>
            </w:div>
          </w:divsChild>
        </w:div>
        <w:div w:id="1373647524">
          <w:marLeft w:val="0"/>
          <w:marRight w:val="0"/>
          <w:marTop w:val="224"/>
          <w:marBottom w:val="24"/>
          <w:divBdr>
            <w:top w:val="none" w:sz="0" w:space="0" w:color="auto"/>
            <w:left w:val="none" w:sz="0" w:space="0" w:color="auto"/>
            <w:bottom w:val="none" w:sz="0" w:space="0" w:color="auto"/>
            <w:right w:val="none" w:sz="0" w:space="0" w:color="auto"/>
          </w:divBdr>
          <w:divsChild>
            <w:div w:id="1495490082">
              <w:marLeft w:val="0"/>
              <w:marRight w:val="0"/>
              <w:marTop w:val="0"/>
              <w:marBottom w:val="0"/>
              <w:divBdr>
                <w:top w:val="none" w:sz="0" w:space="0" w:color="auto"/>
                <w:left w:val="none" w:sz="0" w:space="0" w:color="auto"/>
                <w:bottom w:val="none" w:sz="0" w:space="0" w:color="auto"/>
                <w:right w:val="none" w:sz="0" w:space="0" w:color="auto"/>
              </w:divBdr>
            </w:div>
          </w:divsChild>
        </w:div>
        <w:div w:id="1543638861">
          <w:marLeft w:val="0"/>
          <w:marRight w:val="0"/>
          <w:marTop w:val="224"/>
          <w:marBottom w:val="24"/>
          <w:divBdr>
            <w:top w:val="none" w:sz="0" w:space="0" w:color="auto"/>
            <w:left w:val="none" w:sz="0" w:space="0" w:color="auto"/>
            <w:bottom w:val="none" w:sz="0" w:space="0" w:color="auto"/>
            <w:right w:val="none" w:sz="0" w:space="0" w:color="auto"/>
          </w:divBdr>
          <w:divsChild>
            <w:div w:id="1307659075">
              <w:marLeft w:val="0"/>
              <w:marRight w:val="0"/>
              <w:marTop w:val="0"/>
              <w:marBottom w:val="0"/>
              <w:divBdr>
                <w:top w:val="none" w:sz="0" w:space="0" w:color="auto"/>
                <w:left w:val="none" w:sz="0" w:space="0" w:color="auto"/>
                <w:bottom w:val="none" w:sz="0" w:space="0" w:color="auto"/>
                <w:right w:val="none" w:sz="0" w:space="0" w:color="auto"/>
              </w:divBdr>
            </w:div>
          </w:divsChild>
        </w:div>
        <w:div w:id="489906970">
          <w:marLeft w:val="0"/>
          <w:marRight w:val="0"/>
          <w:marTop w:val="224"/>
          <w:marBottom w:val="24"/>
          <w:divBdr>
            <w:top w:val="none" w:sz="0" w:space="0" w:color="auto"/>
            <w:left w:val="none" w:sz="0" w:space="0" w:color="auto"/>
            <w:bottom w:val="none" w:sz="0" w:space="0" w:color="auto"/>
            <w:right w:val="none" w:sz="0" w:space="0" w:color="auto"/>
          </w:divBdr>
          <w:divsChild>
            <w:div w:id="1911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4936">
      <w:bodyDiv w:val="1"/>
      <w:marLeft w:val="0"/>
      <w:marRight w:val="0"/>
      <w:marTop w:val="0"/>
      <w:marBottom w:val="0"/>
      <w:divBdr>
        <w:top w:val="none" w:sz="0" w:space="0" w:color="auto"/>
        <w:left w:val="none" w:sz="0" w:space="0" w:color="auto"/>
        <w:bottom w:val="none" w:sz="0" w:space="0" w:color="auto"/>
        <w:right w:val="none" w:sz="0" w:space="0" w:color="auto"/>
      </w:divBdr>
    </w:div>
    <w:div w:id="773986078">
      <w:marLeft w:val="0"/>
      <w:marRight w:val="0"/>
      <w:marTop w:val="0"/>
      <w:marBottom w:val="0"/>
      <w:divBdr>
        <w:top w:val="none" w:sz="0" w:space="0" w:color="auto"/>
        <w:left w:val="none" w:sz="0" w:space="0" w:color="auto"/>
        <w:bottom w:val="none" w:sz="0" w:space="0" w:color="auto"/>
        <w:right w:val="none" w:sz="0" w:space="0" w:color="auto"/>
      </w:divBdr>
    </w:div>
    <w:div w:id="869339193">
      <w:bodyDiv w:val="1"/>
      <w:marLeft w:val="0"/>
      <w:marRight w:val="0"/>
      <w:marTop w:val="0"/>
      <w:marBottom w:val="0"/>
      <w:divBdr>
        <w:top w:val="none" w:sz="0" w:space="0" w:color="auto"/>
        <w:left w:val="none" w:sz="0" w:space="0" w:color="auto"/>
        <w:bottom w:val="none" w:sz="0" w:space="0" w:color="auto"/>
        <w:right w:val="none" w:sz="0" w:space="0" w:color="auto"/>
      </w:divBdr>
    </w:div>
    <w:div w:id="1712532275">
      <w:bodyDiv w:val="1"/>
      <w:marLeft w:val="0"/>
      <w:marRight w:val="0"/>
      <w:marTop w:val="0"/>
      <w:marBottom w:val="0"/>
      <w:divBdr>
        <w:top w:val="none" w:sz="0" w:space="0" w:color="auto"/>
        <w:left w:val="none" w:sz="0" w:space="0" w:color="auto"/>
        <w:bottom w:val="none" w:sz="0" w:space="0" w:color="auto"/>
        <w:right w:val="none" w:sz="0" w:space="0" w:color="auto"/>
      </w:divBdr>
    </w:div>
    <w:div w:id="1722165310">
      <w:bodyDiv w:val="1"/>
      <w:marLeft w:val="0"/>
      <w:marRight w:val="0"/>
      <w:marTop w:val="0"/>
      <w:marBottom w:val="0"/>
      <w:divBdr>
        <w:top w:val="none" w:sz="0" w:space="0" w:color="auto"/>
        <w:left w:val="none" w:sz="0" w:space="0" w:color="auto"/>
        <w:bottom w:val="none" w:sz="0" w:space="0" w:color="auto"/>
        <w:right w:val="none" w:sz="0" w:space="0" w:color="auto"/>
      </w:divBdr>
    </w:div>
    <w:div w:id="1754547061">
      <w:bodyDiv w:val="1"/>
      <w:marLeft w:val="0"/>
      <w:marRight w:val="0"/>
      <w:marTop w:val="0"/>
      <w:marBottom w:val="0"/>
      <w:divBdr>
        <w:top w:val="none" w:sz="0" w:space="0" w:color="auto"/>
        <w:left w:val="none" w:sz="0" w:space="0" w:color="auto"/>
        <w:bottom w:val="none" w:sz="0" w:space="0" w:color="auto"/>
        <w:right w:val="none" w:sz="0" w:space="0" w:color="auto"/>
      </w:divBdr>
      <w:divsChild>
        <w:div w:id="877861373">
          <w:marLeft w:val="0"/>
          <w:marRight w:val="0"/>
          <w:marTop w:val="224"/>
          <w:marBottom w:val="224"/>
          <w:divBdr>
            <w:top w:val="none" w:sz="0" w:space="0" w:color="auto"/>
            <w:left w:val="none" w:sz="0" w:space="0" w:color="auto"/>
            <w:bottom w:val="none" w:sz="0" w:space="0" w:color="auto"/>
            <w:right w:val="none" w:sz="0" w:space="0" w:color="auto"/>
          </w:divBdr>
          <w:divsChild>
            <w:div w:id="1518733627">
              <w:marLeft w:val="0"/>
              <w:marRight w:val="0"/>
              <w:marTop w:val="224"/>
              <w:marBottom w:val="0"/>
              <w:divBdr>
                <w:top w:val="none" w:sz="0" w:space="0" w:color="auto"/>
                <w:left w:val="none" w:sz="0" w:space="0" w:color="auto"/>
                <w:bottom w:val="none" w:sz="0" w:space="0" w:color="auto"/>
                <w:right w:val="none" w:sz="0" w:space="0" w:color="auto"/>
              </w:divBdr>
              <w:divsChild>
                <w:div w:id="1554849880">
                  <w:marLeft w:val="0"/>
                  <w:marRight w:val="0"/>
                  <w:marTop w:val="0"/>
                  <w:marBottom w:val="0"/>
                  <w:divBdr>
                    <w:top w:val="none" w:sz="0" w:space="0" w:color="auto"/>
                    <w:left w:val="none" w:sz="0" w:space="0" w:color="auto"/>
                    <w:bottom w:val="none" w:sz="0" w:space="0" w:color="auto"/>
                    <w:right w:val="none" w:sz="0" w:space="0" w:color="auto"/>
                  </w:divBdr>
                </w:div>
                <w:div w:id="1949310603">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609703766">
          <w:marLeft w:val="0"/>
          <w:marRight w:val="0"/>
          <w:marTop w:val="224"/>
          <w:marBottom w:val="224"/>
          <w:divBdr>
            <w:top w:val="none" w:sz="0" w:space="0" w:color="auto"/>
            <w:left w:val="none" w:sz="0" w:space="0" w:color="auto"/>
            <w:bottom w:val="none" w:sz="0" w:space="0" w:color="auto"/>
            <w:right w:val="none" w:sz="0" w:space="0" w:color="auto"/>
          </w:divBdr>
          <w:divsChild>
            <w:div w:id="11343949">
              <w:marLeft w:val="0"/>
              <w:marRight w:val="0"/>
              <w:marTop w:val="224"/>
              <w:marBottom w:val="0"/>
              <w:divBdr>
                <w:top w:val="none" w:sz="0" w:space="0" w:color="auto"/>
                <w:left w:val="none" w:sz="0" w:space="0" w:color="auto"/>
                <w:bottom w:val="none" w:sz="0" w:space="0" w:color="auto"/>
                <w:right w:val="none" w:sz="0" w:space="0" w:color="auto"/>
              </w:divBdr>
              <w:divsChild>
                <w:div w:id="286353858">
                  <w:marLeft w:val="0"/>
                  <w:marRight w:val="0"/>
                  <w:marTop w:val="0"/>
                  <w:marBottom w:val="0"/>
                  <w:divBdr>
                    <w:top w:val="none" w:sz="0" w:space="0" w:color="auto"/>
                    <w:left w:val="none" w:sz="0" w:space="0" w:color="auto"/>
                    <w:bottom w:val="none" w:sz="0" w:space="0" w:color="auto"/>
                    <w:right w:val="none" w:sz="0" w:space="0" w:color="auto"/>
                  </w:divBdr>
                </w:div>
                <w:div w:id="153604524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0CEA29EEBB224EB0CF5B5041E97D97" ma:contentTypeVersion="12" ma:contentTypeDescription="Create a new document." ma:contentTypeScope="" ma:versionID="6720d5acdcda76d967ab0dfceb4b2fcc">
  <xsd:schema xmlns:xsd="http://www.w3.org/2001/XMLSchema" xmlns:xs="http://www.w3.org/2001/XMLSchema" xmlns:p="http://schemas.microsoft.com/office/2006/metadata/properties" xmlns:ns2="de389ecb-fb9b-4d6e-9f71-7ff89854f55d" xmlns:ns3="2c5bab92-7310-4673-82c2-a1da53c9af4a" targetNamespace="http://schemas.microsoft.com/office/2006/metadata/properties" ma:root="true" ma:fieldsID="3e0931f94724d57cfd0bb489e32beefc" ns2:_="" ns3:_="">
    <xsd:import namespace="de389ecb-fb9b-4d6e-9f71-7ff89854f55d"/>
    <xsd:import namespace="2c5bab92-7310-4673-82c2-a1da53c9af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89ecb-fb9b-4d6e-9f71-7ff89854f5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bab92-7310-4673-82c2-a1da53c9af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4EC88-CA71-4389-B889-6F85E4C033FC}">
  <ds:schemaRefs>
    <ds:schemaRef ds:uri="http://schemas.microsoft.com/sharepoint/v3/contenttype/forms"/>
  </ds:schemaRefs>
</ds:datastoreItem>
</file>

<file path=customXml/itemProps2.xml><?xml version="1.0" encoding="utf-8"?>
<ds:datastoreItem xmlns:ds="http://schemas.openxmlformats.org/officeDocument/2006/customXml" ds:itemID="{79CE31D1-44EE-4BA2-8C74-0F46CAF19B39}">
  <ds:schemaRefs>
    <ds:schemaRef ds:uri="http://schemas.microsoft.com/office/2006/metadata/properties"/>
    <ds:schemaRef ds:uri="http://schemas.microsoft.com/office/2006/documentManagement/types"/>
    <ds:schemaRef ds:uri="de389ecb-fb9b-4d6e-9f71-7ff89854f55d"/>
    <ds:schemaRef ds:uri="http://purl.org/dc/elements/1.1/"/>
    <ds:schemaRef ds:uri="2c5bab92-7310-4673-82c2-a1da53c9af4a"/>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01E7CD9-43FE-48A7-990D-68C74C68B6B5}">
  <ds:schemaRefs>
    <ds:schemaRef ds:uri="http://schemas.openxmlformats.org/officeDocument/2006/bibliography"/>
  </ds:schemaRefs>
</ds:datastoreItem>
</file>

<file path=customXml/itemProps4.xml><?xml version="1.0" encoding="utf-8"?>
<ds:datastoreItem xmlns:ds="http://schemas.openxmlformats.org/officeDocument/2006/customXml" ds:itemID="{AEC750A1-F446-4514-A2D2-D20F24A2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89ecb-fb9b-4d6e-9f71-7ff89854f55d"/>
    <ds:schemaRef ds:uri="2c5bab92-7310-4673-82c2-a1da53c9a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1723</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DATED                                                                      2012</vt:lpstr>
    </vt:vector>
  </TitlesOfParts>
  <Company>London Borough of Hillingdon</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2012</dc:title>
  <dc:creator>Sue Deacon</dc:creator>
  <cp:lastModifiedBy>Matthew Evans</cp:lastModifiedBy>
  <cp:revision>29</cp:revision>
  <cp:lastPrinted>2021-02-08T11:44:00Z</cp:lastPrinted>
  <dcterms:created xsi:type="dcterms:W3CDTF">2021-12-23T12:38:00Z</dcterms:created>
  <dcterms:modified xsi:type="dcterms:W3CDTF">2022-11-03T15:53:00Z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2787086.1</vt:lpwstr>
  </property>
  <property fmtid="{D5CDD505-2E9C-101B-9397-08002B2CF9AE}" pid="3" name="MSIP_Label_7a8edf35-91ea-44e1-afab-38c462b39a0c_Enabled">
    <vt:lpwstr>true</vt:lpwstr>
  </property>
  <property fmtid="{D5CDD505-2E9C-101B-9397-08002B2CF9AE}" pid="4" name="MSIP_Label_7a8edf35-91ea-44e1-afab-38c462b39a0c_SetDate">
    <vt:lpwstr>2020-12-30T00:40:22Z</vt:lpwstr>
  </property>
  <property fmtid="{D5CDD505-2E9C-101B-9397-08002B2CF9AE}" pid="5" name="MSIP_Label_7a8edf35-91ea-44e1-afab-38c462b39a0c_Method">
    <vt:lpwstr>Standard</vt:lpwstr>
  </property>
  <property fmtid="{D5CDD505-2E9C-101B-9397-08002B2CF9AE}" pid="6" name="MSIP_Label_7a8edf35-91ea-44e1-afab-38c462b39a0c_Name">
    <vt:lpwstr>Official</vt:lpwstr>
  </property>
  <property fmtid="{D5CDD505-2E9C-101B-9397-08002B2CF9AE}" pid="7" name="MSIP_Label_7a8edf35-91ea-44e1-afab-38c462b39a0c_SiteId">
    <vt:lpwstr>aaacb679-c381-48fb-b320-f9d581ee948f</vt:lpwstr>
  </property>
  <property fmtid="{D5CDD505-2E9C-101B-9397-08002B2CF9AE}" pid="8" name="MSIP_Label_7a8edf35-91ea-44e1-afab-38c462b39a0c_ActionId">
    <vt:lpwstr>a56b30b6-96c9-444c-bcda-8938c5b71e7c</vt:lpwstr>
  </property>
  <property fmtid="{D5CDD505-2E9C-101B-9397-08002B2CF9AE}" pid="9" name="MSIP_Label_7a8edf35-91ea-44e1-afab-38c462b39a0c_ContentBits">
    <vt:lpwstr>0</vt:lpwstr>
  </property>
  <property fmtid="{D5CDD505-2E9C-101B-9397-08002B2CF9AE}" pid="10" name="ContentTypeId">
    <vt:lpwstr>0x010100C00CEA29EEBB224EB0CF5B5041E97D97</vt:lpwstr>
  </property>
  <property fmtid="{D5CDD505-2E9C-101B-9397-08002B2CF9AE}" pid="11" name="Order">
    <vt:r8>100</vt:r8>
  </property>
</Properties>
</file>