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C238" w14:textId="4C16402A" w:rsidR="00525702" w:rsidRDefault="00525702">
      <w:pPr>
        <w:rPr>
          <w:rFonts w:ascii="Arial" w:hAnsi="Arial" w:cs="Arial"/>
          <w:sz w:val="24"/>
          <w:szCs w:val="24"/>
        </w:rPr>
      </w:pPr>
    </w:p>
    <w:tbl>
      <w:tblPr>
        <w:tblpPr w:leftFromText="180" w:rightFromText="180" w:vertAnchor="tex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498F" w14:paraId="321B8A76" w14:textId="77777777" w:rsidTr="00D51E63">
        <w:tc>
          <w:tcPr>
            <w:tcW w:w="10282" w:type="dxa"/>
          </w:tcPr>
          <w:p w14:paraId="36BE003A" w14:textId="77777777" w:rsidR="003A498F" w:rsidRDefault="003A498F" w:rsidP="00D51E63">
            <w:pPr>
              <w:jc w:val="center"/>
              <w:rPr>
                <w:rFonts w:ascii="Arial" w:hAnsi="Arial" w:cs="Arial"/>
                <w:b/>
                <w:bCs/>
                <w:caps/>
                <w:sz w:val="24"/>
                <w:szCs w:val="24"/>
              </w:rPr>
            </w:pPr>
            <w:r>
              <w:rPr>
                <w:rFonts w:ascii="Arial" w:hAnsi="Arial" w:cs="Arial"/>
                <w:b/>
                <w:bCs/>
                <w:caps/>
                <w:sz w:val="24"/>
                <w:szCs w:val="24"/>
              </w:rPr>
              <w:t>SITE SPECIFIC SUPPLEMENTARY INFORMATION</w:t>
            </w:r>
          </w:p>
        </w:tc>
      </w:tr>
    </w:tbl>
    <w:p w14:paraId="0CA86FD1" w14:textId="77777777" w:rsidR="003A498F" w:rsidRDefault="003A498F">
      <w:pPr>
        <w:rPr>
          <w:rFonts w:ascii="Arial" w:hAnsi="Arial" w:cs="Arial"/>
          <w:sz w:val="24"/>
          <w:szCs w:val="24"/>
        </w:rPr>
      </w:pPr>
    </w:p>
    <w:p w14:paraId="5C0DA433" w14:textId="77777777" w:rsidR="00525702" w:rsidRDefault="00525702">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570"/>
        <w:gridCol w:w="2571"/>
        <w:gridCol w:w="2571"/>
      </w:tblGrid>
      <w:tr w:rsidR="004B2171" w14:paraId="088DDCAB" w14:textId="77777777">
        <w:trPr>
          <w:cantSplit/>
        </w:trPr>
        <w:tc>
          <w:tcPr>
            <w:tcW w:w="2570"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2570" w:type="dxa"/>
          </w:tcPr>
          <w:p w14:paraId="6D2D7D2B" w14:textId="7A1BCADB" w:rsidR="004B2171" w:rsidRPr="003A7FC8" w:rsidRDefault="006B5A2A">
            <w:pPr>
              <w:rPr>
                <w:rFonts w:ascii="Arial" w:hAnsi="Arial" w:cs="Arial"/>
                <w:sz w:val="24"/>
                <w:szCs w:val="24"/>
              </w:rPr>
            </w:pPr>
            <w:r w:rsidRPr="003A7FC8">
              <w:rPr>
                <w:rFonts w:ascii="Arial" w:hAnsi="Arial" w:cs="Arial"/>
                <w:sz w:val="24"/>
                <w:szCs w:val="24"/>
              </w:rPr>
              <w:t>Cherry Lane Streetworks</w:t>
            </w:r>
          </w:p>
        </w:tc>
        <w:tc>
          <w:tcPr>
            <w:tcW w:w="2571" w:type="dxa"/>
            <w:vMerge w:val="restart"/>
          </w:tcPr>
          <w:p w14:paraId="0527BA89" w14:textId="77777777" w:rsidR="004B2171" w:rsidRPr="003A7FC8" w:rsidRDefault="004B2171">
            <w:pPr>
              <w:rPr>
                <w:rFonts w:ascii="Arial" w:hAnsi="Arial" w:cs="Arial"/>
                <w:sz w:val="24"/>
                <w:szCs w:val="24"/>
              </w:rPr>
            </w:pPr>
            <w:r w:rsidRPr="003A7FC8">
              <w:rPr>
                <w:rFonts w:ascii="Arial" w:hAnsi="Arial" w:cs="Arial"/>
                <w:sz w:val="24"/>
                <w:szCs w:val="24"/>
              </w:rPr>
              <w:t>Site Address:</w:t>
            </w:r>
          </w:p>
        </w:tc>
        <w:tc>
          <w:tcPr>
            <w:tcW w:w="2571" w:type="dxa"/>
            <w:vMerge w:val="restart"/>
          </w:tcPr>
          <w:p w14:paraId="5FE2C784" w14:textId="087E78F2" w:rsidR="006B5A2A" w:rsidRPr="003A7FC8" w:rsidRDefault="006B5A2A" w:rsidP="00560A0C">
            <w:pPr>
              <w:rPr>
                <w:rFonts w:ascii="Arial" w:hAnsi="Arial" w:cs="Arial"/>
                <w:sz w:val="24"/>
                <w:szCs w:val="24"/>
              </w:rPr>
            </w:pPr>
            <w:r w:rsidRPr="003A7FC8">
              <w:rPr>
                <w:rFonts w:ascii="Arial" w:hAnsi="Arial" w:cs="Arial"/>
                <w:sz w:val="24"/>
                <w:szCs w:val="24"/>
              </w:rPr>
              <w:t>Cherry Lane</w:t>
            </w:r>
          </w:p>
          <w:p w14:paraId="1E57228B" w14:textId="1A0D0034" w:rsidR="00560A0C" w:rsidRPr="003A7FC8" w:rsidRDefault="006B5A2A" w:rsidP="00560A0C">
            <w:pPr>
              <w:rPr>
                <w:rFonts w:ascii="Arial" w:hAnsi="Arial" w:cs="Arial"/>
                <w:sz w:val="24"/>
                <w:szCs w:val="24"/>
              </w:rPr>
            </w:pPr>
            <w:r w:rsidRPr="003A7FC8">
              <w:rPr>
                <w:rFonts w:ascii="Arial" w:hAnsi="Arial" w:cs="Arial"/>
                <w:sz w:val="24"/>
                <w:szCs w:val="24"/>
              </w:rPr>
              <w:t>West Drayton</w:t>
            </w:r>
          </w:p>
          <w:p w14:paraId="0FD502B8" w14:textId="4AC3910C" w:rsidR="00560A0C" w:rsidRPr="003A7FC8" w:rsidRDefault="006B5A2A" w:rsidP="00560A0C">
            <w:pPr>
              <w:rPr>
                <w:rFonts w:ascii="Arial" w:hAnsi="Arial" w:cs="Arial"/>
                <w:sz w:val="24"/>
                <w:szCs w:val="24"/>
              </w:rPr>
            </w:pPr>
            <w:r w:rsidRPr="003A7FC8">
              <w:rPr>
                <w:rFonts w:ascii="Arial" w:hAnsi="Arial" w:cs="Arial"/>
                <w:sz w:val="24"/>
                <w:szCs w:val="24"/>
              </w:rPr>
              <w:t xml:space="preserve">London Borough </w:t>
            </w:r>
            <w:r w:rsidR="003A7FC8" w:rsidRPr="003A7FC8">
              <w:rPr>
                <w:rFonts w:ascii="Arial" w:hAnsi="Arial" w:cs="Arial"/>
                <w:sz w:val="24"/>
                <w:szCs w:val="24"/>
              </w:rPr>
              <w:t>o</w:t>
            </w:r>
            <w:r w:rsidRPr="003A7FC8">
              <w:rPr>
                <w:rFonts w:ascii="Arial" w:hAnsi="Arial" w:cs="Arial"/>
                <w:sz w:val="24"/>
                <w:szCs w:val="24"/>
              </w:rPr>
              <w:t>f Hillingdon</w:t>
            </w:r>
          </w:p>
          <w:p w14:paraId="35A7F1DB" w14:textId="2FFB05ED" w:rsidR="006B5A2A" w:rsidRPr="003A7FC8" w:rsidRDefault="006B5A2A" w:rsidP="00560A0C">
            <w:pPr>
              <w:rPr>
                <w:rFonts w:ascii="Arial" w:hAnsi="Arial" w:cs="Arial"/>
                <w:sz w:val="24"/>
                <w:szCs w:val="24"/>
              </w:rPr>
            </w:pPr>
            <w:r w:rsidRPr="003A7FC8">
              <w:rPr>
                <w:rFonts w:ascii="Arial" w:hAnsi="Arial" w:cs="Arial"/>
                <w:sz w:val="24"/>
                <w:szCs w:val="24"/>
              </w:rPr>
              <w:t>London</w:t>
            </w:r>
          </w:p>
          <w:p w14:paraId="602BBA10" w14:textId="22C8909A" w:rsidR="004B2171" w:rsidRPr="003A7FC8" w:rsidRDefault="00560A0C" w:rsidP="00560A0C">
            <w:pPr>
              <w:rPr>
                <w:rFonts w:ascii="Arial" w:hAnsi="Arial" w:cs="Arial"/>
                <w:sz w:val="24"/>
                <w:szCs w:val="24"/>
              </w:rPr>
            </w:pPr>
            <w:r w:rsidRPr="003A7FC8">
              <w:rPr>
                <w:rFonts w:ascii="Arial" w:hAnsi="Arial" w:cs="Arial"/>
                <w:sz w:val="24"/>
                <w:szCs w:val="24"/>
              </w:rPr>
              <w:t>UB7 9DN</w:t>
            </w:r>
          </w:p>
        </w:tc>
      </w:tr>
      <w:tr w:rsidR="004B2171" w14:paraId="67D81BDB" w14:textId="77777777">
        <w:trPr>
          <w:cantSplit/>
        </w:trPr>
        <w:tc>
          <w:tcPr>
            <w:tcW w:w="2570"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2570" w:type="dxa"/>
          </w:tcPr>
          <w:p w14:paraId="41FE41EC" w14:textId="6F38F7B3" w:rsidR="004B2171" w:rsidRPr="003A7FC8" w:rsidRDefault="00F94E83">
            <w:pPr>
              <w:rPr>
                <w:rFonts w:ascii="Arial" w:hAnsi="Arial" w:cs="Arial"/>
                <w:sz w:val="24"/>
                <w:szCs w:val="24"/>
              </w:rPr>
            </w:pPr>
            <w:r w:rsidRPr="003A7FC8">
              <w:rPr>
                <w:rFonts w:ascii="Arial" w:hAnsi="Arial" w:cs="Arial"/>
                <w:sz w:val="24"/>
                <w:szCs w:val="24"/>
              </w:rPr>
              <w:t>E: 506799 N: 178877</w:t>
            </w:r>
          </w:p>
        </w:tc>
        <w:tc>
          <w:tcPr>
            <w:tcW w:w="2571" w:type="dxa"/>
            <w:vMerge/>
          </w:tcPr>
          <w:p w14:paraId="5233D9AB" w14:textId="77777777" w:rsidR="004B2171" w:rsidRPr="003A7FC8" w:rsidRDefault="004B2171">
            <w:pPr>
              <w:rPr>
                <w:rFonts w:ascii="Arial" w:hAnsi="Arial" w:cs="Arial"/>
                <w:sz w:val="24"/>
                <w:szCs w:val="24"/>
              </w:rPr>
            </w:pPr>
          </w:p>
        </w:tc>
        <w:tc>
          <w:tcPr>
            <w:tcW w:w="2571" w:type="dxa"/>
            <w:vMerge/>
          </w:tcPr>
          <w:p w14:paraId="2A325448" w14:textId="77777777" w:rsidR="004B2171" w:rsidRPr="003A7FC8" w:rsidRDefault="004B2171">
            <w:pPr>
              <w:rPr>
                <w:rFonts w:ascii="Arial" w:hAnsi="Arial" w:cs="Arial"/>
                <w:sz w:val="24"/>
                <w:szCs w:val="24"/>
              </w:rPr>
            </w:pPr>
          </w:p>
        </w:tc>
      </w:tr>
      <w:tr w:rsidR="004B2171" w14:paraId="5B79A8FA" w14:textId="77777777">
        <w:tc>
          <w:tcPr>
            <w:tcW w:w="2570"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2570" w:type="dxa"/>
          </w:tcPr>
          <w:p w14:paraId="7DC534CC" w14:textId="0F0087EA" w:rsidR="004B2171" w:rsidRPr="003A7FC8" w:rsidRDefault="006B5A2A" w:rsidP="00EA6917">
            <w:pPr>
              <w:rPr>
                <w:rFonts w:ascii="Arial" w:hAnsi="Arial" w:cs="Arial"/>
                <w:sz w:val="24"/>
                <w:szCs w:val="24"/>
              </w:rPr>
            </w:pPr>
            <w:r w:rsidRPr="003A7FC8">
              <w:rPr>
                <w:rFonts w:ascii="Arial" w:hAnsi="Arial" w:cs="Arial"/>
                <w:sz w:val="24"/>
                <w:szCs w:val="24"/>
              </w:rPr>
              <w:t>HGN17663</w:t>
            </w:r>
          </w:p>
        </w:tc>
        <w:tc>
          <w:tcPr>
            <w:tcW w:w="2571" w:type="dxa"/>
          </w:tcPr>
          <w:p w14:paraId="11877ABC" w14:textId="77777777" w:rsidR="004B2171" w:rsidRPr="003A7FC8" w:rsidRDefault="004B2171">
            <w:pPr>
              <w:rPr>
                <w:rFonts w:ascii="Arial" w:hAnsi="Arial" w:cs="Arial"/>
                <w:sz w:val="24"/>
                <w:szCs w:val="24"/>
              </w:rPr>
            </w:pPr>
            <w:r w:rsidRPr="003A7FC8">
              <w:rPr>
                <w:rFonts w:ascii="Arial" w:hAnsi="Arial" w:cs="Arial"/>
                <w:sz w:val="24"/>
                <w:szCs w:val="24"/>
              </w:rPr>
              <w:t xml:space="preserve">Site Type: Macro </w:t>
            </w:r>
          </w:p>
        </w:tc>
        <w:tc>
          <w:tcPr>
            <w:tcW w:w="2571" w:type="dxa"/>
          </w:tcPr>
          <w:p w14:paraId="424949F8" w14:textId="5667A38B" w:rsidR="006D3A5F" w:rsidRPr="003A7FC8" w:rsidRDefault="007762D9" w:rsidP="00A94DC1">
            <w:pPr>
              <w:rPr>
                <w:rFonts w:ascii="Arial" w:hAnsi="Arial" w:cs="Arial"/>
                <w:sz w:val="24"/>
                <w:szCs w:val="24"/>
              </w:rPr>
            </w:pPr>
            <w:r w:rsidRPr="003A7FC8">
              <w:rPr>
                <w:rFonts w:ascii="Arial" w:hAnsi="Arial" w:cs="Arial"/>
                <w:sz w:val="24"/>
                <w:szCs w:val="24"/>
              </w:rPr>
              <w:t xml:space="preserve">Street Works Monopole – Macro </w:t>
            </w:r>
          </w:p>
          <w:p w14:paraId="60F9ED6D" w14:textId="77777777" w:rsidR="006D3A5F" w:rsidRPr="003A7FC8" w:rsidRDefault="006D3A5F" w:rsidP="00A94DC1">
            <w:pPr>
              <w:rPr>
                <w:rFonts w:ascii="Arial" w:hAnsi="Arial" w:cs="Arial"/>
                <w:sz w:val="24"/>
                <w:szCs w:val="24"/>
              </w:rPr>
            </w:pPr>
          </w:p>
          <w:p w14:paraId="533DBD09" w14:textId="77777777" w:rsidR="006D3A5F" w:rsidRPr="003A7FC8" w:rsidRDefault="006D3A5F" w:rsidP="00A94DC1">
            <w:pPr>
              <w:rPr>
                <w:rFonts w:ascii="Arial" w:hAnsi="Arial" w:cs="Arial"/>
                <w:sz w:val="24"/>
                <w:szCs w:val="24"/>
              </w:rPr>
            </w:pPr>
            <w:r w:rsidRPr="003A7FC8">
              <w:rPr>
                <w:rFonts w:ascii="Arial" w:hAnsi="Arial" w:cs="Arial"/>
                <w:sz w:val="24"/>
                <w:szCs w:val="24"/>
              </w:rPr>
              <w:t>Proposed telecommunications installation: Proposed Phase 8 Monopole C/W wrapround Cabinet at base &amp; associated ancillary works</w:t>
            </w:r>
            <w:r w:rsidR="005C0169" w:rsidRPr="003A7FC8">
              <w:rPr>
                <w:rFonts w:ascii="Arial" w:hAnsi="Arial" w:cs="Arial"/>
                <w:sz w:val="24"/>
                <w:szCs w:val="24"/>
              </w:rPr>
              <w:t>.</w:t>
            </w:r>
          </w:p>
          <w:p w14:paraId="157C4542" w14:textId="249069F6" w:rsidR="00525702" w:rsidRPr="003A7FC8" w:rsidRDefault="00525702" w:rsidP="00A94DC1">
            <w:pPr>
              <w:rPr>
                <w:rFonts w:ascii="Arial" w:hAnsi="Arial" w:cs="Arial"/>
                <w:sz w:val="24"/>
                <w:szCs w:val="24"/>
              </w:rPr>
            </w:pP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 xml:space="preserve">After a phone call to the </w:t>
            </w:r>
            <w:proofErr w:type="gramStart"/>
            <w:r w:rsidRPr="00BF6F8B">
              <w:rPr>
                <w:rFonts w:ascii="Arial" w:hAnsi="Arial" w:cs="Arial"/>
                <w:sz w:val="24"/>
                <w:szCs w:val="24"/>
              </w:rPr>
              <w:t>LPA</w:t>
            </w:r>
            <w:proofErr w:type="gramEnd"/>
            <w:r w:rsidRPr="00BF6F8B">
              <w:rPr>
                <w:rFonts w:ascii="Arial" w:hAnsi="Arial" w:cs="Arial"/>
                <w:sz w:val="24"/>
                <w:szCs w:val="24"/>
              </w:rPr>
              <w:t xml:space="preserve">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02B081DE"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r w:rsidR="0083067A">
              <w:rPr>
                <w:rFonts w:ascii="Arial" w:hAnsi="Arial" w:cs="Arial"/>
                <w:sz w:val="24"/>
                <w:szCs w:val="24"/>
              </w:rPr>
              <w:t>?</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F2624C1" w14:textId="27922556" w:rsidR="004B2171" w:rsidRDefault="004B2171" w:rsidP="00CD5FD8">
            <w:pPr>
              <w:rPr>
                <w:rFonts w:ascii="Arial" w:hAnsi="Arial" w:cs="Arial"/>
                <w:sz w:val="24"/>
                <w:szCs w:val="24"/>
              </w:rPr>
            </w:pPr>
            <w:r>
              <w:rPr>
                <w:rFonts w:ascii="Arial" w:hAnsi="Arial" w:cs="Arial"/>
                <w:sz w:val="24"/>
                <w:szCs w:val="24"/>
              </w:rPr>
              <w:t>N/A</w:t>
            </w: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2"/>
        <w:gridCol w:w="1737"/>
        <w:gridCol w:w="1243"/>
      </w:tblGrid>
      <w:tr w:rsidR="004B2171" w14:paraId="5EDEC73D" w14:textId="77777777" w:rsidTr="00525702">
        <w:trPr>
          <w:cantSplit/>
        </w:trPr>
        <w:tc>
          <w:tcPr>
            <w:tcW w:w="7302"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980"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rsidTr="00525702">
        <w:tc>
          <w:tcPr>
            <w:tcW w:w="7302" w:type="dxa"/>
          </w:tcPr>
          <w:p w14:paraId="238E6314" w14:textId="02A96123" w:rsidR="004B2171" w:rsidRDefault="004B2171">
            <w:pPr>
              <w:rPr>
                <w:rFonts w:ascii="Arial" w:hAnsi="Arial" w:cs="Arial"/>
                <w:sz w:val="24"/>
                <w:szCs w:val="24"/>
              </w:rPr>
            </w:pPr>
            <w:r>
              <w:rPr>
                <w:rFonts w:ascii="Arial" w:hAnsi="Arial" w:cs="Arial"/>
                <w:sz w:val="24"/>
                <w:szCs w:val="24"/>
              </w:rPr>
              <w:t>Was there pre-application contact</w:t>
            </w:r>
            <w:r w:rsidR="00A94DC1">
              <w:rPr>
                <w:rFonts w:ascii="Arial" w:hAnsi="Arial" w:cs="Arial"/>
                <w:sz w:val="24"/>
                <w:szCs w:val="24"/>
              </w:rPr>
              <w:t>?</w:t>
            </w:r>
          </w:p>
        </w:tc>
        <w:tc>
          <w:tcPr>
            <w:tcW w:w="1737"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rsidTr="00525702">
        <w:trPr>
          <w:cantSplit/>
        </w:trPr>
        <w:tc>
          <w:tcPr>
            <w:tcW w:w="7302"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980"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rsidTr="00525702">
        <w:trPr>
          <w:cantSplit/>
        </w:trPr>
        <w:tc>
          <w:tcPr>
            <w:tcW w:w="7302"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980"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bl>
    <w:p w14:paraId="478DF401" w14:textId="77777777" w:rsidR="00525702" w:rsidRDefault="00525702">
      <w:pPr>
        <w:rPr>
          <w:rFonts w:ascii="Arial" w:hAnsi="Arial" w:cs="Arial"/>
          <w:sz w:val="24"/>
          <w:szCs w:val="24"/>
        </w:rPr>
        <w:sectPr w:rsidR="00525702" w:rsidSect="00525702">
          <w:headerReference w:type="default" r:id="rId10"/>
          <w:footerReference w:type="default" r:id="rId11"/>
          <w:pgSz w:w="11909" w:h="16834" w:code="9"/>
          <w:pgMar w:top="851" w:right="992" w:bottom="851" w:left="851" w:header="964" w:footer="0" w:gutter="0"/>
          <w:cols w:space="720"/>
          <w:docGrid w:linePitch="272"/>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1257E71C" w14:textId="77777777">
        <w:trPr>
          <w:cantSplit/>
          <w:trHeight w:val="825"/>
        </w:trPr>
        <w:tc>
          <w:tcPr>
            <w:tcW w:w="10282" w:type="dxa"/>
          </w:tcPr>
          <w:p w14:paraId="231739FA" w14:textId="77777777" w:rsidR="004B2171" w:rsidRDefault="004B2171">
            <w:pPr>
              <w:rPr>
                <w:rFonts w:ascii="Arial" w:hAnsi="Arial" w:cs="Arial"/>
                <w:sz w:val="24"/>
                <w:szCs w:val="24"/>
              </w:rPr>
            </w:pPr>
            <w:r>
              <w:rPr>
                <w:rFonts w:ascii="Arial" w:hAnsi="Arial" w:cs="Arial"/>
                <w:sz w:val="24"/>
                <w:szCs w:val="24"/>
              </w:rPr>
              <w:lastRenderedPageBreak/>
              <w:t>Summary of outcome/Main issues raised:</w:t>
            </w:r>
          </w:p>
          <w:p w14:paraId="4D17EAC2" w14:textId="77777777" w:rsidR="004B2171" w:rsidRPr="00BF6F8B" w:rsidRDefault="004B2171" w:rsidP="00EA6917">
            <w:pPr>
              <w:rPr>
                <w:rFonts w:ascii="Arial" w:hAnsi="Arial" w:cs="Arial"/>
                <w:sz w:val="24"/>
                <w:szCs w:val="24"/>
              </w:rPr>
            </w:pPr>
          </w:p>
          <w:p w14:paraId="7B3744D0" w14:textId="6D3B0755" w:rsidR="003E45BB" w:rsidRDefault="00950F05" w:rsidP="00525702">
            <w:pPr>
              <w:jc w:val="both"/>
              <w:rPr>
                <w:rFonts w:ascii="Arial" w:hAnsi="Arial" w:cs="Arial"/>
                <w:sz w:val="24"/>
                <w:szCs w:val="24"/>
              </w:rPr>
            </w:pPr>
            <w:r>
              <w:rPr>
                <w:rFonts w:ascii="Arial" w:hAnsi="Arial" w:cs="Arial"/>
                <w:sz w:val="24"/>
                <w:szCs w:val="24"/>
              </w:rPr>
              <w:t>No</w:t>
            </w:r>
            <w:r w:rsidR="003E45BB" w:rsidRPr="00BF6F8B">
              <w:rPr>
                <w:rFonts w:ascii="Arial" w:hAnsi="Arial" w:cs="Arial"/>
                <w:sz w:val="24"/>
                <w:szCs w:val="24"/>
              </w:rPr>
              <w:t xml:space="preserve"> comments had been received in respect to the proposals.</w:t>
            </w:r>
          </w:p>
        </w:tc>
      </w:tr>
    </w:tbl>
    <w:p w14:paraId="4309113C" w14:textId="77777777" w:rsidR="001A1F3E" w:rsidRDefault="001A1F3E">
      <w:pPr>
        <w:rPr>
          <w:rFonts w:ascii="Arial" w:hAnsi="Arial" w:cs="Arial"/>
          <w:b/>
          <w:bCs/>
          <w:sz w:val="24"/>
          <w:szCs w:val="24"/>
        </w:rPr>
      </w:pPr>
    </w:p>
    <w:p w14:paraId="1B3A5AEC" w14:textId="77777777" w:rsidR="004B2171" w:rsidRDefault="004B2171">
      <w:pPr>
        <w:rPr>
          <w:rFonts w:ascii="Arial" w:hAnsi="Arial" w:cs="Arial"/>
          <w:b/>
          <w:bCs/>
          <w:sz w:val="24"/>
          <w:szCs w:val="24"/>
        </w:rPr>
      </w:pPr>
      <w:r>
        <w:rPr>
          <w:rFonts w:ascii="Arial" w:hAnsi="Arial" w:cs="Arial"/>
          <w:b/>
          <w:bCs/>
          <w:sz w:val="24"/>
          <w:szCs w:val="24"/>
        </w:rPr>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11F25811" w:rsidR="004B2171" w:rsidRDefault="001A1F3E">
            <w:pPr>
              <w:jc w:val="center"/>
              <w:rPr>
                <w:rFonts w:ascii="Arial" w:hAnsi="Arial" w:cs="Arial"/>
                <w:sz w:val="24"/>
                <w:szCs w:val="24"/>
              </w:rPr>
            </w:pPr>
            <w:r>
              <w:rPr>
                <w:rFonts w:ascii="Arial" w:hAnsi="Arial" w:cs="Arial"/>
                <w:sz w:val="24"/>
                <w:szCs w:val="24"/>
              </w:rPr>
              <w:t>Amber</w:t>
            </w:r>
          </w:p>
        </w:tc>
        <w:tc>
          <w:tcPr>
            <w:tcW w:w="1134" w:type="dxa"/>
          </w:tcPr>
          <w:p w14:paraId="3362F46E" w14:textId="77777777" w:rsidR="004B2171" w:rsidRDefault="004B2171">
            <w:pPr>
              <w:rPr>
                <w:rFonts w:ascii="Arial" w:hAnsi="Arial" w:cs="Arial"/>
                <w:sz w:val="24"/>
                <w:szCs w:val="24"/>
              </w:rPr>
            </w:pP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Pr="003A7FC8" w:rsidRDefault="00F14F7B">
      <w:pPr>
        <w:rPr>
          <w:rFonts w:ascii="Arial" w:hAnsi="Arial" w:cs="Arial"/>
          <w:b/>
          <w:bCs/>
          <w:sz w:val="24"/>
          <w:szCs w:val="24"/>
        </w:rPr>
      </w:pPr>
    </w:p>
    <w:p w14:paraId="0A5AF6F6" w14:textId="2E2C8221" w:rsidR="004B2171" w:rsidRPr="003A7FC8" w:rsidRDefault="004B2171">
      <w:pPr>
        <w:rPr>
          <w:rFonts w:ascii="Arial" w:hAnsi="Arial" w:cs="Arial"/>
          <w:b/>
          <w:bCs/>
          <w:sz w:val="24"/>
          <w:szCs w:val="24"/>
        </w:rPr>
      </w:pPr>
      <w:r w:rsidRPr="003A7FC8">
        <w:rPr>
          <w:rFonts w:ascii="Arial" w:hAnsi="Arial" w:cs="Arial"/>
          <w:b/>
          <w:bCs/>
          <w:sz w:val="24"/>
          <w:szCs w:val="24"/>
        </w:rPr>
        <w:t>School/College</w:t>
      </w:r>
    </w:p>
    <w:p w14:paraId="5EC0E061" w14:textId="77777777" w:rsidR="004B2171" w:rsidRPr="003A7FC8"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7FC8" w:rsidRPr="003A7FC8" w14:paraId="5F1A21E6" w14:textId="77777777">
        <w:tc>
          <w:tcPr>
            <w:tcW w:w="10282" w:type="dxa"/>
          </w:tcPr>
          <w:p w14:paraId="286CDF1A" w14:textId="77777777" w:rsidR="004B2171" w:rsidRPr="003A7FC8" w:rsidRDefault="004B2171">
            <w:pPr>
              <w:rPr>
                <w:rFonts w:ascii="Arial" w:hAnsi="Arial" w:cs="Arial"/>
                <w:sz w:val="24"/>
                <w:szCs w:val="24"/>
              </w:rPr>
            </w:pPr>
            <w:r w:rsidRPr="003A7FC8">
              <w:rPr>
                <w:rFonts w:ascii="Arial" w:hAnsi="Arial" w:cs="Arial"/>
                <w:sz w:val="24"/>
                <w:szCs w:val="24"/>
              </w:rPr>
              <w:t>Location of site in relation to school/college:</w:t>
            </w:r>
          </w:p>
          <w:p w14:paraId="73B7B791" w14:textId="588E5556" w:rsidR="004B2171" w:rsidRPr="003A7FC8" w:rsidRDefault="004B2171" w:rsidP="005E5DF8">
            <w:pPr>
              <w:rPr>
                <w:rFonts w:ascii="Arial" w:hAnsi="Arial" w:cs="Arial"/>
                <w:sz w:val="24"/>
                <w:szCs w:val="24"/>
              </w:rPr>
            </w:pPr>
          </w:p>
          <w:p w14:paraId="676CA6EC" w14:textId="621FF64B" w:rsidR="00AA6F60" w:rsidRPr="003A7FC8" w:rsidRDefault="00881370" w:rsidP="005E5DF8">
            <w:pPr>
              <w:rPr>
                <w:rFonts w:ascii="Arial" w:hAnsi="Arial" w:cs="Arial"/>
                <w:sz w:val="24"/>
                <w:szCs w:val="24"/>
              </w:rPr>
            </w:pPr>
            <w:r w:rsidRPr="003A7FC8">
              <w:rPr>
                <w:rFonts w:ascii="Arial" w:hAnsi="Arial" w:cs="Arial"/>
                <w:sz w:val="24"/>
                <w:szCs w:val="24"/>
              </w:rPr>
              <w:t xml:space="preserve">Once Upon a Time Day Nurseries </w:t>
            </w:r>
            <w:r w:rsidR="003A7FC8" w:rsidRPr="003A7FC8">
              <w:rPr>
                <w:rFonts w:ascii="Arial" w:hAnsi="Arial" w:cs="Arial"/>
                <w:sz w:val="24"/>
                <w:szCs w:val="24"/>
              </w:rPr>
              <w:t xml:space="preserve">and Cherry Lane Primary School are located </w:t>
            </w:r>
            <w:r w:rsidR="00E603BE" w:rsidRPr="003A7FC8">
              <w:rPr>
                <w:rFonts w:ascii="Arial" w:hAnsi="Arial" w:cs="Arial"/>
                <w:sz w:val="24"/>
                <w:szCs w:val="24"/>
              </w:rPr>
              <w:t>in close proximity to the proposed location.</w:t>
            </w:r>
          </w:p>
          <w:p w14:paraId="23ADD6E7" w14:textId="77777777" w:rsidR="004B2171" w:rsidRPr="003A7FC8" w:rsidRDefault="004B2171" w:rsidP="00CA337D">
            <w:pPr>
              <w:rPr>
                <w:rFonts w:ascii="Arial" w:hAnsi="Arial" w:cs="Arial"/>
                <w:sz w:val="24"/>
                <w:szCs w:val="24"/>
              </w:rPr>
            </w:pPr>
          </w:p>
        </w:tc>
      </w:tr>
      <w:tr w:rsidR="003A7FC8" w:rsidRPr="003A7FC8" w14:paraId="021AEF67" w14:textId="77777777">
        <w:tc>
          <w:tcPr>
            <w:tcW w:w="10282" w:type="dxa"/>
          </w:tcPr>
          <w:p w14:paraId="0893676C" w14:textId="77777777" w:rsidR="004B2171" w:rsidRPr="003A7FC8" w:rsidRDefault="004B2171">
            <w:pPr>
              <w:rPr>
                <w:rFonts w:ascii="Arial" w:hAnsi="Arial" w:cs="Arial"/>
                <w:sz w:val="24"/>
                <w:szCs w:val="24"/>
              </w:rPr>
            </w:pPr>
            <w:r w:rsidRPr="003A7FC8">
              <w:rPr>
                <w:rFonts w:ascii="Arial" w:hAnsi="Arial" w:cs="Arial"/>
                <w:sz w:val="24"/>
                <w:szCs w:val="24"/>
              </w:rPr>
              <w:t>Outline of consultation carried out with school/college:</w:t>
            </w:r>
          </w:p>
          <w:p w14:paraId="2A024E3B" w14:textId="77777777" w:rsidR="00C15632" w:rsidRPr="003A7FC8" w:rsidRDefault="00C15632" w:rsidP="00CA337D">
            <w:pPr>
              <w:rPr>
                <w:rFonts w:ascii="Arial" w:hAnsi="Arial" w:cs="Arial"/>
                <w:sz w:val="24"/>
                <w:szCs w:val="24"/>
              </w:rPr>
            </w:pPr>
          </w:p>
          <w:p w14:paraId="69F1FB75" w14:textId="357FF78A" w:rsidR="00F05983" w:rsidRPr="003A7FC8" w:rsidRDefault="002623F9" w:rsidP="00CA337D">
            <w:pPr>
              <w:rPr>
                <w:rFonts w:ascii="Arial" w:hAnsi="Arial" w:cs="Arial"/>
                <w:sz w:val="24"/>
                <w:szCs w:val="24"/>
              </w:rPr>
            </w:pPr>
            <w:r w:rsidRPr="003A7FC8">
              <w:rPr>
                <w:rFonts w:ascii="Arial" w:hAnsi="Arial" w:cs="Arial"/>
                <w:sz w:val="24"/>
                <w:szCs w:val="24"/>
              </w:rPr>
              <w:t>A letter of consultation was sent prior to submission of the application.</w:t>
            </w:r>
          </w:p>
          <w:p w14:paraId="3D1C4F4C" w14:textId="4E4C8E0A" w:rsidR="00AA6F60" w:rsidRPr="003A7FC8" w:rsidRDefault="00AA6F60" w:rsidP="00CA337D">
            <w:pPr>
              <w:rPr>
                <w:rFonts w:ascii="Arial" w:hAnsi="Arial" w:cs="Arial"/>
                <w:sz w:val="24"/>
                <w:szCs w:val="24"/>
              </w:rPr>
            </w:pPr>
          </w:p>
        </w:tc>
      </w:tr>
      <w:tr w:rsidR="003A7FC8" w:rsidRPr="003A7FC8" w14:paraId="02E73716" w14:textId="77777777">
        <w:tc>
          <w:tcPr>
            <w:tcW w:w="10282" w:type="dxa"/>
          </w:tcPr>
          <w:p w14:paraId="5E5EFF42" w14:textId="77777777" w:rsidR="004B2171" w:rsidRPr="003A7FC8" w:rsidRDefault="004B2171">
            <w:pPr>
              <w:rPr>
                <w:rFonts w:ascii="Arial" w:hAnsi="Arial" w:cs="Arial"/>
                <w:sz w:val="24"/>
                <w:szCs w:val="24"/>
              </w:rPr>
            </w:pPr>
            <w:r w:rsidRPr="003A7FC8">
              <w:rPr>
                <w:rFonts w:ascii="Arial" w:hAnsi="Arial" w:cs="Arial"/>
                <w:sz w:val="24"/>
                <w:szCs w:val="24"/>
              </w:rPr>
              <w:t>Summary of outcome/Main issues raised:</w:t>
            </w:r>
          </w:p>
          <w:p w14:paraId="7D7373B2" w14:textId="77777777" w:rsidR="004B2171" w:rsidRPr="003A7FC8" w:rsidRDefault="004B2171" w:rsidP="00D51321">
            <w:pPr>
              <w:rPr>
                <w:rFonts w:ascii="Arial" w:hAnsi="Arial" w:cs="Arial"/>
                <w:sz w:val="24"/>
                <w:szCs w:val="24"/>
              </w:rPr>
            </w:pPr>
          </w:p>
          <w:p w14:paraId="512A7A03" w14:textId="77777777" w:rsidR="004B2171" w:rsidRPr="003A7FC8" w:rsidRDefault="004B2171" w:rsidP="00D51321">
            <w:pPr>
              <w:rPr>
                <w:rFonts w:ascii="Arial" w:hAnsi="Arial" w:cs="Arial"/>
                <w:sz w:val="24"/>
                <w:szCs w:val="24"/>
              </w:rPr>
            </w:pPr>
            <w:r w:rsidRPr="003A7FC8">
              <w:rPr>
                <w:rFonts w:ascii="Arial" w:hAnsi="Arial" w:cs="Arial"/>
                <w:sz w:val="24"/>
                <w:szCs w:val="24"/>
              </w:rPr>
              <w:t>N/A</w:t>
            </w:r>
          </w:p>
          <w:p w14:paraId="659792CA" w14:textId="77777777" w:rsidR="004B2171" w:rsidRPr="003A7FC8" w:rsidRDefault="004B2171" w:rsidP="00D51321">
            <w:pPr>
              <w:rPr>
                <w:rFonts w:ascii="Arial" w:hAnsi="Arial" w:cs="Arial"/>
                <w:sz w:val="24"/>
                <w:szCs w:val="24"/>
              </w:rPr>
            </w:pPr>
          </w:p>
        </w:tc>
      </w:tr>
    </w:tbl>
    <w:p w14:paraId="7B390973" w14:textId="77777777" w:rsidR="004B2171" w:rsidRPr="003A7FC8" w:rsidRDefault="004B2171">
      <w:pPr>
        <w:rPr>
          <w:rFonts w:ascii="Arial" w:hAnsi="Arial" w:cs="Arial"/>
          <w:b/>
          <w:bCs/>
          <w:sz w:val="24"/>
          <w:szCs w:val="24"/>
        </w:rPr>
      </w:pPr>
    </w:p>
    <w:p w14:paraId="562C8567" w14:textId="77777777" w:rsidR="004B2171" w:rsidRPr="003A7FC8" w:rsidRDefault="004B2171">
      <w:pPr>
        <w:rPr>
          <w:rFonts w:ascii="Arial" w:hAnsi="Arial" w:cs="Arial"/>
          <w:b/>
          <w:bCs/>
          <w:sz w:val="24"/>
          <w:szCs w:val="24"/>
        </w:rPr>
      </w:pPr>
      <w:r w:rsidRPr="003A7FC8">
        <w:rPr>
          <w:rFonts w:ascii="Arial" w:hAnsi="Arial" w:cs="Arial"/>
          <w:b/>
          <w:bCs/>
          <w:sz w:val="24"/>
          <w:szCs w:val="24"/>
        </w:rPr>
        <w:t>Civil Aviation Authority/Secretary of State for Defence/Aerodrome Operator consultation (only required for an application for prior approval)</w:t>
      </w:r>
    </w:p>
    <w:p w14:paraId="05069E4F" w14:textId="77777777" w:rsidR="004B2171" w:rsidRPr="003A7FC8"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3A7FC8" w:rsidRPr="003A7FC8" w14:paraId="61F63A81" w14:textId="77777777">
        <w:tc>
          <w:tcPr>
            <w:tcW w:w="7905" w:type="dxa"/>
          </w:tcPr>
          <w:p w14:paraId="69F3E0AA" w14:textId="77777777" w:rsidR="004B2171" w:rsidRPr="003A7FC8" w:rsidRDefault="004B2171">
            <w:pPr>
              <w:rPr>
                <w:rFonts w:ascii="Arial" w:hAnsi="Arial" w:cs="Arial"/>
                <w:sz w:val="24"/>
                <w:szCs w:val="24"/>
              </w:rPr>
            </w:pPr>
            <w:r w:rsidRPr="003A7FC8">
              <w:rPr>
                <w:rFonts w:ascii="Arial" w:hAnsi="Arial" w:cs="Arial"/>
                <w:sz w:val="24"/>
                <w:szCs w:val="24"/>
              </w:rPr>
              <w:t>Will the structure be within 3km of an aerodrome or airfield?</w:t>
            </w:r>
          </w:p>
        </w:tc>
        <w:tc>
          <w:tcPr>
            <w:tcW w:w="1134" w:type="dxa"/>
          </w:tcPr>
          <w:p w14:paraId="4BFEBACA" w14:textId="77777777" w:rsidR="004B2171" w:rsidRPr="003A7FC8" w:rsidRDefault="004B2171">
            <w:pPr>
              <w:jc w:val="center"/>
              <w:rPr>
                <w:rFonts w:ascii="Arial" w:hAnsi="Arial" w:cs="Arial"/>
                <w:sz w:val="24"/>
                <w:szCs w:val="24"/>
              </w:rPr>
            </w:pPr>
          </w:p>
        </w:tc>
        <w:tc>
          <w:tcPr>
            <w:tcW w:w="1243" w:type="dxa"/>
          </w:tcPr>
          <w:p w14:paraId="0650B9D8" w14:textId="41687715" w:rsidR="004B2171" w:rsidRPr="003A7FC8" w:rsidRDefault="009A4AE3">
            <w:pPr>
              <w:jc w:val="center"/>
              <w:rPr>
                <w:rFonts w:ascii="Arial" w:hAnsi="Arial" w:cs="Arial"/>
                <w:sz w:val="24"/>
                <w:szCs w:val="24"/>
              </w:rPr>
            </w:pPr>
            <w:r w:rsidRPr="003A7FC8">
              <w:rPr>
                <w:rFonts w:ascii="Arial" w:hAnsi="Arial" w:cs="Arial"/>
                <w:sz w:val="24"/>
                <w:szCs w:val="24"/>
              </w:rPr>
              <w:t>Yes</w:t>
            </w:r>
          </w:p>
        </w:tc>
      </w:tr>
      <w:tr w:rsidR="003A7FC8" w:rsidRPr="003A7FC8" w14:paraId="6BE3F103" w14:textId="77777777">
        <w:tc>
          <w:tcPr>
            <w:tcW w:w="7905" w:type="dxa"/>
          </w:tcPr>
          <w:p w14:paraId="3E2F590E" w14:textId="77777777" w:rsidR="004B2171" w:rsidRPr="003A7FC8" w:rsidRDefault="004B2171">
            <w:pPr>
              <w:rPr>
                <w:rFonts w:ascii="Arial" w:hAnsi="Arial" w:cs="Arial"/>
                <w:sz w:val="24"/>
                <w:szCs w:val="24"/>
              </w:rPr>
            </w:pPr>
            <w:r w:rsidRPr="003A7FC8">
              <w:rPr>
                <w:rFonts w:ascii="Arial" w:hAnsi="Arial" w:cs="Arial"/>
                <w:sz w:val="24"/>
                <w:szCs w:val="24"/>
              </w:rPr>
              <w:t>Has the Civil Aviation Authority/Secretary of State for Defence/Aerodrome Operator been notified?</w:t>
            </w:r>
          </w:p>
        </w:tc>
        <w:tc>
          <w:tcPr>
            <w:tcW w:w="1134" w:type="dxa"/>
          </w:tcPr>
          <w:p w14:paraId="39784108" w14:textId="77777777" w:rsidR="004B2171" w:rsidRPr="003A7FC8" w:rsidRDefault="004B2171">
            <w:pPr>
              <w:jc w:val="center"/>
              <w:rPr>
                <w:rFonts w:ascii="Arial" w:hAnsi="Arial" w:cs="Arial"/>
                <w:sz w:val="24"/>
                <w:szCs w:val="24"/>
              </w:rPr>
            </w:pPr>
          </w:p>
        </w:tc>
        <w:tc>
          <w:tcPr>
            <w:tcW w:w="1243" w:type="dxa"/>
          </w:tcPr>
          <w:p w14:paraId="5563ACAB" w14:textId="7E9FC06B" w:rsidR="004B2171" w:rsidRPr="003A7FC8" w:rsidRDefault="009A4AE3">
            <w:pPr>
              <w:jc w:val="center"/>
              <w:rPr>
                <w:rFonts w:ascii="Arial" w:hAnsi="Arial" w:cs="Arial"/>
                <w:sz w:val="24"/>
                <w:szCs w:val="24"/>
              </w:rPr>
            </w:pPr>
            <w:r w:rsidRPr="003A7FC8">
              <w:rPr>
                <w:rFonts w:ascii="Arial" w:hAnsi="Arial" w:cs="Arial"/>
                <w:sz w:val="24"/>
                <w:szCs w:val="24"/>
              </w:rPr>
              <w:t>Yes</w:t>
            </w:r>
          </w:p>
        </w:tc>
      </w:tr>
      <w:tr w:rsidR="003A7FC8" w:rsidRPr="003A7FC8" w14:paraId="20DE1200" w14:textId="77777777">
        <w:trPr>
          <w:cantSplit/>
        </w:trPr>
        <w:tc>
          <w:tcPr>
            <w:tcW w:w="10282" w:type="dxa"/>
            <w:gridSpan w:val="3"/>
          </w:tcPr>
          <w:p w14:paraId="22A1F894" w14:textId="77777777" w:rsidR="004B2171" w:rsidRPr="003A7FC8" w:rsidRDefault="004B2171">
            <w:pPr>
              <w:rPr>
                <w:rFonts w:ascii="Arial" w:hAnsi="Arial" w:cs="Arial"/>
                <w:sz w:val="24"/>
                <w:szCs w:val="24"/>
              </w:rPr>
            </w:pPr>
            <w:r w:rsidRPr="003A7FC8">
              <w:rPr>
                <w:rFonts w:ascii="Arial" w:hAnsi="Arial" w:cs="Arial"/>
                <w:sz w:val="24"/>
                <w:szCs w:val="24"/>
              </w:rPr>
              <w:t>Details of response:</w:t>
            </w:r>
          </w:p>
          <w:p w14:paraId="3AC9FC3D" w14:textId="77777777" w:rsidR="004B2171" w:rsidRPr="003A7FC8" w:rsidRDefault="004B2171">
            <w:pPr>
              <w:rPr>
                <w:rFonts w:ascii="Arial" w:hAnsi="Arial" w:cs="Arial"/>
                <w:sz w:val="24"/>
                <w:szCs w:val="24"/>
              </w:rPr>
            </w:pPr>
          </w:p>
          <w:p w14:paraId="71DE8C05" w14:textId="77777777" w:rsidR="004B2171" w:rsidRPr="003A7FC8" w:rsidRDefault="004B2171">
            <w:pPr>
              <w:rPr>
                <w:rFonts w:ascii="Arial" w:hAnsi="Arial" w:cs="Arial"/>
                <w:sz w:val="24"/>
                <w:szCs w:val="24"/>
              </w:rPr>
            </w:pPr>
            <w:r w:rsidRPr="003A7FC8">
              <w:rPr>
                <w:rFonts w:ascii="Arial" w:hAnsi="Arial" w:cs="Arial"/>
                <w:sz w:val="24"/>
                <w:szCs w:val="24"/>
              </w:rPr>
              <w:t>N/A</w:t>
            </w:r>
          </w:p>
          <w:p w14:paraId="01AE902F" w14:textId="77777777" w:rsidR="004B2171" w:rsidRPr="003A7FC8" w:rsidRDefault="004B2171">
            <w:pPr>
              <w:rPr>
                <w:rFonts w:ascii="Arial" w:hAnsi="Arial" w:cs="Arial"/>
                <w:sz w:val="24"/>
                <w:szCs w:val="24"/>
              </w:rPr>
            </w:pP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CF0B138" w14:textId="77777777" w:rsidR="004B2171" w:rsidRDefault="004B2171">
            <w:pPr>
              <w:rPr>
                <w:rFonts w:ascii="Arial" w:hAnsi="Arial" w:cs="Arial"/>
                <w:sz w:val="24"/>
                <w:szCs w:val="24"/>
              </w:rPr>
            </w:pPr>
            <w:r>
              <w:rPr>
                <w:rFonts w:ascii="Arial" w:hAnsi="Arial" w:cs="Arial"/>
                <w:sz w:val="24"/>
                <w:szCs w:val="24"/>
              </w:rPr>
              <w:t>Copy of Developer’s Notice enclosed?</w:t>
            </w: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Pr="00435F1B" w:rsidRDefault="004B2171">
            <w:pPr>
              <w:rPr>
                <w:rFonts w:ascii="Arial" w:hAnsi="Arial" w:cs="Arial"/>
                <w:sz w:val="24"/>
                <w:szCs w:val="24"/>
              </w:rPr>
            </w:pPr>
            <w:r w:rsidRPr="00435F1B">
              <w:rPr>
                <w:rFonts w:ascii="Arial" w:hAnsi="Arial" w:cs="Arial"/>
                <w:sz w:val="24"/>
                <w:szCs w:val="24"/>
              </w:rPr>
              <w:t>Date served:</w:t>
            </w:r>
          </w:p>
        </w:tc>
        <w:tc>
          <w:tcPr>
            <w:tcW w:w="5354" w:type="dxa"/>
            <w:gridSpan w:val="3"/>
          </w:tcPr>
          <w:p w14:paraId="64270000" w14:textId="2A1C8974" w:rsidR="004B2171" w:rsidRPr="00435F1B" w:rsidRDefault="00435F1B">
            <w:pPr>
              <w:rPr>
                <w:rFonts w:ascii="Arial" w:hAnsi="Arial" w:cs="Arial"/>
                <w:sz w:val="24"/>
                <w:szCs w:val="24"/>
              </w:rPr>
            </w:pPr>
            <w:r w:rsidRPr="00435F1B">
              <w:rPr>
                <w:rFonts w:ascii="Arial" w:hAnsi="Arial" w:cs="Arial"/>
                <w:sz w:val="24"/>
                <w:szCs w:val="24"/>
              </w:rPr>
              <w:t>27</w:t>
            </w:r>
            <w:r w:rsidRPr="00435F1B">
              <w:rPr>
                <w:rFonts w:ascii="Arial" w:hAnsi="Arial" w:cs="Arial"/>
                <w:sz w:val="24"/>
                <w:szCs w:val="24"/>
                <w:vertAlign w:val="superscript"/>
              </w:rPr>
              <w:t>th</w:t>
            </w:r>
            <w:r w:rsidRPr="00435F1B">
              <w:rPr>
                <w:rFonts w:ascii="Arial" w:hAnsi="Arial" w:cs="Arial"/>
                <w:sz w:val="24"/>
                <w:szCs w:val="24"/>
              </w:rPr>
              <w:t xml:space="preserve"> June </w:t>
            </w:r>
            <w:r w:rsidR="00A76FEE" w:rsidRPr="00435F1B">
              <w:rPr>
                <w:rFonts w:ascii="Arial" w:hAnsi="Arial" w:cs="Arial"/>
                <w:sz w:val="24"/>
                <w:szCs w:val="24"/>
              </w:rPr>
              <w:t>202</w:t>
            </w:r>
            <w:r w:rsidR="0083067A" w:rsidRPr="00435F1B">
              <w:rPr>
                <w:rFonts w:ascii="Arial" w:hAnsi="Arial" w:cs="Arial"/>
                <w:sz w:val="24"/>
                <w:szCs w:val="24"/>
              </w:rPr>
              <w:t>1</w:t>
            </w:r>
          </w:p>
        </w:tc>
      </w:tr>
    </w:tbl>
    <w:p w14:paraId="456EE616" w14:textId="43FC00C8" w:rsidR="004B2171" w:rsidRDefault="004B2171">
      <w:pPr>
        <w:rPr>
          <w:rFonts w:ascii="Arial" w:hAnsi="Arial" w:cs="Arial"/>
          <w:b/>
          <w:bCs/>
          <w:sz w:val="24"/>
          <w:szCs w:val="24"/>
        </w:rPr>
      </w:pPr>
    </w:p>
    <w:p w14:paraId="35B6D4BE" w14:textId="2EDED2FD" w:rsidR="00F14F7B" w:rsidRDefault="00F14F7B">
      <w:pPr>
        <w:rPr>
          <w:rFonts w:ascii="Arial" w:hAnsi="Arial" w:cs="Arial"/>
          <w:b/>
          <w:bCs/>
          <w:sz w:val="24"/>
          <w:szCs w:val="24"/>
        </w:rPr>
      </w:pPr>
    </w:p>
    <w:p w14:paraId="355107C2" w14:textId="269B8727" w:rsidR="00E603BE" w:rsidRDefault="00E603BE">
      <w:pPr>
        <w:rPr>
          <w:rFonts w:ascii="Arial" w:hAnsi="Arial" w:cs="Arial"/>
          <w:b/>
          <w:bCs/>
          <w:sz w:val="24"/>
          <w:szCs w:val="24"/>
        </w:rPr>
      </w:pPr>
    </w:p>
    <w:p w14:paraId="379CAD0C" w14:textId="77777777" w:rsidR="00045843" w:rsidRDefault="00045843">
      <w:pPr>
        <w:rPr>
          <w:rFonts w:ascii="Arial" w:hAnsi="Arial" w:cs="Arial"/>
          <w:b/>
          <w:bCs/>
          <w:sz w:val="24"/>
          <w:szCs w:val="24"/>
        </w:rPr>
      </w:pPr>
    </w:p>
    <w:p w14:paraId="6FC8FE4E" w14:textId="0CD0F62B" w:rsidR="00F14F7B" w:rsidRDefault="00F14F7B">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Pr="003A7FC8" w:rsidRDefault="00942563" w:rsidP="00942563">
            <w:pPr>
              <w:jc w:val="both"/>
              <w:rPr>
                <w:rFonts w:ascii="Arial" w:hAnsi="Arial" w:cs="Arial"/>
                <w:sz w:val="24"/>
                <w:szCs w:val="24"/>
              </w:rPr>
            </w:pPr>
          </w:p>
          <w:p w14:paraId="4D41F865" w14:textId="14667752" w:rsidR="008F5F65" w:rsidRPr="003A7FC8" w:rsidRDefault="008F5F65" w:rsidP="00B92774">
            <w:pPr>
              <w:jc w:val="both"/>
              <w:rPr>
                <w:rFonts w:ascii="Arial" w:hAnsi="Arial" w:cs="Arial"/>
                <w:sz w:val="24"/>
                <w:szCs w:val="24"/>
              </w:rPr>
            </w:pPr>
            <w:r w:rsidRPr="003A7FC8">
              <w:rPr>
                <w:rFonts w:ascii="Arial" w:hAnsi="Arial" w:cs="Arial"/>
                <w:sz w:val="24"/>
                <w:szCs w:val="24"/>
              </w:rPr>
              <w:t xml:space="preserve">This is a highly constrained cell search area. The proposed site is located at </w:t>
            </w:r>
            <w:r w:rsidR="00B92774" w:rsidRPr="003A7FC8">
              <w:rPr>
                <w:rFonts w:ascii="Arial" w:hAnsi="Arial" w:cs="Arial"/>
                <w:sz w:val="24"/>
                <w:szCs w:val="24"/>
              </w:rPr>
              <w:t xml:space="preserve">Cherry Lane, West Drayton, London Borough </w:t>
            </w:r>
            <w:r w:rsidR="003A7FC8">
              <w:rPr>
                <w:rFonts w:ascii="Arial" w:hAnsi="Arial" w:cs="Arial"/>
                <w:sz w:val="24"/>
                <w:szCs w:val="24"/>
              </w:rPr>
              <w:t>o</w:t>
            </w:r>
            <w:r w:rsidR="00B92774" w:rsidRPr="003A7FC8">
              <w:rPr>
                <w:rFonts w:ascii="Arial" w:hAnsi="Arial" w:cs="Arial"/>
                <w:sz w:val="24"/>
                <w:szCs w:val="24"/>
              </w:rPr>
              <w:t>f Hillingdon, London, UB7 9DN</w:t>
            </w:r>
          </w:p>
          <w:p w14:paraId="01D3A8DB" w14:textId="77777777" w:rsidR="008F5F65" w:rsidRPr="003A7FC8" w:rsidRDefault="008F5F65" w:rsidP="00942563">
            <w:pPr>
              <w:jc w:val="both"/>
              <w:rPr>
                <w:rFonts w:ascii="Arial" w:hAnsi="Arial" w:cs="Arial"/>
                <w:sz w:val="24"/>
                <w:szCs w:val="24"/>
              </w:rPr>
            </w:pPr>
          </w:p>
          <w:p w14:paraId="2241B4DE" w14:textId="71BDDC98" w:rsidR="006D3A5F" w:rsidRPr="003A7FC8" w:rsidRDefault="00942563" w:rsidP="006D3A5F">
            <w:pPr>
              <w:jc w:val="both"/>
              <w:rPr>
                <w:rFonts w:ascii="Arial" w:hAnsi="Arial" w:cs="Arial"/>
                <w:sz w:val="24"/>
                <w:szCs w:val="24"/>
              </w:rPr>
            </w:pPr>
            <w:r w:rsidRPr="003A7FC8">
              <w:rPr>
                <w:rFonts w:ascii="Arial" w:hAnsi="Arial" w:cs="Arial"/>
                <w:sz w:val="24"/>
                <w:szCs w:val="24"/>
              </w:rPr>
              <w:t xml:space="preserve">There is now a requirement to upgrade the </w:t>
            </w:r>
            <w:r w:rsidR="00D81385" w:rsidRPr="003A7FC8">
              <w:rPr>
                <w:rFonts w:ascii="Arial" w:hAnsi="Arial" w:cs="Arial"/>
                <w:sz w:val="24"/>
                <w:szCs w:val="24"/>
              </w:rPr>
              <w:t xml:space="preserve">CK Hutchison Networks (UK) Ltd </w:t>
            </w:r>
            <w:r w:rsidR="00AC4FB8" w:rsidRPr="003A7FC8">
              <w:rPr>
                <w:rFonts w:ascii="Arial" w:hAnsi="Arial" w:cs="Arial"/>
                <w:sz w:val="24"/>
                <w:szCs w:val="24"/>
              </w:rPr>
              <w:t xml:space="preserve">(Three) </w:t>
            </w:r>
            <w:r w:rsidRPr="003A7FC8">
              <w:rPr>
                <w:rFonts w:ascii="Arial" w:hAnsi="Arial" w:cs="Arial"/>
                <w:sz w:val="24"/>
                <w:szCs w:val="24"/>
              </w:rPr>
              <w:t>network to provide improved coverage and capacity, most notably in relation to 5G services.</w:t>
            </w:r>
            <w:r w:rsidR="007762D9" w:rsidRPr="003A7FC8">
              <w:rPr>
                <w:rFonts w:ascii="Arial" w:hAnsi="Arial" w:cs="Arial"/>
                <w:sz w:val="24"/>
                <w:szCs w:val="24"/>
              </w:rPr>
              <w:t xml:space="preserve"> This proposal is for </w:t>
            </w:r>
            <w:proofErr w:type="gramStart"/>
            <w:r w:rsidR="007762D9" w:rsidRPr="003A7FC8">
              <w:rPr>
                <w:rFonts w:ascii="Arial" w:hAnsi="Arial" w:cs="Arial"/>
                <w:sz w:val="24"/>
                <w:szCs w:val="24"/>
              </w:rPr>
              <w:t>a</w:t>
            </w:r>
            <w:proofErr w:type="gramEnd"/>
            <w:r w:rsidR="007762D9" w:rsidRPr="003A7FC8">
              <w:rPr>
                <w:rFonts w:ascii="Arial" w:hAnsi="Arial" w:cs="Arial"/>
                <w:sz w:val="24"/>
                <w:szCs w:val="24"/>
              </w:rPr>
              <w:t xml:space="preserve"> </w:t>
            </w:r>
            <w:r w:rsidR="00313DD9" w:rsidRPr="003A7FC8">
              <w:rPr>
                <w:rFonts w:ascii="Arial" w:hAnsi="Arial" w:cs="Arial"/>
                <w:sz w:val="24"/>
                <w:szCs w:val="24"/>
              </w:rPr>
              <w:t>18</w:t>
            </w:r>
            <w:r w:rsidR="008B7097" w:rsidRPr="003A7FC8">
              <w:rPr>
                <w:rFonts w:ascii="Arial" w:hAnsi="Arial" w:cs="Arial"/>
                <w:sz w:val="24"/>
                <w:szCs w:val="24"/>
              </w:rPr>
              <w:t>.0</w:t>
            </w:r>
            <w:r w:rsidR="007762D9" w:rsidRPr="003A7FC8">
              <w:rPr>
                <w:rFonts w:ascii="Arial" w:hAnsi="Arial" w:cs="Arial"/>
                <w:sz w:val="24"/>
                <w:szCs w:val="24"/>
              </w:rPr>
              <w:t xml:space="preserve">m SW (Street Works) monopole located on the adopted highways at </w:t>
            </w:r>
            <w:r w:rsidR="00716500" w:rsidRPr="003A7FC8">
              <w:rPr>
                <w:rFonts w:ascii="Arial" w:hAnsi="Arial" w:cs="Arial"/>
                <w:sz w:val="24"/>
                <w:szCs w:val="24"/>
              </w:rPr>
              <w:t>Cherry Lane</w:t>
            </w:r>
            <w:r w:rsidR="006D3A5F" w:rsidRPr="003A7FC8">
              <w:rPr>
                <w:rFonts w:ascii="Arial" w:hAnsi="Arial" w:cs="Arial"/>
                <w:sz w:val="24"/>
                <w:szCs w:val="24"/>
              </w:rPr>
              <w:t>. The exact details of this proposal are illustrated on the enclosed drawings (Proposed Phase 8 Monopole C/W wrapround Cabinet at base &amp; associated ancillary works)</w:t>
            </w:r>
            <w:r w:rsidR="00C3025F" w:rsidRPr="003A7FC8">
              <w:rPr>
                <w:rFonts w:ascii="Arial" w:hAnsi="Arial" w:cs="Arial"/>
                <w:sz w:val="24"/>
                <w:szCs w:val="24"/>
              </w:rPr>
              <w:t>. As with all 5G cells this is an extremely constrained cell search area. Options are extremely limited and the only viable solution that minimises amenity issues has been put forward.</w:t>
            </w:r>
          </w:p>
          <w:p w14:paraId="09499E1D" w14:textId="6843826B" w:rsidR="00C3037B" w:rsidRPr="003A7FC8" w:rsidRDefault="00C3037B" w:rsidP="006D3A5F">
            <w:pPr>
              <w:jc w:val="both"/>
              <w:rPr>
                <w:rFonts w:ascii="Arial" w:hAnsi="Arial" w:cs="Arial"/>
                <w:sz w:val="24"/>
                <w:szCs w:val="24"/>
              </w:rPr>
            </w:pPr>
          </w:p>
          <w:p w14:paraId="736EDE48" w14:textId="4D37DC44" w:rsidR="00C3037B" w:rsidRPr="00AC4FB8" w:rsidRDefault="00C3037B" w:rsidP="002D4D95">
            <w:pPr>
              <w:jc w:val="both"/>
              <w:rPr>
                <w:rFonts w:ascii="Arial" w:hAnsi="Arial" w:cs="Arial"/>
                <w:sz w:val="24"/>
                <w:szCs w:val="24"/>
              </w:rPr>
            </w:pPr>
            <w:r w:rsidRPr="003A7FC8">
              <w:rPr>
                <w:rFonts w:ascii="Arial" w:hAnsi="Arial" w:cs="Arial"/>
                <w:sz w:val="24"/>
                <w:szCs w:val="24"/>
              </w:rPr>
              <w:t>Three are in the process of building out the UK’s fastest 5G</w:t>
            </w:r>
            <w:r w:rsidRPr="00AC4FB8">
              <w:rPr>
                <w:rFonts w:ascii="Arial" w:hAnsi="Arial" w:cs="Arial"/>
                <w:sz w:val="24"/>
                <w:szCs w:val="24"/>
              </w:rPr>
              <w:t xml:space="preserve"> network. Three has 140MHz of 5G spectrum (and 100MHz of it contiguous), which means our service will be much faster and able to handle more data. To bring this new technology to the people </w:t>
            </w:r>
            <w:r w:rsidR="00B9797C" w:rsidRPr="00B9797C">
              <w:rPr>
                <w:rFonts w:ascii="Arial" w:hAnsi="Arial" w:cs="Arial"/>
                <w:sz w:val="24"/>
                <w:szCs w:val="24"/>
              </w:rPr>
              <w:t xml:space="preserve">CK Hutchison Networks (UK) Ltd </w:t>
            </w:r>
            <w:r w:rsidRPr="00AC4FB8">
              <w:rPr>
                <w:rFonts w:ascii="Arial" w:hAnsi="Arial" w:cs="Arial"/>
                <w:sz w:val="24"/>
                <w:szCs w:val="24"/>
              </w:rPr>
              <w:t xml:space="preserve">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3159F0F" w14:textId="77777777" w:rsidR="000D4AC7"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are located at the base of the new pole</w:t>
            </w:r>
            <w:r w:rsidR="00B96476">
              <w:rPr>
                <w:rFonts w:ascii="Arial" w:hAnsi="Arial" w:cs="Arial"/>
                <w:sz w:val="24"/>
                <w:szCs w:val="24"/>
              </w:rPr>
              <w:t xml:space="preserve"> and unless the site is located in Article 2 (3) land these are PD without Prior Approval and do not form part of the proposal</w:t>
            </w:r>
            <w:r w:rsidR="006D3A5F">
              <w:rPr>
                <w:rFonts w:ascii="Arial" w:hAnsi="Arial" w:cs="Arial"/>
                <w:sz w:val="24"/>
                <w:szCs w:val="24"/>
              </w:rPr>
              <w:t xml:space="preserve"> from a planning consideration perspective</w:t>
            </w:r>
            <w:r w:rsidRPr="00DA5629">
              <w:rPr>
                <w:rFonts w:ascii="Arial" w:hAnsi="Arial" w:cs="Arial"/>
                <w:sz w:val="24"/>
                <w:szCs w:val="24"/>
              </w:rPr>
              <w:t xml:space="preserve">. </w:t>
            </w:r>
          </w:p>
          <w:p w14:paraId="7F790221" w14:textId="77777777" w:rsidR="000D4AC7" w:rsidRDefault="000D4AC7" w:rsidP="00942563">
            <w:pPr>
              <w:jc w:val="both"/>
              <w:rPr>
                <w:rFonts w:ascii="Arial" w:hAnsi="Arial" w:cs="Arial"/>
                <w:sz w:val="24"/>
                <w:szCs w:val="24"/>
              </w:rPr>
            </w:pPr>
          </w:p>
          <w:p w14:paraId="7A18EF07" w14:textId="3D008FBE" w:rsidR="00942563" w:rsidRDefault="00942563" w:rsidP="00942563">
            <w:pPr>
              <w:jc w:val="both"/>
              <w:rPr>
                <w:rFonts w:ascii="Arial" w:hAnsi="Arial" w:cs="Arial"/>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site</w:t>
            </w:r>
            <w:r w:rsidR="0083067A">
              <w:rPr>
                <w:rFonts w:ascii="Arial" w:hAnsi="Arial" w:cs="Arial"/>
                <w:sz w:val="24"/>
                <w:szCs w:val="24"/>
              </w:rPr>
              <w:t>’</w:t>
            </w:r>
            <w:r w:rsidR="006D3A5F">
              <w:rPr>
                <w:rFonts w:ascii="Arial" w:hAnsi="Arial" w:cs="Arial"/>
                <w:sz w:val="24"/>
                <w:szCs w:val="24"/>
              </w:rPr>
              <w:t>s suitability</w:t>
            </w:r>
            <w:r w:rsidRPr="00DA5629">
              <w:rPr>
                <w:rFonts w:ascii="Arial" w:hAnsi="Arial" w:cs="Arial"/>
                <w:sz w:val="24"/>
                <w:szCs w:val="24"/>
              </w:rPr>
              <w:t>.</w:t>
            </w:r>
            <w:r w:rsidR="00CA2E95">
              <w:rPr>
                <w:rFonts w:ascii="Arial" w:hAnsi="Arial" w:cs="Arial"/>
                <w:sz w:val="24"/>
                <w:szCs w:val="24"/>
              </w:rPr>
              <w:t xml:space="preserve"> The cell search area was assessed at the Survey stage from a planning and residential amenity perspective. The planning constraints (where there are any) have shaped the location of the proposal. The planning analysis</w:t>
            </w:r>
            <w:r w:rsidR="006D3A5F">
              <w:rPr>
                <w:rFonts w:ascii="Arial" w:hAnsi="Arial" w:cs="Arial"/>
                <w:sz w:val="24"/>
                <w:szCs w:val="24"/>
              </w:rPr>
              <w:t xml:space="preserve"> and overview of the sites planning designation</w:t>
            </w:r>
            <w:r w:rsidR="00CA2E95">
              <w:rPr>
                <w:rFonts w:ascii="Arial" w:hAnsi="Arial" w:cs="Arial"/>
                <w:sz w:val="24"/>
                <w:szCs w:val="24"/>
              </w:rPr>
              <w:t xml:space="preserve"> is captured below</w:t>
            </w:r>
            <w:r w:rsidR="00E2301F">
              <w:rPr>
                <w:rFonts w:ascii="Arial" w:hAnsi="Arial" w:cs="Arial"/>
                <w:sz w:val="24"/>
                <w:szCs w:val="24"/>
              </w:rPr>
              <w:t xml:space="preserve">. </w:t>
            </w:r>
            <w:r w:rsidR="00CA2E95">
              <w:rPr>
                <w:rFonts w:ascii="Arial" w:hAnsi="Arial" w:cs="Arial"/>
                <w:sz w:val="24"/>
                <w:szCs w:val="24"/>
              </w:rPr>
              <w:t>Figure 1</w:t>
            </w:r>
            <w:r w:rsidR="001A1F3E">
              <w:rPr>
                <w:rFonts w:ascii="Arial" w:hAnsi="Arial" w:cs="Arial"/>
                <w:sz w:val="24"/>
                <w:szCs w:val="24"/>
              </w:rPr>
              <w:t>-3</w:t>
            </w:r>
            <w:r w:rsidR="00E2301F">
              <w:rPr>
                <w:rFonts w:ascii="Arial" w:hAnsi="Arial" w:cs="Arial"/>
                <w:sz w:val="24"/>
                <w:szCs w:val="24"/>
              </w:rPr>
              <w:t xml:space="preserve"> illustrates the site and the surrounding area. </w:t>
            </w:r>
          </w:p>
          <w:p w14:paraId="025D14D7" w14:textId="4048E680" w:rsidR="00CA2E95" w:rsidRDefault="00CA2E95" w:rsidP="00942563">
            <w:pPr>
              <w:jc w:val="both"/>
              <w:rPr>
                <w:rFonts w:ascii="Arial" w:hAnsi="Arial" w:cs="Arial"/>
                <w:sz w:val="24"/>
                <w:szCs w:val="24"/>
              </w:rPr>
            </w:pPr>
          </w:p>
          <w:p w14:paraId="3DEE9C20" w14:textId="05E84B2D" w:rsidR="004045BE" w:rsidRPr="003A7FC8" w:rsidRDefault="004045BE" w:rsidP="00942563">
            <w:pPr>
              <w:jc w:val="both"/>
              <w:rPr>
                <w:rFonts w:ascii="Arial" w:hAnsi="Arial" w:cs="Arial"/>
                <w:sz w:val="24"/>
                <w:szCs w:val="24"/>
              </w:rPr>
            </w:pPr>
          </w:p>
          <w:p w14:paraId="3B989EC4" w14:textId="1FFC2A54" w:rsidR="004045BE" w:rsidRPr="003A7FC8" w:rsidRDefault="003A7FC8" w:rsidP="00942563">
            <w:pPr>
              <w:jc w:val="both"/>
              <w:rPr>
                <w:rFonts w:ascii="Arial" w:hAnsi="Arial" w:cs="Arial"/>
                <w:sz w:val="24"/>
                <w:szCs w:val="24"/>
              </w:rPr>
            </w:pPr>
            <w:r w:rsidRPr="003A7FC8">
              <w:rPr>
                <w:rFonts w:ascii="Arial" w:hAnsi="Arial" w:cs="Arial"/>
                <w:sz w:val="24"/>
                <w:szCs w:val="24"/>
              </w:rPr>
              <w:t xml:space="preserve">The proposed equipment has been strategically located on a wide stretch of pavement at Cherry Lane. The site benefits from screening provided by the surrounding trees and shrubs and existing street furniture in the form of streetlights will enable the equipment to blend into the street scene. </w:t>
            </w:r>
          </w:p>
          <w:p w14:paraId="33BEFB71" w14:textId="77777777" w:rsidR="004045BE" w:rsidRDefault="004045BE" w:rsidP="00942563">
            <w:pPr>
              <w:jc w:val="both"/>
              <w:rPr>
                <w:rFonts w:ascii="Arial" w:hAnsi="Arial" w:cs="Arial"/>
                <w:sz w:val="24"/>
                <w:szCs w:val="24"/>
              </w:rPr>
            </w:pPr>
          </w:p>
          <w:p w14:paraId="4189CE24" w14:textId="52DCEE46" w:rsidR="00CA2E95" w:rsidRDefault="00CA2E95" w:rsidP="00942563">
            <w:pPr>
              <w:jc w:val="both"/>
              <w:rPr>
                <w:rFonts w:ascii="Arial" w:hAnsi="Arial" w:cs="Arial"/>
                <w:sz w:val="24"/>
                <w:szCs w:val="24"/>
              </w:rPr>
            </w:pPr>
            <w:r>
              <w:rPr>
                <w:rFonts w:ascii="Arial" w:hAnsi="Arial" w:cs="Arial"/>
                <w:sz w:val="24"/>
                <w:szCs w:val="24"/>
              </w:rPr>
              <w:lastRenderedPageBreak/>
              <w:t xml:space="preserve">Figure 1: </w:t>
            </w:r>
          </w:p>
          <w:p w14:paraId="00ADD823" w14:textId="4760D3C0" w:rsidR="00154186" w:rsidRDefault="00435F1B" w:rsidP="00942563">
            <w:pPr>
              <w:jc w:val="both"/>
              <w:rPr>
                <w:rFonts w:ascii="Arial" w:hAnsi="Arial" w:cs="Arial"/>
                <w:sz w:val="24"/>
                <w:szCs w:val="24"/>
              </w:rPr>
            </w:pPr>
            <w:r>
              <w:rPr>
                <w:rFonts w:ascii="Arial" w:hAnsi="Arial" w:cs="Arial"/>
                <w:noProof/>
                <w:sz w:val="24"/>
                <w:szCs w:val="24"/>
              </w:rPr>
              <w:pict w14:anchorId="27035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03.4pt;height:324.6pt;visibility:visible;mso-wrap-style:square">
                  <v:imagedata r:id="rId12" o:title=""/>
                </v:shape>
              </w:pict>
            </w:r>
          </w:p>
          <w:p w14:paraId="2433A333" w14:textId="77777777" w:rsidR="00154186" w:rsidRDefault="00154186" w:rsidP="00942563">
            <w:pPr>
              <w:jc w:val="both"/>
              <w:rPr>
                <w:rFonts w:ascii="Arial" w:hAnsi="Arial" w:cs="Arial"/>
                <w:sz w:val="24"/>
                <w:szCs w:val="24"/>
              </w:rPr>
            </w:pPr>
          </w:p>
          <w:p w14:paraId="083C64D8" w14:textId="6C089ED9" w:rsidR="00CA2E95" w:rsidRDefault="001A1F3E" w:rsidP="00942563">
            <w:pPr>
              <w:jc w:val="both"/>
              <w:rPr>
                <w:rFonts w:ascii="Arial" w:hAnsi="Arial" w:cs="Arial"/>
                <w:sz w:val="24"/>
                <w:szCs w:val="24"/>
              </w:rPr>
            </w:pPr>
            <w:r>
              <w:rPr>
                <w:rFonts w:ascii="Arial" w:hAnsi="Arial" w:cs="Arial"/>
                <w:sz w:val="24"/>
                <w:szCs w:val="24"/>
              </w:rPr>
              <w:t>Figure 2:</w:t>
            </w:r>
          </w:p>
          <w:p w14:paraId="21C2DFAF" w14:textId="4D06250C" w:rsidR="00154186" w:rsidRDefault="00435F1B" w:rsidP="00942563">
            <w:pPr>
              <w:jc w:val="both"/>
              <w:rPr>
                <w:rFonts w:ascii="Arial" w:hAnsi="Arial" w:cs="Arial"/>
                <w:sz w:val="24"/>
                <w:szCs w:val="24"/>
              </w:rPr>
            </w:pPr>
            <w:r>
              <w:rPr>
                <w:noProof/>
              </w:rPr>
              <w:pict w14:anchorId="16C98BD5">
                <v:shape id="_x0000_i1026" type="#_x0000_t75" style="width:429.6pt;height:234pt;visibility:visible;mso-wrap-style:square">
                  <v:imagedata r:id="rId13" o:title=""/>
                </v:shape>
              </w:pict>
            </w:r>
          </w:p>
          <w:p w14:paraId="05718172" w14:textId="27F0A3AC" w:rsidR="00154186" w:rsidRDefault="00154186" w:rsidP="00942563">
            <w:pPr>
              <w:jc w:val="both"/>
              <w:rPr>
                <w:rFonts w:ascii="Arial" w:hAnsi="Arial" w:cs="Arial"/>
                <w:sz w:val="24"/>
                <w:szCs w:val="24"/>
              </w:rPr>
            </w:pPr>
          </w:p>
          <w:p w14:paraId="55C3B814" w14:textId="5079B2C1" w:rsidR="003A7FC8" w:rsidRDefault="003A7FC8" w:rsidP="00942563">
            <w:pPr>
              <w:jc w:val="both"/>
              <w:rPr>
                <w:rFonts w:ascii="Arial" w:hAnsi="Arial" w:cs="Arial"/>
                <w:sz w:val="24"/>
                <w:szCs w:val="24"/>
              </w:rPr>
            </w:pPr>
          </w:p>
          <w:p w14:paraId="67CB67A2" w14:textId="0153A3AC" w:rsidR="003A7FC8" w:rsidRDefault="003A7FC8" w:rsidP="00942563">
            <w:pPr>
              <w:jc w:val="both"/>
              <w:rPr>
                <w:rFonts w:ascii="Arial" w:hAnsi="Arial" w:cs="Arial"/>
                <w:sz w:val="24"/>
                <w:szCs w:val="24"/>
              </w:rPr>
            </w:pPr>
          </w:p>
          <w:p w14:paraId="00BAAD98" w14:textId="14A244DD" w:rsidR="003A7FC8" w:rsidRDefault="003A7FC8" w:rsidP="00942563">
            <w:pPr>
              <w:jc w:val="both"/>
              <w:rPr>
                <w:rFonts w:ascii="Arial" w:hAnsi="Arial" w:cs="Arial"/>
                <w:sz w:val="24"/>
                <w:szCs w:val="24"/>
              </w:rPr>
            </w:pPr>
          </w:p>
          <w:p w14:paraId="30388A71" w14:textId="0423EC6E" w:rsidR="003A7FC8" w:rsidRDefault="003A7FC8" w:rsidP="00942563">
            <w:pPr>
              <w:jc w:val="both"/>
              <w:rPr>
                <w:rFonts w:ascii="Arial" w:hAnsi="Arial" w:cs="Arial"/>
                <w:sz w:val="24"/>
                <w:szCs w:val="24"/>
              </w:rPr>
            </w:pPr>
          </w:p>
          <w:p w14:paraId="7131EBD9" w14:textId="2331C8A6" w:rsidR="003A7FC8" w:rsidRDefault="003A7FC8" w:rsidP="00942563">
            <w:pPr>
              <w:jc w:val="both"/>
              <w:rPr>
                <w:rFonts w:ascii="Arial" w:hAnsi="Arial" w:cs="Arial"/>
                <w:sz w:val="24"/>
                <w:szCs w:val="24"/>
              </w:rPr>
            </w:pPr>
          </w:p>
          <w:p w14:paraId="47EB5E3F" w14:textId="2B8B7DD7" w:rsidR="003A7FC8" w:rsidRDefault="003A7FC8" w:rsidP="00942563">
            <w:pPr>
              <w:jc w:val="both"/>
              <w:rPr>
                <w:rFonts w:ascii="Arial" w:hAnsi="Arial" w:cs="Arial"/>
                <w:sz w:val="24"/>
                <w:szCs w:val="24"/>
              </w:rPr>
            </w:pPr>
          </w:p>
          <w:p w14:paraId="21676A9D" w14:textId="1771C3C8" w:rsidR="003A7FC8" w:rsidRDefault="003A7FC8" w:rsidP="00942563">
            <w:pPr>
              <w:jc w:val="both"/>
              <w:rPr>
                <w:rFonts w:ascii="Arial" w:hAnsi="Arial" w:cs="Arial"/>
                <w:sz w:val="24"/>
                <w:szCs w:val="24"/>
              </w:rPr>
            </w:pPr>
          </w:p>
          <w:p w14:paraId="6A8FA5D4" w14:textId="77777777" w:rsidR="003A7FC8" w:rsidRDefault="003A7FC8" w:rsidP="00942563">
            <w:pPr>
              <w:jc w:val="both"/>
              <w:rPr>
                <w:rFonts w:ascii="Arial" w:hAnsi="Arial" w:cs="Arial"/>
                <w:sz w:val="24"/>
                <w:szCs w:val="24"/>
              </w:rPr>
            </w:pPr>
          </w:p>
          <w:p w14:paraId="72C01930" w14:textId="6E7F9900" w:rsidR="001A1F3E" w:rsidRDefault="001A1F3E" w:rsidP="00942563">
            <w:pPr>
              <w:jc w:val="both"/>
              <w:rPr>
                <w:rFonts w:ascii="Arial" w:hAnsi="Arial" w:cs="Arial"/>
                <w:sz w:val="24"/>
                <w:szCs w:val="24"/>
              </w:rPr>
            </w:pPr>
            <w:r>
              <w:rPr>
                <w:rFonts w:ascii="Arial" w:hAnsi="Arial" w:cs="Arial"/>
                <w:sz w:val="24"/>
                <w:szCs w:val="24"/>
              </w:rPr>
              <w:lastRenderedPageBreak/>
              <w:t>Figure 3:</w:t>
            </w:r>
          </w:p>
          <w:p w14:paraId="301D83BF" w14:textId="6E538080" w:rsidR="00154186" w:rsidRDefault="00435F1B" w:rsidP="00942563">
            <w:pPr>
              <w:jc w:val="both"/>
              <w:rPr>
                <w:rFonts w:ascii="Arial" w:hAnsi="Arial" w:cs="Arial"/>
                <w:sz w:val="24"/>
                <w:szCs w:val="24"/>
              </w:rPr>
            </w:pPr>
            <w:r>
              <w:rPr>
                <w:noProof/>
              </w:rPr>
              <w:pict w14:anchorId="47B35C58">
                <v:shape id="Picture 25" o:spid="_x0000_i1027" type="#_x0000_t75" style="width:498pt;height:354pt;visibility:visible;mso-wrap-style:square">
                  <v:imagedata r:id="rId14" o:title=""/>
                </v:shape>
              </w:pict>
            </w:r>
          </w:p>
          <w:p w14:paraId="5BD8F506" w14:textId="77777777" w:rsidR="001A1F3E" w:rsidRDefault="001A1F3E" w:rsidP="00942563">
            <w:pPr>
              <w:jc w:val="both"/>
              <w:rPr>
                <w:rFonts w:ascii="Arial" w:hAnsi="Arial" w:cs="Arial"/>
                <w:color w:val="FF0000"/>
                <w:sz w:val="24"/>
                <w:szCs w:val="24"/>
              </w:rPr>
            </w:pPr>
          </w:p>
          <w:p w14:paraId="4FC38541" w14:textId="77777777" w:rsidR="003A7FC8" w:rsidRPr="003A7FC8" w:rsidRDefault="003A7FC8" w:rsidP="003A7FC8">
            <w:pPr>
              <w:jc w:val="both"/>
              <w:rPr>
                <w:rFonts w:ascii="Arial" w:hAnsi="Arial" w:cs="Arial"/>
                <w:b/>
                <w:bCs/>
                <w:sz w:val="24"/>
                <w:szCs w:val="24"/>
              </w:rPr>
            </w:pPr>
            <w:r w:rsidRPr="003A7FC8">
              <w:rPr>
                <w:rFonts w:ascii="Arial" w:hAnsi="Arial" w:cs="Arial"/>
                <w:b/>
                <w:bCs/>
                <w:sz w:val="24"/>
                <w:szCs w:val="24"/>
              </w:rPr>
              <w:t>Local Planning Authority:</w:t>
            </w:r>
            <w:r w:rsidRPr="003A7FC8">
              <w:rPr>
                <w:rFonts w:ascii="Arial" w:hAnsi="Arial" w:cs="Arial"/>
                <w:b/>
                <w:bCs/>
                <w:sz w:val="24"/>
                <w:szCs w:val="24"/>
              </w:rPr>
              <w:tab/>
              <w:t>LB Hillingdon</w:t>
            </w:r>
          </w:p>
          <w:p w14:paraId="1ADBF0EC" w14:textId="77777777" w:rsidR="003A7FC8" w:rsidRPr="003A7FC8" w:rsidRDefault="003A7FC8" w:rsidP="003A7FC8">
            <w:pPr>
              <w:jc w:val="both"/>
              <w:rPr>
                <w:rFonts w:ascii="Arial" w:hAnsi="Arial" w:cs="Arial"/>
                <w:sz w:val="24"/>
                <w:szCs w:val="24"/>
              </w:rPr>
            </w:pPr>
          </w:p>
          <w:p w14:paraId="02B64D34" w14:textId="77777777" w:rsidR="003A7FC8" w:rsidRPr="003A7FC8" w:rsidRDefault="003A7FC8" w:rsidP="003A7FC8">
            <w:pPr>
              <w:jc w:val="both"/>
              <w:rPr>
                <w:rFonts w:ascii="Arial" w:hAnsi="Arial" w:cs="Arial"/>
                <w:sz w:val="24"/>
                <w:szCs w:val="24"/>
              </w:rPr>
            </w:pPr>
            <w:r w:rsidRPr="003A7FC8">
              <w:rPr>
                <w:rFonts w:ascii="Arial" w:hAnsi="Arial" w:cs="Arial"/>
                <w:sz w:val="24"/>
                <w:szCs w:val="24"/>
              </w:rPr>
              <w:t>Development Plan:</w:t>
            </w:r>
            <w:r w:rsidRPr="003A7FC8">
              <w:rPr>
                <w:rFonts w:ascii="Arial" w:hAnsi="Arial" w:cs="Arial"/>
                <w:sz w:val="24"/>
                <w:szCs w:val="24"/>
              </w:rPr>
              <w:tab/>
              <w:t>Hillingdon's Local Plan: Part 1 -Strategic Policies (2012) / Hillingdon Unitary Development Plan (Saved Policies) (2007)</w:t>
            </w:r>
          </w:p>
          <w:p w14:paraId="26BC7199" w14:textId="77777777" w:rsidR="003A7FC8" w:rsidRPr="003A7FC8" w:rsidRDefault="003A7FC8" w:rsidP="003A7FC8">
            <w:pPr>
              <w:jc w:val="both"/>
              <w:rPr>
                <w:rFonts w:ascii="Arial" w:hAnsi="Arial" w:cs="Arial"/>
                <w:sz w:val="24"/>
                <w:szCs w:val="24"/>
              </w:rPr>
            </w:pPr>
          </w:p>
          <w:p w14:paraId="265ECCC8" w14:textId="77777777" w:rsidR="003A7FC8" w:rsidRPr="003A7FC8" w:rsidRDefault="003A7FC8" w:rsidP="003A7FC8">
            <w:pPr>
              <w:jc w:val="both"/>
              <w:rPr>
                <w:rFonts w:ascii="Arial" w:hAnsi="Arial" w:cs="Arial"/>
                <w:sz w:val="24"/>
                <w:szCs w:val="24"/>
              </w:rPr>
            </w:pPr>
          </w:p>
          <w:p w14:paraId="1DE2E91A" w14:textId="77777777" w:rsidR="003A7FC8" w:rsidRPr="003A7FC8" w:rsidRDefault="003A7FC8" w:rsidP="003A7FC8">
            <w:pPr>
              <w:jc w:val="both"/>
              <w:rPr>
                <w:rFonts w:ascii="Arial" w:hAnsi="Arial" w:cs="Arial"/>
                <w:b/>
                <w:bCs/>
                <w:sz w:val="24"/>
                <w:szCs w:val="24"/>
              </w:rPr>
            </w:pPr>
            <w:r w:rsidRPr="003A7FC8">
              <w:rPr>
                <w:rFonts w:ascii="Arial" w:hAnsi="Arial" w:cs="Arial"/>
                <w:b/>
                <w:bCs/>
                <w:sz w:val="24"/>
                <w:szCs w:val="24"/>
              </w:rPr>
              <w:t>Policy Relevant to the Development Site:</w:t>
            </w:r>
          </w:p>
          <w:p w14:paraId="2515591F" w14:textId="77777777" w:rsidR="003A7FC8" w:rsidRPr="003A7FC8" w:rsidRDefault="003A7FC8" w:rsidP="003A7FC8">
            <w:pPr>
              <w:jc w:val="both"/>
              <w:rPr>
                <w:rFonts w:ascii="Arial" w:hAnsi="Arial" w:cs="Arial"/>
                <w:sz w:val="24"/>
                <w:szCs w:val="24"/>
              </w:rPr>
            </w:pPr>
          </w:p>
          <w:p w14:paraId="3F08C976" w14:textId="77777777" w:rsidR="003A7FC8" w:rsidRPr="003A7FC8" w:rsidRDefault="003A7FC8" w:rsidP="003A7FC8">
            <w:pPr>
              <w:jc w:val="both"/>
              <w:rPr>
                <w:rFonts w:ascii="Arial" w:hAnsi="Arial" w:cs="Arial"/>
                <w:sz w:val="24"/>
                <w:szCs w:val="24"/>
              </w:rPr>
            </w:pPr>
            <w:r w:rsidRPr="003A7FC8">
              <w:rPr>
                <w:rFonts w:ascii="Arial" w:hAnsi="Arial" w:cs="Arial"/>
                <w:sz w:val="24"/>
                <w:szCs w:val="24"/>
              </w:rPr>
              <w:t xml:space="preserve">The site is designated as being beyond the settlement boundary. </w:t>
            </w:r>
          </w:p>
          <w:p w14:paraId="4F258D7B" w14:textId="77777777" w:rsidR="003A7FC8" w:rsidRPr="003A7FC8" w:rsidRDefault="003A7FC8" w:rsidP="003A7FC8">
            <w:pPr>
              <w:jc w:val="both"/>
              <w:rPr>
                <w:rFonts w:ascii="Arial" w:hAnsi="Arial" w:cs="Arial"/>
                <w:sz w:val="24"/>
                <w:szCs w:val="24"/>
              </w:rPr>
            </w:pPr>
          </w:p>
          <w:p w14:paraId="6EB18AD0" w14:textId="77777777" w:rsidR="003A7FC8" w:rsidRPr="003A7FC8" w:rsidRDefault="003A7FC8" w:rsidP="003A7FC8">
            <w:pPr>
              <w:jc w:val="both"/>
              <w:rPr>
                <w:rFonts w:ascii="Arial" w:hAnsi="Arial" w:cs="Arial"/>
                <w:sz w:val="24"/>
                <w:szCs w:val="24"/>
              </w:rPr>
            </w:pPr>
            <w:r w:rsidRPr="003A7FC8">
              <w:rPr>
                <w:rFonts w:ascii="Arial" w:hAnsi="Arial" w:cs="Arial"/>
                <w:sz w:val="24"/>
                <w:szCs w:val="24"/>
              </w:rPr>
              <w:t>LB Hillingdon does have a specific telecoms policy. This, together with the NPPF is of relevance. The National Planning Policy section of this supporting statement goes into detailed analysis of why this site is in compliance with the NPPF.</w:t>
            </w:r>
          </w:p>
          <w:p w14:paraId="57EDBEDB" w14:textId="2D3CDDCB" w:rsidR="001A4579" w:rsidRDefault="001A4579" w:rsidP="001A4579">
            <w:pPr>
              <w:jc w:val="both"/>
              <w:rPr>
                <w:rFonts w:ascii="Arial" w:hAnsi="Arial" w:cs="Arial"/>
                <w:sz w:val="24"/>
                <w:szCs w:val="24"/>
              </w:rPr>
            </w:pPr>
          </w:p>
          <w:p w14:paraId="74C0368F" w14:textId="77777777" w:rsidR="001A1F3E" w:rsidRPr="00EE757D" w:rsidRDefault="001A1F3E" w:rsidP="001A4579">
            <w:pPr>
              <w:jc w:val="both"/>
              <w:rPr>
                <w:rFonts w:ascii="Arial" w:hAnsi="Arial" w:cs="Arial"/>
                <w:sz w:val="24"/>
                <w:szCs w:val="24"/>
              </w:rPr>
            </w:pPr>
          </w:p>
          <w:p w14:paraId="415837B3" w14:textId="190A1BDC"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r w:rsidRPr="00EE757D">
              <w:rPr>
                <w:rFonts w:ascii="Arial" w:hAnsi="Arial" w:cs="Arial"/>
                <w:sz w:val="24"/>
                <w:szCs w:val="24"/>
              </w:rPr>
              <w:t>area</w:t>
            </w:r>
            <w:r w:rsidR="0083067A">
              <w:rPr>
                <w:rFonts w:ascii="Arial" w:hAnsi="Arial" w:cs="Arial"/>
                <w:sz w:val="24"/>
                <w:szCs w:val="24"/>
              </w:rPr>
              <w:t>;</w:t>
            </w:r>
            <w:r w:rsidRPr="00EE757D">
              <w:rPr>
                <w:rFonts w:ascii="Arial" w:hAnsi="Arial" w:cs="Arial"/>
                <w:sz w:val="24"/>
                <w:szCs w:val="24"/>
              </w:rPr>
              <w:t xml:space="preserve"> but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 xml:space="preserve">Central Government attaches great importance to the design of the built environment and outlines this within Section 12 (para. 124)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47AA5A41" w:rsidR="001A4579" w:rsidRDefault="001A4579" w:rsidP="001A4579">
            <w:pPr>
              <w:jc w:val="both"/>
              <w:rPr>
                <w:rFonts w:ascii="Arial" w:hAnsi="Arial" w:cs="Arial"/>
                <w:sz w:val="24"/>
                <w:szCs w:val="24"/>
              </w:rPr>
            </w:pPr>
            <w:r w:rsidRPr="00695155">
              <w:rPr>
                <w:rFonts w:ascii="Arial" w:hAnsi="Arial" w:cs="Arial"/>
                <w:sz w:val="24"/>
                <w:szCs w:val="24"/>
              </w:rPr>
              <w:t>The design of the proposed equipment is considered to be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minor increase would not detract from the character in which the proposal sits. </w:t>
            </w:r>
          </w:p>
          <w:p w14:paraId="6CF46265" w14:textId="77777777" w:rsidR="00E47539" w:rsidRPr="003A7FC8" w:rsidRDefault="00E47539" w:rsidP="00E47539"/>
          <w:p w14:paraId="766FB210" w14:textId="77777777" w:rsidR="00E47539" w:rsidRPr="003A7FC8" w:rsidRDefault="00E47539" w:rsidP="00E47539">
            <w:pPr>
              <w:jc w:val="both"/>
              <w:rPr>
                <w:rFonts w:ascii="Arial" w:hAnsi="Arial" w:cs="Arial"/>
                <w:b/>
                <w:bCs/>
                <w:sz w:val="24"/>
                <w:szCs w:val="24"/>
              </w:rPr>
            </w:pPr>
            <w:r w:rsidRPr="003A7FC8">
              <w:rPr>
                <w:rFonts w:ascii="Arial" w:hAnsi="Arial" w:cs="Arial"/>
                <w:b/>
                <w:bCs/>
                <w:sz w:val="24"/>
                <w:szCs w:val="24"/>
              </w:rPr>
              <w:t xml:space="preserve">Pavement Width: </w:t>
            </w:r>
          </w:p>
          <w:p w14:paraId="360F11AA" w14:textId="77777777" w:rsidR="00E47539" w:rsidRPr="003A7FC8" w:rsidRDefault="00E47539" w:rsidP="00E47539">
            <w:pPr>
              <w:jc w:val="both"/>
              <w:rPr>
                <w:rFonts w:ascii="Arial" w:hAnsi="Arial" w:cs="Arial"/>
                <w:b/>
                <w:bCs/>
                <w:sz w:val="24"/>
                <w:szCs w:val="24"/>
                <w:lang w:eastAsia="en-GB"/>
              </w:rPr>
            </w:pPr>
          </w:p>
          <w:p w14:paraId="7B25785A" w14:textId="71922FA4" w:rsidR="00E47539" w:rsidRPr="003A7FC8" w:rsidRDefault="00E47539" w:rsidP="00E47539">
            <w:pPr>
              <w:jc w:val="both"/>
              <w:rPr>
                <w:rFonts w:ascii="Arial" w:hAnsi="Arial" w:cs="Arial"/>
                <w:sz w:val="24"/>
                <w:szCs w:val="24"/>
              </w:rPr>
            </w:pPr>
            <w:r w:rsidRPr="003A7FC8">
              <w:rPr>
                <w:rFonts w:ascii="Arial" w:hAnsi="Arial" w:cs="Arial"/>
                <w:sz w:val="24"/>
                <w:szCs w:val="24"/>
              </w:rPr>
              <w:t xml:space="preserve">The </w:t>
            </w:r>
            <w:r w:rsidR="00B9797C" w:rsidRPr="003A7FC8">
              <w:rPr>
                <w:rFonts w:ascii="Arial" w:hAnsi="Arial" w:cs="Arial"/>
                <w:sz w:val="24"/>
                <w:szCs w:val="24"/>
              </w:rPr>
              <w:t xml:space="preserve">CK Hutchison Networks (UK) Ltd </w:t>
            </w:r>
            <w:r w:rsidRPr="003A7FC8">
              <w:rPr>
                <w:rFonts w:ascii="Arial" w:hAnsi="Arial" w:cs="Arial"/>
                <w:sz w:val="24"/>
                <w:szCs w:val="24"/>
              </w:rPr>
              <w:t xml:space="preserve">Street Works (SW) Project is installing equipment solely on either adopted pavements or verges. In these adopted locations the Mobile Phone Industry have rights to place their equipment. With all SW proposals sufficient pavement width has been given for pedestrian, wheelchair, and pushchair access. Planning Appeal Reference: APP/A5840/W/20/3254830 makes specific reference to this element where the Planning Inspector states: </w:t>
            </w:r>
          </w:p>
          <w:p w14:paraId="67870D7A" w14:textId="77777777" w:rsidR="00E47539" w:rsidRPr="003A7FC8" w:rsidRDefault="00E47539" w:rsidP="00E47539">
            <w:pPr>
              <w:jc w:val="both"/>
              <w:rPr>
                <w:rFonts w:ascii="Arial" w:hAnsi="Arial" w:cs="Arial"/>
                <w:sz w:val="24"/>
                <w:szCs w:val="24"/>
              </w:rPr>
            </w:pPr>
          </w:p>
          <w:p w14:paraId="29228379" w14:textId="0E919EF2" w:rsidR="00E47539" w:rsidRPr="003A7FC8" w:rsidRDefault="00E47539" w:rsidP="001A4579">
            <w:pPr>
              <w:jc w:val="both"/>
              <w:rPr>
                <w:rFonts w:ascii="Arial" w:hAnsi="Arial" w:cs="Arial"/>
                <w:i/>
                <w:iCs/>
                <w:sz w:val="24"/>
                <w:szCs w:val="24"/>
              </w:rPr>
            </w:pPr>
            <w:r w:rsidRPr="003A7FC8">
              <w:rPr>
                <w:rFonts w:ascii="Arial" w:hAnsi="Arial" w:cs="Arial"/>
                <w:i/>
                <w:iCs/>
                <w:sz w:val="24"/>
                <w:szCs w:val="24"/>
              </w:rPr>
              <w:t>“Along with the mast the proposal includes the installation of three cabinets. The mast would be located on the corner where the pavement is at its widest and free of street furniture. The cabinets would be positioned against railings just before the junction. It would reduce the width of the pavement. However, in my view even the narrower width of pavement available would still allow users to pass one another including those pushing a baby buggy or groups of people walking along the pavement. As such, the proposed development would not introduce excessive clutter on the pavement and would not present an obstruction to pedestrian movement or adversely affect pedestrian safety.”</w:t>
            </w:r>
          </w:p>
          <w:p w14:paraId="43AF80FE" w14:textId="3EF46C10" w:rsidR="006C6675" w:rsidRPr="003A7FC8" w:rsidRDefault="006C6675" w:rsidP="001A4579">
            <w:pPr>
              <w:jc w:val="both"/>
              <w:rPr>
                <w:rFonts w:ascii="Arial" w:hAnsi="Arial" w:cs="Arial"/>
                <w:b/>
                <w:bCs/>
                <w:sz w:val="24"/>
                <w:szCs w:val="24"/>
              </w:rPr>
            </w:pPr>
          </w:p>
          <w:p w14:paraId="01FC4FA7" w14:textId="3214675D" w:rsidR="006C6675" w:rsidRPr="006C6675" w:rsidRDefault="006C6675" w:rsidP="006C6675">
            <w:pPr>
              <w:jc w:val="both"/>
              <w:rPr>
                <w:rFonts w:ascii="Arial" w:hAnsi="Arial" w:cs="Arial"/>
                <w:b/>
                <w:bCs/>
                <w:color w:val="000000" w:themeColor="text1"/>
                <w:sz w:val="24"/>
                <w:szCs w:val="24"/>
              </w:rPr>
            </w:pPr>
            <w:r w:rsidRPr="006C6675">
              <w:rPr>
                <w:rFonts w:ascii="Arial" w:hAnsi="Arial" w:cs="Arial"/>
                <w:b/>
                <w:bCs/>
                <w:color w:val="000000" w:themeColor="text1"/>
                <w:sz w:val="24"/>
                <w:szCs w:val="24"/>
              </w:rPr>
              <w:t>Economic and Social benefits of 5G:</w:t>
            </w:r>
          </w:p>
          <w:p w14:paraId="47887BFB" w14:textId="77777777" w:rsidR="006C6675" w:rsidRPr="006C6675" w:rsidRDefault="006C6675" w:rsidP="006C6675">
            <w:pPr>
              <w:jc w:val="both"/>
              <w:rPr>
                <w:rFonts w:ascii="Arial" w:hAnsi="Arial" w:cs="Arial"/>
                <w:sz w:val="24"/>
                <w:szCs w:val="24"/>
              </w:rPr>
            </w:pPr>
          </w:p>
          <w:p w14:paraId="28F96D79" w14:textId="4C32B5EC" w:rsidR="006C6675" w:rsidRDefault="006C6675" w:rsidP="006C6675">
            <w:pPr>
              <w:jc w:val="both"/>
              <w:rPr>
                <w:rFonts w:ascii="Arial" w:hAnsi="Arial" w:cs="Arial"/>
                <w:sz w:val="24"/>
                <w:szCs w:val="24"/>
              </w:rPr>
            </w:pPr>
            <w:r w:rsidRPr="006C6675">
              <w:rPr>
                <w:rFonts w:ascii="Arial" w:hAnsi="Arial" w:cs="Arial"/>
                <w:sz w:val="24"/>
                <w:szCs w:val="24"/>
              </w:rPr>
              <w:t xml:space="preserve">A recent </w:t>
            </w:r>
            <w:r w:rsidR="00B9797C" w:rsidRPr="00B9797C">
              <w:rPr>
                <w:rFonts w:ascii="Arial" w:hAnsi="Arial" w:cs="Arial"/>
                <w:sz w:val="24"/>
                <w:szCs w:val="24"/>
              </w:rPr>
              <w:t xml:space="preserve">CK Hutchison Networks (UK) Ltd </w:t>
            </w:r>
            <w:r w:rsidRPr="006C6675">
              <w:rPr>
                <w:rFonts w:ascii="Arial" w:hAnsi="Arial" w:cs="Arial"/>
                <w:sz w:val="24"/>
                <w:szCs w:val="24"/>
              </w:rPr>
              <w:t>Planning Appeal approval (Reference: APP/G4240/W/20/3263529) makes specific reference to the Economic and Social benefits of 5G telecommunications equipment.</w:t>
            </w:r>
          </w:p>
          <w:p w14:paraId="5A091C82" w14:textId="53CE35F9" w:rsidR="006C6675" w:rsidRPr="006C6675" w:rsidRDefault="006C6675" w:rsidP="006C6675">
            <w:pPr>
              <w:jc w:val="both"/>
              <w:rPr>
                <w:rFonts w:ascii="Arial" w:hAnsi="Arial" w:cs="Arial"/>
                <w:sz w:val="24"/>
                <w:szCs w:val="24"/>
              </w:rPr>
            </w:pPr>
            <w:r w:rsidRPr="006C6675">
              <w:rPr>
                <w:rFonts w:ascii="Arial" w:hAnsi="Arial" w:cs="Arial"/>
                <w:sz w:val="24"/>
                <w:szCs w:val="24"/>
              </w:rPr>
              <w:t xml:space="preserve"> </w:t>
            </w:r>
          </w:p>
          <w:p w14:paraId="41E268D8" w14:textId="2A978D48" w:rsidR="006C6675" w:rsidRPr="006C6675" w:rsidRDefault="006C6675" w:rsidP="006C6675">
            <w:pPr>
              <w:jc w:val="both"/>
              <w:rPr>
                <w:rFonts w:ascii="Arial" w:hAnsi="Arial" w:cs="Arial"/>
                <w:i/>
                <w:iCs/>
                <w:sz w:val="24"/>
                <w:szCs w:val="24"/>
              </w:rPr>
            </w:pPr>
            <w:r w:rsidRPr="006C6675">
              <w:rPr>
                <w:rFonts w:ascii="Arial" w:hAnsi="Arial" w:cs="Arial"/>
                <w:i/>
                <w:iCs/>
                <w:sz w:val="24"/>
                <w:szCs w:val="24"/>
              </w:rPr>
              <w:t>“There would be clear economic and social benefits associated with allowing the telecommunications development in accordance with paragraph 112 of the Framework.”</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77777777" w:rsidR="004B2171" w:rsidRDefault="004B2171">
            <w:pPr>
              <w:rPr>
                <w:rFonts w:ascii="Arial" w:hAnsi="Arial" w:cs="Arial"/>
                <w:sz w:val="24"/>
                <w:szCs w:val="24"/>
              </w:rPr>
            </w:pPr>
            <w:r>
              <w:rPr>
                <w:rFonts w:ascii="Arial" w:hAnsi="Arial" w:cs="Arial"/>
                <w:sz w:val="24"/>
                <w:szCs w:val="24"/>
              </w:rPr>
              <w:t>Enclose map showing the cell centre and adjoining cells:</w:t>
            </w:r>
          </w:p>
        </w:tc>
      </w:tr>
      <w:tr w:rsidR="004B2171" w14:paraId="3413210D" w14:textId="77777777">
        <w:tc>
          <w:tcPr>
            <w:tcW w:w="10316" w:type="dxa"/>
          </w:tcPr>
          <w:p w14:paraId="172F7D6C" w14:textId="13EB60D8" w:rsidR="00942563" w:rsidRDefault="00942563" w:rsidP="005E5DF8">
            <w:pPr>
              <w:rPr>
                <w:rFonts w:ascii="Arial" w:hAnsi="Arial" w:cs="Arial"/>
                <w:sz w:val="24"/>
                <w:szCs w:val="24"/>
              </w:rPr>
            </w:pPr>
          </w:p>
          <w:p w14:paraId="34D301F1" w14:textId="33DB8723" w:rsidR="00942563" w:rsidRPr="003A7FC8"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w:t>
            </w:r>
            <w:r w:rsidR="0083067A">
              <w:rPr>
                <w:rFonts w:ascii="Arial" w:hAnsi="Arial" w:cs="Arial"/>
                <w:sz w:val="24"/>
                <w:szCs w:val="24"/>
              </w:rPr>
              <w:t>,</w:t>
            </w:r>
            <w:r w:rsidRPr="00DA5629">
              <w:rPr>
                <w:rFonts w:ascii="Arial" w:hAnsi="Arial" w:cs="Arial"/>
                <w:sz w:val="24"/>
                <w:szCs w:val="24"/>
              </w:rPr>
              <w:t xml:space="preserve">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underground services</w:t>
            </w:r>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physically </w:t>
            </w:r>
            <w:r w:rsidR="006D3A5F" w:rsidRPr="003A7FC8">
              <w:rPr>
                <w:rFonts w:ascii="Arial" w:hAnsi="Arial" w:cs="Arial"/>
                <w:sz w:val="24"/>
                <w:szCs w:val="24"/>
              </w:rPr>
              <w:t xml:space="preserve">constructed. Existing underground services continue to be a significant obstacle to the deployment of this roll out. </w:t>
            </w:r>
            <w:r w:rsidR="00CA2E95" w:rsidRPr="003A7FC8">
              <w:rPr>
                <w:rFonts w:ascii="Arial" w:hAnsi="Arial" w:cs="Arial"/>
                <w:sz w:val="24"/>
                <w:szCs w:val="24"/>
              </w:rPr>
              <w:t xml:space="preserve">The optimum solution from a planning and radio coverage perspective has been put forward. </w:t>
            </w:r>
          </w:p>
          <w:p w14:paraId="274041DF" w14:textId="672BE2D3" w:rsidR="00FB49BF" w:rsidRPr="003A7FC8" w:rsidRDefault="00FB49BF" w:rsidP="00942563">
            <w:pPr>
              <w:jc w:val="both"/>
              <w:rPr>
                <w:rFonts w:ascii="Arial" w:hAnsi="Arial" w:cs="Arial"/>
                <w:sz w:val="24"/>
                <w:szCs w:val="24"/>
              </w:rPr>
            </w:pPr>
          </w:p>
          <w:p w14:paraId="1A40339E" w14:textId="334BAE6F" w:rsidR="00FB49BF" w:rsidRPr="003A7FC8" w:rsidRDefault="00FB49BF" w:rsidP="00FB49BF">
            <w:pPr>
              <w:jc w:val="both"/>
              <w:rPr>
                <w:rFonts w:ascii="Arial" w:hAnsi="Arial" w:cs="Arial"/>
                <w:sz w:val="24"/>
                <w:szCs w:val="24"/>
              </w:rPr>
            </w:pPr>
            <w:r w:rsidRPr="003A7FC8">
              <w:rPr>
                <w:rFonts w:ascii="Arial" w:hAnsi="Arial" w:cs="Arial"/>
                <w:sz w:val="24"/>
                <w:szCs w:val="24"/>
              </w:rPr>
              <w:t xml:space="preserve">Figure 4 illustrates the nominal and existing 3 UK sites in the area. The nominal is captured by the </w:t>
            </w:r>
            <w:r w:rsidR="003A7FC8">
              <w:rPr>
                <w:rFonts w:ascii="Arial" w:hAnsi="Arial" w:cs="Arial"/>
                <w:sz w:val="24"/>
                <w:szCs w:val="24"/>
              </w:rPr>
              <w:t>green pin</w:t>
            </w:r>
            <w:r w:rsidRPr="003A7FC8">
              <w:rPr>
                <w:rFonts w:ascii="Arial" w:hAnsi="Arial" w:cs="Arial"/>
                <w:sz w:val="24"/>
                <w:szCs w:val="24"/>
              </w:rPr>
              <w:t xml:space="preserve"> below. The equipment has to be located in this </w:t>
            </w:r>
            <w:r w:rsidR="00E603BE" w:rsidRPr="003A7FC8">
              <w:rPr>
                <w:rFonts w:ascii="Arial" w:hAnsi="Arial" w:cs="Arial"/>
                <w:sz w:val="24"/>
                <w:szCs w:val="24"/>
              </w:rPr>
              <w:t>marker</w:t>
            </w:r>
            <w:r w:rsidRPr="003A7FC8">
              <w:rPr>
                <w:rFonts w:ascii="Arial" w:hAnsi="Arial" w:cs="Arial"/>
                <w:sz w:val="24"/>
                <w:szCs w:val="24"/>
              </w:rPr>
              <w:t xml:space="preserve"> or very close to it to give </w:t>
            </w:r>
            <w:r w:rsidRPr="003A7FC8">
              <w:rPr>
                <w:rFonts w:ascii="Arial" w:hAnsi="Arial" w:cs="Arial"/>
                <w:sz w:val="24"/>
                <w:szCs w:val="24"/>
              </w:rPr>
              <w:lastRenderedPageBreak/>
              <w:t xml:space="preserve">coverage and not to interfere with the adjoining </w:t>
            </w:r>
            <w:r w:rsidR="00B9797C" w:rsidRPr="003A7FC8">
              <w:rPr>
                <w:rFonts w:ascii="Arial" w:hAnsi="Arial" w:cs="Arial"/>
                <w:sz w:val="24"/>
                <w:szCs w:val="24"/>
              </w:rPr>
              <w:t xml:space="preserve">CK Hutchison Networks (UK) Ltd </w:t>
            </w:r>
            <w:r w:rsidRPr="003A7FC8">
              <w:rPr>
                <w:rFonts w:ascii="Arial" w:hAnsi="Arial" w:cs="Arial"/>
                <w:sz w:val="24"/>
                <w:szCs w:val="24"/>
              </w:rPr>
              <w:t xml:space="preserve">sites. </w:t>
            </w:r>
          </w:p>
          <w:p w14:paraId="2C09077F" w14:textId="77777777" w:rsidR="00FB49BF" w:rsidRPr="003A7FC8" w:rsidRDefault="00FB49BF" w:rsidP="00FB49BF">
            <w:pPr>
              <w:jc w:val="both"/>
              <w:rPr>
                <w:rFonts w:ascii="Arial" w:hAnsi="Arial" w:cs="Arial"/>
                <w:sz w:val="24"/>
                <w:szCs w:val="24"/>
              </w:rPr>
            </w:pPr>
          </w:p>
          <w:p w14:paraId="71715778" w14:textId="77777777" w:rsidR="00FB49BF" w:rsidRPr="003A7FC8" w:rsidRDefault="00FB49BF" w:rsidP="00FB49BF">
            <w:pPr>
              <w:jc w:val="both"/>
              <w:rPr>
                <w:rFonts w:ascii="Arial" w:hAnsi="Arial" w:cs="Arial"/>
                <w:sz w:val="24"/>
                <w:szCs w:val="24"/>
              </w:rPr>
            </w:pPr>
            <w:r w:rsidRPr="003A7FC8">
              <w:rPr>
                <w:rFonts w:ascii="Arial" w:hAnsi="Arial" w:cs="Arial"/>
                <w:sz w:val="24"/>
                <w:szCs w:val="24"/>
              </w:rPr>
              <w:t xml:space="preserve">Figure 4: </w:t>
            </w:r>
          </w:p>
          <w:p w14:paraId="19A99830" w14:textId="4C205374" w:rsidR="00FB49BF" w:rsidRPr="003A7FC8" w:rsidRDefault="00435F1B" w:rsidP="00942563">
            <w:pPr>
              <w:jc w:val="both"/>
              <w:rPr>
                <w:rFonts w:ascii="Arial" w:hAnsi="Arial" w:cs="Arial"/>
                <w:sz w:val="24"/>
                <w:szCs w:val="24"/>
              </w:rPr>
            </w:pPr>
            <w:r>
              <w:rPr>
                <w:rFonts w:ascii="Arial" w:hAnsi="Arial" w:cs="Arial"/>
                <w:sz w:val="24"/>
                <w:szCs w:val="24"/>
              </w:rPr>
              <w:pict w14:anchorId="4EDF2401">
                <v:shape id="_x0000_i1028" type="#_x0000_t75" style="width:502.8pt;height:265.8pt;mso-left-percent:-10001;mso-top-percent:-10001;mso-position-horizontal:absolute;mso-position-horizontal-relative:char;mso-position-vertical:absolute;mso-position-vertical-relative:line;mso-left-percent:-10001;mso-top-percent:-10001">
                  <v:imagedata r:id="rId15" o:title=""/>
                </v:shape>
              </w:pict>
            </w:r>
          </w:p>
          <w:p w14:paraId="0A77E183" w14:textId="0F2E709F" w:rsidR="00A76FEE" w:rsidRPr="00DD4599" w:rsidRDefault="00942563" w:rsidP="00DD4599">
            <w:pPr>
              <w:jc w:val="both"/>
              <w:rPr>
                <w:rFonts w:ascii="Arial" w:hAnsi="Arial" w:cs="Arial"/>
                <w:color w:val="FF0000"/>
                <w:sz w:val="24"/>
                <w:szCs w:val="24"/>
              </w:rPr>
            </w:pPr>
            <w:r w:rsidRPr="00942563">
              <w:rPr>
                <w:rFonts w:ascii="Arial" w:hAnsi="Arial" w:cs="Arial"/>
                <w:color w:val="FF0000"/>
                <w:sz w:val="24"/>
                <w:szCs w:val="24"/>
              </w:rPr>
              <w:t xml:space="preserve"> </w:t>
            </w:r>
          </w:p>
        </w:tc>
      </w:tr>
    </w:tbl>
    <w:p w14:paraId="4D4CDB93" w14:textId="18906B99" w:rsidR="001A1F3E" w:rsidRDefault="001A1F3E">
      <w:pPr>
        <w:rPr>
          <w:rFonts w:ascii="Arial" w:hAnsi="Arial" w:cs="Arial"/>
          <w:sz w:val="24"/>
          <w:szCs w:val="24"/>
        </w:rPr>
      </w:pPr>
    </w:p>
    <w:p w14:paraId="777C9436" w14:textId="77777777" w:rsidR="001A1F3E" w:rsidRDefault="001A1F3E">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t xml:space="preserve">Type of Structure </w:t>
            </w:r>
          </w:p>
        </w:tc>
      </w:tr>
      <w:tr w:rsidR="004B2171" w14:paraId="24C400AF" w14:textId="77777777">
        <w:trPr>
          <w:cantSplit/>
        </w:trPr>
        <w:tc>
          <w:tcPr>
            <w:tcW w:w="10316" w:type="dxa"/>
            <w:gridSpan w:val="3"/>
          </w:tcPr>
          <w:p w14:paraId="4F2041E6" w14:textId="77777777" w:rsidR="00565C81" w:rsidRPr="003A7FC8" w:rsidRDefault="00565C81">
            <w:pPr>
              <w:rPr>
                <w:rFonts w:ascii="Arial" w:hAnsi="Arial" w:cs="Arial"/>
                <w:sz w:val="24"/>
                <w:szCs w:val="24"/>
              </w:rPr>
            </w:pPr>
          </w:p>
          <w:p w14:paraId="60732760" w14:textId="4A378619" w:rsidR="004B2171" w:rsidRPr="003A7FC8" w:rsidRDefault="004B2171">
            <w:pPr>
              <w:rPr>
                <w:rFonts w:ascii="Arial" w:hAnsi="Arial" w:cs="Arial"/>
                <w:sz w:val="24"/>
                <w:szCs w:val="24"/>
              </w:rPr>
            </w:pPr>
            <w:r w:rsidRPr="003A7FC8">
              <w:rPr>
                <w:rFonts w:ascii="Arial" w:hAnsi="Arial" w:cs="Arial"/>
                <w:sz w:val="24"/>
                <w:szCs w:val="24"/>
              </w:rPr>
              <w:t>Description:</w:t>
            </w:r>
          </w:p>
          <w:p w14:paraId="37B71F33" w14:textId="2ABBF41D" w:rsidR="00793191" w:rsidRPr="003A7FC8" w:rsidRDefault="00793191" w:rsidP="00A76FEE">
            <w:pPr>
              <w:rPr>
                <w:rFonts w:ascii="Arial" w:hAnsi="Arial" w:cs="Arial"/>
                <w:sz w:val="24"/>
                <w:szCs w:val="24"/>
              </w:rPr>
            </w:pPr>
          </w:p>
          <w:p w14:paraId="0B27E4A3" w14:textId="62931D5F" w:rsidR="00793191" w:rsidRPr="003A7FC8" w:rsidRDefault="00793191" w:rsidP="00A76FEE">
            <w:pPr>
              <w:rPr>
                <w:rFonts w:ascii="Arial" w:hAnsi="Arial" w:cs="Arial"/>
                <w:sz w:val="24"/>
                <w:szCs w:val="24"/>
              </w:rPr>
            </w:pPr>
            <w:r w:rsidRPr="003A7FC8">
              <w:rPr>
                <w:rFonts w:ascii="Arial" w:hAnsi="Arial" w:cs="Arial"/>
                <w:sz w:val="24"/>
                <w:szCs w:val="24"/>
              </w:rPr>
              <w:t>Proposed Phase 8 Monopole C/W wrapround Cabinet at base</w:t>
            </w:r>
          </w:p>
          <w:p w14:paraId="67D3006B" w14:textId="77777777" w:rsidR="00A76FEE" w:rsidRPr="003A7FC8" w:rsidRDefault="00A76FEE" w:rsidP="002E1F2A">
            <w:pPr>
              <w:rPr>
                <w:rFonts w:ascii="Arial" w:hAnsi="Arial" w:cs="Arial"/>
                <w:sz w:val="24"/>
                <w:szCs w:val="24"/>
              </w:rPr>
            </w:pPr>
          </w:p>
        </w:tc>
      </w:tr>
      <w:tr w:rsidR="004B2171" w14:paraId="53D16009" w14:textId="77777777">
        <w:trPr>
          <w:cantSplit/>
        </w:trPr>
        <w:tc>
          <w:tcPr>
            <w:tcW w:w="10316" w:type="dxa"/>
            <w:gridSpan w:val="3"/>
          </w:tcPr>
          <w:p w14:paraId="0E5AFE10" w14:textId="70CCC900" w:rsidR="004B2171" w:rsidRPr="003A7FC8" w:rsidRDefault="00BF6F8B">
            <w:pPr>
              <w:rPr>
                <w:rFonts w:ascii="Arial" w:hAnsi="Arial" w:cs="Arial"/>
                <w:sz w:val="24"/>
                <w:szCs w:val="24"/>
              </w:rPr>
            </w:pPr>
            <w:r w:rsidRPr="003A7FC8">
              <w:rPr>
                <w:rFonts w:ascii="Arial" w:hAnsi="Arial" w:cs="Arial"/>
                <w:sz w:val="24"/>
                <w:szCs w:val="24"/>
              </w:rPr>
              <w:t xml:space="preserve">Overall Height:  </w:t>
            </w:r>
            <w:r w:rsidR="00793191" w:rsidRPr="003A7FC8">
              <w:rPr>
                <w:rFonts w:ascii="Arial" w:hAnsi="Arial" w:cs="Arial"/>
                <w:sz w:val="24"/>
                <w:szCs w:val="24"/>
              </w:rPr>
              <w:t>+</w:t>
            </w:r>
            <w:r w:rsidR="00313DD9" w:rsidRPr="003A7FC8">
              <w:rPr>
                <w:rFonts w:ascii="Arial" w:hAnsi="Arial" w:cs="Arial"/>
                <w:sz w:val="24"/>
                <w:szCs w:val="24"/>
              </w:rPr>
              <w:t>18</w:t>
            </w:r>
            <w:r w:rsidR="00793191" w:rsidRPr="003A7FC8">
              <w:rPr>
                <w:rFonts w:ascii="Arial" w:hAnsi="Arial" w:cs="Arial"/>
                <w:sz w:val="24"/>
                <w:szCs w:val="24"/>
              </w:rPr>
              <w:t>.0</w:t>
            </w:r>
            <w:r w:rsidR="00C5300A" w:rsidRPr="003A7FC8">
              <w:rPr>
                <w:rFonts w:ascii="Arial" w:hAnsi="Arial" w:cs="Arial"/>
                <w:sz w:val="24"/>
                <w:szCs w:val="24"/>
              </w:rPr>
              <w:t>m</w:t>
            </w:r>
            <w:r w:rsidR="00EB76F3" w:rsidRPr="003A7FC8">
              <w:rPr>
                <w:rFonts w:ascii="Arial" w:hAnsi="Arial" w:cs="Arial"/>
                <w:sz w:val="24"/>
                <w:szCs w:val="24"/>
              </w:rPr>
              <w:t xml:space="preserve"> AGL</w:t>
            </w:r>
          </w:p>
        </w:tc>
      </w:tr>
      <w:tr w:rsidR="004B2171" w14:paraId="2EAF0A13" w14:textId="77777777">
        <w:tc>
          <w:tcPr>
            <w:tcW w:w="8222" w:type="dxa"/>
            <w:gridSpan w:val="2"/>
          </w:tcPr>
          <w:p w14:paraId="225E2A43" w14:textId="77777777" w:rsidR="004B2171" w:rsidRPr="003A7FC8" w:rsidRDefault="004B2171">
            <w:pPr>
              <w:rPr>
                <w:rFonts w:ascii="Arial" w:hAnsi="Arial" w:cs="Arial"/>
                <w:sz w:val="24"/>
                <w:szCs w:val="24"/>
              </w:rPr>
            </w:pPr>
            <w:r w:rsidRPr="003A7FC8">
              <w:rPr>
                <w:rFonts w:ascii="Arial" w:hAnsi="Arial" w:cs="Arial"/>
                <w:sz w:val="24"/>
                <w:szCs w:val="24"/>
              </w:rPr>
              <w:t xml:space="preserve">Height of existing building </w:t>
            </w:r>
          </w:p>
        </w:tc>
        <w:tc>
          <w:tcPr>
            <w:tcW w:w="2094" w:type="dxa"/>
          </w:tcPr>
          <w:p w14:paraId="118822E3" w14:textId="77777777" w:rsidR="004B2171" w:rsidRPr="003A7FC8" w:rsidRDefault="00C5300A" w:rsidP="00EB76F3">
            <w:pPr>
              <w:rPr>
                <w:rFonts w:ascii="Arial" w:hAnsi="Arial" w:cs="Arial"/>
                <w:sz w:val="24"/>
                <w:szCs w:val="24"/>
              </w:rPr>
            </w:pPr>
            <w:r w:rsidRPr="003A7FC8">
              <w:rPr>
                <w:rFonts w:ascii="Arial" w:hAnsi="Arial" w:cs="Arial"/>
                <w:sz w:val="24"/>
                <w:szCs w:val="24"/>
              </w:rPr>
              <w:t>N/A</w:t>
            </w:r>
          </w:p>
        </w:tc>
      </w:tr>
      <w:tr w:rsidR="004B2171" w14:paraId="1A762194" w14:textId="77777777">
        <w:trPr>
          <w:cantSplit/>
        </w:trPr>
        <w:tc>
          <w:tcPr>
            <w:tcW w:w="10316" w:type="dxa"/>
            <w:gridSpan w:val="3"/>
          </w:tcPr>
          <w:p w14:paraId="0C2249CE" w14:textId="77777777" w:rsidR="004B2171" w:rsidRPr="003A7FC8" w:rsidRDefault="004B2171">
            <w:pPr>
              <w:rPr>
                <w:rFonts w:ascii="Arial" w:hAnsi="Arial" w:cs="Arial"/>
                <w:sz w:val="24"/>
                <w:szCs w:val="24"/>
              </w:rPr>
            </w:pPr>
            <w:r w:rsidRPr="003A7FC8">
              <w:rPr>
                <w:rFonts w:ascii="Arial" w:hAnsi="Arial" w:cs="Arial"/>
                <w:sz w:val="24"/>
                <w:szCs w:val="24"/>
              </w:rPr>
              <w:t>Equipment Housing:</w:t>
            </w:r>
          </w:p>
        </w:tc>
      </w:tr>
      <w:tr w:rsidR="004B2171" w14:paraId="57791BF1" w14:textId="77777777">
        <w:tc>
          <w:tcPr>
            <w:tcW w:w="8222" w:type="dxa"/>
            <w:gridSpan w:val="2"/>
          </w:tcPr>
          <w:p w14:paraId="40F2F804" w14:textId="77777777" w:rsidR="004B2171" w:rsidRDefault="004B2171">
            <w:pPr>
              <w:rPr>
                <w:rFonts w:ascii="Arial" w:hAnsi="Arial" w:cs="Arial"/>
                <w:sz w:val="24"/>
                <w:szCs w:val="24"/>
              </w:rPr>
            </w:pPr>
            <w:r>
              <w:rPr>
                <w:rFonts w:ascii="Arial" w:hAnsi="Arial" w:cs="Arial"/>
                <w:sz w:val="24"/>
                <w:szCs w:val="24"/>
              </w:rPr>
              <w:t>Length:</w:t>
            </w:r>
          </w:p>
        </w:tc>
        <w:tc>
          <w:tcPr>
            <w:tcW w:w="2094" w:type="dxa"/>
          </w:tcPr>
          <w:p w14:paraId="442195B5" w14:textId="13EEE4E0" w:rsidR="004B2171" w:rsidRPr="001A48BC" w:rsidRDefault="00793191">
            <w:pPr>
              <w:rPr>
                <w:rFonts w:ascii="Arial" w:hAnsi="Arial" w:cs="Arial"/>
                <w:sz w:val="24"/>
                <w:szCs w:val="24"/>
              </w:rPr>
            </w:pPr>
            <w:r>
              <w:rPr>
                <w:rFonts w:ascii="Arial" w:hAnsi="Arial" w:cs="Arial"/>
                <w:sz w:val="24"/>
                <w:szCs w:val="24"/>
              </w:rPr>
              <w:t>See drawings</w:t>
            </w:r>
          </w:p>
        </w:tc>
      </w:tr>
      <w:tr w:rsidR="004B2171" w14:paraId="6EF72437" w14:textId="77777777">
        <w:tc>
          <w:tcPr>
            <w:tcW w:w="8222" w:type="dxa"/>
            <w:gridSpan w:val="2"/>
          </w:tcPr>
          <w:p w14:paraId="5C31C890" w14:textId="77777777" w:rsidR="004B2171" w:rsidRDefault="004B2171">
            <w:pPr>
              <w:rPr>
                <w:rFonts w:ascii="Arial" w:hAnsi="Arial" w:cs="Arial"/>
                <w:sz w:val="24"/>
                <w:szCs w:val="24"/>
              </w:rPr>
            </w:pPr>
            <w:r>
              <w:rPr>
                <w:rFonts w:ascii="Arial" w:hAnsi="Arial" w:cs="Arial"/>
                <w:sz w:val="24"/>
                <w:szCs w:val="24"/>
              </w:rPr>
              <w:t>Width:</w:t>
            </w:r>
          </w:p>
        </w:tc>
        <w:tc>
          <w:tcPr>
            <w:tcW w:w="2094" w:type="dxa"/>
          </w:tcPr>
          <w:p w14:paraId="7CE8183F" w14:textId="4DF03620" w:rsidR="004B2171" w:rsidRPr="001A48BC" w:rsidRDefault="00793191">
            <w:pPr>
              <w:rPr>
                <w:rFonts w:ascii="Arial" w:hAnsi="Arial" w:cs="Arial"/>
                <w:sz w:val="24"/>
                <w:szCs w:val="24"/>
              </w:rPr>
            </w:pPr>
            <w:r>
              <w:rPr>
                <w:rFonts w:ascii="Arial" w:hAnsi="Arial" w:cs="Arial"/>
                <w:sz w:val="24"/>
                <w:szCs w:val="24"/>
              </w:rPr>
              <w:t>See drawings</w:t>
            </w:r>
          </w:p>
        </w:tc>
      </w:tr>
      <w:tr w:rsidR="004B2171" w14:paraId="113F5786" w14:textId="77777777">
        <w:tc>
          <w:tcPr>
            <w:tcW w:w="8222" w:type="dxa"/>
            <w:gridSpan w:val="2"/>
          </w:tcPr>
          <w:p w14:paraId="1A355196" w14:textId="77777777" w:rsidR="004B2171" w:rsidRDefault="004B2171">
            <w:pPr>
              <w:rPr>
                <w:rFonts w:ascii="Arial" w:hAnsi="Arial" w:cs="Arial"/>
                <w:sz w:val="24"/>
                <w:szCs w:val="24"/>
              </w:rPr>
            </w:pPr>
            <w:r>
              <w:rPr>
                <w:rFonts w:ascii="Arial" w:hAnsi="Arial" w:cs="Arial"/>
                <w:sz w:val="24"/>
                <w:szCs w:val="24"/>
              </w:rPr>
              <w:t>Height:</w:t>
            </w:r>
          </w:p>
        </w:tc>
        <w:tc>
          <w:tcPr>
            <w:tcW w:w="2094" w:type="dxa"/>
          </w:tcPr>
          <w:p w14:paraId="0A87A7DC" w14:textId="59066433" w:rsidR="004B2171" w:rsidRPr="001A48BC" w:rsidRDefault="00793191">
            <w:pPr>
              <w:rPr>
                <w:rFonts w:ascii="Arial" w:hAnsi="Arial" w:cs="Arial"/>
                <w:sz w:val="24"/>
                <w:szCs w:val="24"/>
              </w:rPr>
            </w:pPr>
            <w:r>
              <w:rPr>
                <w:rFonts w:ascii="Arial" w:hAnsi="Arial" w:cs="Arial"/>
                <w:sz w:val="24"/>
                <w:szCs w:val="24"/>
              </w:rPr>
              <w:t>See drawings</w:t>
            </w:r>
          </w:p>
        </w:tc>
      </w:tr>
      <w:tr w:rsidR="004B2171" w14:paraId="0D92E553" w14:textId="77777777">
        <w:trPr>
          <w:cantSplit/>
        </w:trPr>
        <w:tc>
          <w:tcPr>
            <w:tcW w:w="10316" w:type="dxa"/>
            <w:gridSpan w:val="3"/>
          </w:tcPr>
          <w:p w14:paraId="460D76C9" w14:textId="77777777" w:rsidR="004B2171" w:rsidRDefault="004B2171">
            <w:pPr>
              <w:rPr>
                <w:rFonts w:ascii="Arial" w:hAnsi="Arial" w:cs="Arial"/>
                <w:color w:val="000000"/>
                <w:sz w:val="24"/>
                <w:szCs w:val="24"/>
              </w:rPr>
            </w:pPr>
            <w:r>
              <w:rPr>
                <w:rFonts w:ascii="Arial" w:hAnsi="Arial" w:cs="Arial"/>
                <w:sz w:val="24"/>
                <w:szCs w:val="24"/>
              </w:rPr>
              <w:t xml:space="preserve">Materials </w:t>
            </w:r>
          </w:p>
        </w:tc>
      </w:tr>
      <w:tr w:rsidR="004B2171" w14:paraId="35C3C508" w14:textId="77777777">
        <w:tc>
          <w:tcPr>
            <w:tcW w:w="5355" w:type="dxa"/>
          </w:tcPr>
          <w:p w14:paraId="57744EA2" w14:textId="77777777" w:rsidR="004B2171" w:rsidRDefault="004B2171">
            <w:pPr>
              <w:rPr>
                <w:rFonts w:ascii="Arial" w:hAnsi="Arial" w:cs="Arial"/>
                <w:sz w:val="24"/>
                <w:szCs w:val="24"/>
              </w:rPr>
            </w:pPr>
            <w:r>
              <w:rPr>
                <w:rFonts w:ascii="Arial" w:hAnsi="Arial" w:cs="Arial"/>
                <w:sz w:val="24"/>
                <w:szCs w:val="24"/>
              </w:rPr>
              <w:t>Tower/mast etc – type of material and external colour:</w:t>
            </w:r>
          </w:p>
        </w:tc>
        <w:tc>
          <w:tcPr>
            <w:tcW w:w="4961" w:type="dxa"/>
            <w:gridSpan w:val="2"/>
          </w:tcPr>
          <w:p w14:paraId="23F98082" w14:textId="00D75FB3" w:rsidR="004B2171" w:rsidRDefault="00793191" w:rsidP="00793191">
            <w:pPr>
              <w:jc w:val="both"/>
              <w:rPr>
                <w:rFonts w:ascii="Arial" w:hAnsi="Arial" w:cs="Arial"/>
                <w:sz w:val="24"/>
                <w:szCs w:val="24"/>
              </w:rPr>
            </w:pPr>
            <w:r w:rsidRPr="00793191">
              <w:rPr>
                <w:rFonts w:ascii="Arial" w:hAnsi="Arial" w:cs="Arial"/>
                <w:sz w:val="24"/>
                <w:szCs w:val="24"/>
              </w:rPr>
              <w:t>Proposed Phase 8 Monopole C/W wrapround Cabinet at base</w:t>
            </w:r>
            <w:r w:rsidR="00437FBD">
              <w:rPr>
                <w:rFonts w:ascii="Arial" w:hAnsi="Arial" w:cs="Arial"/>
                <w:sz w:val="24"/>
                <w:szCs w:val="24"/>
              </w:rPr>
              <w:t xml:space="preserve"> - Galvanised</w:t>
            </w:r>
          </w:p>
        </w:tc>
      </w:tr>
      <w:tr w:rsidR="004B2171" w14:paraId="08ADA18B" w14:textId="77777777">
        <w:tc>
          <w:tcPr>
            <w:tcW w:w="5355" w:type="dxa"/>
          </w:tcPr>
          <w:p w14:paraId="326A9A86" w14:textId="77777777" w:rsidR="004B2171" w:rsidRDefault="004B2171">
            <w:pPr>
              <w:rPr>
                <w:rFonts w:ascii="Arial" w:hAnsi="Arial" w:cs="Arial"/>
                <w:sz w:val="24"/>
                <w:szCs w:val="24"/>
              </w:rPr>
            </w:pPr>
            <w:r>
              <w:rPr>
                <w:rFonts w:ascii="Arial" w:hAnsi="Arial" w:cs="Arial"/>
                <w:sz w:val="24"/>
                <w:szCs w:val="24"/>
              </w:rPr>
              <w:t>Equipment housing – type of material and external colour:</w:t>
            </w:r>
          </w:p>
        </w:tc>
        <w:tc>
          <w:tcPr>
            <w:tcW w:w="4961" w:type="dxa"/>
            <w:gridSpan w:val="2"/>
          </w:tcPr>
          <w:p w14:paraId="3EB6DF9F" w14:textId="6118317C" w:rsidR="004B2171" w:rsidRPr="00A54AA2" w:rsidRDefault="00437FBD" w:rsidP="00793191">
            <w:pPr>
              <w:jc w:val="both"/>
              <w:rPr>
                <w:rFonts w:ascii="Arial" w:hAnsi="Arial" w:cs="Arial"/>
                <w:sz w:val="24"/>
                <w:szCs w:val="24"/>
              </w:rPr>
            </w:pPr>
            <w:r>
              <w:rPr>
                <w:rFonts w:ascii="Arial" w:hAnsi="Arial" w:cs="Arial"/>
                <w:sz w:val="24"/>
                <w:szCs w:val="24"/>
              </w:rPr>
              <w:t xml:space="preserve">Material: </w:t>
            </w:r>
            <w:r w:rsidR="00A54AA2" w:rsidRPr="00A54AA2">
              <w:rPr>
                <w:rFonts w:ascii="Arial" w:hAnsi="Arial" w:cs="Arial"/>
                <w:sz w:val="24"/>
                <w:szCs w:val="24"/>
              </w:rPr>
              <w:t>Steel</w:t>
            </w:r>
            <w:r>
              <w:rPr>
                <w:rFonts w:ascii="Arial" w:hAnsi="Arial" w:cs="Arial"/>
                <w:sz w:val="24"/>
                <w:szCs w:val="24"/>
              </w:rPr>
              <w:t>, Colour:</w:t>
            </w:r>
            <w:r w:rsidR="00A54AA2" w:rsidRPr="00A54AA2">
              <w:rPr>
                <w:rFonts w:ascii="Arial" w:hAnsi="Arial" w:cs="Arial"/>
                <w:sz w:val="24"/>
                <w:szCs w:val="24"/>
              </w:rPr>
              <w:t xml:space="preserve"> Grey </w:t>
            </w:r>
          </w:p>
        </w:tc>
      </w:tr>
    </w:tbl>
    <w:p w14:paraId="081B0F9E"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8D05DA" w14:textId="77777777">
        <w:tc>
          <w:tcPr>
            <w:tcW w:w="10316" w:type="dxa"/>
          </w:tcPr>
          <w:p w14:paraId="1132C3C5" w14:textId="77777777" w:rsidR="004B2171" w:rsidRDefault="004B2171">
            <w:pPr>
              <w:rPr>
                <w:rFonts w:ascii="Arial" w:hAnsi="Arial" w:cs="Arial"/>
                <w:sz w:val="24"/>
                <w:szCs w:val="24"/>
              </w:rPr>
            </w:pPr>
            <w:r>
              <w:rPr>
                <w:rFonts w:ascii="Arial" w:hAnsi="Arial" w:cs="Arial"/>
                <w:sz w:val="24"/>
                <w:szCs w:val="24"/>
              </w:rPr>
              <w:t>Reasons for choice of design:</w:t>
            </w:r>
          </w:p>
        </w:tc>
      </w:tr>
      <w:tr w:rsidR="004B2171" w14:paraId="3856542F" w14:textId="77777777">
        <w:tc>
          <w:tcPr>
            <w:tcW w:w="10316" w:type="dxa"/>
          </w:tcPr>
          <w:p w14:paraId="3E3B0361" w14:textId="6B035FA9" w:rsidR="004843BC" w:rsidRDefault="004B2171" w:rsidP="00A76FEE">
            <w:pPr>
              <w:pStyle w:val="BodyTextIndent2"/>
              <w:spacing w:after="0" w:line="240" w:lineRule="auto"/>
              <w:ind w:left="0"/>
              <w:jc w:val="both"/>
              <w:rPr>
                <w:rFonts w:ascii="Arial" w:hAnsi="Arial" w:cs="Arial"/>
                <w:sz w:val="24"/>
                <w:szCs w:val="24"/>
                <w:lang w:eastAsia="en-US"/>
              </w:rPr>
            </w:pPr>
            <w:r w:rsidRPr="00645D29">
              <w:rPr>
                <w:rFonts w:ascii="Arial" w:hAnsi="Arial" w:cs="Arial"/>
                <w:sz w:val="24"/>
                <w:szCs w:val="24"/>
                <w:lang w:eastAsia="en-US"/>
              </w:rPr>
              <w:t>The proposed installation is</w:t>
            </w:r>
            <w:r w:rsidR="00141B94">
              <w:rPr>
                <w:rFonts w:ascii="Arial" w:hAnsi="Arial" w:cs="Arial"/>
                <w:sz w:val="24"/>
                <w:szCs w:val="24"/>
                <w:lang w:eastAsia="en-US"/>
              </w:rPr>
              <w:t xml:space="preserve"> a</w:t>
            </w:r>
            <w:r w:rsidR="00434A3C">
              <w:rPr>
                <w:rFonts w:ascii="Arial" w:hAnsi="Arial" w:cs="Arial"/>
                <w:sz w:val="24"/>
                <w:szCs w:val="24"/>
                <w:lang w:eastAsia="en-US"/>
              </w:rPr>
              <w:t xml:space="preserve">n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 xml:space="preserve">(Three) </w:t>
            </w:r>
            <w:r w:rsidR="00793191" w:rsidRPr="00222483">
              <w:rPr>
                <w:rFonts w:ascii="Arial" w:hAnsi="Arial" w:cs="Arial"/>
                <w:sz w:val="24"/>
                <w:szCs w:val="24"/>
                <w:lang w:eastAsia="en-US"/>
              </w:rPr>
              <w:t xml:space="preserve">Phase 8 Monopole </w:t>
            </w:r>
            <w:r w:rsidRPr="00645D29">
              <w:rPr>
                <w:rFonts w:ascii="Arial" w:hAnsi="Arial" w:cs="Arial"/>
                <w:sz w:val="24"/>
                <w:szCs w:val="24"/>
                <w:lang w:eastAsia="en-US"/>
              </w:rPr>
              <w:t>which</w:t>
            </w:r>
            <w:r>
              <w:rPr>
                <w:rFonts w:ascii="Arial" w:hAnsi="Arial" w:cs="Arial"/>
                <w:sz w:val="24"/>
                <w:szCs w:val="24"/>
                <w:lang w:eastAsia="en-US"/>
              </w:rPr>
              <w:t xml:space="preserve"> </w:t>
            </w:r>
            <w:r w:rsidR="00141B94">
              <w:rPr>
                <w:rFonts w:ascii="Arial" w:hAnsi="Arial" w:cs="Arial"/>
                <w:sz w:val="24"/>
                <w:szCs w:val="24"/>
                <w:lang w:eastAsia="en-US"/>
              </w:rPr>
              <w:t>wil</w:t>
            </w:r>
            <w:r w:rsidR="00BF6F8B">
              <w:rPr>
                <w:rFonts w:ascii="Arial" w:hAnsi="Arial" w:cs="Arial"/>
                <w:sz w:val="24"/>
                <w:szCs w:val="24"/>
                <w:lang w:eastAsia="en-US"/>
              </w:rPr>
              <w:t xml:space="preserve">l house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(Three)</w:t>
            </w:r>
            <w:r w:rsidRPr="00645D29">
              <w:rPr>
                <w:rFonts w:ascii="Arial" w:hAnsi="Arial" w:cs="Arial"/>
                <w:sz w:val="24"/>
                <w:szCs w:val="24"/>
                <w:lang w:eastAsia="en-US"/>
              </w:rPr>
              <w:t xml:space="preserve">. </w:t>
            </w:r>
            <w:r w:rsidR="00434A3C">
              <w:rPr>
                <w:rFonts w:ascii="Arial" w:hAnsi="Arial" w:cs="Arial"/>
                <w:sz w:val="24"/>
                <w:szCs w:val="24"/>
                <w:lang w:eastAsia="en-US"/>
              </w:rPr>
              <w:t xml:space="preserve">The proposal is required due to acute capacity issues and will facilitate significantly improved 5G in areas that have started to gain this </w:t>
            </w:r>
            <w:r w:rsidR="00F32640">
              <w:rPr>
                <w:rFonts w:ascii="Arial" w:hAnsi="Arial" w:cs="Arial"/>
                <w:sz w:val="24"/>
                <w:szCs w:val="24"/>
                <w:lang w:eastAsia="en-US"/>
              </w:rPr>
              <w:t xml:space="preserve">service </w:t>
            </w:r>
            <w:r w:rsidR="00434A3C">
              <w:rPr>
                <w:rFonts w:ascii="Arial" w:hAnsi="Arial" w:cs="Arial"/>
                <w:sz w:val="24"/>
                <w:szCs w:val="24"/>
                <w:lang w:eastAsia="en-US"/>
              </w:rPr>
              <w:t>and</w:t>
            </w:r>
            <w:r w:rsidR="00F32640">
              <w:rPr>
                <w:rFonts w:ascii="Arial" w:hAnsi="Arial" w:cs="Arial"/>
                <w:sz w:val="24"/>
                <w:szCs w:val="24"/>
                <w:lang w:eastAsia="en-US"/>
              </w:rPr>
              <w:t xml:space="preserve"> newly</w:t>
            </w:r>
            <w:r w:rsidR="00434A3C">
              <w:rPr>
                <w:rFonts w:ascii="Arial" w:hAnsi="Arial" w:cs="Arial"/>
                <w:sz w:val="24"/>
                <w:szCs w:val="24"/>
                <w:lang w:eastAsia="en-US"/>
              </w:rPr>
              <w:t xml:space="preserve"> introduce it to the areas that have not gained this level of connectivity yet. </w:t>
            </w:r>
          </w:p>
          <w:p w14:paraId="78FD883C" w14:textId="77777777" w:rsidR="00A76FEE" w:rsidRPr="004843BC" w:rsidRDefault="00A76FEE" w:rsidP="00A76FEE">
            <w:pPr>
              <w:pStyle w:val="BodyTextIndent2"/>
              <w:spacing w:after="0" w:line="240" w:lineRule="auto"/>
              <w:ind w:left="0"/>
              <w:jc w:val="both"/>
              <w:rPr>
                <w:rFonts w:ascii="Arial" w:hAnsi="Arial" w:cs="Arial"/>
                <w:color w:val="FF0000"/>
                <w:sz w:val="24"/>
                <w:szCs w:val="24"/>
                <w:lang w:eastAsia="en-US"/>
              </w:rPr>
            </w:pPr>
          </w:p>
          <w:p w14:paraId="31606A7F" w14:textId="432BB359" w:rsidR="005778B9" w:rsidRDefault="004843BC" w:rsidP="00A76FEE">
            <w:pPr>
              <w:spacing w:after="120"/>
              <w:jc w:val="both"/>
              <w:rPr>
                <w:rFonts w:ascii="Arial" w:hAnsi="Arial" w:cs="Arial"/>
                <w:sz w:val="24"/>
                <w:szCs w:val="24"/>
              </w:rPr>
            </w:pPr>
            <w:r w:rsidRPr="004843BC">
              <w:rPr>
                <w:rFonts w:ascii="Arial" w:hAnsi="Arial" w:cs="Arial"/>
                <w:sz w:val="24"/>
                <w:szCs w:val="24"/>
              </w:rPr>
              <w:t>In keeping with the National Planning Policy Framewo</w:t>
            </w:r>
            <w:r w:rsidR="009622E6">
              <w:rPr>
                <w:rFonts w:ascii="Arial" w:hAnsi="Arial" w:cs="Arial"/>
                <w:sz w:val="24"/>
                <w:szCs w:val="24"/>
              </w:rPr>
              <w:t>rk (NPPF</w:t>
            </w:r>
            <w:r w:rsidR="00AE5316">
              <w:rPr>
                <w:rFonts w:ascii="Arial" w:hAnsi="Arial" w:cs="Arial"/>
                <w:sz w:val="24"/>
                <w:szCs w:val="24"/>
              </w:rPr>
              <w:t xml:space="preserve"> July 201</w:t>
            </w:r>
            <w:r w:rsidR="00E46E95">
              <w:rPr>
                <w:rFonts w:ascii="Arial" w:hAnsi="Arial" w:cs="Arial"/>
                <w:sz w:val="24"/>
                <w:szCs w:val="24"/>
              </w:rPr>
              <w:t>9</w:t>
            </w:r>
            <w:r w:rsidR="009622E6">
              <w:rPr>
                <w:rFonts w:ascii="Arial" w:hAnsi="Arial" w:cs="Arial"/>
                <w:sz w:val="24"/>
                <w:szCs w:val="24"/>
              </w:rPr>
              <w:t xml:space="preserve">). guidelines of using </w:t>
            </w:r>
            <w:r w:rsidRPr="004843BC">
              <w:rPr>
                <w:rFonts w:ascii="Arial" w:hAnsi="Arial" w:cs="Arial"/>
                <w:sz w:val="24"/>
                <w:szCs w:val="24"/>
              </w:rPr>
              <w:t>high quality communication</w:t>
            </w:r>
            <w:r w:rsidR="009622E6">
              <w:rPr>
                <w:rFonts w:ascii="Arial" w:hAnsi="Arial" w:cs="Arial"/>
                <w:sz w:val="24"/>
                <w:szCs w:val="24"/>
              </w:rPr>
              <w:t>s infrastructure</w:t>
            </w:r>
            <w:r>
              <w:rPr>
                <w:rFonts w:ascii="Arial" w:hAnsi="Arial" w:cs="Arial"/>
                <w:sz w:val="24"/>
                <w:szCs w:val="24"/>
              </w:rPr>
              <w:t xml:space="preserve"> the proposed</w:t>
            </w:r>
            <w:r w:rsidRPr="004843BC">
              <w:rPr>
                <w:rFonts w:ascii="Arial" w:hAnsi="Arial" w:cs="Arial"/>
                <w:sz w:val="24"/>
                <w:szCs w:val="24"/>
              </w:rPr>
              <w:t xml:space="preserve"> design has been selected to minimise </w:t>
            </w:r>
            <w:r w:rsidRPr="004843BC">
              <w:rPr>
                <w:rFonts w:ascii="Arial" w:hAnsi="Arial" w:cs="Arial"/>
                <w:sz w:val="24"/>
                <w:szCs w:val="24"/>
              </w:rPr>
              <w:lastRenderedPageBreak/>
              <w:t xml:space="preserve">visual impact upon the street scene by integrating with the existing street furniture, having similar vertical lines and overall appearance to the numerous street lighting columns </w:t>
            </w:r>
            <w:r w:rsidR="00434A3C">
              <w:rPr>
                <w:rFonts w:ascii="Arial" w:hAnsi="Arial" w:cs="Arial"/>
                <w:sz w:val="24"/>
                <w:szCs w:val="24"/>
              </w:rPr>
              <w:t xml:space="preserve">in this area.  </w:t>
            </w:r>
          </w:p>
          <w:p w14:paraId="6A491909" w14:textId="471CE8EE" w:rsidR="00A76FEE" w:rsidRDefault="00565C81" w:rsidP="00793191">
            <w:pPr>
              <w:jc w:val="both"/>
              <w:rPr>
                <w:rFonts w:ascii="Arial" w:hAnsi="Arial" w:cs="Arial"/>
                <w:sz w:val="24"/>
                <w:szCs w:val="24"/>
              </w:rPr>
            </w:pPr>
            <w:r w:rsidRPr="00DA5629">
              <w:rPr>
                <w:rFonts w:ascii="Arial" w:hAnsi="Arial" w:cs="Arial"/>
                <w:sz w:val="24"/>
                <w:szCs w:val="24"/>
              </w:rPr>
              <w:t xml:space="preserve">The 5G antennas are some 3 times as heavy as previous antennas, while the associated Remote Radio Units also now need to be placed at the top of the pole, thus many </w:t>
            </w:r>
            <w:r w:rsidR="009F39D2" w:rsidRPr="00DA5629">
              <w:rPr>
                <w:rFonts w:ascii="Arial" w:hAnsi="Arial" w:cs="Arial"/>
                <w:sz w:val="24"/>
                <w:szCs w:val="24"/>
              </w:rPr>
              <w:t>street works</w:t>
            </w:r>
            <w:r w:rsidRPr="00DA5629">
              <w:rPr>
                <w:rFonts w:ascii="Arial" w:hAnsi="Arial" w:cs="Arial"/>
                <w:sz w:val="24"/>
                <w:szCs w:val="24"/>
              </w:rPr>
              <w:t xml:space="preserve"> designs are no longer structurally capable of hosting all the equipment of 2 operators. It should be noted that the alternative option that could accommodate </w:t>
            </w:r>
            <w:r w:rsidR="00B9797C">
              <w:rPr>
                <w:rFonts w:ascii="Arial" w:hAnsi="Arial" w:cs="Arial"/>
                <w:sz w:val="24"/>
                <w:szCs w:val="24"/>
              </w:rPr>
              <w:t>two</w:t>
            </w:r>
            <w:r w:rsidRPr="00DA5629">
              <w:rPr>
                <w:rFonts w:ascii="Arial" w:hAnsi="Arial" w:cs="Arial"/>
                <w:sz w:val="24"/>
                <w:szCs w:val="24"/>
              </w:rPr>
              <w:t xml:space="preserve"> operators</w:t>
            </w:r>
            <w:r w:rsidR="00F32640">
              <w:rPr>
                <w:rFonts w:ascii="Arial" w:hAnsi="Arial" w:cs="Arial"/>
                <w:sz w:val="24"/>
                <w:szCs w:val="24"/>
              </w:rPr>
              <w:t xml:space="preserve"> </w:t>
            </w:r>
            <w:r w:rsidRPr="00DA5629">
              <w:rPr>
                <w:rFonts w:ascii="Arial" w:hAnsi="Arial" w:cs="Arial"/>
                <w:sz w:val="24"/>
                <w:szCs w:val="24"/>
              </w:rPr>
              <w:t xml:space="preserve">would be a more traditional ‘greenfield’ mast, with an open headframe and more bulky design, which would be inappropriate in a </w:t>
            </w:r>
            <w:r w:rsidR="009F39D2" w:rsidRPr="00DA5629">
              <w:rPr>
                <w:rFonts w:ascii="Arial" w:hAnsi="Arial" w:cs="Arial"/>
                <w:sz w:val="24"/>
                <w:szCs w:val="24"/>
              </w:rPr>
              <w:t>street scene</w:t>
            </w:r>
            <w:r w:rsidRPr="00DA5629">
              <w:rPr>
                <w:rFonts w:ascii="Arial" w:hAnsi="Arial" w:cs="Arial"/>
                <w:sz w:val="24"/>
                <w:szCs w:val="24"/>
              </w:rPr>
              <w:t xml:space="preserve"> location. </w:t>
            </w:r>
            <w:r w:rsidR="00F32640">
              <w:rPr>
                <w:rFonts w:ascii="Arial" w:hAnsi="Arial" w:cs="Arial"/>
                <w:sz w:val="24"/>
                <w:szCs w:val="24"/>
              </w:rPr>
              <w:t xml:space="preserve">There is no such location in this cell search area where a greenfield mast could be housed and thus site sharing is not a viable proposition. </w:t>
            </w:r>
          </w:p>
          <w:p w14:paraId="5AE257FC" w14:textId="438BEE7D" w:rsidR="00565C81" w:rsidRPr="00565C81" w:rsidRDefault="00565C81" w:rsidP="00565C81">
            <w:pPr>
              <w:ind w:right="293"/>
              <w:jc w:val="both"/>
              <w:rPr>
                <w:rFonts w:ascii="Arial" w:hAnsi="Arial" w:cs="Arial"/>
                <w:sz w:val="24"/>
                <w:szCs w:val="24"/>
              </w:rPr>
            </w:pP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ICNIRP public compliance is determined by mathematical calculation and implemented by careful location of antennas, access restrictions and/or barriers and signage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When determining compliance the emissions from all mobile phone network operators on the site are taken into account.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2B2BD9F4" w14:textId="77777777" w:rsidR="004B2171" w:rsidRDefault="004B2171" w:rsidP="00810990">
            <w:pPr>
              <w:jc w:val="both"/>
              <w:rPr>
                <w:rFonts w:ascii="Arial" w:hAnsi="Arial" w:cs="Arial"/>
                <w:sz w:val="24"/>
                <w:szCs w:val="24"/>
              </w:rPr>
            </w:pPr>
          </w:p>
          <w:p w14:paraId="4C55281A" w14:textId="0C74EEC9" w:rsidR="004843BC"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Default="004B2171" w:rsidP="00810990">
            <w:pPr>
              <w:jc w:val="both"/>
              <w:rPr>
                <w:rFonts w:ascii="Arial" w:hAnsi="Arial" w:cs="Arial"/>
                <w:sz w:val="24"/>
                <w:szCs w:val="24"/>
              </w:rPr>
            </w:pPr>
          </w:p>
          <w:p w14:paraId="5BBD8698" w14:textId="50B6419D" w:rsidR="004B2171" w:rsidRDefault="004B2171" w:rsidP="005E4C1F">
            <w:pPr>
              <w:jc w:val="both"/>
              <w:rPr>
                <w:rFonts w:ascii="Arial" w:hAnsi="Arial" w:cs="Arial"/>
                <w:color w:val="FF0000"/>
                <w:sz w:val="24"/>
                <w:szCs w:val="24"/>
              </w:rPr>
            </w:pPr>
            <w:r w:rsidRPr="00645D29">
              <w:rPr>
                <w:rFonts w:ascii="Arial" w:hAnsi="Arial" w:cs="Arial"/>
                <w:sz w:val="24"/>
                <w:szCs w:val="24"/>
              </w:rPr>
              <w:t xml:space="preserve">The site is required to </w:t>
            </w:r>
            <w:r w:rsidRPr="003A7FC8">
              <w:rPr>
                <w:rFonts w:ascii="Arial" w:hAnsi="Arial" w:cs="Arial"/>
                <w:sz w:val="24"/>
                <w:szCs w:val="24"/>
              </w:rPr>
              <w:t xml:space="preserve">provide new </w:t>
            </w:r>
            <w:r w:rsidR="00BC194C" w:rsidRPr="003A7FC8">
              <w:rPr>
                <w:rFonts w:ascii="Arial" w:hAnsi="Arial" w:cs="Arial"/>
                <w:sz w:val="24"/>
                <w:szCs w:val="24"/>
              </w:rPr>
              <w:t>5G</w:t>
            </w:r>
            <w:r w:rsidRPr="003A7FC8">
              <w:rPr>
                <w:rFonts w:ascii="Arial" w:hAnsi="Arial" w:cs="Arial"/>
                <w:sz w:val="24"/>
                <w:szCs w:val="24"/>
              </w:rPr>
              <w:t xml:space="preserve"> coverage for</w:t>
            </w:r>
            <w:r w:rsidR="005778B9" w:rsidRPr="003A7FC8">
              <w:rPr>
                <w:rFonts w:ascii="Arial" w:hAnsi="Arial" w:cs="Arial"/>
                <w:sz w:val="24"/>
                <w:szCs w:val="24"/>
              </w:rPr>
              <w:t xml:space="preserve"> </w:t>
            </w:r>
            <w:r w:rsidR="00B9797C" w:rsidRPr="003A7FC8">
              <w:rPr>
                <w:rFonts w:ascii="Arial" w:hAnsi="Arial" w:cs="Arial"/>
                <w:sz w:val="24"/>
                <w:szCs w:val="24"/>
              </w:rPr>
              <w:t xml:space="preserve">CK Hutchison Networks (UK) Ltd </w:t>
            </w:r>
            <w:r w:rsidR="00321B0C" w:rsidRPr="003A7FC8">
              <w:rPr>
                <w:rFonts w:ascii="Arial" w:hAnsi="Arial" w:cs="Arial"/>
                <w:sz w:val="24"/>
                <w:szCs w:val="24"/>
              </w:rPr>
              <w:t>in order to</w:t>
            </w:r>
            <w:r w:rsidRPr="003A7FC8">
              <w:rPr>
                <w:rFonts w:ascii="Arial" w:hAnsi="Arial" w:cs="Arial"/>
                <w:sz w:val="24"/>
                <w:szCs w:val="24"/>
              </w:rPr>
              <w:t xml:space="preserve"> improve </w:t>
            </w:r>
            <w:r w:rsidR="00C354EA" w:rsidRPr="003A7FC8">
              <w:rPr>
                <w:rFonts w:ascii="Arial" w:hAnsi="Arial" w:cs="Arial"/>
                <w:sz w:val="24"/>
                <w:szCs w:val="24"/>
              </w:rPr>
              <w:t xml:space="preserve">coverage in the area of </w:t>
            </w:r>
            <w:r w:rsidR="003728B6" w:rsidRPr="003A7FC8">
              <w:rPr>
                <w:rFonts w:ascii="Arial" w:hAnsi="Arial" w:cs="Arial"/>
                <w:sz w:val="24"/>
                <w:szCs w:val="24"/>
              </w:rPr>
              <w:t xml:space="preserve">West Drayton. </w:t>
            </w:r>
            <w:r w:rsidRPr="003A7FC8">
              <w:rPr>
                <w:rFonts w:ascii="Arial" w:hAnsi="Arial" w:cs="Arial"/>
                <w:sz w:val="24"/>
                <w:szCs w:val="24"/>
              </w:rPr>
              <w:t xml:space="preserve">The cell search areas for </w:t>
            </w:r>
            <w:r w:rsidR="00BC194C" w:rsidRPr="003A7FC8">
              <w:rPr>
                <w:rFonts w:ascii="Arial" w:hAnsi="Arial" w:cs="Arial"/>
                <w:sz w:val="24"/>
                <w:szCs w:val="24"/>
              </w:rPr>
              <w:t>5G</w:t>
            </w:r>
            <w:r w:rsidRPr="003A7FC8">
              <w:rPr>
                <w:rFonts w:ascii="Arial" w:hAnsi="Arial" w:cs="Arial"/>
                <w:sz w:val="24"/>
                <w:szCs w:val="24"/>
              </w:rPr>
              <w:t xml:space="preserve"> are extremely constrained with a typical cell radius of approx</w:t>
            </w:r>
            <w:r w:rsidR="00321B0C" w:rsidRPr="003A7FC8">
              <w:rPr>
                <w:rFonts w:ascii="Arial" w:hAnsi="Arial" w:cs="Arial"/>
                <w:sz w:val="24"/>
                <w:szCs w:val="24"/>
              </w:rPr>
              <w:t>imately</w:t>
            </w:r>
            <w:r w:rsidR="00321B0C">
              <w:rPr>
                <w:rFonts w:ascii="Arial" w:hAnsi="Arial" w:cs="Arial"/>
                <w:sz w:val="24"/>
                <w:szCs w:val="24"/>
              </w:rPr>
              <w:t xml:space="preserve"> </w:t>
            </w:r>
            <w:r w:rsidR="001B020C">
              <w:rPr>
                <w:rFonts w:ascii="Arial" w:hAnsi="Arial" w:cs="Arial"/>
                <w:sz w:val="24"/>
                <w:szCs w:val="24"/>
              </w:rPr>
              <w:t>50</w:t>
            </w:r>
            <w:r w:rsidR="00321B0C">
              <w:rPr>
                <w:rFonts w:ascii="Arial" w:hAnsi="Arial" w:cs="Arial"/>
                <w:sz w:val="24"/>
                <w:szCs w:val="24"/>
              </w:rPr>
              <w:t>m meaning that it would not be</w:t>
            </w:r>
            <w:r w:rsidRPr="00645D29">
              <w:rPr>
                <w:rFonts w:ascii="Arial" w:hAnsi="Arial" w:cs="Arial"/>
                <w:sz w:val="24"/>
                <w:szCs w:val="24"/>
              </w:rPr>
              <w:t xml:space="preserve"> feasible to site the column outside of this locale. </w:t>
            </w:r>
          </w:p>
          <w:p w14:paraId="678B6EDB" w14:textId="4467C356" w:rsidR="00154186" w:rsidRDefault="00154186" w:rsidP="005E4C1F">
            <w:pPr>
              <w:jc w:val="both"/>
              <w:rPr>
                <w:rFonts w:ascii="Arial" w:hAnsi="Arial" w:cs="Arial"/>
                <w:b/>
                <w:bCs/>
                <w:sz w:val="24"/>
                <w:szCs w:val="24"/>
              </w:rPr>
            </w:pPr>
          </w:p>
        </w:tc>
      </w:tr>
    </w:tbl>
    <w:p w14:paraId="122BE790" w14:textId="77777777" w:rsidR="004B2171" w:rsidRDefault="004B2171">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67AE55E1" w14:textId="77777777" w:rsidR="00321B0C" w:rsidRDefault="00321B0C" w:rsidP="00ED0586">
            <w:pPr>
              <w:rPr>
                <w:rFonts w:ascii="Arial" w:hAnsi="Arial" w:cs="Arial"/>
                <w:sz w:val="24"/>
                <w:szCs w:val="24"/>
              </w:rPr>
            </w:pPr>
          </w:p>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B26B40" w:rsidRDefault="004B2171" w:rsidP="00ED0586">
            <w:pPr>
              <w:rPr>
                <w:rFonts w:ascii="Arial" w:hAnsi="Arial" w:cs="Arial"/>
                <w:sz w:val="24"/>
                <w:szCs w:val="24"/>
              </w:rPr>
            </w:pPr>
          </w:p>
          <w:p w14:paraId="200E37D5" w14:textId="77777777" w:rsidR="004B2171" w:rsidRPr="00B26B40" w:rsidRDefault="004B2171" w:rsidP="00ED0586">
            <w:pPr>
              <w:rPr>
                <w:rFonts w:ascii="Arial" w:hAnsi="Arial" w:cs="Arial"/>
                <w:sz w:val="24"/>
                <w:szCs w:val="24"/>
              </w:rPr>
            </w:pPr>
            <w:r w:rsidRPr="00B26B40">
              <w:rPr>
                <w:rFonts w:ascii="Arial" w:hAnsi="Arial" w:cs="Arial"/>
                <w:sz w:val="24"/>
                <w:szCs w:val="24"/>
              </w:rPr>
              <w:t xml:space="preserve">This sequential approach is outlined below: </w:t>
            </w:r>
          </w:p>
          <w:p w14:paraId="5C80AB3D" w14:textId="77777777" w:rsidR="004B2171" w:rsidRPr="00B26B40" w:rsidRDefault="004B2171" w:rsidP="00ED0586">
            <w:pPr>
              <w:jc w:val="both"/>
              <w:rPr>
                <w:rFonts w:ascii="Arial" w:hAnsi="Arial" w:cs="Arial"/>
                <w:sz w:val="24"/>
                <w:szCs w:val="24"/>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lastRenderedPageBreak/>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3BEDDB0C" w14:textId="77777777" w:rsidR="004B2171" w:rsidRDefault="004B2171" w:rsidP="0073013A">
            <w:pPr>
              <w:jc w:val="both"/>
              <w:rPr>
                <w:rFonts w:ascii="Arial" w:hAnsi="Arial" w:cs="Arial"/>
                <w:sz w:val="24"/>
                <w:szCs w:val="24"/>
              </w:rPr>
            </w:pPr>
            <w:r w:rsidRPr="00B26B40">
              <w:rPr>
                <w:rFonts w:ascii="Arial" w:hAnsi="Arial" w:cs="Arial"/>
                <w:sz w:val="24"/>
                <w:szCs w:val="24"/>
              </w:rPr>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p w14:paraId="2EF92278" w14:textId="77777777" w:rsidR="00321B0C" w:rsidRPr="00B26B40" w:rsidRDefault="00321B0C" w:rsidP="0073013A">
            <w:pPr>
              <w:jc w:val="both"/>
              <w:rPr>
                <w:rFonts w:ascii="Arial" w:hAnsi="Arial" w:cs="Arial"/>
                <w:sz w:val="24"/>
                <w:szCs w:val="24"/>
              </w:rPr>
            </w:pPr>
          </w:p>
        </w:tc>
      </w:tr>
    </w:tbl>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14:paraId="19A5574A" w14:textId="77777777">
        <w:tc>
          <w:tcPr>
            <w:tcW w:w="10282" w:type="dxa"/>
          </w:tcPr>
          <w:p w14:paraId="4EC38492" w14:textId="2E1673EC" w:rsidR="004B2171" w:rsidRDefault="004B2171" w:rsidP="00B665B1">
            <w:pPr>
              <w:jc w:val="both"/>
              <w:rPr>
                <w:rFonts w:ascii="Arial" w:hAnsi="Arial" w:cs="Arial"/>
                <w:sz w:val="24"/>
                <w:szCs w:val="24"/>
              </w:rPr>
            </w:pPr>
            <w:r w:rsidRPr="00B26B40">
              <w:rPr>
                <w:rFonts w:ascii="Arial" w:hAnsi="Arial" w:cs="Arial"/>
                <w:sz w:val="24"/>
                <w:szCs w:val="24"/>
              </w:rPr>
              <w:t>If no alternative site options have been investigated, please explain why:</w:t>
            </w:r>
          </w:p>
          <w:p w14:paraId="2E69FA27" w14:textId="32AE86B5" w:rsidR="004B5493" w:rsidRDefault="004B5493" w:rsidP="00B665B1">
            <w:pPr>
              <w:jc w:val="both"/>
              <w:rPr>
                <w:rFonts w:ascii="Arial" w:hAnsi="Arial" w:cs="Arial"/>
                <w:sz w:val="24"/>
                <w:szCs w:val="24"/>
              </w:rPr>
            </w:pPr>
          </w:p>
          <w:p w14:paraId="6C728DBE" w14:textId="37F96CB9" w:rsidR="004B5493" w:rsidRDefault="004B5493" w:rsidP="00B665B1">
            <w:pPr>
              <w:jc w:val="both"/>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B665B1">
            <w:pPr>
              <w:pStyle w:val="Default"/>
              <w:jc w:val="both"/>
              <w:rPr>
                <w:color w:val="auto"/>
                <w:lang w:eastAsia="en-US"/>
              </w:rPr>
            </w:pPr>
          </w:p>
          <w:p w14:paraId="119654B0" w14:textId="77777777" w:rsidR="004B5493" w:rsidRPr="003A7FC8" w:rsidRDefault="004B5493" w:rsidP="00B665B1">
            <w:pPr>
              <w:pStyle w:val="Default"/>
              <w:jc w:val="both"/>
              <w:rPr>
                <w:i/>
                <w:iCs/>
                <w:color w:val="auto"/>
                <w:lang w:eastAsia="en-US"/>
              </w:rPr>
            </w:pPr>
            <w:r w:rsidRPr="004B5493">
              <w:rPr>
                <w:i/>
                <w:iCs/>
                <w:color w:val="auto"/>
                <w:lang w:eastAsia="en-US"/>
              </w:rPr>
              <w:t xml:space="preserve">116. Local planning authorities must determine applications on planning grounds only. They should not seek to prevent competition between different operators, question the need for an electronic communications system, or set health safeguards different from the International </w:t>
            </w:r>
            <w:r w:rsidRPr="003A7FC8">
              <w:rPr>
                <w:i/>
                <w:iCs/>
                <w:color w:val="auto"/>
                <w:lang w:eastAsia="en-US"/>
              </w:rPr>
              <w:t xml:space="preserve">Commission guidelines for public exposure. </w:t>
            </w:r>
          </w:p>
          <w:p w14:paraId="3DC1A67D" w14:textId="3CFBB490" w:rsidR="004B2171" w:rsidRPr="003A7FC8" w:rsidRDefault="004B2171" w:rsidP="00B665B1">
            <w:pPr>
              <w:jc w:val="both"/>
              <w:rPr>
                <w:rFonts w:ascii="Arial" w:hAnsi="Arial" w:cs="Arial"/>
                <w:sz w:val="24"/>
                <w:szCs w:val="24"/>
              </w:rPr>
            </w:pPr>
          </w:p>
          <w:p w14:paraId="75201636" w14:textId="24348170" w:rsidR="00A54AA2" w:rsidRPr="003A7FC8" w:rsidRDefault="00723695" w:rsidP="00B665B1">
            <w:pPr>
              <w:jc w:val="both"/>
              <w:rPr>
                <w:rFonts w:ascii="Arial" w:hAnsi="Arial" w:cs="Arial"/>
                <w:sz w:val="24"/>
                <w:szCs w:val="24"/>
              </w:rPr>
            </w:pPr>
            <w:r w:rsidRPr="003A7FC8">
              <w:rPr>
                <w:rFonts w:ascii="Arial" w:hAnsi="Arial" w:cs="Arial"/>
                <w:sz w:val="24"/>
                <w:szCs w:val="24"/>
              </w:rPr>
              <w:t>The cell search area is illustrated below and is extremely constrained. The only viable option has been put forward.</w:t>
            </w:r>
            <w:r w:rsidR="00DC1E67" w:rsidRPr="003A7FC8">
              <w:rPr>
                <w:rFonts w:ascii="Arial" w:hAnsi="Arial" w:cs="Arial"/>
                <w:sz w:val="24"/>
                <w:szCs w:val="24"/>
              </w:rPr>
              <w:t xml:space="preserve"> As with all 5G cells this is an extremely constrained cell search area. Options are extremely limited and the only viable solution that minimises amenity issues has been put forward.</w:t>
            </w:r>
            <w:r w:rsidR="00A54AA2" w:rsidRPr="003A7FC8">
              <w:rPr>
                <w:rFonts w:ascii="Arial" w:hAnsi="Arial" w:cs="Arial"/>
                <w:sz w:val="24"/>
                <w:szCs w:val="24"/>
              </w:rPr>
              <w:t xml:space="preserve">  The proposed site is located in a densely packed residential area. The DSA (Designated Search Area) covers this densely packed residential area. There is no scope to pull the mast outside of this area and give the cell 5G coverage. </w:t>
            </w:r>
          </w:p>
          <w:p w14:paraId="0D567112" w14:textId="379574E7" w:rsidR="00677634" w:rsidRDefault="00677634" w:rsidP="00A54AA2">
            <w:pPr>
              <w:jc w:val="both"/>
              <w:rPr>
                <w:rFonts w:ascii="Arial" w:hAnsi="Arial" w:cs="Arial"/>
                <w:sz w:val="24"/>
                <w:szCs w:val="24"/>
              </w:rPr>
            </w:pPr>
          </w:p>
          <w:p w14:paraId="7BB28B0B" w14:textId="0B8D2FFE" w:rsidR="003A7FC8" w:rsidRDefault="003A7FC8" w:rsidP="00A54AA2">
            <w:pPr>
              <w:jc w:val="both"/>
              <w:rPr>
                <w:rFonts w:ascii="Arial" w:hAnsi="Arial" w:cs="Arial"/>
                <w:sz w:val="24"/>
                <w:szCs w:val="24"/>
              </w:rPr>
            </w:pPr>
          </w:p>
          <w:p w14:paraId="4276D4A7" w14:textId="63C8D90B" w:rsidR="003A7FC8" w:rsidRDefault="003A7FC8" w:rsidP="00A54AA2">
            <w:pPr>
              <w:jc w:val="both"/>
              <w:rPr>
                <w:rFonts w:ascii="Arial" w:hAnsi="Arial" w:cs="Arial"/>
                <w:sz w:val="24"/>
                <w:szCs w:val="24"/>
              </w:rPr>
            </w:pPr>
          </w:p>
          <w:p w14:paraId="2B3B54B0" w14:textId="1E2CA7AD" w:rsidR="003A7FC8" w:rsidRDefault="003A7FC8" w:rsidP="00A54AA2">
            <w:pPr>
              <w:jc w:val="both"/>
              <w:rPr>
                <w:rFonts w:ascii="Arial" w:hAnsi="Arial" w:cs="Arial"/>
                <w:sz w:val="24"/>
                <w:szCs w:val="24"/>
              </w:rPr>
            </w:pPr>
          </w:p>
          <w:p w14:paraId="3229531E" w14:textId="7666735F" w:rsidR="003A7FC8" w:rsidRDefault="003A7FC8" w:rsidP="00A54AA2">
            <w:pPr>
              <w:jc w:val="both"/>
              <w:rPr>
                <w:rFonts w:ascii="Arial" w:hAnsi="Arial" w:cs="Arial"/>
                <w:sz w:val="24"/>
                <w:szCs w:val="24"/>
              </w:rPr>
            </w:pPr>
          </w:p>
          <w:p w14:paraId="5364FCAB" w14:textId="643E2162" w:rsidR="003A7FC8" w:rsidRDefault="003A7FC8" w:rsidP="00A54AA2">
            <w:pPr>
              <w:jc w:val="both"/>
              <w:rPr>
                <w:rFonts w:ascii="Arial" w:hAnsi="Arial" w:cs="Arial"/>
                <w:sz w:val="24"/>
                <w:szCs w:val="24"/>
              </w:rPr>
            </w:pPr>
          </w:p>
          <w:p w14:paraId="3E9390B5" w14:textId="3E233D01" w:rsidR="003A7FC8" w:rsidRDefault="003A7FC8" w:rsidP="00A54AA2">
            <w:pPr>
              <w:jc w:val="both"/>
              <w:rPr>
                <w:rFonts w:ascii="Arial" w:hAnsi="Arial" w:cs="Arial"/>
                <w:sz w:val="24"/>
                <w:szCs w:val="24"/>
              </w:rPr>
            </w:pPr>
          </w:p>
          <w:p w14:paraId="68E8339D" w14:textId="2F110F96" w:rsidR="003A7FC8" w:rsidRDefault="003A7FC8" w:rsidP="00A54AA2">
            <w:pPr>
              <w:jc w:val="both"/>
              <w:rPr>
                <w:rFonts w:ascii="Arial" w:hAnsi="Arial" w:cs="Arial"/>
                <w:sz w:val="24"/>
                <w:szCs w:val="24"/>
              </w:rPr>
            </w:pPr>
          </w:p>
          <w:p w14:paraId="3C8FC981" w14:textId="733235CC" w:rsidR="003A7FC8" w:rsidRDefault="003A7FC8" w:rsidP="00A54AA2">
            <w:pPr>
              <w:jc w:val="both"/>
              <w:rPr>
                <w:rFonts w:ascii="Arial" w:hAnsi="Arial" w:cs="Arial"/>
                <w:sz w:val="24"/>
                <w:szCs w:val="24"/>
              </w:rPr>
            </w:pPr>
          </w:p>
          <w:p w14:paraId="6846CE70" w14:textId="7F6A9E49" w:rsidR="003A7FC8" w:rsidRDefault="003A7FC8" w:rsidP="00A54AA2">
            <w:pPr>
              <w:jc w:val="both"/>
              <w:rPr>
                <w:rFonts w:ascii="Arial" w:hAnsi="Arial" w:cs="Arial"/>
                <w:sz w:val="24"/>
                <w:szCs w:val="24"/>
              </w:rPr>
            </w:pPr>
          </w:p>
          <w:p w14:paraId="38476389" w14:textId="25C252EA" w:rsidR="003A7FC8" w:rsidRDefault="003A7FC8" w:rsidP="00A54AA2">
            <w:pPr>
              <w:jc w:val="both"/>
              <w:rPr>
                <w:rFonts w:ascii="Arial" w:hAnsi="Arial" w:cs="Arial"/>
                <w:sz w:val="24"/>
                <w:szCs w:val="24"/>
              </w:rPr>
            </w:pPr>
          </w:p>
          <w:p w14:paraId="2AF3B42D" w14:textId="6253DBAB" w:rsidR="003A7FC8" w:rsidRDefault="003A7FC8" w:rsidP="00A54AA2">
            <w:pPr>
              <w:jc w:val="both"/>
              <w:rPr>
                <w:rFonts w:ascii="Arial" w:hAnsi="Arial" w:cs="Arial"/>
                <w:sz w:val="24"/>
                <w:szCs w:val="24"/>
              </w:rPr>
            </w:pPr>
          </w:p>
          <w:p w14:paraId="461F073D" w14:textId="2F657A04" w:rsidR="003A7FC8" w:rsidRDefault="003A7FC8" w:rsidP="00A54AA2">
            <w:pPr>
              <w:jc w:val="both"/>
              <w:rPr>
                <w:rFonts w:ascii="Arial" w:hAnsi="Arial" w:cs="Arial"/>
                <w:sz w:val="24"/>
                <w:szCs w:val="24"/>
              </w:rPr>
            </w:pPr>
          </w:p>
          <w:p w14:paraId="6306B089" w14:textId="12AF63BF" w:rsidR="003A7FC8" w:rsidRDefault="003A7FC8" w:rsidP="00A54AA2">
            <w:pPr>
              <w:jc w:val="both"/>
              <w:rPr>
                <w:rFonts w:ascii="Arial" w:hAnsi="Arial" w:cs="Arial"/>
                <w:sz w:val="24"/>
                <w:szCs w:val="24"/>
              </w:rPr>
            </w:pPr>
          </w:p>
          <w:p w14:paraId="6D92400B" w14:textId="1EAFE5E7" w:rsidR="003A7FC8" w:rsidRDefault="003A7FC8" w:rsidP="00A54AA2">
            <w:pPr>
              <w:jc w:val="both"/>
              <w:rPr>
                <w:rFonts w:ascii="Arial" w:hAnsi="Arial" w:cs="Arial"/>
                <w:sz w:val="24"/>
                <w:szCs w:val="24"/>
              </w:rPr>
            </w:pPr>
          </w:p>
          <w:p w14:paraId="5D1384CA" w14:textId="50DA2A39" w:rsidR="003A7FC8" w:rsidRDefault="003A7FC8" w:rsidP="00A54AA2">
            <w:pPr>
              <w:jc w:val="both"/>
              <w:rPr>
                <w:rFonts w:ascii="Arial" w:hAnsi="Arial" w:cs="Arial"/>
                <w:sz w:val="24"/>
                <w:szCs w:val="24"/>
              </w:rPr>
            </w:pPr>
          </w:p>
          <w:p w14:paraId="5C92BBAD" w14:textId="0436B611" w:rsidR="003A7FC8" w:rsidRDefault="003A7FC8" w:rsidP="00A54AA2">
            <w:pPr>
              <w:jc w:val="both"/>
              <w:rPr>
                <w:rFonts w:ascii="Arial" w:hAnsi="Arial" w:cs="Arial"/>
                <w:sz w:val="24"/>
                <w:szCs w:val="24"/>
              </w:rPr>
            </w:pPr>
          </w:p>
          <w:p w14:paraId="41F351F7" w14:textId="2E9C3584" w:rsidR="003A7FC8" w:rsidRDefault="003A7FC8" w:rsidP="00A54AA2">
            <w:pPr>
              <w:jc w:val="both"/>
              <w:rPr>
                <w:rFonts w:ascii="Arial" w:hAnsi="Arial" w:cs="Arial"/>
                <w:sz w:val="24"/>
                <w:szCs w:val="24"/>
              </w:rPr>
            </w:pPr>
          </w:p>
          <w:p w14:paraId="39BDD90D" w14:textId="433CA83B" w:rsidR="003A7FC8" w:rsidRDefault="003A7FC8" w:rsidP="00A54AA2">
            <w:pPr>
              <w:jc w:val="both"/>
              <w:rPr>
                <w:rFonts w:ascii="Arial" w:hAnsi="Arial" w:cs="Arial"/>
                <w:sz w:val="24"/>
                <w:szCs w:val="24"/>
              </w:rPr>
            </w:pPr>
          </w:p>
          <w:p w14:paraId="090EB77A" w14:textId="14A18735" w:rsidR="003A7FC8" w:rsidRDefault="003A7FC8" w:rsidP="00A54AA2">
            <w:pPr>
              <w:jc w:val="both"/>
              <w:rPr>
                <w:rFonts w:ascii="Arial" w:hAnsi="Arial" w:cs="Arial"/>
                <w:sz w:val="24"/>
                <w:szCs w:val="24"/>
              </w:rPr>
            </w:pPr>
          </w:p>
          <w:p w14:paraId="13CCC576" w14:textId="31C0051A" w:rsidR="003A7FC8" w:rsidRDefault="003A7FC8" w:rsidP="00A54AA2">
            <w:pPr>
              <w:jc w:val="both"/>
              <w:rPr>
                <w:rFonts w:ascii="Arial" w:hAnsi="Arial" w:cs="Arial"/>
                <w:sz w:val="24"/>
                <w:szCs w:val="24"/>
              </w:rPr>
            </w:pPr>
          </w:p>
          <w:p w14:paraId="2E9089FE" w14:textId="7A0A9D0D" w:rsidR="003A7FC8" w:rsidRDefault="003A7FC8" w:rsidP="00A54AA2">
            <w:pPr>
              <w:jc w:val="both"/>
              <w:rPr>
                <w:rFonts w:ascii="Arial" w:hAnsi="Arial" w:cs="Arial"/>
                <w:sz w:val="24"/>
                <w:szCs w:val="24"/>
              </w:rPr>
            </w:pPr>
          </w:p>
          <w:p w14:paraId="0437FC61" w14:textId="72D9C411" w:rsidR="003A7FC8" w:rsidRDefault="003A7FC8" w:rsidP="00A54AA2">
            <w:pPr>
              <w:jc w:val="both"/>
              <w:rPr>
                <w:rFonts w:ascii="Arial" w:hAnsi="Arial" w:cs="Arial"/>
                <w:sz w:val="24"/>
                <w:szCs w:val="24"/>
              </w:rPr>
            </w:pPr>
          </w:p>
          <w:p w14:paraId="2743AE2C" w14:textId="6A7D9A56" w:rsidR="003A7FC8" w:rsidRDefault="003A7FC8" w:rsidP="00A54AA2">
            <w:pPr>
              <w:jc w:val="both"/>
              <w:rPr>
                <w:rFonts w:ascii="Arial" w:hAnsi="Arial" w:cs="Arial"/>
                <w:sz w:val="24"/>
                <w:szCs w:val="24"/>
              </w:rPr>
            </w:pPr>
          </w:p>
          <w:p w14:paraId="6F96B29A" w14:textId="034EA43A" w:rsidR="003A7FC8" w:rsidRDefault="003A7FC8" w:rsidP="00A54AA2">
            <w:pPr>
              <w:jc w:val="both"/>
              <w:rPr>
                <w:rFonts w:ascii="Arial" w:hAnsi="Arial" w:cs="Arial"/>
                <w:sz w:val="24"/>
                <w:szCs w:val="24"/>
              </w:rPr>
            </w:pPr>
          </w:p>
          <w:p w14:paraId="32E09E52" w14:textId="6E2678B1" w:rsidR="003A7FC8" w:rsidRDefault="003A7FC8" w:rsidP="00A54AA2">
            <w:pPr>
              <w:jc w:val="both"/>
              <w:rPr>
                <w:rFonts w:ascii="Arial" w:hAnsi="Arial" w:cs="Arial"/>
                <w:sz w:val="24"/>
                <w:szCs w:val="24"/>
              </w:rPr>
            </w:pPr>
          </w:p>
          <w:p w14:paraId="54F11463" w14:textId="77777777" w:rsidR="003A7FC8" w:rsidRPr="003A7FC8" w:rsidRDefault="003A7FC8" w:rsidP="00A54AA2">
            <w:pPr>
              <w:jc w:val="both"/>
              <w:rPr>
                <w:rFonts w:ascii="Arial" w:hAnsi="Arial" w:cs="Arial"/>
                <w:sz w:val="24"/>
                <w:szCs w:val="24"/>
              </w:rPr>
            </w:pPr>
          </w:p>
          <w:p w14:paraId="508883F9" w14:textId="0E0FCD3A" w:rsidR="00677634" w:rsidRPr="003A7FC8" w:rsidRDefault="00677634" w:rsidP="00A54AA2">
            <w:pPr>
              <w:jc w:val="both"/>
              <w:rPr>
                <w:rFonts w:ascii="Arial" w:hAnsi="Arial" w:cs="Arial"/>
                <w:sz w:val="24"/>
                <w:szCs w:val="24"/>
              </w:rPr>
            </w:pPr>
            <w:r w:rsidRPr="003A7FC8">
              <w:rPr>
                <w:rFonts w:ascii="Arial" w:hAnsi="Arial" w:cs="Arial"/>
                <w:sz w:val="24"/>
                <w:szCs w:val="24"/>
              </w:rPr>
              <w:lastRenderedPageBreak/>
              <w:t>Figure 5:</w:t>
            </w:r>
          </w:p>
          <w:p w14:paraId="0F40D48F" w14:textId="0CFBEBE5" w:rsidR="00677634" w:rsidRPr="003A7FC8" w:rsidRDefault="00435F1B" w:rsidP="00A54AA2">
            <w:pPr>
              <w:jc w:val="both"/>
              <w:rPr>
                <w:rFonts w:ascii="Arial" w:hAnsi="Arial" w:cs="Arial"/>
                <w:sz w:val="24"/>
                <w:szCs w:val="24"/>
              </w:rPr>
            </w:pPr>
            <w:r>
              <w:rPr>
                <w:noProof/>
              </w:rPr>
              <w:pict w14:anchorId="1C1784EE">
                <v:shape id="_x0000_i1029" type="#_x0000_t75" style="width:459pt;height:430.8pt;visibility:visible;mso-wrap-style:square">
                  <v:imagedata r:id="rId16" o:title=""/>
                </v:shape>
              </w:pict>
            </w:r>
          </w:p>
          <w:p w14:paraId="2E5F5EB3" w14:textId="567E2637" w:rsidR="00677634" w:rsidRDefault="003A7FC8" w:rsidP="00A54AA2">
            <w:pPr>
              <w:jc w:val="both"/>
              <w:rPr>
                <w:rFonts w:ascii="Arial" w:hAnsi="Arial" w:cs="Arial"/>
                <w:sz w:val="24"/>
                <w:szCs w:val="24"/>
              </w:rPr>
            </w:pPr>
            <w:r>
              <w:rPr>
                <w:rFonts w:ascii="Arial" w:hAnsi="Arial" w:cs="Arial"/>
                <w:sz w:val="24"/>
                <w:szCs w:val="24"/>
              </w:rPr>
              <w:t xml:space="preserve">Alternative locations also explored. </w:t>
            </w:r>
          </w:p>
          <w:p w14:paraId="408CFD1F" w14:textId="77777777" w:rsidR="003A7FC8" w:rsidRPr="003A7FC8" w:rsidRDefault="003A7FC8" w:rsidP="00A54AA2">
            <w:pPr>
              <w:jc w:val="both"/>
              <w:rPr>
                <w:rFonts w:ascii="Arial" w:hAnsi="Arial" w:cs="Arial"/>
                <w:sz w:val="24"/>
                <w:szCs w:val="24"/>
              </w:rPr>
            </w:pPr>
          </w:p>
          <w:p w14:paraId="5DD6D7D2" w14:textId="7BD772BD" w:rsidR="003A7FC8" w:rsidRPr="003A7FC8" w:rsidRDefault="003A7FC8" w:rsidP="003A7FC8">
            <w:pPr>
              <w:jc w:val="both"/>
              <w:rPr>
                <w:rFonts w:ascii="Arial" w:hAnsi="Arial" w:cs="Arial"/>
                <w:sz w:val="24"/>
                <w:szCs w:val="24"/>
              </w:rPr>
            </w:pPr>
            <w:r w:rsidRPr="003A7FC8">
              <w:rPr>
                <w:rFonts w:ascii="Arial" w:hAnsi="Arial" w:cs="Arial"/>
                <w:sz w:val="24"/>
                <w:szCs w:val="24"/>
              </w:rPr>
              <w:t xml:space="preserve">D1 - E: 506805, N: 178870 - Coleridge Way. Discounted due to residential amenity issues. </w:t>
            </w:r>
          </w:p>
          <w:p w14:paraId="16227F6A" w14:textId="1359ACC2" w:rsidR="003A7FC8" w:rsidRPr="003A7FC8" w:rsidRDefault="003A7FC8" w:rsidP="003A7FC8">
            <w:pPr>
              <w:jc w:val="both"/>
              <w:rPr>
                <w:rFonts w:ascii="Arial" w:hAnsi="Arial" w:cs="Arial"/>
                <w:sz w:val="24"/>
                <w:szCs w:val="24"/>
              </w:rPr>
            </w:pPr>
            <w:r w:rsidRPr="003A7FC8">
              <w:rPr>
                <w:rFonts w:ascii="Arial" w:hAnsi="Arial" w:cs="Arial"/>
                <w:sz w:val="24"/>
                <w:szCs w:val="24"/>
              </w:rPr>
              <w:t xml:space="preserve">D2 - E: 506520, N: 179343 - Station Road. Discounted due to proximity to existing site. </w:t>
            </w:r>
          </w:p>
          <w:p w14:paraId="38A54988" w14:textId="77777777" w:rsidR="003A7FC8" w:rsidRDefault="003A7FC8" w:rsidP="003A7FC8">
            <w:pPr>
              <w:jc w:val="both"/>
              <w:rPr>
                <w:rFonts w:ascii="Arial" w:hAnsi="Arial" w:cs="Arial"/>
                <w:sz w:val="24"/>
                <w:szCs w:val="24"/>
              </w:rPr>
            </w:pPr>
            <w:r w:rsidRPr="003A7FC8">
              <w:rPr>
                <w:rFonts w:ascii="Arial" w:hAnsi="Arial" w:cs="Arial"/>
                <w:sz w:val="24"/>
                <w:szCs w:val="24"/>
              </w:rPr>
              <w:t xml:space="preserve">D3 - E: 506515, N: 179272 - Harmondsworth Road. Discounted due to proximity to existing site.  </w:t>
            </w:r>
          </w:p>
          <w:p w14:paraId="4D29861B" w14:textId="3802BC80" w:rsidR="003A7FC8" w:rsidRPr="003A7FC8" w:rsidRDefault="003A7FC8" w:rsidP="003A7FC8">
            <w:pPr>
              <w:jc w:val="both"/>
              <w:rPr>
                <w:rFonts w:ascii="Arial" w:hAnsi="Arial" w:cs="Arial"/>
                <w:sz w:val="24"/>
                <w:szCs w:val="24"/>
              </w:rPr>
            </w:pPr>
            <w:r w:rsidRPr="003A7FC8">
              <w:rPr>
                <w:rFonts w:ascii="Arial" w:hAnsi="Arial" w:cs="Arial"/>
                <w:sz w:val="24"/>
                <w:szCs w:val="24"/>
              </w:rPr>
              <w:t xml:space="preserve">D4 - E: 506457, N: 179056 - Harmondsworth Road. Discounted due to proximity to existing site. </w:t>
            </w:r>
          </w:p>
          <w:p w14:paraId="4D0A96B8" w14:textId="5C064906" w:rsidR="003A7FC8" w:rsidRPr="003A7FC8" w:rsidRDefault="003A7FC8" w:rsidP="003A7FC8">
            <w:pPr>
              <w:jc w:val="both"/>
              <w:rPr>
                <w:rFonts w:ascii="Arial" w:hAnsi="Arial" w:cs="Arial"/>
                <w:sz w:val="24"/>
                <w:szCs w:val="24"/>
              </w:rPr>
            </w:pPr>
            <w:r w:rsidRPr="003A7FC8">
              <w:rPr>
                <w:rFonts w:ascii="Arial" w:hAnsi="Arial" w:cs="Arial"/>
                <w:sz w:val="24"/>
                <w:szCs w:val="24"/>
              </w:rPr>
              <w:t xml:space="preserve">D5 - E: 506937, N: 178849 - Coleridge Way. Discounted due to insufficient pavement width and residential amenity issues. </w:t>
            </w:r>
          </w:p>
          <w:p w14:paraId="2A44F3AD" w14:textId="782C52CD" w:rsidR="003A7FC8" w:rsidRPr="003A7FC8" w:rsidRDefault="003A7FC8" w:rsidP="003A7FC8">
            <w:pPr>
              <w:jc w:val="both"/>
              <w:rPr>
                <w:rFonts w:ascii="Arial" w:hAnsi="Arial" w:cs="Arial"/>
                <w:sz w:val="24"/>
                <w:szCs w:val="24"/>
              </w:rPr>
            </w:pPr>
            <w:r w:rsidRPr="003A7FC8">
              <w:rPr>
                <w:rFonts w:ascii="Arial" w:hAnsi="Arial" w:cs="Arial"/>
                <w:sz w:val="24"/>
                <w:szCs w:val="24"/>
              </w:rPr>
              <w:t>D6 - E: 507103, N: 178406 - Holloway Lane. Discounted due to proximity to existing cell.</w:t>
            </w:r>
          </w:p>
          <w:p w14:paraId="3244FDBA" w14:textId="57718AB1" w:rsidR="003A7FC8" w:rsidRPr="003A7FC8" w:rsidRDefault="003A7FC8" w:rsidP="003A7FC8">
            <w:pPr>
              <w:jc w:val="both"/>
              <w:rPr>
                <w:rFonts w:ascii="Arial" w:hAnsi="Arial" w:cs="Arial"/>
                <w:sz w:val="24"/>
                <w:szCs w:val="24"/>
              </w:rPr>
            </w:pPr>
            <w:r w:rsidRPr="003A7FC8">
              <w:rPr>
                <w:rFonts w:ascii="Arial" w:hAnsi="Arial" w:cs="Arial"/>
                <w:sz w:val="24"/>
                <w:szCs w:val="24"/>
              </w:rPr>
              <w:t xml:space="preserve">D7 - E: 506831, N: 178782 - Sipson Road. Discounted due to residential amenity issues. </w:t>
            </w:r>
          </w:p>
          <w:p w14:paraId="7113A4C7" w14:textId="39E28AD5" w:rsidR="004B2171" w:rsidRPr="00B26B40" w:rsidRDefault="003A7FC8" w:rsidP="003A7FC8">
            <w:pPr>
              <w:jc w:val="both"/>
              <w:rPr>
                <w:rFonts w:ascii="Arial" w:hAnsi="Arial" w:cs="Arial"/>
                <w:sz w:val="24"/>
                <w:szCs w:val="24"/>
              </w:rPr>
            </w:pPr>
            <w:r w:rsidRPr="003A7FC8">
              <w:rPr>
                <w:rFonts w:ascii="Arial" w:hAnsi="Arial" w:cs="Arial"/>
                <w:sz w:val="24"/>
                <w:szCs w:val="24"/>
              </w:rPr>
              <w:t>D8 - E: 507104, N: 179473 - Porters Way. Discounted area due to recently refused streetworks site (75751/APP/2020/2304)</w:t>
            </w:r>
          </w:p>
        </w:tc>
      </w:tr>
    </w:tbl>
    <w:p w14:paraId="7712620F" w14:textId="3FB70127" w:rsidR="004B2171" w:rsidRDefault="004B2171" w:rsidP="00F95A8B">
      <w:pPr>
        <w:rPr>
          <w:rFonts w:ascii="Arial" w:hAnsi="Arial" w:cs="Arial"/>
          <w:sz w:val="24"/>
          <w:szCs w:val="24"/>
        </w:rPr>
      </w:pPr>
    </w:p>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468ED8FF" w:rsidR="004B2171" w:rsidRPr="00462B13" w:rsidRDefault="004B2171" w:rsidP="00BC194C">
            <w:pPr>
              <w:jc w:val="both"/>
              <w:rPr>
                <w:rFonts w:ascii="Arial" w:hAnsi="Arial" w:cs="Arial"/>
                <w:sz w:val="24"/>
                <w:szCs w:val="24"/>
              </w:rPr>
            </w:pPr>
            <w:r>
              <w:rPr>
                <w:rFonts w:ascii="Arial" w:hAnsi="Arial" w:cs="Arial"/>
                <w:sz w:val="24"/>
                <w:szCs w:val="24"/>
              </w:rPr>
              <w:t xml:space="preserve">This specific proposal forms part of an integral </w:t>
            </w:r>
            <w:r w:rsidRPr="00462B13">
              <w:rPr>
                <w:rFonts w:ascii="Arial" w:hAnsi="Arial" w:cs="Arial"/>
                <w:sz w:val="24"/>
                <w:szCs w:val="24"/>
              </w:rPr>
              <w:t>require</w:t>
            </w:r>
            <w:r w:rsidR="00321B0C" w:rsidRPr="00462B13">
              <w:rPr>
                <w:rFonts w:ascii="Arial" w:hAnsi="Arial" w:cs="Arial"/>
                <w:sz w:val="24"/>
                <w:szCs w:val="24"/>
              </w:rPr>
              <w:t>ment for</w:t>
            </w:r>
            <w:r w:rsidR="006772A7" w:rsidRPr="00462B13">
              <w:rPr>
                <w:rFonts w:ascii="Arial" w:hAnsi="Arial" w:cs="Arial"/>
                <w:sz w:val="24"/>
                <w:szCs w:val="24"/>
              </w:rPr>
              <w:t xml:space="preserve"> </w:t>
            </w:r>
            <w:r w:rsidR="00B9797C" w:rsidRPr="00462B13">
              <w:rPr>
                <w:rFonts w:ascii="Arial" w:hAnsi="Arial" w:cs="Arial"/>
                <w:sz w:val="24"/>
                <w:szCs w:val="24"/>
              </w:rPr>
              <w:t xml:space="preserve">CK Hutchison Networks (UK) Ltd </w:t>
            </w:r>
            <w:r w:rsidRPr="00462B13">
              <w:rPr>
                <w:rFonts w:ascii="Arial" w:hAnsi="Arial" w:cs="Arial"/>
                <w:sz w:val="24"/>
                <w:szCs w:val="24"/>
              </w:rPr>
              <w:t xml:space="preserve">to expand </w:t>
            </w:r>
            <w:r w:rsidR="00322C38" w:rsidRPr="00462B13">
              <w:rPr>
                <w:rFonts w:ascii="Arial" w:hAnsi="Arial" w:cs="Arial"/>
                <w:sz w:val="24"/>
                <w:szCs w:val="24"/>
              </w:rPr>
              <w:t>its</w:t>
            </w:r>
            <w:r w:rsidRPr="00462B13">
              <w:rPr>
                <w:rFonts w:ascii="Arial" w:hAnsi="Arial" w:cs="Arial"/>
                <w:sz w:val="24"/>
                <w:szCs w:val="24"/>
              </w:rPr>
              <w:t xml:space="preserve"> </w:t>
            </w:r>
            <w:r w:rsidR="00BC194C" w:rsidRPr="00462B13">
              <w:rPr>
                <w:rFonts w:ascii="Arial" w:hAnsi="Arial" w:cs="Arial"/>
                <w:sz w:val="24"/>
                <w:szCs w:val="24"/>
              </w:rPr>
              <w:t>5G</w:t>
            </w:r>
            <w:r w:rsidR="00217E92" w:rsidRPr="00462B13">
              <w:rPr>
                <w:rFonts w:ascii="Arial" w:hAnsi="Arial" w:cs="Arial"/>
                <w:sz w:val="24"/>
                <w:szCs w:val="24"/>
              </w:rPr>
              <w:t xml:space="preserve"> </w:t>
            </w:r>
            <w:r w:rsidRPr="00462B13">
              <w:rPr>
                <w:rFonts w:ascii="Arial" w:hAnsi="Arial" w:cs="Arial"/>
                <w:sz w:val="24"/>
                <w:szCs w:val="24"/>
              </w:rPr>
              <w:t>te</w:t>
            </w:r>
            <w:r w:rsidR="00BF6F8B" w:rsidRPr="00462B13">
              <w:rPr>
                <w:rFonts w:ascii="Arial" w:hAnsi="Arial" w:cs="Arial"/>
                <w:sz w:val="24"/>
                <w:szCs w:val="24"/>
              </w:rPr>
              <w:t xml:space="preserve">lecommunications network across </w:t>
            </w:r>
            <w:r w:rsidR="00462B13">
              <w:rPr>
                <w:rFonts w:ascii="Arial" w:hAnsi="Arial" w:cs="Arial"/>
                <w:sz w:val="24"/>
                <w:szCs w:val="24"/>
              </w:rPr>
              <w:t>Hillingdon</w:t>
            </w:r>
            <w:r w:rsidR="003728B6" w:rsidRPr="00462B13">
              <w:rPr>
                <w:rFonts w:ascii="Arial" w:hAnsi="Arial" w:cs="Arial"/>
                <w:sz w:val="24"/>
                <w:szCs w:val="24"/>
              </w:rPr>
              <w:t xml:space="preserve"> </w:t>
            </w:r>
            <w:r w:rsidRPr="00462B13">
              <w:rPr>
                <w:rFonts w:ascii="Arial" w:hAnsi="Arial" w:cs="Arial"/>
                <w:sz w:val="24"/>
                <w:szCs w:val="24"/>
              </w:rPr>
              <w:t xml:space="preserve">specifically in this instance </w:t>
            </w:r>
            <w:r w:rsidRPr="00462B13">
              <w:rPr>
                <w:rFonts w:ascii="Arial" w:hAnsi="Arial" w:cs="Arial"/>
                <w:sz w:val="24"/>
                <w:szCs w:val="24"/>
              </w:rPr>
              <w:lastRenderedPageBreak/>
              <w:t xml:space="preserve">to enhance </w:t>
            </w:r>
            <w:r w:rsidR="00BC194C" w:rsidRPr="00462B13">
              <w:rPr>
                <w:rFonts w:ascii="Arial" w:hAnsi="Arial" w:cs="Arial"/>
                <w:sz w:val="24"/>
                <w:szCs w:val="24"/>
              </w:rPr>
              <w:t>5G</w:t>
            </w:r>
            <w:r w:rsidR="00217E92" w:rsidRPr="00462B13">
              <w:rPr>
                <w:rFonts w:ascii="Arial" w:hAnsi="Arial" w:cs="Arial"/>
                <w:sz w:val="24"/>
                <w:szCs w:val="24"/>
              </w:rPr>
              <w:t xml:space="preserve"> </w:t>
            </w:r>
            <w:r w:rsidRPr="00462B13">
              <w:rPr>
                <w:rFonts w:ascii="Arial" w:hAnsi="Arial" w:cs="Arial"/>
                <w:sz w:val="24"/>
                <w:szCs w:val="24"/>
              </w:rPr>
              <w:t>coverage levels and network capacity within the</w:t>
            </w:r>
            <w:r w:rsidR="00BF6F8B" w:rsidRPr="00462B13">
              <w:rPr>
                <w:rFonts w:ascii="Arial" w:hAnsi="Arial" w:cs="Arial"/>
                <w:sz w:val="24"/>
                <w:szCs w:val="24"/>
              </w:rPr>
              <w:t xml:space="preserve"> </w:t>
            </w:r>
            <w:r w:rsidR="003728B6" w:rsidRPr="00462B13">
              <w:rPr>
                <w:rFonts w:ascii="Arial" w:hAnsi="Arial" w:cs="Arial"/>
                <w:sz w:val="24"/>
                <w:szCs w:val="24"/>
              </w:rPr>
              <w:t xml:space="preserve">West Drayton </w:t>
            </w:r>
            <w:r w:rsidRPr="00462B13">
              <w:rPr>
                <w:rFonts w:ascii="Arial" w:hAnsi="Arial" w:cs="Arial"/>
                <w:sz w:val="24"/>
                <w:szCs w:val="24"/>
              </w:rPr>
              <w:t>area.</w:t>
            </w:r>
          </w:p>
          <w:p w14:paraId="74DB116A" w14:textId="77777777" w:rsidR="004B2171" w:rsidRPr="00462B13" w:rsidRDefault="004B2171" w:rsidP="00810990">
            <w:pPr>
              <w:rPr>
                <w:rFonts w:ascii="Arial" w:hAnsi="Arial" w:cs="Arial"/>
                <w:sz w:val="24"/>
                <w:szCs w:val="24"/>
              </w:rPr>
            </w:pPr>
          </w:p>
          <w:p w14:paraId="5AADA51D" w14:textId="10A782F3" w:rsidR="00B43432" w:rsidRDefault="004B2171" w:rsidP="00810990">
            <w:pPr>
              <w:jc w:val="both"/>
              <w:rPr>
                <w:rFonts w:ascii="Arial" w:hAnsi="Arial" w:cs="Arial"/>
                <w:sz w:val="24"/>
                <w:szCs w:val="24"/>
              </w:rPr>
            </w:pPr>
            <w:r>
              <w:rPr>
                <w:rFonts w:ascii="Arial" w:hAnsi="Arial" w:cs="Arial"/>
                <w:sz w:val="24"/>
                <w:szCs w:val="24"/>
              </w:rPr>
              <w:t xml:space="preserve">Mobile phone base stations operate on a low power and accordingly base stations therefore need to be located in the areas they are required to serve. Increasingly, people are also using their mobiles in their homes and this means we need to position base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t>A further limiting factor is that the position has to be one that fits in with the existing network. Sites have to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429B864" w14:textId="77777777" w:rsidR="00565C81" w:rsidRPr="00565C81" w:rsidRDefault="00565C81" w:rsidP="00565C81">
            <w:pPr>
              <w:jc w:val="both"/>
              <w:rPr>
                <w:rFonts w:ascii="Arial" w:hAnsi="Arial" w:cs="Arial"/>
                <w:sz w:val="24"/>
                <w:szCs w:val="24"/>
              </w:rPr>
            </w:pP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7B6A1518" w14:textId="2FB844A3" w:rsidR="00565C81" w:rsidRDefault="00565C81" w:rsidP="00810990">
            <w:pPr>
              <w:jc w:val="both"/>
              <w:rPr>
                <w:rFonts w:ascii="Arial" w:hAnsi="Arial" w:cs="Arial"/>
                <w:sz w:val="24"/>
                <w:szCs w:val="24"/>
              </w:rPr>
            </w:pPr>
          </w:p>
          <w:p w14:paraId="4B2DF210" w14:textId="77777777"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6CE6D335"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201</w:t>
            </w:r>
            <w:r w:rsidR="00EE609B">
              <w:rPr>
                <w:rFonts w:ascii="Arial" w:hAnsi="Arial" w:cs="Arial"/>
                <w:sz w:val="24"/>
                <w:szCs w:val="24"/>
              </w:rPr>
              <w:t>9</w:t>
            </w:r>
            <w:r w:rsidRPr="00217E92">
              <w:rPr>
                <w:rFonts w:ascii="Arial" w:hAnsi="Arial" w:cs="Arial"/>
                <w:sz w:val="24"/>
                <w:szCs w:val="24"/>
              </w:rPr>
              <w:t>)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5A681FE3" w:rsidR="00853E1A" w:rsidRPr="00217E92" w:rsidRDefault="00853E1A" w:rsidP="00853E1A">
            <w:pPr>
              <w:jc w:val="both"/>
              <w:rPr>
                <w:rFonts w:ascii="Arial" w:hAnsi="Arial" w:cs="Arial"/>
                <w:sz w:val="24"/>
                <w:szCs w:val="24"/>
              </w:rPr>
            </w:pPr>
            <w:r w:rsidRPr="00217E92">
              <w:rPr>
                <w:rFonts w:ascii="Arial" w:hAnsi="Arial" w:cs="Arial"/>
                <w:sz w:val="24"/>
                <w:szCs w:val="24"/>
              </w:rPr>
              <w:t>The purpose of the planning system is to contribute to the achievement of sustainable development. There are three dimensions of sustainable development, each of which give rise to the need for the planning systems to perform a number of roles including</w:t>
            </w:r>
            <w:r w:rsidR="006D0EE3">
              <w:rPr>
                <w:rFonts w:ascii="Arial" w:hAnsi="Arial" w:cs="Arial"/>
                <w:sz w:val="24"/>
                <w:szCs w:val="24"/>
              </w:rPr>
              <w:t>: -</w:t>
            </w:r>
          </w:p>
          <w:p w14:paraId="16231CA0" w14:textId="77777777" w:rsidR="00853E1A" w:rsidRPr="00217E92" w:rsidRDefault="00853E1A" w:rsidP="00853E1A">
            <w:pPr>
              <w:jc w:val="both"/>
              <w:rPr>
                <w:rFonts w:ascii="Arial" w:hAnsi="Arial" w:cs="Arial"/>
                <w:sz w:val="24"/>
                <w:szCs w:val="24"/>
              </w:rPr>
            </w:pP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Economic Role – contributing to building strong, responsive and competitive economy;</w:t>
            </w:r>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 xml:space="preserve">Environmental Role – Contributing to protecting and enhancing our natural, built and </w:t>
            </w:r>
            <w:r w:rsidRPr="00217E92">
              <w:rPr>
                <w:rFonts w:ascii="Arial" w:hAnsi="Arial" w:cs="Arial"/>
                <w:sz w:val="24"/>
                <w:szCs w:val="24"/>
              </w:rPr>
              <w:lastRenderedPageBreak/>
              <w:t>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77777777" w:rsidR="00853E1A" w:rsidRPr="00217E92" w:rsidRDefault="00853E1A" w:rsidP="00853E1A">
            <w:pPr>
              <w:pStyle w:val="Default"/>
              <w:rPr>
                <w:color w:val="auto"/>
                <w:lang w:eastAsia="en-US"/>
              </w:rPr>
            </w:pPr>
            <w:r w:rsidRPr="00217E92">
              <w:rPr>
                <w:color w:val="auto"/>
                <w:lang w:eastAsia="en-US"/>
              </w:rPr>
              <w:t xml:space="preserve">Paragraph 112 states: </w:t>
            </w:r>
          </w:p>
          <w:p w14:paraId="29DA207C" w14:textId="77777777" w:rsidR="00853E1A" w:rsidRPr="00217E92" w:rsidRDefault="00853E1A" w:rsidP="00853E1A">
            <w:pPr>
              <w:pStyle w:val="Default"/>
              <w:rPr>
                <w:color w:val="auto"/>
                <w:lang w:eastAsia="en-US"/>
              </w:rPr>
            </w:pPr>
          </w:p>
          <w:p w14:paraId="301CF9D5" w14:textId="6BC1FE7D" w:rsidR="00853E1A" w:rsidRPr="00217E92" w:rsidRDefault="00853E1A" w:rsidP="00A76FEE">
            <w:pPr>
              <w:pStyle w:val="Default"/>
              <w:jc w:val="both"/>
              <w:rPr>
                <w:i/>
                <w:color w:val="auto"/>
                <w:lang w:eastAsia="en-US"/>
              </w:rPr>
            </w:pPr>
            <w:r w:rsidRPr="00217E92">
              <w:rPr>
                <w:i/>
                <w:color w:val="auto"/>
                <w:lang w:eastAsia="en-US"/>
              </w:rPr>
              <w:t>“Advanced,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w:t>
            </w:r>
            <w:r w:rsidR="006D0EE3">
              <w:rPr>
                <w:i/>
                <w:color w:val="auto"/>
                <w:lang w:eastAsia="en-US"/>
              </w:rPr>
              <w:t>-</w:t>
            </w:r>
            <w:r w:rsidRPr="00217E92">
              <w:rPr>
                <w:i/>
                <w:color w:val="auto"/>
                <w:lang w:eastAsia="en-US"/>
              </w:rPr>
              <w:t xml:space="preserve">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0C4CF0AF" w:rsidR="00853E1A" w:rsidRDefault="00853E1A" w:rsidP="00A76FEE">
            <w:pPr>
              <w:jc w:val="both"/>
              <w:rPr>
                <w:rFonts w:ascii="Arial" w:hAnsi="Arial" w:cs="Arial"/>
                <w:sz w:val="24"/>
                <w:szCs w:val="24"/>
              </w:rPr>
            </w:pPr>
            <w:r w:rsidRPr="00217E92">
              <w:rPr>
                <w:rFonts w:ascii="Arial" w:hAnsi="Arial" w:cs="Arial"/>
                <w:sz w:val="24"/>
                <w:szCs w:val="24"/>
              </w:rPr>
              <w:t>It continues in Paragraph 113</w:t>
            </w:r>
            <w:r w:rsidR="006D0EE3">
              <w:rPr>
                <w:rFonts w:ascii="Arial" w:hAnsi="Arial" w:cs="Arial"/>
                <w:sz w:val="24"/>
                <w:szCs w:val="24"/>
              </w:rPr>
              <w:t>:</w:t>
            </w:r>
          </w:p>
          <w:p w14:paraId="44B4D50E" w14:textId="77777777" w:rsidR="00217E92" w:rsidRPr="00217E92" w:rsidRDefault="00217E92" w:rsidP="00A76FEE">
            <w:pPr>
              <w:jc w:val="both"/>
              <w:rPr>
                <w:rFonts w:ascii="Arial" w:hAnsi="Arial" w:cs="Arial"/>
                <w:sz w:val="24"/>
                <w:szCs w:val="24"/>
              </w:rPr>
            </w:pPr>
          </w:p>
          <w:p w14:paraId="747F67E3" w14:textId="77777777" w:rsidR="009403CB" w:rsidRDefault="00853E1A" w:rsidP="00A76FEE">
            <w:pPr>
              <w:pStyle w:val="Default"/>
              <w:jc w:val="both"/>
              <w:rPr>
                <w:i/>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buildings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p>
          <w:p w14:paraId="536A8186" w14:textId="77777777" w:rsidR="009403CB" w:rsidRDefault="009403CB" w:rsidP="00A76FEE">
            <w:pPr>
              <w:pStyle w:val="Default"/>
              <w:jc w:val="both"/>
              <w:rPr>
                <w:i/>
                <w:color w:val="auto"/>
                <w:lang w:eastAsia="en-US"/>
              </w:rPr>
            </w:pPr>
          </w:p>
          <w:p w14:paraId="685E6455" w14:textId="37F7CF0B" w:rsidR="00853E1A" w:rsidRPr="00217E92" w:rsidRDefault="00853E1A" w:rsidP="00A76FEE">
            <w:pPr>
              <w:pStyle w:val="Default"/>
              <w:jc w:val="both"/>
              <w:rPr>
                <w:color w:val="auto"/>
                <w:lang w:eastAsia="en-US"/>
              </w:rPr>
            </w:pP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there is no scope to upgrade an existing mast nor site share. </w:t>
            </w:r>
          </w:p>
          <w:p w14:paraId="083C0073" w14:textId="77777777" w:rsidR="00853E1A" w:rsidRPr="00217E92" w:rsidRDefault="00853E1A" w:rsidP="00A76FEE">
            <w:pPr>
              <w:pStyle w:val="Default"/>
              <w:jc w:val="both"/>
              <w:rPr>
                <w:color w:val="auto"/>
                <w:lang w:eastAsia="en-US"/>
              </w:rPr>
            </w:pPr>
          </w:p>
          <w:p w14:paraId="00EA0104" w14:textId="7EBA1302" w:rsidR="00853E1A" w:rsidRPr="00217E92" w:rsidRDefault="00853E1A" w:rsidP="00A76FEE">
            <w:pPr>
              <w:pStyle w:val="Default"/>
              <w:jc w:val="both"/>
              <w:rPr>
                <w:color w:val="auto"/>
                <w:lang w:eastAsia="en-US"/>
              </w:rPr>
            </w:pPr>
            <w:r w:rsidRPr="00217E92">
              <w:rPr>
                <w:color w:val="auto"/>
                <w:lang w:eastAsia="en-US"/>
              </w:rPr>
              <w:t>The support for telecoms and the need not to constrain Operators is laid out in Paragraph 116</w:t>
            </w:r>
            <w:r w:rsidR="006D0EE3">
              <w:rPr>
                <w:color w:val="auto"/>
                <w:lang w:eastAsia="en-US"/>
              </w:rPr>
              <w:t>:</w:t>
            </w:r>
            <w:r w:rsidRPr="00217E92">
              <w:rPr>
                <w:color w:val="auto"/>
                <w:lang w:eastAsia="en-US"/>
              </w:rPr>
              <w:t xml:space="preserve">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77777777" w:rsidR="00853E1A" w:rsidRPr="00217E92" w:rsidRDefault="00853E1A"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5CEC05F9" w:rsidR="00894D5B" w:rsidRDefault="00894D5B" w:rsidP="00894D5B">
            <w:pPr>
              <w:jc w:val="both"/>
              <w:rPr>
                <w:rFonts w:ascii="Arial" w:hAnsi="Arial" w:cs="Arial"/>
                <w:sz w:val="24"/>
                <w:szCs w:val="24"/>
              </w:rPr>
            </w:pPr>
            <w:r>
              <w:rPr>
                <w:rFonts w:ascii="Arial" w:hAnsi="Arial" w:cs="Arial"/>
                <w:sz w:val="24"/>
                <w:szCs w:val="24"/>
              </w:rPr>
              <w:t>We consider that the development is comp</w:t>
            </w:r>
            <w:r w:rsidR="001F18F4">
              <w:rPr>
                <w:rFonts w:ascii="Arial" w:hAnsi="Arial" w:cs="Arial"/>
                <w:sz w:val="24"/>
                <w:szCs w:val="24"/>
              </w:rPr>
              <w:t>lia</w:t>
            </w:r>
            <w:r>
              <w:rPr>
                <w:rFonts w:ascii="Arial" w:hAnsi="Arial" w:cs="Arial"/>
                <w:sz w:val="24"/>
                <w:szCs w:val="24"/>
              </w:rPr>
              <w:t xml:space="preserve">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r>
              <w:rPr>
                <w:rFonts w:ascii="Arial" w:hAnsi="Arial" w:cs="Arial"/>
                <w:sz w:val="24"/>
                <w:szCs w:val="24"/>
              </w:rPr>
              <w:t xml:space="preserve">Taking into account the factors of technical constraints, available sites and planning </w:t>
            </w:r>
            <w:r>
              <w:rPr>
                <w:rFonts w:ascii="Arial" w:hAnsi="Arial" w:cs="Arial"/>
                <w:sz w:val="24"/>
                <w:szCs w:val="24"/>
              </w:rPr>
              <w:lastRenderedPageBreak/>
              <w:t xml:space="preserve">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61C5C29C" w14:textId="77777777" w:rsidR="00894D5B" w:rsidRDefault="00894D5B" w:rsidP="00894D5B">
            <w:pPr>
              <w:jc w:val="both"/>
              <w:rPr>
                <w:rFonts w:ascii="Arial" w:hAnsi="Arial" w:cs="Arial"/>
                <w:sz w:val="24"/>
                <w:szCs w:val="24"/>
              </w:rPr>
            </w:pPr>
            <w:r>
              <w:rPr>
                <w:rFonts w:ascii="Arial" w:hAnsi="Arial" w:cs="Arial"/>
                <w:sz w:val="24"/>
                <w:szCs w:val="24"/>
              </w:rPr>
              <w:t>On the basis of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7AC7D387" w14:textId="77777777" w:rsidR="004B2171" w:rsidRDefault="004B2171">
            <w:pPr>
              <w:jc w:val="both"/>
              <w:rPr>
                <w:rFonts w:ascii="Arial" w:hAnsi="Arial" w:cs="Arial"/>
                <w:sz w:val="24"/>
                <w:szCs w:val="24"/>
              </w:rPr>
            </w:pPr>
          </w:p>
          <w:p w14:paraId="5F0AE1B8" w14:textId="77777777" w:rsidR="00894D5B" w:rsidRDefault="00894D5B">
            <w:pPr>
              <w:jc w:val="both"/>
              <w:rPr>
                <w:rFonts w:ascii="Arial" w:hAnsi="Arial" w:cs="Arial"/>
                <w:sz w:val="24"/>
                <w:szCs w:val="24"/>
              </w:rPr>
            </w:pPr>
          </w:p>
          <w:p w14:paraId="3F823D77" w14:textId="77777777" w:rsidR="00894D5B" w:rsidRDefault="00894D5B">
            <w:pPr>
              <w:jc w:val="both"/>
              <w:rPr>
                <w:rFonts w:ascii="Arial" w:hAnsi="Arial" w:cs="Arial"/>
                <w:sz w:val="24"/>
                <w:szCs w:val="24"/>
              </w:rPr>
            </w:pPr>
          </w:p>
          <w:p w14:paraId="3A38798D" w14:textId="1129FD0F" w:rsidR="00A76FEE" w:rsidRDefault="00E327FA" w:rsidP="00A76FEE">
            <w:pPr>
              <w:jc w:val="both"/>
              <w:rPr>
                <w:rFonts w:ascii="Arial" w:hAnsi="Arial" w:cs="Arial"/>
                <w:sz w:val="24"/>
                <w:szCs w:val="24"/>
              </w:rPr>
            </w:pPr>
            <w:r>
              <w:rPr>
                <w:rFonts w:ascii="Arial" w:hAnsi="Arial" w:cs="Arial"/>
                <w:sz w:val="24"/>
                <w:szCs w:val="24"/>
              </w:rPr>
              <w:t>Sam Wismayer</w:t>
            </w:r>
            <w:r w:rsidR="004B4707">
              <w:rPr>
                <w:rFonts w:ascii="Arial" w:hAnsi="Arial" w:cs="Arial"/>
                <w:sz w:val="24"/>
                <w:szCs w:val="24"/>
              </w:rPr>
              <w:t xml:space="preserve"> BSc (Hons)</w:t>
            </w:r>
          </w:p>
          <w:p w14:paraId="0E22996E" w14:textId="66ACF142" w:rsidR="00E327FA" w:rsidRPr="00A76FEE" w:rsidRDefault="00E327FA" w:rsidP="00A76FEE">
            <w:pPr>
              <w:jc w:val="both"/>
              <w:rPr>
                <w:rFonts w:ascii="Arial" w:hAnsi="Arial" w:cs="Arial"/>
                <w:sz w:val="24"/>
                <w:szCs w:val="24"/>
              </w:rPr>
            </w:pPr>
            <w:r>
              <w:rPr>
                <w:rFonts w:ascii="Arial" w:hAnsi="Arial" w:cs="Arial"/>
                <w:sz w:val="24"/>
                <w:szCs w:val="24"/>
              </w:rPr>
              <w:t>Planning Manager</w:t>
            </w:r>
          </w:p>
          <w:p w14:paraId="239BEFFB" w14:textId="4379ABFA" w:rsidR="00A76FEE" w:rsidRPr="00A76FEE" w:rsidRDefault="00A76FEE" w:rsidP="00A76FEE">
            <w:pPr>
              <w:jc w:val="both"/>
              <w:rPr>
                <w:rFonts w:ascii="Arial" w:hAnsi="Arial" w:cs="Arial"/>
                <w:sz w:val="24"/>
                <w:szCs w:val="24"/>
              </w:rPr>
            </w:pPr>
            <w:r w:rsidRPr="00A76FEE">
              <w:rPr>
                <w:rFonts w:ascii="Arial" w:hAnsi="Arial" w:cs="Arial"/>
                <w:sz w:val="24"/>
                <w:szCs w:val="24"/>
              </w:rPr>
              <w:t xml:space="preserve">Email: </w:t>
            </w:r>
            <w:hyperlink r:id="rId17" w:history="1">
              <w:r w:rsidR="004B4707" w:rsidRPr="00DE67CE">
                <w:rPr>
                  <w:rStyle w:val="Hyperlink"/>
                  <w:rFonts w:ascii="Arial" w:hAnsi="Arial" w:cs="Arial"/>
                  <w:sz w:val="24"/>
                  <w:szCs w:val="24"/>
                </w:rPr>
                <w:t>s.wismayer@whptelecoms.com</w:t>
              </w:r>
            </w:hyperlink>
            <w:r w:rsidRPr="00A76FEE">
              <w:rPr>
                <w:rFonts w:ascii="Arial" w:hAnsi="Arial" w:cs="Arial"/>
                <w:sz w:val="24"/>
                <w:szCs w:val="24"/>
              </w:rPr>
              <w:tab/>
            </w:r>
          </w:p>
          <w:p w14:paraId="7CD072CC" w14:textId="77777777" w:rsidR="004B2171" w:rsidRPr="00AA1A3F" w:rsidRDefault="004B2171" w:rsidP="001A158C">
            <w:pPr>
              <w:tabs>
                <w:tab w:val="left" w:pos="2535"/>
              </w:tabs>
              <w:jc w:val="both"/>
              <w:rPr>
                <w:rFonts w:ascii="Arial" w:hAnsi="Arial" w:cs="Arial"/>
                <w:sz w:val="24"/>
                <w:szCs w:val="24"/>
              </w:rPr>
            </w:pPr>
          </w:p>
        </w:tc>
      </w:tr>
    </w:tbl>
    <w:p w14:paraId="60335FD9" w14:textId="7688F3A3" w:rsidR="004B2171" w:rsidRDefault="004B2171">
      <w:pPr>
        <w:rPr>
          <w:rFonts w:ascii="Arial" w:hAnsi="Arial" w:cs="Arial"/>
          <w:b/>
          <w:bCs/>
          <w:sz w:val="24"/>
          <w:szCs w:val="24"/>
        </w:rPr>
      </w:pPr>
    </w:p>
    <w:p w14:paraId="2DF10111" w14:textId="77777777" w:rsidR="004B2171" w:rsidRDefault="004B2171">
      <w:pPr>
        <w:rPr>
          <w:rFonts w:ascii="Arial" w:hAnsi="Arial" w:cs="Arial"/>
          <w:sz w:val="24"/>
          <w:szCs w:val="24"/>
        </w:rPr>
      </w:pPr>
      <w:r>
        <w:rPr>
          <w:rFonts w:ascii="Arial" w:hAnsi="Arial" w:cs="Arial"/>
          <w:sz w:val="24"/>
          <w:szCs w:val="24"/>
        </w:rPr>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05"/>
        <w:gridCol w:w="2239"/>
        <w:gridCol w:w="2255"/>
        <w:gridCol w:w="3581"/>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300BD7BD" w14:textId="28746B47" w:rsidR="001A158C" w:rsidRDefault="004B4707" w:rsidP="001A158C">
            <w:pPr>
              <w:rPr>
                <w:rFonts w:ascii="Arial" w:hAnsi="Arial" w:cs="Arial"/>
                <w:sz w:val="24"/>
                <w:szCs w:val="24"/>
              </w:rPr>
            </w:pPr>
            <w:r>
              <w:rPr>
                <w:rFonts w:ascii="Arial" w:hAnsi="Arial" w:cs="Arial"/>
                <w:sz w:val="24"/>
                <w:szCs w:val="24"/>
              </w:rPr>
              <w:t>Sam Wismayer BSc (Hons)</w:t>
            </w:r>
          </w:p>
          <w:p w14:paraId="62DB48EB" w14:textId="2E70A025" w:rsidR="008F7B70" w:rsidRDefault="008F7B70">
            <w:pPr>
              <w:rPr>
                <w:rFonts w:ascii="Arial" w:hAnsi="Arial" w:cs="Arial"/>
                <w:sz w:val="24"/>
                <w:szCs w:val="24"/>
              </w:rPr>
            </w:pP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5B4493C3" w14:textId="3824C547" w:rsidR="004B2171" w:rsidRDefault="00B9797C">
            <w:pPr>
              <w:rPr>
                <w:rFonts w:ascii="Arial" w:hAnsi="Arial" w:cs="Arial"/>
                <w:color w:val="FF0000"/>
                <w:sz w:val="24"/>
                <w:szCs w:val="24"/>
              </w:rPr>
            </w:pPr>
            <w:r w:rsidRPr="00B9797C">
              <w:rPr>
                <w:rFonts w:ascii="Arial" w:hAnsi="Arial" w:cs="Arial"/>
                <w:sz w:val="24"/>
                <w:szCs w:val="24"/>
              </w:rPr>
              <w:t>CK Hutchison Networks (UK) Ltd</w:t>
            </w: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5AF09C86" w14:textId="77777777" w:rsidR="004B2171" w:rsidRDefault="004B2171">
            <w:pPr>
              <w:rPr>
                <w:rFonts w:ascii="Arial" w:hAnsi="Arial" w:cs="Arial"/>
                <w:sz w:val="24"/>
                <w:szCs w:val="24"/>
              </w:rPr>
            </w:pPr>
            <w:r>
              <w:rPr>
                <w:rFonts w:ascii="Arial" w:hAnsi="Arial" w:cs="Arial"/>
                <w:sz w:val="24"/>
                <w:szCs w:val="24"/>
              </w:rPr>
              <w:t>WHP</w:t>
            </w:r>
          </w:p>
          <w:p w14:paraId="30DD966D" w14:textId="77777777" w:rsidR="004B2171" w:rsidRDefault="002D4D95">
            <w:pPr>
              <w:rPr>
                <w:rFonts w:ascii="Arial" w:hAnsi="Arial" w:cs="Arial"/>
                <w:sz w:val="24"/>
                <w:szCs w:val="24"/>
              </w:rPr>
            </w:pPr>
            <w:r>
              <w:rPr>
                <w:rFonts w:ascii="Arial" w:hAnsi="Arial" w:cs="Arial"/>
                <w:sz w:val="24"/>
                <w:szCs w:val="24"/>
              </w:rPr>
              <w:t>Helena House</w:t>
            </w:r>
          </w:p>
          <w:p w14:paraId="06D11BD5" w14:textId="77777777" w:rsidR="002D4D95" w:rsidRDefault="002D4D95">
            <w:pPr>
              <w:rPr>
                <w:rFonts w:ascii="Arial" w:hAnsi="Arial" w:cs="Arial"/>
                <w:sz w:val="24"/>
                <w:szCs w:val="24"/>
              </w:rPr>
            </w:pPr>
            <w:r>
              <w:rPr>
                <w:rFonts w:ascii="Arial" w:hAnsi="Arial" w:cs="Arial"/>
                <w:sz w:val="24"/>
                <w:szCs w:val="24"/>
              </w:rPr>
              <w:t>Troy Mills</w:t>
            </w:r>
          </w:p>
          <w:p w14:paraId="755FEA26" w14:textId="77777777" w:rsidR="002D4D95" w:rsidRDefault="002D4D95">
            <w:pPr>
              <w:rPr>
                <w:rFonts w:ascii="Arial" w:hAnsi="Arial" w:cs="Arial"/>
                <w:sz w:val="24"/>
                <w:szCs w:val="24"/>
              </w:rPr>
            </w:pPr>
            <w:r>
              <w:rPr>
                <w:rFonts w:ascii="Arial" w:hAnsi="Arial" w:cs="Arial"/>
                <w:sz w:val="24"/>
                <w:szCs w:val="24"/>
              </w:rPr>
              <w:t>Troy Road</w:t>
            </w:r>
          </w:p>
          <w:p w14:paraId="09524746" w14:textId="77777777" w:rsidR="002D4D95" w:rsidRDefault="002D4D95">
            <w:pPr>
              <w:rPr>
                <w:rFonts w:ascii="Arial" w:hAnsi="Arial" w:cs="Arial"/>
                <w:sz w:val="24"/>
                <w:szCs w:val="24"/>
              </w:rPr>
            </w:pPr>
            <w:r>
              <w:rPr>
                <w:rFonts w:ascii="Arial" w:hAnsi="Arial" w:cs="Arial"/>
                <w:sz w:val="24"/>
                <w:szCs w:val="24"/>
              </w:rPr>
              <w:t>Leeds</w:t>
            </w:r>
          </w:p>
          <w:p w14:paraId="59163D52" w14:textId="101853C0" w:rsidR="002D4D95" w:rsidRDefault="002D4D95">
            <w:pPr>
              <w:rPr>
                <w:rFonts w:ascii="Arial" w:hAnsi="Arial" w:cs="Arial"/>
                <w:sz w:val="24"/>
                <w:szCs w:val="24"/>
              </w:rPr>
            </w:pPr>
            <w:r>
              <w:rPr>
                <w:rFonts w:ascii="Arial" w:hAnsi="Arial" w:cs="Arial"/>
                <w:sz w:val="24"/>
                <w:szCs w:val="24"/>
              </w:rPr>
              <w:t>LS18 5GN</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125027A0" w14:textId="46525379" w:rsidR="00A76FEE" w:rsidRPr="00A76FEE" w:rsidRDefault="00435F1B" w:rsidP="00A76FEE">
            <w:pPr>
              <w:rPr>
                <w:rFonts w:ascii="Arial" w:hAnsi="Arial" w:cs="Arial"/>
                <w:sz w:val="24"/>
                <w:szCs w:val="24"/>
              </w:rPr>
            </w:pPr>
            <w:hyperlink r:id="rId18" w:history="1">
              <w:r w:rsidR="000A6682" w:rsidRPr="00DE67CE">
                <w:rPr>
                  <w:rStyle w:val="Hyperlink"/>
                  <w:rFonts w:ascii="Arial" w:hAnsi="Arial" w:cs="Arial"/>
                  <w:sz w:val="24"/>
                  <w:szCs w:val="24"/>
                </w:rPr>
                <w:t>s.wismayer@whptelecoms.com</w:t>
              </w:r>
            </w:hyperlink>
          </w:p>
          <w:p w14:paraId="5368B482" w14:textId="77777777" w:rsidR="008F7B70" w:rsidRPr="008F7B70" w:rsidRDefault="008F7B70" w:rsidP="00A76FEE">
            <w:pPr>
              <w:tabs>
                <w:tab w:val="left" w:pos="2535"/>
              </w:tabs>
              <w:jc w:val="both"/>
              <w:rPr>
                <w:rFonts w:ascii="Arial" w:hAnsi="Arial" w:cs="Arial"/>
                <w:color w:val="0000FF"/>
                <w:sz w:val="24"/>
                <w:szCs w:val="24"/>
                <w:u w:val="single"/>
              </w:rPr>
            </w:pPr>
          </w:p>
          <w:p w14:paraId="356D591A" w14:textId="77777777" w:rsidR="004B2171" w:rsidRDefault="004B2171">
            <w:pPr>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65F35DDC" w14:textId="77777777" w:rsidR="004B2171" w:rsidRDefault="004B2171">
            <w:pPr>
              <w:rPr>
                <w:rFonts w:ascii="Arial" w:hAnsi="Arial" w:cs="Arial"/>
                <w:sz w:val="24"/>
                <w:szCs w:val="24"/>
              </w:rPr>
            </w:pPr>
          </w:p>
        </w:tc>
        <w:tc>
          <w:tcPr>
            <w:tcW w:w="2300" w:type="dxa"/>
          </w:tcPr>
          <w:p w14:paraId="44649F55" w14:textId="77777777" w:rsidR="004B2171" w:rsidRPr="00435F1B" w:rsidRDefault="004B2171">
            <w:pPr>
              <w:rPr>
                <w:rFonts w:ascii="Arial" w:hAnsi="Arial" w:cs="Arial"/>
                <w:sz w:val="24"/>
                <w:szCs w:val="24"/>
              </w:rPr>
            </w:pPr>
            <w:r w:rsidRPr="00435F1B">
              <w:rPr>
                <w:rFonts w:ascii="Arial" w:hAnsi="Arial" w:cs="Arial"/>
                <w:sz w:val="24"/>
                <w:szCs w:val="24"/>
              </w:rPr>
              <w:t>Date:</w:t>
            </w:r>
          </w:p>
        </w:tc>
        <w:tc>
          <w:tcPr>
            <w:tcW w:w="1765" w:type="dxa"/>
            <w:tcBorders>
              <w:top w:val="single" w:sz="4" w:space="0" w:color="auto"/>
              <w:bottom w:val="single" w:sz="4" w:space="0" w:color="auto"/>
            </w:tcBorders>
          </w:tcPr>
          <w:p w14:paraId="6341549F" w14:textId="2C61C614" w:rsidR="004B2171" w:rsidRPr="00435F1B" w:rsidRDefault="00435F1B">
            <w:pPr>
              <w:rPr>
                <w:rFonts w:ascii="Arial" w:hAnsi="Arial" w:cs="Arial"/>
                <w:sz w:val="24"/>
                <w:szCs w:val="24"/>
              </w:rPr>
            </w:pPr>
            <w:r w:rsidRPr="00435F1B">
              <w:rPr>
                <w:rFonts w:ascii="Arial" w:hAnsi="Arial" w:cs="Arial"/>
                <w:sz w:val="24"/>
                <w:szCs w:val="24"/>
              </w:rPr>
              <w:t>28</w:t>
            </w:r>
            <w:r w:rsidRPr="00435F1B">
              <w:rPr>
                <w:rFonts w:ascii="Arial" w:hAnsi="Arial" w:cs="Arial"/>
                <w:sz w:val="24"/>
                <w:szCs w:val="24"/>
                <w:vertAlign w:val="superscript"/>
              </w:rPr>
              <w:t>th</w:t>
            </w:r>
            <w:r w:rsidRPr="00435F1B">
              <w:rPr>
                <w:rFonts w:ascii="Arial" w:hAnsi="Arial" w:cs="Arial"/>
                <w:sz w:val="24"/>
                <w:szCs w:val="24"/>
              </w:rPr>
              <w:t xml:space="preserve"> June </w:t>
            </w:r>
            <w:r w:rsidR="00A76FEE" w:rsidRPr="00435F1B">
              <w:rPr>
                <w:rFonts w:ascii="Arial" w:hAnsi="Arial" w:cs="Arial"/>
                <w:sz w:val="24"/>
                <w:szCs w:val="24"/>
              </w:rPr>
              <w:t>202</w:t>
            </w:r>
            <w:r w:rsidR="0083067A" w:rsidRPr="00435F1B">
              <w:rPr>
                <w:rFonts w:ascii="Arial" w:hAnsi="Arial" w:cs="Arial"/>
                <w:sz w:val="24"/>
                <w:szCs w:val="24"/>
              </w:rPr>
              <w:t>1</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t>Position:</w:t>
            </w:r>
          </w:p>
        </w:tc>
        <w:tc>
          <w:tcPr>
            <w:tcW w:w="2290" w:type="dxa"/>
            <w:tcBorders>
              <w:top w:val="single" w:sz="4" w:space="0" w:color="auto"/>
              <w:bottom w:val="single" w:sz="4" w:space="0" w:color="auto"/>
            </w:tcBorders>
          </w:tcPr>
          <w:p w14:paraId="06EE6E69" w14:textId="5CA425DC" w:rsidR="004B2171" w:rsidRDefault="004B2171">
            <w:pPr>
              <w:rPr>
                <w:rFonts w:ascii="Arial" w:hAnsi="Arial" w:cs="Arial"/>
                <w:sz w:val="24"/>
                <w:szCs w:val="24"/>
              </w:rPr>
            </w:pPr>
            <w:r>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AF2B05">
      <w:headerReference w:type="default" r:id="rId19"/>
      <w:pgSz w:w="11909" w:h="16834" w:code="9"/>
      <w:pgMar w:top="851" w:right="992" w:bottom="851" w:left="851" w:header="96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89" w14:textId="77777777" w:rsidR="00525702" w:rsidRDefault="00525702" w:rsidP="00525702">
    <w:pPr>
      <w:jc w:val="center"/>
      <w:rPr>
        <w:rFonts w:ascii="Arial" w:hAnsi="Arial" w:cs="Arial"/>
        <w:color w:val="222222"/>
        <w:sz w:val="16"/>
        <w:szCs w:val="16"/>
        <w:shd w:val="clear" w:color="auto" w:fill="FFFFFF"/>
      </w:rPr>
    </w:pPr>
    <w:bookmarkStart w:id="26" w:name="_Hlk62955016"/>
    <w:bookmarkStart w:id="27" w:name="_Hlk62955017"/>
    <w:bookmarkStart w:id="28" w:name="_Hlk63107731"/>
    <w:bookmarkStart w:id="29" w:name="_Hlk63107732"/>
    <w:bookmarkStart w:id="30" w:name="_Hlk63108667"/>
    <w:bookmarkStart w:id="31" w:name="_Hlk63108668"/>
    <w:bookmarkStart w:id="32" w:name="_Hlk63423416"/>
    <w:bookmarkStart w:id="33" w:name="_Hlk63423417"/>
    <w:bookmarkStart w:id="34" w:name="_Hlk63424130"/>
    <w:bookmarkStart w:id="35" w:name="_Hlk63424131"/>
    <w:bookmarkStart w:id="36" w:name="_Hlk63424200"/>
    <w:bookmarkStart w:id="37" w:name="_Hlk63424201"/>
    <w:bookmarkStart w:id="38" w:name="_Hlk63424436"/>
    <w:bookmarkStart w:id="39" w:name="_Hlk63424437"/>
    <w:bookmarkStart w:id="40" w:name="_Hlk63424981"/>
    <w:bookmarkStart w:id="41" w:name="_Hlk63424982"/>
    <w:bookmarkStart w:id="42" w:name="_Hlk63425330"/>
    <w:bookmarkStart w:id="43" w:name="_Hlk63425331"/>
    <w:bookmarkStart w:id="44" w:name="_Hlk63426186"/>
    <w:bookmarkStart w:id="45" w:name="_Hlk63426187"/>
    <w:bookmarkStart w:id="46" w:name="_Hlk63426680"/>
    <w:bookmarkStart w:id="47" w:name="_Hlk63426681"/>
    <w:bookmarkStart w:id="48" w:name="_Hlk63427334"/>
    <w:bookmarkStart w:id="49" w:name="_Hlk63427335"/>
    <w:bookmarkStart w:id="50" w:name="_Hlk63428037"/>
    <w:bookmarkStart w:id="51" w:name="_Hlk63428038"/>
    <w:r w:rsidRPr="006E4195">
      <w:rPr>
        <w:rFonts w:ascii="Arial" w:hAnsi="Arial" w:cs="Arial"/>
        <w:color w:val="222222"/>
        <w:sz w:val="16"/>
        <w:szCs w:val="16"/>
        <w:shd w:val="clear" w:color="auto" w:fill="FFFFFF"/>
      </w:rPr>
      <w:t xml:space="preserve">WHP Telecoms Ltd is a company registered in England and Wales (Company Registration Number 360 1208) </w:t>
    </w:r>
    <w:r>
      <w:rPr>
        <w:rFonts w:ascii="Arial" w:hAnsi="Arial" w:cs="Arial"/>
        <w:color w:val="222222"/>
        <w:sz w:val="16"/>
        <w:szCs w:val="16"/>
        <w:shd w:val="clear" w:color="auto" w:fill="FFFFFF"/>
      </w:rPr>
      <w:t xml:space="preserve">                    </w:t>
    </w:r>
  </w:p>
  <w:p w14:paraId="342170B6" w14:textId="539B7B22" w:rsidR="00525702" w:rsidRDefault="00525702" w:rsidP="00525702">
    <w:pPr>
      <w:jc w:val="center"/>
      <w:rPr>
        <w:rFonts w:ascii="Arial" w:hAnsi="Arial" w:cs="Arial"/>
        <w:color w:val="222222"/>
        <w:sz w:val="16"/>
        <w:szCs w:val="16"/>
        <w:shd w:val="clear" w:color="auto" w:fill="FFFFFF"/>
      </w:rPr>
    </w:pPr>
    <w:r w:rsidRPr="006E4195">
      <w:rPr>
        <w:rFonts w:ascii="Arial" w:hAnsi="Arial" w:cs="Arial"/>
        <w:color w:val="222222"/>
        <w:sz w:val="16"/>
        <w:szCs w:val="16"/>
        <w:shd w:val="clear" w:color="auto" w:fill="FFFFFF"/>
      </w:rPr>
      <w:t>Registered Office: 401 Faraday Street, Birchwood Park, Warrington, WA3 6GA. VAT Registration 293349081.</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406" w14:textId="370DF721" w:rsidR="00525702" w:rsidRPr="003B54EB" w:rsidRDefault="00435F1B" w:rsidP="00525702">
    <w:pPr>
      <w:pStyle w:val="Header"/>
      <w:tabs>
        <w:tab w:val="left" w:pos="1908"/>
        <w:tab w:val="left" w:pos="2304"/>
        <w:tab w:val="left" w:pos="3180"/>
        <w:tab w:val="center" w:pos="3905"/>
        <w:tab w:val="left" w:pos="7488"/>
      </w:tabs>
      <w:rPr>
        <w:rFonts w:ascii="Calibri Light" w:hAnsi="Calibri Light" w:cs="Calibri Light"/>
        <w:b/>
        <w:bCs/>
      </w:rPr>
    </w:pPr>
    <w:bookmarkStart w:id="0" w:name="_Hlk62763955"/>
    <w:bookmarkStart w:id="1" w:name="_Hlk62763956"/>
    <w:bookmarkStart w:id="2" w:name="_Hlk62764981"/>
    <w:bookmarkStart w:id="3" w:name="_Hlk62764982"/>
    <w:bookmarkStart w:id="4" w:name="_Hlk63423184"/>
    <w:bookmarkStart w:id="5" w:name="_Hlk63423185"/>
    <w:bookmarkStart w:id="6" w:name="_Hlk63423618"/>
    <w:bookmarkStart w:id="7" w:name="_Hlk63423619"/>
    <w:bookmarkStart w:id="8" w:name="_Hlk63423988"/>
    <w:bookmarkStart w:id="9" w:name="_Hlk63423989"/>
    <w:bookmarkStart w:id="10" w:name="_Hlk63424286"/>
    <w:bookmarkStart w:id="11" w:name="_Hlk63424287"/>
    <w:bookmarkStart w:id="12" w:name="_Hlk63424517"/>
    <w:bookmarkStart w:id="13" w:name="_Hlk63424518"/>
    <w:bookmarkStart w:id="14" w:name="_Hlk63425134"/>
    <w:bookmarkStart w:id="15" w:name="_Hlk63425135"/>
    <w:bookmarkStart w:id="16" w:name="_Hlk63426090"/>
    <w:bookmarkStart w:id="17" w:name="_Hlk63426091"/>
    <w:bookmarkStart w:id="18" w:name="_Hlk63426297"/>
    <w:bookmarkStart w:id="19" w:name="_Hlk63426298"/>
    <w:bookmarkStart w:id="20" w:name="_Hlk63426907"/>
    <w:bookmarkStart w:id="21" w:name="_Hlk63426908"/>
    <w:bookmarkStart w:id="22" w:name="_Hlk63427874"/>
    <w:bookmarkStart w:id="23" w:name="_Hlk63427875"/>
    <w:bookmarkStart w:id="24" w:name="_Hlk63428133"/>
    <w:bookmarkStart w:id="25" w:name="_Hlk63428134"/>
    <w:r>
      <w:rPr>
        <w:noProof/>
      </w:rPr>
      <w:pict w14:anchorId="2F645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Shape&#10;&#10;Description automatically generated" style="position:absolute;margin-left:.05pt;margin-top:-45.35pt;width:54.15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1" o:title="Shape&#10;&#10;Description automatically generated" croptop="15226f" cropbottom="20914f" cropleft="15823f" cropright="21633f"/>
          <w10:wrap type="square" anchorx="margin" anchory="margin"/>
        </v:shape>
      </w:pict>
    </w:r>
    <w:r w:rsidR="00525702">
      <w:rPr>
        <w:rFonts w:ascii="Calibri" w:hAnsi="Calibri" w:cs="Calibri"/>
        <w:b/>
        <w:bCs/>
      </w:rPr>
      <w:t xml:space="preserve">                </w:t>
    </w:r>
    <w:r w:rsidR="00525702">
      <w:rPr>
        <w:rFonts w:ascii="Calibri" w:hAnsi="Calibri" w:cs="Calibri"/>
        <w:b/>
        <w:bCs/>
      </w:rPr>
      <w:tab/>
    </w:r>
    <w:r w:rsidR="00525702">
      <w:rPr>
        <w:rFonts w:ascii="Calibri" w:hAnsi="Calibri" w:cs="Calibri"/>
        <w:b/>
        <w:bCs/>
      </w:rPr>
      <w:tab/>
    </w:r>
    <w:r w:rsidR="00525702">
      <w:rPr>
        <w:rFonts w:ascii="Calibri" w:hAnsi="Calibri" w:cs="Calibri"/>
        <w:b/>
        <w:bCs/>
      </w:rPr>
      <w:tab/>
    </w:r>
  </w:p>
  <w:bookmarkEnd w:id="0"/>
  <w:bookmarkEnd w:id="1"/>
  <w:bookmarkEnd w:id="2"/>
  <w:bookmarkEnd w:id="3"/>
  <w:p w14:paraId="0B6E346D" w14:textId="250A1E4E" w:rsidR="00525702" w:rsidRPr="00525702" w:rsidRDefault="00525702">
    <w:pPr>
      <w:pStyle w:val="Header"/>
      <w:rPr>
        <w:sz w:val="22"/>
        <w:szCs w:val="22"/>
      </w:rPr>
    </w:pPr>
    <w:r>
      <w:rPr>
        <w:rFonts w:ascii="Calibri" w:hAnsi="Calibri" w:cs="Calibri"/>
        <w:b/>
        <w:bCs/>
      </w:rPr>
      <w:t xml:space="preserve">                           </w:t>
    </w:r>
    <w:r w:rsidRPr="00525702">
      <w:rPr>
        <w:rFonts w:ascii="Calibri" w:hAnsi="Calibri" w:cs="Calibri"/>
        <w:b/>
        <w:bCs/>
        <w:sz w:val="22"/>
        <w:szCs w:val="22"/>
      </w:rPr>
      <w:t xml:space="preserve"> WHP Telecoms Ltd, Helena House, Troy Mills, Troy Road, Leeds LS18 5GN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4E27" w14:textId="74F2E036" w:rsidR="00525702" w:rsidRPr="00525702" w:rsidRDefault="0052570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5"/>
  </w:num>
  <w:num w:numId="3">
    <w:abstractNumId w:val="9"/>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36C05"/>
    <w:rsid w:val="00041574"/>
    <w:rsid w:val="0004184F"/>
    <w:rsid w:val="00045843"/>
    <w:rsid w:val="000641AB"/>
    <w:rsid w:val="000842BF"/>
    <w:rsid w:val="000863EF"/>
    <w:rsid w:val="00091F33"/>
    <w:rsid w:val="000A126F"/>
    <w:rsid w:val="000A6682"/>
    <w:rsid w:val="000D4AC7"/>
    <w:rsid w:val="001126D5"/>
    <w:rsid w:val="00113CB7"/>
    <w:rsid w:val="00117AB3"/>
    <w:rsid w:val="0013174E"/>
    <w:rsid w:val="00141B94"/>
    <w:rsid w:val="00146229"/>
    <w:rsid w:val="00151421"/>
    <w:rsid w:val="00151575"/>
    <w:rsid w:val="00154186"/>
    <w:rsid w:val="00161626"/>
    <w:rsid w:val="00163D01"/>
    <w:rsid w:val="00180AB9"/>
    <w:rsid w:val="00194C80"/>
    <w:rsid w:val="00196167"/>
    <w:rsid w:val="001A158C"/>
    <w:rsid w:val="001A1C76"/>
    <w:rsid w:val="001A1F3E"/>
    <w:rsid w:val="001A4579"/>
    <w:rsid w:val="001A48BC"/>
    <w:rsid w:val="001B020C"/>
    <w:rsid w:val="001C5A9B"/>
    <w:rsid w:val="001D398E"/>
    <w:rsid w:val="001F18F4"/>
    <w:rsid w:val="00215214"/>
    <w:rsid w:val="00217E92"/>
    <w:rsid w:val="00222483"/>
    <w:rsid w:val="002322E2"/>
    <w:rsid w:val="00237CB2"/>
    <w:rsid w:val="002623F9"/>
    <w:rsid w:val="00267591"/>
    <w:rsid w:val="0028250B"/>
    <w:rsid w:val="00294826"/>
    <w:rsid w:val="00296034"/>
    <w:rsid w:val="002B0E49"/>
    <w:rsid w:val="002B2EAB"/>
    <w:rsid w:val="002C53A4"/>
    <w:rsid w:val="002D1A4B"/>
    <w:rsid w:val="002D4D95"/>
    <w:rsid w:val="002E1F2A"/>
    <w:rsid w:val="002E65C6"/>
    <w:rsid w:val="0030302A"/>
    <w:rsid w:val="00310469"/>
    <w:rsid w:val="003125F2"/>
    <w:rsid w:val="00313DD9"/>
    <w:rsid w:val="00321B0C"/>
    <w:rsid w:val="00322C38"/>
    <w:rsid w:val="00327CBA"/>
    <w:rsid w:val="003505A5"/>
    <w:rsid w:val="0037090B"/>
    <w:rsid w:val="003728B6"/>
    <w:rsid w:val="003A498F"/>
    <w:rsid w:val="003A5BAD"/>
    <w:rsid w:val="003A7FC8"/>
    <w:rsid w:val="003B50C5"/>
    <w:rsid w:val="003C629E"/>
    <w:rsid w:val="003E45BB"/>
    <w:rsid w:val="003F2957"/>
    <w:rsid w:val="003F675E"/>
    <w:rsid w:val="00401B8E"/>
    <w:rsid w:val="004045BE"/>
    <w:rsid w:val="00404C08"/>
    <w:rsid w:val="00420E24"/>
    <w:rsid w:val="00424C25"/>
    <w:rsid w:val="00433973"/>
    <w:rsid w:val="00434A3C"/>
    <w:rsid w:val="00435F1B"/>
    <w:rsid w:val="00437FBD"/>
    <w:rsid w:val="00446575"/>
    <w:rsid w:val="00450743"/>
    <w:rsid w:val="0045755A"/>
    <w:rsid w:val="00462B13"/>
    <w:rsid w:val="0048021B"/>
    <w:rsid w:val="00482ACF"/>
    <w:rsid w:val="004843BC"/>
    <w:rsid w:val="00487329"/>
    <w:rsid w:val="004B2171"/>
    <w:rsid w:val="004B4707"/>
    <w:rsid w:val="004B5493"/>
    <w:rsid w:val="004C366E"/>
    <w:rsid w:val="004E2593"/>
    <w:rsid w:val="004E3ACC"/>
    <w:rsid w:val="00501823"/>
    <w:rsid w:val="00513BC2"/>
    <w:rsid w:val="00514A62"/>
    <w:rsid w:val="00516B10"/>
    <w:rsid w:val="00520EFC"/>
    <w:rsid w:val="00524540"/>
    <w:rsid w:val="00525702"/>
    <w:rsid w:val="0055509B"/>
    <w:rsid w:val="00560A0C"/>
    <w:rsid w:val="00565C81"/>
    <w:rsid w:val="00575B74"/>
    <w:rsid w:val="005778B9"/>
    <w:rsid w:val="005919DC"/>
    <w:rsid w:val="005B1BE2"/>
    <w:rsid w:val="005B7E25"/>
    <w:rsid w:val="005C0169"/>
    <w:rsid w:val="005C5AB0"/>
    <w:rsid w:val="005E47E0"/>
    <w:rsid w:val="005E4C1F"/>
    <w:rsid w:val="005E5DF8"/>
    <w:rsid w:val="005F17A9"/>
    <w:rsid w:val="005F7105"/>
    <w:rsid w:val="00602914"/>
    <w:rsid w:val="0064134C"/>
    <w:rsid w:val="00645D29"/>
    <w:rsid w:val="006527EF"/>
    <w:rsid w:val="006728E5"/>
    <w:rsid w:val="006737B1"/>
    <w:rsid w:val="006772A7"/>
    <w:rsid w:val="00677634"/>
    <w:rsid w:val="006A1E58"/>
    <w:rsid w:val="006B5A2A"/>
    <w:rsid w:val="006B7D16"/>
    <w:rsid w:val="006C6675"/>
    <w:rsid w:val="006C6AAB"/>
    <w:rsid w:val="006D0503"/>
    <w:rsid w:val="006D0EE3"/>
    <w:rsid w:val="006D3A5F"/>
    <w:rsid w:val="006D7DEB"/>
    <w:rsid w:val="006F0516"/>
    <w:rsid w:val="006F7BA4"/>
    <w:rsid w:val="00705D7B"/>
    <w:rsid w:val="00716500"/>
    <w:rsid w:val="00723695"/>
    <w:rsid w:val="00725FA7"/>
    <w:rsid w:val="0073013A"/>
    <w:rsid w:val="007371E0"/>
    <w:rsid w:val="00737F7C"/>
    <w:rsid w:val="0074559D"/>
    <w:rsid w:val="00760BDA"/>
    <w:rsid w:val="0076445A"/>
    <w:rsid w:val="00774003"/>
    <w:rsid w:val="007762D9"/>
    <w:rsid w:val="00787FE6"/>
    <w:rsid w:val="00793191"/>
    <w:rsid w:val="00794B7C"/>
    <w:rsid w:val="0079561E"/>
    <w:rsid w:val="007C41B2"/>
    <w:rsid w:val="007D2C6C"/>
    <w:rsid w:val="007D6DCF"/>
    <w:rsid w:val="007F15DD"/>
    <w:rsid w:val="00810990"/>
    <w:rsid w:val="00815A29"/>
    <w:rsid w:val="0083067A"/>
    <w:rsid w:val="008451C1"/>
    <w:rsid w:val="00845899"/>
    <w:rsid w:val="00852DEF"/>
    <w:rsid w:val="00853BFE"/>
    <w:rsid w:val="00853E1A"/>
    <w:rsid w:val="00866194"/>
    <w:rsid w:val="00873ED9"/>
    <w:rsid w:val="00881370"/>
    <w:rsid w:val="0088293C"/>
    <w:rsid w:val="00894D5B"/>
    <w:rsid w:val="008B2EF4"/>
    <w:rsid w:val="008B7097"/>
    <w:rsid w:val="008E178E"/>
    <w:rsid w:val="008E645F"/>
    <w:rsid w:val="008E7E0A"/>
    <w:rsid w:val="008F1778"/>
    <w:rsid w:val="008F44CC"/>
    <w:rsid w:val="008F5F65"/>
    <w:rsid w:val="008F7B70"/>
    <w:rsid w:val="00904564"/>
    <w:rsid w:val="00921F3B"/>
    <w:rsid w:val="009403CB"/>
    <w:rsid w:val="00942563"/>
    <w:rsid w:val="00950C7B"/>
    <w:rsid w:val="00950F05"/>
    <w:rsid w:val="009514C2"/>
    <w:rsid w:val="009541F8"/>
    <w:rsid w:val="009622E6"/>
    <w:rsid w:val="009820F1"/>
    <w:rsid w:val="00983B97"/>
    <w:rsid w:val="00994FBA"/>
    <w:rsid w:val="00995F51"/>
    <w:rsid w:val="009961B2"/>
    <w:rsid w:val="009A4AE3"/>
    <w:rsid w:val="009A589E"/>
    <w:rsid w:val="009C2968"/>
    <w:rsid w:val="009E34B4"/>
    <w:rsid w:val="009F39D2"/>
    <w:rsid w:val="009F528A"/>
    <w:rsid w:val="009F7286"/>
    <w:rsid w:val="00A20273"/>
    <w:rsid w:val="00A45D3D"/>
    <w:rsid w:val="00A54AA2"/>
    <w:rsid w:val="00A75270"/>
    <w:rsid w:val="00A76FEE"/>
    <w:rsid w:val="00A7708C"/>
    <w:rsid w:val="00A87EFF"/>
    <w:rsid w:val="00A94DC1"/>
    <w:rsid w:val="00AA1A3F"/>
    <w:rsid w:val="00AA6F60"/>
    <w:rsid w:val="00AB0CCA"/>
    <w:rsid w:val="00AC30B3"/>
    <w:rsid w:val="00AC4FB8"/>
    <w:rsid w:val="00AE2189"/>
    <w:rsid w:val="00AE3A07"/>
    <w:rsid w:val="00AE5316"/>
    <w:rsid w:val="00AF1008"/>
    <w:rsid w:val="00AF2B05"/>
    <w:rsid w:val="00AF46A0"/>
    <w:rsid w:val="00AF5B94"/>
    <w:rsid w:val="00AF6E55"/>
    <w:rsid w:val="00AF74A8"/>
    <w:rsid w:val="00B06640"/>
    <w:rsid w:val="00B229DB"/>
    <w:rsid w:val="00B230E9"/>
    <w:rsid w:val="00B252EC"/>
    <w:rsid w:val="00B26B40"/>
    <w:rsid w:val="00B344AB"/>
    <w:rsid w:val="00B34E8D"/>
    <w:rsid w:val="00B37712"/>
    <w:rsid w:val="00B43432"/>
    <w:rsid w:val="00B44140"/>
    <w:rsid w:val="00B51B19"/>
    <w:rsid w:val="00B52594"/>
    <w:rsid w:val="00B6575E"/>
    <w:rsid w:val="00B665B1"/>
    <w:rsid w:val="00B67E99"/>
    <w:rsid w:val="00B74AAE"/>
    <w:rsid w:val="00B833AF"/>
    <w:rsid w:val="00B92774"/>
    <w:rsid w:val="00B96476"/>
    <w:rsid w:val="00B972DE"/>
    <w:rsid w:val="00B9797C"/>
    <w:rsid w:val="00BA5A67"/>
    <w:rsid w:val="00BB6D9A"/>
    <w:rsid w:val="00BC050B"/>
    <w:rsid w:val="00BC194C"/>
    <w:rsid w:val="00BD28E6"/>
    <w:rsid w:val="00BF27B2"/>
    <w:rsid w:val="00BF6F8B"/>
    <w:rsid w:val="00C15632"/>
    <w:rsid w:val="00C3025F"/>
    <w:rsid w:val="00C3037B"/>
    <w:rsid w:val="00C33DDA"/>
    <w:rsid w:val="00C354EA"/>
    <w:rsid w:val="00C37870"/>
    <w:rsid w:val="00C50CBA"/>
    <w:rsid w:val="00C52D18"/>
    <w:rsid w:val="00C5300A"/>
    <w:rsid w:val="00C57CDF"/>
    <w:rsid w:val="00C604F1"/>
    <w:rsid w:val="00CA139E"/>
    <w:rsid w:val="00CA2E95"/>
    <w:rsid w:val="00CA337D"/>
    <w:rsid w:val="00CB5D58"/>
    <w:rsid w:val="00CC55D0"/>
    <w:rsid w:val="00CD0F8C"/>
    <w:rsid w:val="00CD10A3"/>
    <w:rsid w:val="00CD5FD8"/>
    <w:rsid w:val="00CF0534"/>
    <w:rsid w:val="00CF7639"/>
    <w:rsid w:val="00D11A56"/>
    <w:rsid w:val="00D213F8"/>
    <w:rsid w:val="00D2183A"/>
    <w:rsid w:val="00D31F1B"/>
    <w:rsid w:val="00D4336D"/>
    <w:rsid w:val="00D51321"/>
    <w:rsid w:val="00D80FF1"/>
    <w:rsid w:val="00D81385"/>
    <w:rsid w:val="00D81EBD"/>
    <w:rsid w:val="00D825DF"/>
    <w:rsid w:val="00D968F0"/>
    <w:rsid w:val="00D971D2"/>
    <w:rsid w:val="00DB2856"/>
    <w:rsid w:val="00DC1E67"/>
    <w:rsid w:val="00DC4DF8"/>
    <w:rsid w:val="00DD3326"/>
    <w:rsid w:val="00DD4599"/>
    <w:rsid w:val="00DE1C58"/>
    <w:rsid w:val="00DE1E51"/>
    <w:rsid w:val="00DE26A3"/>
    <w:rsid w:val="00DE45E9"/>
    <w:rsid w:val="00E00895"/>
    <w:rsid w:val="00E137FB"/>
    <w:rsid w:val="00E2301F"/>
    <w:rsid w:val="00E26612"/>
    <w:rsid w:val="00E27FA5"/>
    <w:rsid w:val="00E327FA"/>
    <w:rsid w:val="00E46E95"/>
    <w:rsid w:val="00E47539"/>
    <w:rsid w:val="00E52F33"/>
    <w:rsid w:val="00E6004C"/>
    <w:rsid w:val="00E603BE"/>
    <w:rsid w:val="00E6156C"/>
    <w:rsid w:val="00E622ED"/>
    <w:rsid w:val="00E721D9"/>
    <w:rsid w:val="00E7561E"/>
    <w:rsid w:val="00E8542E"/>
    <w:rsid w:val="00EA0907"/>
    <w:rsid w:val="00EA0B6D"/>
    <w:rsid w:val="00EA6917"/>
    <w:rsid w:val="00EB76F3"/>
    <w:rsid w:val="00ED0586"/>
    <w:rsid w:val="00ED1415"/>
    <w:rsid w:val="00ED338E"/>
    <w:rsid w:val="00EE210B"/>
    <w:rsid w:val="00EE609B"/>
    <w:rsid w:val="00EF65AE"/>
    <w:rsid w:val="00F02281"/>
    <w:rsid w:val="00F05983"/>
    <w:rsid w:val="00F13FFF"/>
    <w:rsid w:val="00F14F7B"/>
    <w:rsid w:val="00F25022"/>
    <w:rsid w:val="00F30E41"/>
    <w:rsid w:val="00F32640"/>
    <w:rsid w:val="00F372CD"/>
    <w:rsid w:val="00F5124F"/>
    <w:rsid w:val="00F526F3"/>
    <w:rsid w:val="00F53B0B"/>
    <w:rsid w:val="00F821A0"/>
    <w:rsid w:val="00F94E83"/>
    <w:rsid w:val="00F95A8B"/>
    <w:rsid w:val="00FA120C"/>
    <w:rsid w:val="00FB0604"/>
    <w:rsid w:val="00FB0E11"/>
    <w:rsid w:val="00FB49BF"/>
    <w:rsid w:val="00FB59A2"/>
    <w:rsid w:val="00FB5EFC"/>
    <w:rsid w:val="00FC4630"/>
    <w:rsid w:val="00FD044F"/>
    <w:rsid w:val="00FE60F4"/>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semiHidden/>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semiHidden/>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181234226">
      <w:bodyDiv w:val="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 w:id="18148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s.wismayer@whptelecom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s.wismayer@whptelecoms.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1050FA-34CF-4F8B-B0E6-D64A6761DD41}">
  <ds:schemaRefs>
    <ds:schemaRef ds:uri="http://schemas.microsoft.com/sharepoint/v3/contenttype/forms"/>
  </ds:schemaRefs>
</ds:datastoreItem>
</file>

<file path=customXml/itemProps3.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13</Pages>
  <Words>3509</Words>
  <Characters>20007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julia marshall</cp:lastModifiedBy>
  <cp:revision>204</cp:revision>
  <cp:lastPrinted>2003-05-08T08:09:00Z</cp:lastPrinted>
  <dcterms:created xsi:type="dcterms:W3CDTF">2011-03-04T10:01:00Z</dcterms:created>
  <dcterms:modified xsi:type="dcterms:W3CDTF">2021-06-27T12:43:00Z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