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B8806" w14:textId="28789296" w:rsidR="009E029C" w:rsidRPr="00F232F1" w:rsidRDefault="009E70A7">
      <w:pPr>
        <w:rPr>
          <w:b/>
          <w:bCs/>
          <w:sz w:val="22"/>
        </w:rPr>
      </w:pPr>
      <w:r w:rsidRPr="00F232F1">
        <w:rPr>
          <w:b/>
          <w:bCs/>
          <w:sz w:val="22"/>
        </w:rPr>
        <w:t xml:space="preserve">Mr </w:t>
      </w:r>
      <w:r w:rsidR="002B6D5E">
        <w:rPr>
          <w:b/>
          <w:bCs/>
          <w:sz w:val="22"/>
        </w:rPr>
        <w:t>Harnek Sidhu</w:t>
      </w:r>
    </w:p>
    <w:p w14:paraId="53FE441E" w14:textId="4958411E" w:rsidR="009E029C" w:rsidRPr="00F232F1" w:rsidRDefault="002B6D5E">
      <w:pPr>
        <w:rPr>
          <w:b/>
          <w:bCs/>
          <w:sz w:val="22"/>
        </w:rPr>
      </w:pPr>
      <w:r>
        <w:rPr>
          <w:b/>
          <w:bCs/>
          <w:sz w:val="22"/>
        </w:rPr>
        <w:t>31 Shakespeare Avenue</w:t>
      </w:r>
    </w:p>
    <w:p w14:paraId="5C880924" w14:textId="77777777" w:rsidR="009E029C" w:rsidRPr="00F232F1" w:rsidRDefault="009E70A7">
      <w:pPr>
        <w:rPr>
          <w:b/>
          <w:bCs/>
          <w:sz w:val="22"/>
        </w:rPr>
      </w:pPr>
      <w:r w:rsidRPr="00F232F1">
        <w:rPr>
          <w:b/>
          <w:bCs/>
          <w:sz w:val="22"/>
        </w:rPr>
        <w:t>Hayes</w:t>
      </w:r>
    </w:p>
    <w:p w14:paraId="69D3868A" w14:textId="77777777" w:rsidR="009E029C" w:rsidRPr="003C3DC4" w:rsidRDefault="009E70A7">
      <w:pPr>
        <w:rPr>
          <w:b/>
          <w:sz w:val="22"/>
        </w:rPr>
      </w:pPr>
      <w:r w:rsidRPr="003C3DC4">
        <w:rPr>
          <w:b/>
          <w:sz w:val="22"/>
        </w:rPr>
        <w:t>Middlesex</w:t>
      </w:r>
    </w:p>
    <w:p w14:paraId="72DD3B84" w14:textId="7E898145" w:rsidR="009E029C" w:rsidRPr="003C3DC4" w:rsidRDefault="009E70A7">
      <w:pPr>
        <w:rPr>
          <w:b/>
          <w:sz w:val="22"/>
        </w:rPr>
      </w:pPr>
      <w:r w:rsidRPr="003C3DC4">
        <w:rPr>
          <w:b/>
          <w:sz w:val="22"/>
        </w:rPr>
        <w:t xml:space="preserve">UB4 </w:t>
      </w:r>
      <w:r w:rsidR="002B6D5E">
        <w:rPr>
          <w:b/>
          <w:sz w:val="22"/>
        </w:rPr>
        <w:t>0BB</w:t>
      </w:r>
    </w:p>
    <w:p w14:paraId="2C41198F" w14:textId="77777777" w:rsidR="009E029C" w:rsidRPr="00F232F1" w:rsidRDefault="00F22CE4">
      <w:pPr>
        <w:rPr>
          <w:sz w:val="22"/>
        </w:rPr>
      </w:pPr>
    </w:p>
    <w:p w14:paraId="587E5E49" w14:textId="32209AC4" w:rsidR="009E029C" w:rsidRPr="00F232F1" w:rsidRDefault="006A1D2C">
      <w:pPr>
        <w:rPr>
          <w:sz w:val="22"/>
        </w:rPr>
      </w:pPr>
      <w:r>
        <w:rPr>
          <w:sz w:val="22"/>
        </w:rPr>
        <w:t>2</w:t>
      </w:r>
      <w:r w:rsidR="002B6D5E">
        <w:rPr>
          <w:sz w:val="22"/>
          <w:vertAlign w:val="superscript"/>
        </w:rPr>
        <w:t xml:space="preserve">5th </w:t>
      </w:r>
      <w:r w:rsidR="002B6D5E">
        <w:rPr>
          <w:sz w:val="22"/>
        </w:rPr>
        <w:t>March 2022</w:t>
      </w:r>
      <w:r w:rsidR="009E70A7" w:rsidRPr="00F232F1">
        <w:rPr>
          <w:sz w:val="22"/>
        </w:rPr>
        <w:t>,</w:t>
      </w:r>
    </w:p>
    <w:p w14:paraId="02F40079" w14:textId="77777777" w:rsidR="009E029C" w:rsidRPr="00F232F1" w:rsidRDefault="00F22CE4">
      <w:pPr>
        <w:rPr>
          <w:sz w:val="22"/>
        </w:rPr>
      </w:pPr>
    </w:p>
    <w:p w14:paraId="65C2CF49" w14:textId="77777777" w:rsidR="009E029C" w:rsidRDefault="009450D4">
      <w:pPr>
        <w:rPr>
          <w:b/>
          <w:bCs/>
          <w:sz w:val="22"/>
        </w:rPr>
      </w:pPr>
      <w:r>
        <w:rPr>
          <w:b/>
          <w:bCs/>
          <w:sz w:val="22"/>
        </w:rPr>
        <w:t>London Borough of Hillingdon</w:t>
      </w:r>
    </w:p>
    <w:p w14:paraId="7D971F9A" w14:textId="77777777" w:rsidR="009450D4" w:rsidRPr="00F232F1" w:rsidRDefault="009450D4">
      <w:pPr>
        <w:rPr>
          <w:b/>
          <w:bCs/>
          <w:sz w:val="22"/>
        </w:rPr>
      </w:pPr>
      <w:r>
        <w:rPr>
          <w:b/>
          <w:bCs/>
          <w:sz w:val="22"/>
        </w:rPr>
        <w:t>Planning &amp; Community Services</w:t>
      </w:r>
    </w:p>
    <w:p w14:paraId="29A43FFF" w14:textId="77777777" w:rsidR="009E029C" w:rsidRPr="00F232F1" w:rsidRDefault="009450D4">
      <w:pPr>
        <w:rPr>
          <w:b/>
          <w:bCs/>
          <w:sz w:val="22"/>
        </w:rPr>
      </w:pPr>
      <w:r>
        <w:rPr>
          <w:b/>
          <w:bCs/>
          <w:sz w:val="22"/>
        </w:rPr>
        <w:t xml:space="preserve">3N, </w:t>
      </w:r>
      <w:r w:rsidR="009E70A7" w:rsidRPr="00F232F1">
        <w:rPr>
          <w:b/>
          <w:bCs/>
          <w:sz w:val="22"/>
        </w:rPr>
        <w:t>Civic Centre</w:t>
      </w:r>
    </w:p>
    <w:p w14:paraId="1D37E697" w14:textId="77777777" w:rsidR="009E029C" w:rsidRPr="00F232F1" w:rsidRDefault="009450D4">
      <w:pPr>
        <w:rPr>
          <w:b/>
          <w:bCs/>
          <w:sz w:val="22"/>
        </w:rPr>
      </w:pPr>
      <w:r>
        <w:rPr>
          <w:b/>
          <w:bCs/>
          <w:sz w:val="22"/>
        </w:rPr>
        <w:t>High Street</w:t>
      </w:r>
    </w:p>
    <w:p w14:paraId="0495F73D" w14:textId="77777777" w:rsidR="009E029C" w:rsidRDefault="009450D4">
      <w:pPr>
        <w:rPr>
          <w:b/>
          <w:bCs/>
          <w:sz w:val="22"/>
        </w:rPr>
      </w:pPr>
      <w:r>
        <w:rPr>
          <w:b/>
          <w:bCs/>
          <w:sz w:val="22"/>
        </w:rPr>
        <w:t>Uxbridge</w:t>
      </w:r>
    </w:p>
    <w:p w14:paraId="083AA479" w14:textId="77777777" w:rsidR="009450D4" w:rsidRPr="00F232F1" w:rsidRDefault="009450D4">
      <w:pPr>
        <w:rPr>
          <w:b/>
          <w:bCs/>
          <w:sz w:val="22"/>
        </w:rPr>
      </w:pPr>
      <w:r>
        <w:rPr>
          <w:b/>
          <w:bCs/>
          <w:sz w:val="22"/>
        </w:rPr>
        <w:t>UB8 1UW</w:t>
      </w:r>
    </w:p>
    <w:p w14:paraId="4CC46A1B" w14:textId="77777777" w:rsidR="009E029C" w:rsidRPr="00F232F1" w:rsidRDefault="00F22CE4">
      <w:pPr>
        <w:rPr>
          <w:b/>
          <w:bCs/>
          <w:sz w:val="22"/>
        </w:rPr>
      </w:pPr>
    </w:p>
    <w:p w14:paraId="532D010B" w14:textId="77777777" w:rsidR="009E029C" w:rsidRPr="00F232F1" w:rsidRDefault="00F22CE4">
      <w:pPr>
        <w:rPr>
          <w:sz w:val="22"/>
        </w:rPr>
      </w:pPr>
    </w:p>
    <w:p w14:paraId="008DD499" w14:textId="77777777" w:rsidR="009E029C" w:rsidRPr="00F232F1" w:rsidRDefault="009E70A7">
      <w:pPr>
        <w:rPr>
          <w:sz w:val="22"/>
        </w:rPr>
      </w:pPr>
      <w:r w:rsidRPr="00F232F1">
        <w:rPr>
          <w:sz w:val="22"/>
        </w:rPr>
        <w:t>Dear Sir,</w:t>
      </w:r>
    </w:p>
    <w:p w14:paraId="5C219DA3" w14:textId="17A8B56A" w:rsidR="009E029C" w:rsidRPr="00F232F1" w:rsidRDefault="009E70A7">
      <w:pPr>
        <w:rPr>
          <w:b/>
          <w:bCs/>
          <w:sz w:val="22"/>
          <w:u w:val="single"/>
        </w:rPr>
      </w:pPr>
      <w:r w:rsidRPr="00F232F1">
        <w:rPr>
          <w:sz w:val="22"/>
        </w:rPr>
        <w:br/>
      </w:r>
      <w:r w:rsidR="009450D4">
        <w:rPr>
          <w:b/>
          <w:bCs/>
          <w:sz w:val="22"/>
          <w:u w:val="single"/>
        </w:rPr>
        <w:t xml:space="preserve">Re: </w:t>
      </w:r>
      <w:r w:rsidR="002B6D5E">
        <w:rPr>
          <w:b/>
          <w:bCs/>
          <w:sz w:val="22"/>
          <w:u w:val="single"/>
        </w:rPr>
        <w:t>Shakespeare Avenue</w:t>
      </w:r>
      <w:r w:rsidR="009450D4">
        <w:rPr>
          <w:b/>
          <w:bCs/>
          <w:sz w:val="22"/>
          <w:u w:val="single"/>
        </w:rPr>
        <w:t xml:space="preserve">, Hayes, UB4 </w:t>
      </w:r>
      <w:r w:rsidR="002B6D5E">
        <w:rPr>
          <w:b/>
          <w:bCs/>
          <w:sz w:val="22"/>
          <w:u w:val="single"/>
        </w:rPr>
        <w:t>0BB</w:t>
      </w:r>
    </w:p>
    <w:p w14:paraId="10A96EEE" w14:textId="77777777" w:rsidR="009E029C" w:rsidRPr="00F232F1" w:rsidRDefault="00F22CE4">
      <w:pPr>
        <w:rPr>
          <w:sz w:val="22"/>
        </w:rPr>
      </w:pPr>
    </w:p>
    <w:p w14:paraId="4F1150F0" w14:textId="77777777" w:rsidR="009E029C" w:rsidRPr="00F232F1" w:rsidRDefault="009E70A7">
      <w:pPr>
        <w:rPr>
          <w:sz w:val="22"/>
        </w:rPr>
      </w:pPr>
      <w:r w:rsidRPr="00F232F1">
        <w:rPr>
          <w:sz w:val="22"/>
        </w:rPr>
        <w:t>I attach herewith Planning application at the above premises, and would like you to consider the following in support of the application.</w:t>
      </w:r>
    </w:p>
    <w:p w14:paraId="665AF508" w14:textId="77777777" w:rsidR="009E029C" w:rsidRPr="00F232F1" w:rsidRDefault="009E70A7">
      <w:pPr>
        <w:rPr>
          <w:b/>
          <w:bCs/>
          <w:sz w:val="22"/>
          <w:u w:val="single"/>
        </w:rPr>
      </w:pPr>
      <w:r w:rsidRPr="00F232F1">
        <w:rPr>
          <w:b/>
          <w:bCs/>
          <w:sz w:val="22"/>
          <w:u w:val="single"/>
        </w:rPr>
        <w:t>Design / Access Statement.</w:t>
      </w:r>
    </w:p>
    <w:p w14:paraId="4A7718AF" w14:textId="77777777" w:rsidR="009E029C" w:rsidRPr="00F232F1" w:rsidRDefault="00F22CE4">
      <w:pPr>
        <w:rPr>
          <w:sz w:val="22"/>
        </w:rPr>
      </w:pPr>
    </w:p>
    <w:p w14:paraId="55FAD72D" w14:textId="77777777" w:rsidR="009E029C" w:rsidRPr="00410A3C" w:rsidRDefault="009E70A7">
      <w:pPr>
        <w:rPr>
          <w:b/>
          <w:sz w:val="22"/>
          <w:u w:val="single"/>
        </w:rPr>
      </w:pPr>
      <w:r w:rsidRPr="00410A3C">
        <w:rPr>
          <w:b/>
          <w:sz w:val="22"/>
          <w:u w:val="single"/>
        </w:rPr>
        <w:t>The proposal</w:t>
      </w:r>
    </w:p>
    <w:p w14:paraId="131DBEE1" w14:textId="4C15CA90" w:rsidR="009E029C" w:rsidRPr="00F232F1" w:rsidRDefault="009E70A7">
      <w:pPr>
        <w:rPr>
          <w:sz w:val="22"/>
        </w:rPr>
      </w:pPr>
      <w:r w:rsidRPr="00F232F1">
        <w:rPr>
          <w:sz w:val="22"/>
        </w:rPr>
        <w:t>The proposal seeks the alterations</w:t>
      </w:r>
      <w:r w:rsidR="006A1D2C">
        <w:rPr>
          <w:sz w:val="22"/>
        </w:rPr>
        <w:t xml:space="preserve"> and</w:t>
      </w:r>
      <w:r w:rsidR="009450D4">
        <w:rPr>
          <w:sz w:val="22"/>
        </w:rPr>
        <w:t xml:space="preserve"> conversion of dwelling at </w:t>
      </w:r>
      <w:r w:rsidR="006842C7">
        <w:rPr>
          <w:sz w:val="22"/>
        </w:rPr>
        <w:t>31 Shakespear avenue</w:t>
      </w:r>
      <w:r w:rsidR="009450D4">
        <w:rPr>
          <w:sz w:val="22"/>
        </w:rPr>
        <w:t>, Hayes</w:t>
      </w:r>
      <w:r w:rsidRPr="00F232F1">
        <w:rPr>
          <w:sz w:val="22"/>
        </w:rPr>
        <w:t xml:space="preserve"> in to </w:t>
      </w:r>
      <w:r w:rsidR="00F922DE">
        <w:rPr>
          <w:b/>
          <w:sz w:val="22"/>
        </w:rPr>
        <w:t>2</w:t>
      </w:r>
      <w:r w:rsidR="009450D4" w:rsidRPr="009450D4">
        <w:rPr>
          <w:b/>
          <w:sz w:val="22"/>
        </w:rPr>
        <w:t xml:space="preserve"> </w:t>
      </w:r>
      <w:r w:rsidR="006A1D2C">
        <w:rPr>
          <w:b/>
          <w:sz w:val="22"/>
        </w:rPr>
        <w:t>bed</w:t>
      </w:r>
      <w:r w:rsidR="009450D4" w:rsidRPr="009450D4">
        <w:rPr>
          <w:b/>
          <w:sz w:val="22"/>
        </w:rPr>
        <w:t xml:space="preserve"> </w:t>
      </w:r>
      <w:r w:rsidR="00F922DE">
        <w:rPr>
          <w:b/>
          <w:sz w:val="22"/>
        </w:rPr>
        <w:t>4</w:t>
      </w:r>
      <w:r w:rsidR="0058789D" w:rsidRPr="009450D4">
        <w:rPr>
          <w:b/>
          <w:sz w:val="22"/>
        </w:rPr>
        <w:t>-person</w:t>
      </w:r>
      <w:r w:rsidR="009450D4" w:rsidRPr="009450D4">
        <w:rPr>
          <w:b/>
          <w:sz w:val="22"/>
        </w:rPr>
        <w:t xml:space="preserve"> </w:t>
      </w:r>
      <w:r w:rsidRPr="009450D4">
        <w:rPr>
          <w:b/>
          <w:sz w:val="22"/>
        </w:rPr>
        <w:t>self-cont</w:t>
      </w:r>
      <w:r w:rsidR="009450D4" w:rsidRPr="009450D4">
        <w:rPr>
          <w:b/>
          <w:sz w:val="22"/>
        </w:rPr>
        <w:t xml:space="preserve">ained flats at ground </w:t>
      </w:r>
      <w:r w:rsidR="004B0BE8">
        <w:rPr>
          <w:b/>
          <w:sz w:val="22"/>
        </w:rPr>
        <w:t xml:space="preserve">floor level </w:t>
      </w:r>
      <w:r w:rsidR="009450D4" w:rsidRPr="009450D4">
        <w:rPr>
          <w:b/>
          <w:sz w:val="22"/>
        </w:rPr>
        <w:t xml:space="preserve">(number </w:t>
      </w:r>
      <w:r w:rsidR="00F922DE">
        <w:rPr>
          <w:b/>
          <w:sz w:val="22"/>
        </w:rPr>
        <w:t>31</w:t>
      </w:r>
      <w:r w:rsidRPr="009450D4">
        <w:rPr>
          <w:b/>
          <w:sz w:val="22"/>
        </w:rPr>
        <w:t>)</w:t>
      </w:r>
      <w:r w:rsidR="004B0BE8">
        <w:rPr>
          <w:b/>
          <w:sz w:val="22"/>
        </w:rPr>
        <w:t xml:space="preserve">, </w:t>
      </w:r>
      <w:r w:rsidR="006A1D2C">
        <w:rPr>
          <w:b/>
          <w:sz w:val="22"/>
        </w:rPr>
        <w:t xml:space="preserve">and 2 bed </w:t>
      </w:r>
      <w:r w:rsidR="00F922DE">
        <w:rPr>
          <w:b/>
          <w:sz w:val="22"/>
        </w:rPr>
        <w:t>3</w:t>
      </w:r>
      <w:r w:rsidR="006A1D2C">
        <w:rPr>
          <w:b/>
          <w:sz w:val="22"/>
        </w:rPr>
        <w:t xml:space="preserve"> person </w:t>
      </w:r>
      <w:r w:rsidR="00F922DE">
        <w:rPr>
          <w:b/>
          <w:sz w:val="22"/>
        </w:rPr>
        <w:t xml:space="preserve">self-contained </w:t>
      </w:r>
      <w:r w:rsidR="006A1D2C">
        <w:rPr>
          <w:b/>
          <w:sz w:val="22"/>
        </w:rPr>
        <w:t xml:space="preserve">flat at </w:t>
      </w:r>
      <w:r w:rsidRPr="009450D4">
        <w:rPr>
          <w:b/>
          <w:sz w:val="22"/>
        </w:rPr>
        <w:t>first floor</w:t>
      </w:r>
      <w:r w:rsidR="004B0BE8">
        <w:rPr>
          <w:b/>
          <w:sz w:val="22"/>
        </w:rPr>
        <w:t xml:space="preserve"> </w:t>
      </w:r>
      <w:r w:rsidR="009450D4" w:rsidRPr="009450D4">
        <w:rPr>
          <w:b/>
          <w:sz w:val="22"/>
        </w:rPr>
        <w:t xml:space="preserve">and loft floor </w:t>
      </w:r>
      <w:r w:rsidR="004B0BE8">
        <w:rPr>
          <w:b/>
          <w:sz w:val="22"/>
        </w:rPr>
        <w:t xml:space="preserve">level </w:t>
      </w:r>
      <w:r w:rsidR="009450D4" w:rsidRPr="009450D4">
        <w:rPr>
          <w:b/>
          <w:sz w:val="22"/>
        </w:rPr>
        <w:t xml:space="preserve">(number </w:t>
      </w:r>
      <w:r w:rsidR="003446D9">
        <w:rPr>
          <w:b/>
          <w:sz w:val="22"/>
        </w:rPr>
        <w:t>31A</w:t>
      </w:r>
      <w:r w:rsidRPr="009450D4">
        <w:rPr>
          <w:b/>
          <w:sz w:val="22"/>
        </w:rPr>
        <w:t>).</w:t>
      </w:r>
      <w:r w:rsidRPr="00F232F1">
        <w:rPr>
          <w:sz w:val="22"/>
        </w:rPr>
        <w:t xml:space="preserve"> </w:t>
      </w:r>
      <w:r w:rsidR="001C7FC4">
        <w:rPr>
          <w:sz w:val="22"/>
        </w:rPr>
        <w:t xml:space="preserve">The residential proposal is in accordance with the London Plan Consolidated 2015 standards on internal space, layout and proportion of wheelchair adaptable units. The London Plan requires internal floor space of </w:t>
      </w:r>
      <w:r w:rsidR="003446D9">
        <w:rPr>
          <w:sz w:val="22"/>
        </w:rPr>
        <w:t>70</w:t>
      </w:r>
      <w:r w:rsidR="006A1D2C">
        <w:rPr>
          <w:sz w:val="22"/>
        </w:rPr>
        <w:t>.0</w:t>
      </w:r>
      <w:r w:rsidR="001C7FC4">
        <w:rPr>
          <w:sz w:val="22"/>
        </w:rPr>
        <w:t xml:space="preserve">m2, the proposed ground floor flat provides </w:t>
      </w:r>
      <w:r w:rsidR="003446D9">
        <w:rPr>
          <w:sz w:val="22"/>
        </w:rPr>
        <w:t>78.0</w:t>
      </w:r>
      <w:r w:rsidR="001C7FC4">
        <w:rPr>
          <w:sz w:val="22"/>
        </w:rPr>
        <w:t xml:space="preserve">m2, the first and loft floor flat provides </w:t>
      </w:r>
      <w:r w:rsidR="003446D9">
        <w:rPr>
          <w:sz w:val="22"/>
        </w:rPr>
        <w:t>76.5</w:t>
      </w:r>
      <w:r w:rsidR="001C7FC4">
        <w:rPr>
          <w:sz w:val="22"/>
        </w:rPr>
        <w:t>m2</w:t>
      </w:r>
      <w:r w:rsidR="006A1D2C">
        <w:rPr>
          <w:sz w:val="22"/>
        </w:rPr>
        <w:t xml:space="preserve"> and required is 70.0m2.</w:t>
      </w:r>
      <w:r w:rsidR="001C7FC4">
        <w:rPr>
          <w:sz w:val="22"/>
        </w:rPr>
        <w:t xml:space="preserve">  </w:t>
      </w:r>
    </w:p>
    <w:p w14:paraId="773075EE" w14:textId="77777777" w:rsidR="009E029C" w:rsidRPr="00F232F1" w:rsidRDefault="00F22CE4">
      <w:pPr>
        <w:rPr>
          <w:sz w:val="22"/>
        </w:rPr>
      </w:pPr>
    </w:p>
    <w:p w14:paraId="19293482" w14:textId="77777777" w:rsidR="009E029C" w:rsidRPr="00410A3C" w:rsidRDefault="009E70A7">
      <w:pPr>
        <w:rPr>
          <w:b/>
          <w:sz w:val="22"/>
          <w:u w:val="single"/>
        </w:rPr>
      </w:pPr>
      <w:r w:rsidRPr="00410A3C">
        <w:rPr>
          <w:b/>
          <w:sz w:val="22"/>
          <w:u w:val="single"/>
        </w:rPr>
        <w:t>The Site</w:t>
      </w:r>
    </w:p>
    <w:p w14:paraId="5CD01B3E" w14:textId="2B9288CD" w:rsidR="009E029C" w:rsidRDefault="009E70A7">
      <w:pPr>
        <w:rPr>
          <w:sz w:val="22"/>
        </w:rPr>
      </w:pPr>
      <w:r w:rsidRPr="00F232F1">
        <w:rPr>
          <w:sz w:val="22"/>
        </w:rPr>
        <w:t>The existing house is a single-family dwelling house of the early 20</w:t>
      </w:r>
      <w:r w:rsidRPr="00410A3C">
        <w:rPr>
          <w:sz w:val="22"/>
          <w:vertAlign w:val="superscript"/>
        </w:rPr>
        <w:t>th</w:t>
      </w:r>
      <w:r w:rsidRPr="00F232F1">
        <w:rPr>
          <w:sz w:val="22"/>
        </w:rPr>
        <w:t xml:space="preserve"> Century origin. The site is </w:t>
      </w:r>
      <w:r w:rsidR="003446D9">
        <w:rPr>
          <w:sz w:val="22"/>
        </w:rPr>
        <w:t xml:space="preserve">semi-detached </w:t>
      </w:r>
      <w:r w:rsidRPr="00F232F1">
        <w:rPr>
          <w:sz w:val="22"/>
        </w:rPr>
        <w:t xml:space="preserve">property with </w:t>
      </w:r>
      <w:r w:rsidR="009450D4">
        <w:rPr>
          <w:sz w:val="22"/>
        </w:rPr>
        <w:t>front forecourt.</w:t>
      </w:r>
      <w:r w:rsidRPr="00F232F1">
        <w:rPr>
          <w:sz w:val="22"/>
        </w:rPr>
        <w:t xml:space="preserve"> The existing accommodation comprises </w:t>
      </w:r>
      <w:r w:rsidR="003446D9" w:rsidRPr="00F232F1">
        <w:rPr>
          <w:sz w:val="22"/>
        </w:rPr>
        <w:t xml:space="preserve">of </w:t>
      </w:r>
      <w:r w:rsidR="003446D9">
        <w:rPr>
          <w:sz w:val="22"/>
        </w:rPr>
        <w:t>three</w:t>
      </w:r>
      <w:r w:rsidRPr="00F232F1">
        <w:rPr>
          <w:sz w:val="22"/>
        </w:rPr>
        <w:t xml:space="preserve"> bedrooms, and bath/</w:t>
      </w:r>
      <w:proofErr w:type="spellStart"/>
      <w:r w:rsidRPr="00F232F1">
        <w:rPr>
          <w:sz w:val="22"/>
        </w:rPr>
        <w:t>wc</w:t>
      </w:r>
      <w:proofErr w:type="spellEnd"/>
      <w:r w:rsidRPr="00F232F1">
        <w:rPr>
          <w:sz w:val="22"/>
        </w:rPr>
        <w:t xml:space="preserve"> at first floor level</w:t>
      </w:r>
      <w:r w:rsidR="003446D9">
        <w:rPr>
          <w:sz w:val="22"/>
        </w:rPr>
        <w:t xml:space="preserve">, one bedroom with </w:t>
      </w:r>
      <w:proofErr w:type="spellStart"/>
      <w:r w:rsidR="003446D9">
        <w:rPr>
          <w:sz w:val="22"/>
        </w:rPr>
        <w:t>en</w:t>
      </w:r>
      <w:proofErr w:type="spellEnd"/>
      <w:r w:rsidR="003446D9">
        <w:rPr>
          <w:sz w:val="22"/>
        </w:rPr>
        <w:t>-suite at loft floor level</w:t>
      </w:r>
      <w:r w:rsidRPr="00F232F1">
        <w:rPr>
          <w:sz w:val="22"/>
        </w:rPr>
        <w:t xml:space="preserve"> and lounge, dining room</w:t>
      </w:r>
      <w:r w:rsidR="003446D9">
        <w:rPr>
          <w:sz w:val="22"/>
        </w:rPr>
        <w:t>, shower/</w:t>
      </w:r>
      <w:proofErr w:type="spellStart"/>
      <w:r w:rsidR="003446D9">
        <w:rPr>
          <w:sz w:val="22"/>
        </w:rPr>
        <w:t>wc</w:t>
      </w:r>
      <w:proofErr w:type="spellEnd"/>
      <w:r w:rsidR="003446D9">
        <w:rPr>
          <w:sz w:val="22"/>
        </w:rPr>
        <w:t>, study</w:t>
      </w:r>
      <w:r w:rsidRPr="00F232F1">
        <w:rPr>
          <w:sz w:val="22"/>
        </w:rPr>
        <w:t xml:space="preserve"> and kitchen at ground floor level</w:t>
      </w:r>
      <w:r w:rsidR="009450D4">
        <w:rPr>
          <w:sz w:val="22"/>
        </w:rPr>
        <w:t xml:space="preserve">. </w:t>
      </w:r>
      <w:r w:rsidR="007835BE">
        <w:rPr>
          <w:sz w:val="22"/>
        </w:rPr>
        <w:t xml:space="preserve">The house has a </w:t>
      </w:r>
      <w:r w:rsidR="003446D9">
        <w:rPr>
          <w:sz w:val="22"/>
        </w:rPr>
        <w:t>7.0</w:t>
      </w:r>
      <w:r w:rsidRPr="00F232F1">
        <w:rPr>
          <w:sz w:val="22"/>
        </w:rPr>
        <w:t>m deep rear garden</w:t>
      </w:r>
      <w:r w:rsidR="007835BE">
        <w:rPr>
          <w:sz w:val="22"/>
        </w:rPr>
        <w:t xml:space="preserve"> </w:t>
      </w:r>
      <w:r w:rsidR="0058789D">
        <w:rPr>
          <w:sz w:val="22"/>
        </w:rPr>
        <w:t>after the rear extension</w:t>
      </w:r>
      <w:r w:rsidRPr="00F232F1">
        <w:rPr>
          <w:sz w:val="22"/>
        </w:rPr>
        <w:t xml:space="preserve">. The dwelling is located within an established residential area and many of the surrounding properties have been altered/converted in to flats or extended over time. </w:t>
      </w:r>
    </w:p>
    <w:p w14:paraId="36B20652" w14:textId="77777777" w:rsidR="00B03488" w:rsidRDefault="00B03488">
      <w:pPr>
        <w:rPr>
          <w:sz w:val="22"/>
        </w:rPr>
      </w:pPr>
    </w:p>
    <w:p w14:paraId="66A947BC" w14:textId="77B7EB0C" w:rsidR="00B03488" w:rsidRPr="00F232F1" w:rsidRDefault="00B03488">
      <w:pPr>
        <w:rPr>
          <w:sz w:val="22"/>
        </w:rPr>
      </w:pPr>
      <w:r>
        <w:rPr>
          <w:sz w:val="22"/>
        </w:rPr>
        <w:t xml:space="preserve">There </w:t>
      </w:r>
      <w:r w:rsidR="008E2F8F">
        <w:rPr>
          <w:sz w:val="22"/>
        </w:rPr>
        <w:t>is</w:t>
      </w:r>
      <w:r>
        <w:rPr>
          <w:sz w:val="22"/>
        </w:rPr>
        <w:t xml:space="preserve"> a </w:t>
      </w:r>
      <w:r w:rsidR="008E2F8F">
        <w:rPr>
          <w:sz w:val="22"/>
        </w:rPr>
        <w:t xml:space="preserve">large store outbuilding 5.5m deep at </w:t>
      </w:r>
      <w:r>
        <w:rPr>
          <w:sz w:val="22"/>
        </w:rPr>
        <w:t>the rear of the garden</w:t>
      </w:r>
      <w:r w:rsidR="008E2F8F">
        <w:rPr>
          <w:sz w:val="22"/>
        </w:rPr>
        <w:t>.</w:t>
      </w:r>
    </w:p>
    <w:p w14:paraId="0731F03C" w14:textId="77777777" w:rsidR="009E029C" w:rsidRPr="00F232F1" w:rsidRDefault="00F22CE4">
      <w:pPr>
        <w:rPr>
          <w:sz w:val="22"/>
        </w:rPr>
      </w:pPr>
    </w:p>
    <w:p w14:paraId="21D9E7B8" w14:textId="77777777" w:rsidR="009E029C" w:rsidRPr="00410A3C" w:rsidRDefault="009E70A7">
      <w:pPr>
        <w:rPr>
          <w:b/>
          <w:sz w:val="22"/>
          <w:u w:val="single"/>
        </w:rPr>
      </w:pPr>
      <w:r w:rsidRPr="00410A3C">
        <w:rPr>
          <w:b/>
          <w:sz w:val="22"/>
          <w:u w:val="single"/>
        </w:rPr>
        <w:t>Planning Policy</w:t>
      </w:r>
    </w:p>
    <w:p w14:paraId="3F9B40FB" w14:textId="77777777" w:rsidR="007835BE" w:rsidRPr="00F232F1" w:rsidRDefault="009E70A7" w:rsidP="007835BE">
      <w:pPr>
        <w:rPr>
          <w:sz w:val="22"/>
        </w:rPr>
      </w:pPr>
      <w:r w:rsidRPr="00F232F1">
        <w:rPr>
          <w:sz w:val="22"/>
        </w:rPr>
        <w:t xml:space="preserve">Policy relevant to the application is contained in the </w:t>
      </w:r>
      <w:r w:rsidR="007835BE">
        <w:rPr>
          <w:sz w:val="22"/>
        </w:rPr>
        <w:t>Development Plan P</w:t>
      </w:r>
      <w:r w:rsidRPr="00F232F1">
        <w:rPr>
          <w:sz w:val="22"/>
        </w:rPr>
        <w:t xml:space="preserve">olicies </w:t>
      </w:r>
      <w:r w:rsidR="007835BE">
        <w:rPr>
          <w:sz w:val="22"/>
        </w:rPr>
        <w:t xml:space="preserve">within </w:t>
      </w:r>
      <w:r w:rsidRPr="00F232F1">
        <w:rPr>
          <w:sz w:val="22"/>
        </w:rPr>
        <w:t>H</w:t>
      </w:r>
      <w:r w:rsidR="007835BE">
        <w:rPr>
          <w:sz w:val="22"/>
        </w:rPr>
        <w:t>illingdon</w:t>
      </w:r>
      <w:r w:rsidRPr="00F232F1">
        <w:rPr>
          <w:sz w:val="22"/>
        </w:rPr>
        <w:t xml:space="preserve"> Council’s </w:t>
      </w:r>
      <w:r w:rsidR="007835BE">
        <w:rPr>
          <w:sz w:val="22"/>
        </w:rPr>
        <w:t xml:space="preserve">Local Plan: Part 1, Saved </w:t>
      </w:r>
      <w:r w:rsidRPr="00F232F1">
        <w:rPr>
          <w:sz w:val="22"/>
        </w:rPr>
        <w:t>Unitary Development Plan</w:t>
      </w:r>
      <w:r w:rsidR="007835BE">
        <w:rPr>
          <w:sz w:val="22"/>
        </w:rPr>
        <w:t xml:space="preserve"> policies</w:t>
      </w:r>
      <w:r w:rsidRPr="00F232F1">
        <w:rPr>
          <w:sz w:val="22"/>
        </w:rPr>
        <w:t xml:space="preserve">, </w:t>
      </w:r>
      <w:r w:rsidR="007835BE">
        <w:rPr>
          <w:sz w:val="22"/>
        </w:rPr>
        <w:t xml:space="preserve">the London Plan 2015, NPPF and supplementary planning guidance prepared by both LB of Hillingdon and the GLA. </w:t>
      </w:r>
      <w:r w:rsidRPr="00F232F1">
        <w:rPr>
          <w:sz w:val="22"/>
        </w:rPr>
        <w:t xml:space="preserve">Also of relevance is the Supplementary Planning Guidance, </w:t>
      </w:r>
      <w:r w:rsidR="007835BE" w:rsidRPr="00F232F1">
        <w:rPr>
          <w:sz w:val="22"/>
        </w:rPr>
        <w:t>entitled ‘extensions and Householders Guide’ and ‘Accessible Homes’.</w:t>
      </w:r>
    </w:p>
    <w:p w14:paraId="4218AD6F" w14:textId="77777777" w:rsidR="009E029C" w:rsidRDefault="00F22CE4">
      <w:pPr>
        <w:rPr>
          <w:sz w:val="22"/>
        </w:rPr>
      </w:pPr>
    </w:p>
    <w:p w14:paraId="47C24368" w14:textId="65C1239E" w:rsidR="00B03488" w:rsidRDefault="00B03488">
      <w:pPr>
        <w:rPr>
          <w:sz w:val="22"/>
        </w:rPr>
      </w:pPr>
    </w:p>
    <w:p w14:paraId="3D8052C5" w14:textId="77777777" w:rsidR="008E2F8F" w:rsidRDefault="008E2F8F">
      <w:pPr>
        <w:rPr>
          <w:sz w:val="22"/>
        </w:rPr>
      </w:pPr>
    </w:p>
    <w:p w14:paraId="02A0BC95" w14:textId="77777777" w:rsidR="00B03488" w:rsidRDefault="00B03488">
      <w:pPr>
        <w:rPr>
          <w:sz w:val="22"/>
        </w:rPr>
      </w:pPr>
    </w:p>
    <w:p w14:paraId="6B6F64C3" w14:textId="77777777" w:rsidR="00B03488" w:rsidRPr="00F232F1" w:rsidRDefault="00B03488">
      <w:pPr>
        <w:rPr>
          <w:sz w:val="22"/>
        </w:rPr>
      </w:pPr>
    </w:p>
    <w:p w14:paraId="2B79755E" w14:textId="77777777" w:rsidR="009E029C" w:rsidRPr="00410A3C" w:rsidRDefault="009E70A7">
      <w:pPr>
        <w:rPr>
          <w:b/>
          <w:sz w:val="22"/>
          <w:u w:val="single"/>
        </w:rPr>
      </w:pPr>
      <w:r w:rsidRPr="00410A3C">
        <w:rPr>
          <w:b/>
          <w:sz w:val="22"/>
          <w:u w:val="single"/>
        </w:rPr>
        <w:lastRenderedPageBreak/>
        <w:t>Design</w:t>
      </w:r>
    </w:p>
    <w:p w14:paraId="6D987089" w14:textId="77777777" w:rsidR="009E029C" w:rsidRPr="00F232F1" w:rsidRDefault="009E70A7">
      <w:pPr>
        <w:rPr>
          <w:sz w:val="22"/>
        </w:rPr>
      </w:pPr>
      <w:r w:rsidRPr="00F232F1">
        <w:rPr>
          <w:sz w:val="22"/>
        </w:rPr>
        <w:t xml:space="preserve">The original house is considered to be of average size for a modern single-family dwelling. The current proposal has sought to minimise the impact of the proposed conversion by not proposing any major changes to the external elevations. </w:t>
      </w:r>
    </w:p>
    <w:p w14:paraId="0C222C5D" w14:textId="77777777" w:rsidR="009E029C" w:rsidRPr="00F232F1" w:rsidRDefault="00F22CE4">
      <w:pPr>
        <w:rPr>
          <w:sz w:val="22"/>
        </w:rPr>
      </w:pPr>
    </w:p>
    <w:p w14:paraId="160C912D" w14:textId="714BA971" w:rsidR="009E029C" w:rsidRPr="00F232F1" w:rsidRDefault="009E70A7">
      <w:pPr>
        <w:rPr>
          <w:sz w:val="22"/>
        </w:rPr>
      </w:pPr>
      <w:r w:rsidRPr="00F232F1">
        <w:rPr>
          <w:sz w:val="22"/>
        </w:rPr>
        <w:t xml:space="preserve">The conversion of the dwelling will </w:t>
      </w:r>
      <w:r w:rsidR="00B03488" w:rsidRPr="00F232F1">
        <w:rPr>
          <w:sz w:val="22"/>
        </w:rPr>
        <w:t>conform</w:t>
      </w:r>
      <w:r w:rsidRPr="00F232F1">
        <w:rPr>
          <w:sz w:val="22"/>
        </w:rPr>
        <w:t xml:space="preserve"> to the requirements of Accessible Homes. The Ground floor design incorporates the level access entrance approach at </w:t>
      </w:r>
      <w:r w:rsidR="0058789D">
        <w:rPr>
          <w:sz w:val="22"/>
        </w:rPr>
        <w:t xml:space="preserve">front </w:t>
      </w:r>
      <w:r w:rsidR="00820D87">
        <w:rPr>
          <w:sz w:val="22"/>
        </w:rPr>
        <w:t>of the pre</w:t>
      </w:r>
      <w:r w:rsidRPr="00F232F1">
        <w:rPr>
          <w:sz w:val="22"/>
        </w:rPr>
        <w:t xml:space="preserve">mises, doorways of minimum width of 800mm, and 1500mm turning circle for wheel chair circulation. </w:t>
      </w:r>
      <w:r w:rsidR="00B03488">
        <w:rPr>
          <w:sz w:val="22"/>
        </w:rPr>
        <w:t xml:space="preserve">A wider car parking space is provided for the ground floor flat at the </w:t>
      </w:r>
      <w:r w:rsidR="0058789D">
        <w:rPr>
          <w:sz w:val="22"/>
        </w:rPr>
        <w:t xml:space="preserve">front </w:t>
      </w:r>
      <w:r w:rsidR="00E2295C">
        <w:rPr>
          <w:sz w:val="22"/>
        </w:rPr>
        <w:t>forecourt measuring</w:t>
      </w:r>
      <w:r w:rsidR="00B03488">
        <w:rPr>
          <w:sz w:val="22"/>
        </w:rPr>
        <w:t xml:space="preserve"> 3.3m wide x 4.8m deep</w:t>
      </w:r>
      <w:r w:rsidR="008E2F8F">
        <w:rPr>
          <w:sz w:val="22"/>
        </w:rPr>
        <w:t xml:space="preserve"> (see drawing number 09).</w:t>
      </w:r>
    </w:p>
    <w:p w14:paraId="7B2A3752" w14:textId="77777777" w:rsidR="009E029C" w:rsidRPr="00F232F1" w:rsidRDefault="00F22CE4">
      <w:pPr>
        <w:rPr>
          <w:sz w:val="22"/>
        </w:rPr>
      </w:pPr>
    </w:p>
    <w:p w14:paraId="1D994C09" w14:textId="642BA088" w:rsidR="009E029C" w:rsidRPr="00F232F1" w:rsidRDefault="009E70A7">
      <w:pPr>
        <w:rPr>
          <w:sz w:val="22"/>
        </w:rPr>
      </w:pPr>
      <w:r w:rsidRPr="00F232F1">
        <w:rPr>
          <w:sz w:val="22"/>
        </w:rPr>
        <w:t xml:space="preserve">The proposal is not likely to have greater impact on the adjoining premises than its current use. The whole scheme provides the need for growing demand for smaller residential units in the borough. Provision for a rear garden space is </w:t>
      </w:r>
      <w:r w:rsidR="00B03488">
        <w:rPr>
          <w:sz w:val="22"/>
        </w:rPr>
        <w:t>also provided to</w:t>
      </w:r>
      <w:r w:rsidR="008E2F8F">
        <w:rPr>
          <w:sz w:val="22"/>
        </w:rPr>
        <w:t xml:space="preserve"> ground floor </w:t>
      </w:r>
      <w:r w:rsidR="00B03488">
        <w:rPr>
          <w:sz w:val="22"/>
        </w:rPr>
        <w:t xml:space="preserve">flat. </w:t>
      </w:r>
      <w:r w:rsidR="005010AD">
        <w:rPr>
          <w:sz w:val="22"/>
        </w:rPr>
        <w:t>There is Regional open space park (Belmore playing fields) nearby at the end of Shakespeare Avenue, for the enjoyment of the first floor flat (31A).</w:t>
      </w:r>
      <w:r w:rsidR="00F22CE4">
        <w:rPr>
          <w:sz w:val="22"/>
        </w:rPr>
        <w:t xml:space="preserve"> Cycle stand/storage facilities are to be provided for both the flats.</w:t>
      </w:r>
    </w:p>
    <w:p w14:paraId="1D06C9DE" w14:textId="77777777" w:rsidR="009E029C" w:rsidRPr="00F232F1" w:rsidRDefault="00F22CE4">
      <w:pPr>
        <w:rPr>
          <w:sz w:val="22"/>
        </w:rPr>
      </w:pPr>
    </w:p>
    <w:p w14:paraId="287AFFE6" w14:textId="03F0FBFF" w:rsidR="009E029C" w:rsidRPr="00F232F1" w:rsidRDefault="009E70A7">
      <w:pPr>
        <w:rPr>
          <w:sz w:val="22"/>
        </w:rPr>
      </w:pPr>
      <w:r w:rsidRPr="00F232F1">
        <w:rPr>
          <w:sz w:val="22"/>
        </w:rPr>
        <w:t xml:space="preserve">Provision for the waste storage bins is provided at the </w:t>
      </w:r>
      <w:r w:rsidR="0058789D">
        <w:rPr>
          <w:sz w:val="22"/>
        </w:rPr>
        <w:t>front</w:t>
      </w:r>
      <w:r w:rsidRPr="00F232F1">
        <w:rPr>
          <w:sz w:val="22"/>
        </w:rPr>
        <w:t xml:space="preserve"> of the house, see drawing number </w:t>
      </w:r>
      <w:r w:rsidR="0058789D">
        <w:rPr>
          <w:sz w:val="22"/>
        </w:rPr>
        <w:t>09</w:t>
      </w:r>
      <w:r w:rsidRPr="00F232F1">
        <w:rPr>
          <w:sz w:val="22"/>
        </w:rPr>
        <w:t>.</w:t>
      </w:r>
    </w:p>
    <w:p w14:paraId="11B7E184" w14:textId="77777777" w:rsidR="009E029C" w:rsidRPr="00F232F1" w:rsidRDefault="00F22CE4">
      <w:pPr>
        <w:rPr>
          <w:sz w:val="22"/>
        </w:rPr>
      </w:pPr>
    </w:p>
    <w:p w14:paraId="565338F4" w14:textId="77777777" w:rsidR="009E029C" w:rsidRPr="00410A3C" w:rsidRDefault="009E70A7">
      <w:pPr>
        <w:rPr>
          <w:b/>
          <w:sz w:val="22"/>
          <w:u w:val="single"/>
        </w:rPr>
      </w:pPr>
      <w:r w:rsidRPr="00410A3C">
        <w:rPr>
          <w:b/>
          <w:sz w:val="22"/>
          <w:u w:val="single"/>
        </w:rPr>
        <w:t>Access</w:t>
      </w:r>
    </w:p>
    <w:p w14:paraId="51BCC4BA" w14:textId="727CFC9F" w:rsidR="009E029C" w:rsidRPr="00F232F1" w:rsidRDefault="009E70A7">
      <w:pPr>
        <w:rPr>
          <w:sz w:val="22"/>
        </w:rPr>
      </w:pPr>
      <w:r w:rsidRPr="00F232F1">
        <w:rPr>
          <w:sz w:val="22"/>
        </w:rPr>
        <w:t xml:space="preserve">There are no major access implications with this proposal as it is merely a conversion of an existing property in an established residential area. There is also wide range of shops and facilities </w:t>
      </w:r>
      <w:r w:rsidR="005010AD">
        <w:rPr>
          <w:sz w:val="22"/>
        </w:rPr>
        <w:t xml:space="preserve">on the main </w:t>
      </w:r>
      <w:proofErr w:type="gramStart"/>
      <w:r w:rsidR="005010AD">
        <w:rPr>
          <w:sz w:val="22"/>
        </w:rPr>
        <w:t>Uxbridge road</w:t>
      </w:r>
      <w:proofErr w:type="gramEnd"/>
      <w:r w:rsidR="005010AD">
        <w:rPr>
          <w:sz w:val="22"/>
        </w:rPr>
        <w:t xml:space="preserve">, </w:t>
      </w:r>
      <w:r w:rsidRPr="00F232F1">
        <w:rPr>
          <w:sz w:val="22"/>
        </w:rPr>
        <w:t>within easy reach via the public transport and on foot. In terms of the disabled access, the ground floor of the new dwelling flat is capable of being accessed by persons using a wheelchair via the ramped entrance</w:t>
      </w:r>
      <w:r w:rsidR="0058789D">
        <w:rPr>
          <w:sz w:val="22"/>
        </w:rPr>
        <w:t>.</w:t>
      </w:r>
    </w:p>
    <w:p w14:paraId="51D3F67A" w14:textId="77777777" w:rsidR="009E029C" w:rsidRPr="00F232F1" w:rsidRDefault="00F22CE4">
      <w:pPr>
        <w:rPr>
          <w:sz w:val="22"/>
        </w:rPr>
      </w:pPr>
    </w:p>
    <w:p w14:paraId="4BA3772B" w14:textId="77777777" w:rsidR="009E029C" w:rsidRPr="00F232F1" w:rsidRDefault="00F22CE4">
      <w:pPr>
        <w:rPr>
          <w:sz w:val="22"/>
        </w:rPr>
      </w:pPr>
    </w:p>
    <w:p w14:paraId="591F8616" w14:textId="77777777" w:rsidR="009E029C" w:rsidRPr="00F232F1" w:rsidRDefault="00F22CE4">
      <w:pPr>
        <w:rPr>
          <w:sz w:val="22"/>
        </w:rPr>
      </w:pPr>
    </w:p>
    <w:p w14:paraId="2967CF30" w14:textId="77777777" w:rsidR="009E029C" w:rsidRPr="00F232F1" w:rsidRDefault="009E70A7">
      <w:pPr>
        <w:rPr>
          <w:sz w:val="22"/>
        </w:rPr>
      </w:pPr>
      <w:r w:rsidRPr="00F232F1">
        <w:rPr>
          <w:sz w:val="22"/>
        </w:rPr>
        <w:t>I trust the above is satisfactory for you to grant approval. However if you require any further information please do not hesitate to contact me.</w:t>
      </w:r>
    </w:p>
    <w:p w14:paraId="0E842C13" w14:textId="77777777" w:rsidR="009E029C" w:rsidRPr="00F232F1" w:rsidRDefault="00F22CE4">
      <w:pPr>
        <w:rPr>
          <w:sz w:val="22"/>
        </w:rPr>
      </w:pPr>
    </w:p>
    <w:p w14:paraId="7F9B7AE3" w14:textId="77777777" w:rsidR="009E029C" w:rsidRPr="00F232F1" w:rsidRDefault="00F22CE4">
      <w:pPr>
        <w:rPr>
          <w:sz w:val="22"/>
        </w:rPr>
      </w:pPr>
    </w:p>
    <w:p w14:paraId="0AC65A31" w14:textId="77777777" w:rsidR="009E029C" w:rsidRPr="00F232F1" w:rsidRDefault="00F22CE4">
      <w:pPr>
        <w:rPr>
          <w:sz w:val="22"/>
        </w:rPr>
      </w:pPr>
    </w:p>
    <w:p w14:paraId="767EC9DD" w14:textId="77777777" w:rsidR="009E029C" w:rsidRPr="00F232F1" w:rsidRDefault="009E70A7">
      <w:pPr>
        <w:rPr>
          <w:sz w:val="22"/>
        </w:rPr>
      </w:pPr>
      <w:r w:rsidRPr="00F232F1">
        <w:rPr>
          <w:sz w:val="22"/>
        </w:rPr>
        <w:t>Yours faithfully</w:t>
      </w:r>
    </w:p>
    <w:p w14:paraId="791308BC" w14:textId="77777777" w:rsidR="009E029C" w:rsidRPr="00F232F1" w:rsidRDefault="00F22CE4">
      <w:pPr>
        <w:rPr>
          <w:sz w:val="22"/>
        </w:rPr>
      </w:pPr>
    </w:p>
    <w:p w14:paraId="6A431266" w14:textId="77777777" w:rsidR="009E029C" w:rsidRPr="00F232F1" w:rsidRDefault="00F22CE4">
      <w:pPr>
        <w:rPr>
          <w:sz w:val="22"/>
        </w:rPr>
      </w:pPr>
    </w:p>
    <w:p w14:paraId="2A25C7DF" w14:textId="77777777" w:rsidR="009E029C" w:rsidRPr="00F232F1" w:rsidRDefault="00F22CE4">
      <w:pPr>
        <w:rPr>
          <w:sz w:val="22"/>
        </w:rPr>
      </w:pPr>
    </w:p>
    <w:p w14:paraId="0671704F" w14:textId="27E8CDFD" w:rsidR="009E029C" w:rsidRPr="00F232F1" w:rsidRDefault="008E2F8F">
      <w:pPr>
        <w:rPr>
          <w:sz w:val="22"/>
        </w:rPr>
      </w:pPr>
      <w:r>
        <w:rPr>
          <w:sz w:val="22"/>
        </w:rPr>
        <w:t>H Sidhu</w:t>
      </w:r>
    </w:p>
    <w:p w14:paraId="48EE4650" w14:textId="77777777" w:rsidR="009E029C" w:rsidRDefault="00F22CE4">
      <w:pPr>
        <w:rPr>
          <w:sz w:val="24"/>
        </w:rPr>
      </w:pPr>
    </w:p>
    <w:p w14:paraId="780C4D11" w14:textId="77777777" w:rsidR="009E029C" w:rsidRDefault="00F22CE4">
      <w:pPr>
        <w:rPr>
          <w:sz w:val="24"/>
        </w:rPr>
      </w:pPr>
    </w:p>
    <w:sectPr w:rsidR="009E029C" w:rsidSect="009E029C">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F1"/>
    <w:rsid w:val="00023853"/>
    <w:rsid w:val="001C7FC4"/>
    <w:rsid w:val="002B6D5E"/>
    <w:rsid w:val="003446D9"/>
    <w:rsid w:val="004B0BE8"/>
    <w:rsid w:val="005010AD"/>
    <w:rsid w:val="0058789D"/>
    <w:rsid w:val="006842C7"/>
    <w:rsid w:val="006A1D2C"/>
    <w:rsid w:val="007835BE"/>
    <w:rsid w:val="00820D87"/>
    <w:rsid w:val="00862ABE"/>
    <w:rsid w:val="008E2F8F"/>
    <w:rsid w:val="009450D4"/>
    <w:rsid w:val="00987531"/>
    <w:rsid w:val="009E70A7"/>
    <w:rsid w:val="00B03488"/>
    <w:rsid w:val="00B62C40"/>
    <w:rsid w:val="00D5029E"/>
    <w:rsid w:val="00E2295C"/>
    <w:rsid w:val="00F22CE4"/>
    <w:rsid w:val="00F232F1"/>
    <w:rsid w:val="00F92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5A94768"/>
  <w15:docId w15:val="{91C0D153-DE16-4914-ADB1-062B694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531"/>
    <w:rPr>
      <w:lang w:eastAsia="en-US"/>
    </w:rPr>
  </w:style>
  <w:style w:type="paragraph" w:styleId="Heading1">
    <w:name w:val="heading 1"/>
    <w:basedOn w:val="Normal"/>
    <w:next w:val="Normal"/>
    <w:qFormat/>
    <w:rsid w:val="0098753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87531"/>
    <w:pPr>
      <w:keepNext/>
      <w:tabs>
        <w:tab w:val="left" w:pos="5670"/>
      </w:tabs>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9th August 97</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9th August 97</dc:title>
  <dc:creator>amar</dc:creator>
  <cp:lastModifiedBy>K 0</cp:lastModifiedBy>
  <cp:revision>2</cp:revision>
  <cp:lastPrinted>2015-06-27T11:48:00Z</cp:lastPrinted>
  <dcterms:created xsi:type="dcterms:W3CDTF">2022-03-29T08:28:00Z</dcterms:created>
  <dcterms:modified xsi:type="dcterms:W3CDTF">2022-03-29T08:28:00Z</dcterms:modified>
</cp:coreProperties>
</file>