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F4026" w14:textId="77777777" w:rsidR="009F11C5" w:rsidRDefault="009F11C5" w:rsidP="009F11C5">
      <w:pPr>
        <w:pStyle w:val="iTTitle"/>
      </w:pPr>
      <w:r>
        <w:t>Technical Note</w:t>
      </w:r>
    </w:p>
    <w:tbl>
      <w:tblPr>
        <w:tblW w:w="5000" w:type="pct"/>
        <w:tblLayout w:type="fixed"/>
        <w:tblCellMar>
          <w:left w:w="0" w:type="dxa"/>
          <w:right w:w="0" w:type="dxa"/>
        </w:tblCellMar>
        <w:tblLook w:val="04A0" w:firstRow="1" w:lastRow="0" w:firstColumn="1" w:lastColumn="0" w:noHBand="0" w:noVBand="1"/>
      </w:tblPr>
      <w:tblGrid>
        <w:gridCol w:w="1417"/>
        <w:gridCol w:w="8215"/>
      </w:tblGrid>
      <w:tr w:rsidR="009F11C5" w:rsidRPr="006C2EC1" w14:paraId="358D9362" w14:textId="77777777" w:rsidTr="00405988">
        <w:trPr>
          <w:cantSplit/>
          <w:trHeight w:val="275"/>
        </w:trPr>
        <w:tc>
          <w:tcPr>
            <w:tcW w:w="1418" w:type="dxa"/>
            <w:hideMark/>
          </w:tcPr>
          <w:p w14:paraId="74BC9B50" w14:textId="77777777" w:rsidR="009F11C5" w:rsidRPr="006C2EC1" w:rsidRDefault="009F11C5" w:rsidP="00405988">
            <w:pPr>
              <w:pStyle w:val="iTTabletext"/>
            </w:pPr>
            <w:r>
              <w:t>Project No:</w:t>
            </w:r>
          </w:p>
        </w:tc>
        <w:tc>
          <w:tcPr>
            <w:tcW w:w="8220" w:type="dxa"/>
            <w:hideMark/>
          </w:tcPr>
          <w:p w14:paraId="029F5507" w14:textId="6926B8F0" w:rsidR="009F11C5" w:rsidRPr="006C2EC1" w:rsidRDefault="008C368E" w:rsidP="00405988">
            <w:pPr>
              <w:pStyle w:val="iTTabletext"/>
            </w:pPr>
            <w:r>
              <w:t>ITL17075</w:t>
            </w:r>
          </w:p>
        </w:tc>
      </w:tr>
      <w:tr w:rsidR="009F11C5" w:rsidRPr="006C2EC1" w14:paraId="260DBC18" w14:textId="77777777" w:rsidTr="00363C64">
        <w:trPr>
          <w:cantSplit/>
          <w:trHeight w:val="295"/>
        </w:trPr>
        <w:tc>
          <w:tcPr>
            <w:tcW w:w="1418" w:type="dxa"/>
          </w:tcPr>
          <w:p w14:paraId="135BE608" w14:textId="77777777" w:rsidR="009F11C5" w:rsidRPr="006C2EC1" w:rsidRDefault="009F11C5" w:rsidP="00405988">
            <w:pPr>
              <w:pStyle w:val="iTTabletext"/>
            </w:pPr>
            <w:r>
              <w:t>Project Title:</w:t>
            </w:r>
          </w:p>
        </w:tc>
        <w:tc>
          <w:tcPr>
            <w:tcW w:w="8220" w:type="dxa"/>
          </w:tcPr>
          <w:sdt>
            <w:sdtPr>
              <w:alias w:val="Title 2"/>
              <w:tag w:val="Subject"/>
              <w:id w:val="614330180"/>
              <w:placeholder>
                <w:docPart w:val="F3ABD2CFD08D4999A5B63918C88E4419"/>
              </w:placeholder>
              <w:dataBinding w:prefixMappings="xmlns:ns0='http://purl.org/dc/elements/1.1/' xmlns:ns1='http://schemas.openxmlformats.org/package/2006/metadata/core-properties' " w:xpath="/ns1:coreProperties[1]/ns0:subject[1]" w:storeItemID="{6C3C8BC8-F283-45AE-878A-BAB7291924A1}"/>
              <w:text/>
            </w:sdtPr>
            <w:sdtEndPr/>
            <w:sdtContent>
              <w:p w14:paraId="479479B4" w14:textId="45C541F6" w:rsidR="009F11C5" w:rsidRPr="00363C64" w:rsidRDefault="008C368E" w:rsidP="00363C64">
                <w:pPr>
                  <w:pStyle w:val="iTTabletext"/>
                </w:pPr>
                <w:r>
                  <w:t>Land to rear of 1174-1184 Uxbridge Road, Hayes</w:t>
                </w:r>
              </w:p>
            </w:sdtContent>
          </w:sdt>
        </w:tc>
      </w:tr>
      <w:tr w:rsidR="009F11C5" w:rsidRPr="006C2EC1" w14:paraId="0F367BFC" w14:textId="77777777" w:rsidTr="00405988">
        <w:trPr>
          <w:cantSplit/>
          <w:trHeight w:val="275"/>
        </w:trPr>
        <w:tc>
          <w:tcPr>
            <w:tcW w:w="1418" w:type="dxa"/>
          </w:tcPr>
          <w:p w14:paraId="77F5A60E" w14:textId="77777777" w:rsidR="009F11C5" w:rsidRPr="006C2EC1" w:rsidRDefault="009F11C5" w:rsidP="00405988">
            <w:pPr>
              <w:pStyle w:val="iTTabletext"/>
            </w:pPr>
            <w:r>
              <w:t>Title:</w:t>
            </w:r>
          </w:p>
        </w:tc>
        <w:tc>
          <w:tcPr>
            <w:tcW w:w="8220" w:type="dxa"/>
          </w:tcPr>
          <w:p w14:paraId="25F04FEA" w14:textId="62009EBE" w:rsidR="009F11C5" w:rsidRPr="006C2EC1" w:rsidRDefault="00D77D7B" w:rsidP="00405988">
            <w:pPr>
              <w:pStyle w:val="iTTabletext"/>
            </w:pPr>
            <w:sdt>
              <w:sdtPr>
                <w:rPr>
                  <w:szCs w:val="44"/>
                </w:rPr>
                <w:alias w:val="Title"/>
                <w:tag w:val="TItle"/>
                <w:id w:val="-1311085411"/>
                <w:placeholder>
                  <w:docPart w:val="011623BB142D4BBC85172DD64A5FB9AB"/>
                </w:placeholder>
                <w:dataBinding w:prefixMappings="xmlns:ns0='http://purl.org/dc/elements/1.1/' xmlns:ns1='http://schemas.openxmlformats.org/package/2006/metadata/core-properties' " w:xpath="/ns1:coreProperties[1]/ns0:title[1]" w:storeItemID="{6C3C8BC8-F283-45AE-878A-BAB7291924A1}"/>
                <w:text/>
              </w:sdtPr>
              <w:sdtEndPr/>
              <w:sdtContent>
                <w:r w:rsidR="008C368E">
                  <w:rPr>
                    <w:szCs w:val="44"/>
                  </w:rPr>
                  <w:t>Transport Statement Scoping Note</w:t>
                </w:r>
              </w:sdtContent>
            </w:sdt>
          </w:p>
        </w:tc>
      </w:tr>
      <w:tr w:rsidR="009F11C5" w:rsidRPr="006C2EC1" w14:paraId="40AD3D30" w14:textId="77777777" w:rsidTr="00405988">
        <w:trPr>
          <w:cantSplit/>
          <w:trHeight w:val="275"/>
        </w:trPr>
        <w:tc>
          <w:tcPr>
            <w:tcW w:w="1418" w:type="dxa"/>
          </w:tcPr>
          <w:p w14:paraId="383F19F6" w14:textId="77777777" w:rsidR="009F11C5" w:rsidRPr="006C2EC1" w:rsidRDefault="009F11C5" w:rsidP="00405988">
            <w:pPr>
              <w:pStyle w:val="iTTabletext"/>
            </w:pPr>
            <w:r>
              <w:t>Ref:</w:t>
            </w:r>
          </w:p>
        </w:tc>
        <w:tc>
          <w:tcPr>
            <w:tcW w:w="8220" w:type="dxa"/>
          </w:tcPr>
          <w:p w14:paraId="67D3BAAC" w14:textId="03CA6449" w:rsidR="009F11C5" w:rsidRDefault="00D77D7B" w:rsidP="00405988">
            <w:pPr>
              <w:pStyle w:val="iTTabletext"/>
              <w:rPr>
                <w:szCs w:val="20"/>
              </w:rPr>
            </w:pPr>
            <w:sdt>
              <w:sdtPr>
                <w:alias w:val="Reference"/>
                <w:tag w:val=""/>
                <w:id w:val="-113839297"/>
                <w:placeholder>
                  <w:docPart w:val="4F1650BDC8A444E590DC7E460910ADE2"/>
                </w:placeholder>
                <w:dataBinding w:prefixMappings="xmlns:ns0='http://purl.org/dc/elements/1.1/' xmlns:ns1='http://schemas.openxmlformats.org/package/2006/metadata/core-properties' " w:xpath="/ns1:coreProperties[1]/ns1:keywords[1]" w:storeItemID="{6C3C8BC8-F283-45AE-878A-BAB7291924A1}"/>
                <w:text/>
              </w:sdtPr>
              <w:sdtEndPr/>
              <w:sdtContent>
                <w:r w:rsidR="008C368E">
                  <w:t>JN/LC/ITL17075-001 TN</w:t>
                </w:r>
              </w:sdtContent>
            </w:sdt>
          </w:p>
        </w:tc>
      </w:tr>
      <w:tr w:rsidR="009F11C5" w:rsidRPr="006C2EC1" w14:paraId="25827CA0" w14:textId="77777777" w:rsidTr="00405988">
        <w:trPr>
          <w:cantSplit/>
          <w:trHeight w:val="275"/>
        </w:trPr>
        <w:tc>
          <w:tcPr>
            <w:tcW w:w="1418" w:type="dxa"/>
          </w:tcPr>
          <w:p w14:paraId="51113912" w14:textId="77777777" w:rsidR="009F11C5" w:rsidRPr="006C2EC1" w:rsidRDefault="009F11C5" w:rsidP="00405988">
            <w:pPr>
              <w:pStyle w:val="iTTabletext"/>
            </w:pPr>
            <w:r w:rsidRPr="006C2EC1">
              <w:t>Date:</w:t>
            </w:r>
          </w:p>
        </w:tc>
        <w:tc>
          <w:tcPr>
            <w:tcW w:w="8220" w:type="dxa"/>
          </w:tcPr>
          <w:sdt>
            <w:sdtPr>
              <w:alias w:val="Date"/>
              <w:tag w:val="Date"/>
              <w:id w:val="962396253"/>
              <w:placeholder>
                <w:docPart w:val="BAE516E988DD4F6CB5CF60F25B7E0E4D"/>
              </w:placeholder>
              <w:dataBinding w:prefixMappings="xmlns:ns0='http://schemas.microsoft.com/office/2006/coverPageProps' " w:xpath="/ns0:CoverPageProperties[1]/ns0:PublishDate[1]" w:storeItemID="{55AF091B-3C7A-41E3-B477-F2FDAA23CFDA}"/>
              <w:date w:fullDate="2021-09-01T00:00:00Z">
                <w:dateFormat w:val="d MMMM yyyy"/>
                <w:lid w:val="en-GB"/>
                <w:storeMappedDataAs w:val="dateTime"/>
                <w:calendar w:val="gregorian"/>
              </w:date>
            </w:sdtPr>
            <w:sdtEndPr/>
            <w:sdtContent>
              <w:p w14:paraId="1CC75131" w14:textId="4412AAD4" w:rsidR="009F11C5" w:rsidRPr="006C2EC1" w:rsidRDefault="00B64086" w:rsidP="009870B5">
                <w:pPr>
                  <w:pStyle w:val="iTTabletext"/>
                </w:pPr>
                <w:r>
                  <w:t>1 September 2021</w:t>
                </w:r>
              </w:p>
            </w:sdtContent>
          </w:sdt>
        </w:tc>
      </w:tr>
    </w:tbl>
    <w:p w14:paraId="19F3C5F7" w14:textId="77777777" w:rsidR="009F11C5" w:rsidRDefault="009F11C5" w:rsidP="009F11C5">
      <w:bookmarkStart w:id="0" w:name="_Hlk511056355"/>
    </w:p>
    <w:bookmarkEnd w:id="0"/>
    <w:p w14:paraId="37FE6547" w14:textId="61E26DBE" w:rsidR="00615090" w:rsidRPr="00615090" w:rsidRDefault="00B64086" w:rsidP="003A7866">
      <w:pPr>
        <w:pStyle w:val="Heading1"/>
        <w:spacing w:after="240"/>
      </w:pPr>
      <w:r>
        <w:t>INTRODUCTION</w:t>
      </w:r>
    </w:p>
    <w:p w14:paraId="358038C0" w14:textId="1C2CDB24" w:rsidR="001166C9" w:rsidRDefault="0009309C" w:rsidP="0009309C">
      <w:pPr>
        <w:pStyle w:val="Heading2"/>
      </w:pPr>
      <w:r>
        <w:t>Overview</w:t>
      </w:r>
    </w:p>
    <w:p w14:paraId="0E141E0E" w14:textId="642058BC" w:rsidR="00EB4B67" w:rsidRPr="00D3541D" w:rsidRDefault="00B64086" w:rsidP="00FC6846">
      <w:pPr>
        <w:pStyle w:val="Paragraph2"/>
        <w:spacing w:after="240"/>
      </w:pPr>
      <w:r>
        <w:t>Mr Khosla</w:t>
      </w:r>
      <w:r w:rsidR="00847585">
        <w:t xml:space="preserve"> </w:t>
      </w:r>
      <w:r>
        <w:t xml:space="preserve">has appointed </w:t>
      </w:r>
      <w:proofErr w:type="spellStart"/>
      <w:r>
        <w:t>i</w:t>
      </w:r>
      <w:proofErr w:type="spellEnd"/>
      <w:r>
        <w:t xml:space="preserve">-Transport LLP to assist with emerging proposals on </w:t>
      </w:r>
      <w:r w:rsidR="00D3541D">
        <w:t>‘</w:t>
      </w:r>
      <w:r w:rsidR="00847585">
        <w:t xml:space="preserve">Land to the rear of </w:t>
      </w:r>
      <w:r w:rsidR="00847585" w:rsidRPr="00D3541D">
        <w:t>1174-1184 Uxbridge Road, Hayes</w:t>
      </w:r>
      <w:r w:rsidR="00D3541D" w:rsidRPr="00D3541D">
        <w:t xml:space="preserve">’. The scheme proposes </w:t>
      </w:r>
      <w:r w:rsidR="00847585" w:rsidRPr="00D3541D">
        <w:t xml:space="preserve">four flats with no on-site car parking (i.e., </w:t>
      </w:r>
      <w:r w:rsidR="00D3541D" w:rsidRPr="00D3541D">
        <w:t xml:space="preserve">a </w:t>
      </w:r>
      <w:r w:rsidR="00847585" w:rsidRPr="00D3541D">
        <w:t>wholly car-free</w:t>
      </w:r>
      <w:r w:rsidR="00D3541D" w:rsidRPr="00D3541D">
        <w:t xml:space="preserve"> proposal</w:t>
      </w:r>
      <w:r w:rsidR="00847585" w:rsidRPr="00D3541D">
        <w:t>)</w:t>
      </w:r>
      <w:r w:rsidR="00D3541D" w:rsidRPr="00D3541D">
        <w:t xml:space="preserve"> with an associated closure of the existing vehicular access. </w:t>
      </w:r>
    </w:p>
    <w:p w14:paraId="3A815157" w14:textId="747A4476" w:rsidR="00D3541D" w:rsidRPr="00D3541D" w:rsidRDefault="00EB4B67" w:rsidP="00EB4B67">
      <w:pPr>
        <w:pStyle w:val="Paragraph2"/>
        <w:spacing w:after="240"/>
      </w:pPr>
      <w:r w:rsidRPr="00D3541D">
        <w:t>The site is located to the rear of 1174-1184 Uxbridge Road, with a narrow access (circa 3m</w:t>
      </w:r>
      <w:r w:rsidR="00D3541D" w:rsidRPr="00D3541D">
        <w:t xml:space="preserve"> in width</w:t>
      </w:r>
      <w:r w:rsidRPr="00D3541D">
        <w:t xml:space="preserve">) set back from the A4020 dual carriageway. To currently access the site, vehicles are required to leave the dual carriageway at a point where they need to cross an on-road advisory cycle lane; pass in front of an access to a subway; and cross a </w:t>
      </w:r>
      <w:r w:rsidR="00D3541D">
        <w:t>shared footway/cycleway</w:t>
      </w:r>
      <w:r w:rsidR="00D3541D" w:rsidRPr="00D3541D">
        <w:t xml:space="preserve">, as shown in Image 1.1. </w:t>
      </w:r>
    </w:p>
    <w:p w14:paraId="20599070" w14:textId="47A6721A" w:rsidR="00D3541D" w:rsidRPr="00D3541D" w:rsidRDefault="00D3541D" w:rsidP="00D3541D">
      <w:pPr>
        <w:pStyle w:val="-iT-TableorImagetitle"/>
      </w:pPr>
      <w:r w:rsidRPr="00D3541D">
        <w:t>Image 1.1 – Existing Site Access</w:t>
      </w:r>
    </w:p>
    <w:p w14:paraId="57741E32" w14:textId="5AEFAEFC" w:rsidR="00D3541D" w:rsidRPr="00D3541D" w:rsidRDefault="00D3541D" w:rsidP="00D3541D">
      <w:pPr>
        <w:pStyle w:val="NormalIndent"/>
      </w:pPr>
      <w:r w:rsidRPr="00D3541D">
        <w:rPr>
          <w:noProof/>
        </w:rPr>
        <w:drawing>
          <wp:inline distT="0" distB="0" distL="0" distR="0" wp14:anchorId="4315B061" wp14:editId="3DDCCEA0">
            <wp:extent cx="5745708" cy="2436199"/>
            <wp:effectExtent l="0" t="0" r="7620" b="2540"/>
            <wp:docPr id="6" name="Picture 6" descr="A picture containing text, road, outdoor,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road, outdoor, street&#10;&#10;Description automatically generated"/>
                    <pic:cNvPicPr/>
                  </pic:nvPicPr>
                  <pic:blipFill>
                    <a:blip r:embed="rId9"/>
                    <a:stretch>
                      <a:fillRect/>
                    </a:stretch>
                  </pic:blipFill>
                  <pic:spPr>
                    <a:xfrm>
                      <a:off x="0" y="0"/>
                      <a:ext cx="5753707" cy="2439590"/>
                    </a:xfrm>
                    <a:prstGeom prst="rect">
                      <a:avLst/>
                    </a:prstGeom>
                  </pic:spPr>
                </pic:pic>
              </a:graphicData>
            </a:graphic>
          </wp:inline>
        </w:drawing>
      </w:r>
    </w:p>
    <w:p w14:paraId="3818D1BD" w14:textId="106F7390" w:rsidR="00D3541D" w:rsidRPr="00D3541D" w:rsidRDefault="00D3541D" w:rsidP="00D3541D">
      <w:pPr>
        <w:pStyle w:val="-iT-TableFooter"/>
      </w:pPr>
      <w:r w:rsidRPr="00D3541D">
        <w:t>Source: Google Maps</w:t>
      </w:r>
    </w:p>
    <w:p w14:paraId="3D0BE4FF" w14:textId="426011C0" w:rsidR="00EB4B67" w:rsidRPr="00253169" w:rsidRDefault="00253169" w:rsidP="0009309C">
      <w:pPr>
        <w:pStyle w:val="Paragraph2"/>
        <w:spacing w:after="240"/>
      </w:pPr>
      <w:r w:rsidRPr="00253169">
        <w:lastRenderedPageBreak/>
        <w:t xml:space="preserve">The site </w:t>
      </w:r>
      <w:r>
        <w:t>has</w:t>
      </w:r>
      <w:r w:rsidRPr="00253169">
        <w:t xml:space="preserve"> a PTAL 3 </w:t>
      </w:r>
      <w:r>
        <w:t xml:space="preserve">rating </w:t>
      </w:r>
      <w:r w:rsidRPr="00253169">
        <w:t xml:space="preserve">and therefore has a </w:t>
      </w:r>
      <w:r w:rsidR="0019387F">
        <w:t>moderate</w:t>
      </w:r>
      <w:r w:rsidRPr="00253169">
        <w:t xml:space="preserve"> level of accessibility to public transport</w:t>
      </w:r>
      <w:r>
        <w:t>. This combined with the extensive pedestrian and cyclist network in the area, provides very good opportunities for future residents of the development to travel to/from the site using non-car modes.</w:t>
      </w:r>
    </w:p>
    <w:p w14:paraId="15480E1C" w14:textId="4E94C9BB" w:rsidR="00847585" w:rsidRDefault="00847585" w:rsidP="0009309C">
      <w:pPr>
        <w:pStyle w:val="Paragraph2"/>
        <w:spacing w:after="240"/>
      </w:pPr>
      <w:proofErr w:type="spellStart"/>
      <w:r>
        <w:t>i</w:t>
      </w:r>
      <w:proofErr w:type="spellEnd"/>
      <w:r>
        <w:t xml:space="preserve">-Transport LLP has been appointed to support </w:t>
      </w:r>
      <w:r w:rsidR="0051172F">
        <w:t xml:space="preserve">and advise </w:t>
      </w:r>
      <w:r w:rsidR="00EB4B67">
        <w:t>on t</w:t>
      </w:r>
      <w:r w:rsidR="0051172F">
        <w:t xml:space="preserve">he transport and highways elements of the </w:t>
      </w:r>
      <w:r w:rsidR="00EB4B67">
        <w:t xml:space="preserve">emerging </w:t>
      </w:r>
      <w:r w:rsidR="0051172F">
        <w:t>proposal. Accordingly, this Transport Statement Scoping Note (TSSN) has been prepared to inform pre-application discussions with the local highway authority, London Borough of Hillingdon (LBH)</w:t>
      </w:r>
      <w:r w:rsidR="00EB4B67">
        <w:t>, and agree the scope of the Transport Statement (TS) that will be submitted as part of the forthcoming planning application</w:t>
      </w:r>
      <w:r w:rsidR="0051172F">
        <w:t>.</w:t>
      </w:r>
    </w:p>
    <w:p w14:paraId="15E69B50" w14:textId="7A530F2D" w:rsidR="003A7866" w:rsidRDefault="00EB4B67" w:rsidP="003A7866">
      <w:pPr>
        <w:pStyle w:val="Paragraph2"/>
        <w:spacing w:after="240"/>
      </w:pPr>
      <w:r>
        <w:t>The remainder of this Scoping Note is structured as follows:</w:t>
      </w:r>
    </w:p>
    <w:p w14:paraId="5F7A2B67" w14:textId="1C0D4025" w:rsidR="00EB4B67" w:rsidRDefault="009C5D05" w:rsidP="00EB4B67">
      <w:pPr>
        <w:pStyle w:val="-iT-BulletedList"/>
      </w:pPr>
      <w:r>
        <w:t xml:space="preserve">Section 2 sets out the national, regional and local transport policy that will be reviewed within the </w:t>
      </w:r>
      <w:proofErr w:type="gramStart"/>
      <w:r>
        <w:t>TS;</w:t>
      </w:r>
      <w:proofErr w:type="gramEnd"/>
    </w:p>
    <w:p w14:paraId="45C2A6ED" w14:textId="77777777" w:rsidR="009C5D05" w:rsidRDefault="009C5D05" w:rsidP="009C5D05">
      <w:pPr>
        <w:pStyle w:val="-iT-BulletedList"/>
      </w:pPr>
      <w:r>
        <w:t>Section 3 provides a brief review of the existing transport conditions in the vicinity of the site;</w:t>
      </w:r>
    </w:p>
    <w:p w14:paraId="578AA9D6" w14:textId="5C17E32A" w:rsidR="009C5D05" w:rsidRDefault="009C5D05" w:rsidP="009C5D05">
      <w:pPr>
        <w:pStyle w:val="-iT-BulletedList"/>
      </w:pPr>
      <w:r>
        <w:t>Section 4 sets out the emerging development proposal;</w:t>
      </w:r>
    </w:p>
    <w:p w14:paraId="7DA26B7A" w14:textId="606EE4CA" w:rsidR="009C5D05" w:rsidRDefault="009C5D05" w:rsidP="009C5D05">
      <w:pPr>
        <w:pStyle w:val="-iT-BulletedList"/>
      </w:pPr>
      <w:r>
        <w:t>Section 5 details the proposed total person trip generation to demonstrate the minimal impact on the capacity of local public transport services; and</w:t>
      </w:r>
    </w:p>
    <w:p w14:paraId="5B02275F" w14:textId="77777777" w:rsidR="009C5D05" w:rsidRDefault="009C5D05" w:rsidP="009C5D05">
      <w:pPr>
        <w:pStyle w:val="-iT-BulletedList"/>
      </w:pPr>
      <w:r>
        <w:t xml:space="preserve">Section 6 provides a summary and conclusion. </w:t>
      </w:r>
    </w:p>
    <w:p w14:paraId="436283A3" w14:textId="77777777" w:rsidR="009C5D05" w:rsidRDefault="009C5D05" w:rsidP="009C5D05">
      <w:pPr>
        <w:pStyle w:val="-iT-BulletedList"/>
        <w:numPr>
          <w:ilvl w:val="0"/>
          <w:numId w:val="0"/>
        </w:numPr>
        <w:ind w:left="1418"/>
      </w:pPr>
    </w:p>
    <w:p w14:paraId="5E8B109D" w14:textId="180934FF" w:rsidR="0009309C" w:rsidRDefault="0009309C" w:rsidP="0009309C">
      <w:pPr>
        <w:pStyle w:val="Paragraph2"/>
        <w:numPr>
          <w:ilvl w:val="0"/>
          <w:numId w:val="0"/>
        </w:numPr>
        <w:spacing w:after="240"/>
      </w:pPr>
    </w:p>
    <w:p w14:paraId="3442EBEF" w14:textId="06620CBD" w:rsidR="0009309C" w:rsidRDefault="0009309C" w:rsidP="0009309C">
      <w:pPr>
        <w:pStyle w:val="Paragraph2"/>
        <w:numPr>
          <w:ilvl w:val="0"/>
          <w:numId w:val="0"/>
        </w:numPr>
        <w:spacing w:after="240"/>
      </w:pPr>
    </w:p>
    <w:p w14:paraId="03FB1463" w14:textId="75B42A33" w:rsidR="0009309C" w:rsidRDefault="0009309C" w:rsidP="0009309C">
      <w:pPr>
        <w:pStyle w:val="Paragraph2"/>
        <w:numPr>
          <w:ilvl w:val="0"/>
          <w:numId w:val="0"/>
        </w:numPr>
        <w:spacing w:after="240"/>
      </w:pPr>
      <w:r>
        <w:br w:type="page"/>
      </w:r>
    </w:p>
    <w:p w14:paraId="24BE211D" w14:textId="77D05E96" w:rsidR="009C5CBD" w:rsidRPr="009C5CBD" w:rsidRDefault="00B64086" w:rsidP="009C5CBD">
      <w:pPr>
        <w:pStyle w:val="Heading1"/>
        <w:spacing w:after="240"/>
      </w:pPr>
      <w:r>
        <w:t>POLICY CONTEXT</w:t>
      </w:r>
    </w:p>
    <w:p w14:paraId="2D091899" w14:textId="69DD62A0" w:rsidR="003A7866" w:rsidRDefault="0009309C" w:rsidP="0009309C">
      <w:pPr>
        <w:pStyle w:val="Paragraph2"/>
        <w:spacing w:after="240"/>
      </w:pPr>
      <w:r>
        <w:t xml:space="preserve">The following national, </w:t>
      </w:r>
      <w:proofErr w:type="gramStart"/>
      <w:r>
        <w:t>regional</w:t>
      </w:r>
      <w:proofErr w:type="gramEnd"/>
      <w:r>
        <w:t xml:space="preserve"> and local policy documents have been considered as part of proposed development and will be reviewed in transport terms within the TS:</w:t>
      </w:r>
    </w:p>
    <w:p w14:paraId="6D1D8A49" w14:textId="193BA1E4" w:rsidR="0009309C" w:rsidRDefault="002E34BC" w:rsidP="0009309C">
      <w:pPr>
        <w:pStyle w:val="-iT-BulletedList"/>
      </w:pPr>
      <w:r>
        <w:t>National Planning Policy Framework (NPPF) (February 2019);</w:t>
      </w:r>
    </w:p>
    <w:p w14:paraId="1FBE601A" w14:textId="367DC21B" w:rsidR="002E34BC" w:rsidRDefault="002E34BC" w:rsidP="0009309C">
      <w:pPr>
        <w:pStyle w:val="-iT-BulletedList"/>
      </w:pPr>
      <w:r>
        <w:t>The London Plan (March 2021);</w:t>
      </w:r>
    </w:p>
    <w:p w14:paraId="118C57A2" w14:textId="55E3E11E" w:rsidR="002E34BC" w:rsidRDefault="002E34BC" w:rsidP="0009309C">
      <w:pPr>
        <w:pStyle w:val="-iT-BulletedList"/>
      </w:pPr>
      <w:r>
        <w:t>London Borough of Hillingdon Local Plan: Part 1 – Strategic Policies (November 2012);</w:t>
      </w:r>
    </w:p>
    <w:p w14:paraId="22403163" w14:textId="3EE03054" w:rsidR="002E34BC" w:rsidRDefault="002E34BC" w:rsidP="0009309C">
      <w:pPr>
        <w:pStyle w:val="-iT-BulletedList"/>
      </w:pPr>
      <w:r>
        <w:t>London Borough of Hillingdon Local Plan: Part 2 – Development Management Policies (January 2020); and</w:t>
      </w:r>
    </w:p>
    <w:p w14:paraId="39AAC981" w14:textId="599441F2" w:rsidR="002E34BC" w:rsidRDefault="002E34BC" w:rsidP="0009309C">
      <w:pPr>
        <w:pStyle w:val="-iT-BulletedList"/>
      </w:pPr>
      <w:r>
        <w:t>London Borough of Hillingdon Third Local Implementation Plan (LIP3) (March 2019).</w:t>
      </w:r>
    </w:p>
    <w:p w14:paraId="27B2BB5B" w14:textId="2A404B6E" w:rsidR="002E34BC" w:rsidRDefault="002E34BC" w:rsidP="002E34BC">
      <w:pPr>
        <w:pStyle w:val="Paragraph2"/>
        <w:spacing w:after="240"/>
      </w:pPr>
      <w:r>
        <w:t>LBH are asked to confirm that the above list of policy documents is acceptable and to confirm any other policy documents they consider the proposal should be assessed against.</w:t>
      </w:r>
    </w:p>
    <w:p w14:paraId="7F9A7866" w14:textId="6409DF28" w:rsidR="002E34BC" w:rsidRDefault="002E34BC" w:rsidP="002E34BC">
      <w:pPr>
        <w:pStyle w:val="Paragraph2"/>
        <w:numPr>
          <w:ilvl w:val="0"/>
          <w:numId w:val="0"/>
        </w:numPr>
        <w:spacing w:after="240"/>
      </w:pPr>
    </w:p>
    <w:p w14:paraId="69C2F658" w14:textId="55ADD61A" w:rsidR="002E34BC" w:rsidRDefault="002E34BC" w:rsidP="002E34BC">
      <w:pPr>
        <w:pStyle w:val="Paragraph2"/>
        <w:numPr>
          <w:ilvl w:val="0"/>
          <w:numId w:val="0"/>
        </w:numPr>
        <w:spacing w:after="240"/>
      </w:pPr>
      <w:r>
        <w:br w:type="page"/>
      </w:r>
    </w:p>
    <w:p w14:paraId="08FB8588" w14:textId="3F12F1C6" w:rsidR="002E34BC" w:rsidRDefault="00B64086" w:rsidP="002E34BC">
      <w:pPr>
        <w:pStyle w:val="Heading1"/>
        <w:spacing w:after="240"/>
      </w:pPr>
      <w:r>
        <w:t>EXISTING CONDITIONS</w:t>
      </w:r>
    </w:p>
    <w:p w14:paraId="4B3ED419" w14:textId="1512CDDB" w:rsidR="002E34BC" w:rsidRDefault="002E34BC" w:rsidP="002E34BC">
      <w:pPr>
        <w:pStyle w:val="Heading2"/>
      </w:pPr>
      <w:r>
        <w:t>Overview</w:t>
      </w:r>
    </w:p>
    <w:p w14:paraId="0D70162A" w14:textId="2E4E9BD4" w:rsidR="002E34BC" w:rsidRDefault="009C5D05" w:rsidP="002E34BC">
      <w:pPr>
        <w:pStyle w:val="Paragraph2"/>
        <w:spacing w:after="240"/>
      </w:pPr>
      <w:r>
        <w:t>This section provides a brief review of the existing transport conditions in the vicinity of the site. The TS will provide a more detailed review of the opportunities available to future residents of the development to use sustainable modes of travel and include analysis of the most recent accident data.</w:t>
      </w:r>
    </w:p>
    <w:p w14:paraId="1CD78504" w14:textId="6B2A4BDB" w:rsidR="002E34BC" w:rsidRDefault="002E34BC" w:rsidP="002E34BC">
      <w:pPr>
        <w:pStyle w:val="Heading2"/>
      </w:pPr>
      <w:r>
        <w:t>Opportunities for Walking and Cycling</w:t>
      </w:r>
    </w:p>
    <w:p w14:paraId="50ACF7A9" w14:textId="3440D0A6" w:rsidR="002E34BC" w:rsidRDefault="002E34BC" w:rsidP="002E34BC">
      <w:pPr>
        <w:pStyle w:val="Paragraph2"/>
        <w:spacing w:after="240"/>
      </w:pPr>
      <w:r>
        <w:t xml:space="preserve">There is a wide network of good pedestrian and cyclist infrastructure in the vicinity of the site, providing opportunities for future </w:t>
      </w:r>
      <w:r w:rsidR="009C5D05">
        <w:t>residents</w:t>
      </w:r>
      <w:r>
        <w:t xml:space="preserve"> of the site to travel on foot or by bicycle.</w:t>
      </w:r>
      <w:r w:rsidR="009C5D05">
        <w:t xml:space="preserve"> Good quality footways are provided along the length of Uxbridge Road, with dropped kerbs and tactile paving in place at side roads to facilitate safe crossing, along with signalised crossings at larger junctions.</w:t>
      </w:r>
      <w:r w:rsidR="004D01DF">
        <w:t xml:space="preserve"> In addition, a subway is located directly in front of the site access which provides a constant safe and convenient crossing for both pedestrians and cyclists</w:t>
      </w:r>
      <w:r w:rsidR="0019387F">
        <w:t xml:space="preserve">, including to/from the westbound bus stop on the opposite side of the carriageway. </w:t>
      </w:r>
    </w:p>
    <w:p w14:paraId="0B1280E8" w14:textId="21935DE9" w:rsidR="004D01DF" w:rsidRDefault="004D01DF" w:rsidP="002E34BC">
      <w:pPr>
        <w:pStyle w:val="Paragraph2"/>
        <w:spacing w:after="240"/>
      </w:pPr>
      <w:r>
        <w:t xml:space="preserve">Both </w:t>
      </w:r>
      <w:r w:rsidR="0019387F">
        <w:t xml:space="preserve">an </w:t>
      </w:r>
      <w:r>
        <w:t xml:space="preserve">off-road </w:t>
      </w:r>
      <w:r w:rsidR="0019387F">
        <w:t>shared footway/</w:t>
      </w:r>
      <w:r>
        <w:t xml:space="preserve">cycleway and on-road </w:t>
      </w:r>
      <w:r w:rsidR="0019387F">
        <w:t xml:space="preserve">advisory </w:t>
      </w:r>
      <w:r>
        <w:t>cycle lane</w:t>
      </w:r>
      <w:r w:rsidR="0019387F">
        <w:t>s</w:t>
      </w:r>
      <w:r>
        <w:t xml:space="preserve"> are provided, in front of the site access, on the northern side of Uxbridge Road. </w:t>
      </w:r>
      <w:r w:rsidR="0019387F">
        <w:t xml:space="preserve">Advanced stop lines are also available at local junctions. </w:t>
      </w:r>
    </w:p>
    <w:p w14:paraId="216D21E3" w14:textId="232ABFB7" w:rsidR="002E34BC" w:rsidRDefault="002E34BC" w:rsidP="002E34BC">
      <w:pPr>
        <w:pStyle w:val="Heading2"/>
      </w:pPr>
      <w:r>
        <w:t>Opportunities for Public Transport</w:t>
      </w:r>
    </w:p>
    <w:p w14:paraId="1CBCACCB" w14:textId="77777777" w:rsidR="002E34BC" w:rsidRDefault="002E34BC" w:rsidP="002E34BC">
      <w:pPr>
        <w:pStyle w:val="Heading3"/>
      </w:pPr>
      <w:r>
        <w:t>Public Transport Accessibility Level (PTAL)</w:t>
      </w:r>
    </w:p>
    <w:p w14:paraId="0D3DB407" w14:textId="3E0AAAC3" w:rsidR="002E34BC" w:rsidRDefault="002E34BC" w:rsidP="00FC6846">
      <w:pPr>
        <w:pStyle w:val="Paragraph2"/>
        <w:spacing w:after="240"/>
      </w:pPr>
      <w:r>
        <w:t xml:space="preserve">Public Transport Accessibility Levels (PTALs) are a measure of the accessibility of any point in Greater London to the public transport network, </w:t>
      </w:r>
      <w:proofErr w:type="gramStart"/>
      <w:r>
        <w:t>taking into account</w:t>
      </w:r>
      <w:proofErr w:type="gramEnd"/>
      <w:r>
        <w:t xml:space="preserve"> distance to stops/stations, walking times and service </w:t>
      </w:r>
      <w:r w:rsidR="0019387F">
        <w:t>frequency (albeit does not consider number/importance of destinations served)</w:t>
      </w:r>
      <w:r>
        <w:t>. PTAL scores range from 1a (very poor) to 6a/b (excellent).</w:t>
      </w:r>
    </w:p>
    <w:p w14:paraId="0842DB26" w14:textId="734F834E" w:rsidR="0033032F" w:rsidRPr="0026575C" w:rsidRDefault="002E34BC" w:rsidP="00FC6846">
      <w:pPr>
        <w:pStyle w:val="Paragraph2"/>
        <w:spacing w:after="240"/>
      </w:pPr>
      <w:r w:rsidRPr="0026575C">
        <w:t xml:space="preserve">The site holds a PTAL </w:t>
      </w:r>
      <w:r w:rsidR="00ED6AD4" w:rsidRPr="0026575C">
        <w:t>3 rating</w:t>
      </w:r>
      <w:r w:rsidR="0033032F" w:rsidRPr="0026575C">
        <w:t xml:space="preserve">, which suggests the site has a </w:t>
      </w:r>
      <w:r w:rsidR="0019387F">
        <w:t>moderate</w:t>
      </w:r>
      <w:r w:rsidR="0033032F" w:rsidRPr="0026575C">
        <w:t xml:space="preserve"> level of accessibility to public transport</w:t>
      </w:r>
      <w:r w:rsidR="00ED6AD4" w:rsidRPr="0026575C">
        <w:t>.</w:t>
      </w:r>
      <w:r w:rsidR="0033032F" w:rsidRPr="0026575C">
        <w:t xml:space="preserve"> A copy of the PTAL report is included as </w:t>
      </w:r>
      <w:r w:rsidR="0033032F" w:rsidRPr="0026575C">
        <w:rPr>
          <w:b/>
          <w:bCs/>
        </w:rPr>
        <w:t>Appendix A</w:t>
      </w:r>
      <w:r w:rsidR="0033032F" w:rsidRPr="0026575C">
        <w:t>.</w:t>
      </w:r>
    </w:p>
    <w:p w14:paraId="306A0838" w14:textId="07DDE42D" w:rsidR="00F35667" w:rsidRDefault="00F35667" w:rsidP="00896465">
      <w:pPr>
        <w:pStyle w:val="Paragraph2"/>
        <w:spacing w:after="240"/>
      </w:pPr>
      <w:r>
        <w:t>The following paragraphs briefly summarise the public transport services available in the vicinity of the site.</w:t>
      </w:r>
    </w:p>
    <w:p w14:paraId="4FC85053" w14:textId="3A659936" w:rsidR="00F35667" w:rsidRDefault="00F35667" w:rsidP="00F35667">
      <w:pPr>
        <w:pStyle w:val="Heading3"/>
      </w:pPr>
      <w:r>
        <w:t>Bus</w:t>
      </w:r>
    </w:p>
    <w:p w14:paraId="66B38195" w14:textId="5E898577" w:rsidR="00F35667" w:rsidRDefault="00995632" w:rsidP="00F35667">
      <w:pPr>
        <w:pStyle w:val="Paragraph2"/>
        <w:spacing w:after="240"/>
      </w:pPr>
      <w:r>
        <w:t>The nearest bus stops are the Hayes End stops</w:t>
      </w:r>
      <w:r w:rsidR="00D507BD">
        <w:t>, with the eastbound stop located within 50m of the site and the westbound stop directly over the road (accessible via the subway</w:t>
      </w:r>
      <w:r w:rsidR="00303549">
        <w:t>, circa 200m walk</w:t>
      </w:r>
      <w:r w:rsidR="00D507BD">
        <w:t xml:space="preserve">). These stops provide access to </w:t>
      </w:r>
      <w:r w:rsidR="00012570">
        <w:t>four bus routes</w:t>
      </w:r>
      <w:r w:rsidR="00D507BD">
        <w:t xml:space="preserve"> which allow connections to many key destinations, such as Uxbridge, </w:t>
      </w:r>
      <w:proofErr w:type="gramStart"/>
      <w:r w:rsidR="00D507BD">
        <w:t>Heathrow</w:t>
      </w:r>
      <w:proofErr w:type="gramEnd"/>
      <w:r w:rsidR="00D507BD">
        <w:t xml:space="preserve"> and Shepherd’s Bush</w:t>
      </w:r>
      <w:r w:rsidR="00012570">
        <w:t>, a</w:t>
      </w:r>
      <w:r w:rsidR="00682A32">
        <w:t>nd</w:t>
      </w:r>
      <w:r w:rsidR="00012570">
        <w:t xml:space="preserve"> to Hayes and Harlington rail station</w:t>
      </w:r>
      <w:r w:rsidR="00303549">
        <w:t xml:space="preserve"> (for interchange with National Rail/Elizabeth Line services)</w:t>
      </w:r>
      <w:r w:rsidR="00D507BD">
        <w:t xml:space="preserve">. </w:t>
      </w:r>
      <w:r w:rsidR="00012570">
        <w:t xml:space="preserve">On average, there are circa 27 buses per hour in each direction from these nearby stops, providing a good opportunity for residents to travel to/from site by bus.  </w:t>
      </w:r>
    </w:p>
    <w:p w14:paraId="445886AB" w14:textId="2674B3EA" w:rsidR="00682A32" w:rsidRDefault="00682A32" w:rsidP="00F35667">
      <w:pPr>
        <w:pStyle w:val="Paragraph2"/>
        <w:spacing w:after="240"/>
      </w:pPr>
      <w:r>
        <w:t>In addition to the main services, two school bus services (697 and 698) and night bus route N207 are also available from the Hayes End stops.</w:t>
      </w:r>
    </w:p>
    <w:p w14:paraId="7EDC5E66" w14:textId="44E34677" w:rsidR="00F35667" w:rsidRDefault="00F35667" w:rsidP="00F35667">
      <w:pPr>
        <w:pStyle w:val="Heading3"/>
      </w:pPr>
      <w:r>
        <w:t>Rail</w:t>
      </w:r>
    </w:p>
    <w:p w14:paraId="5E130C95" w14:textId="57B97AC3" w:rsidR="00F35667" w:rsidRDefault="00682A32" w:rsidP="00F35667">
      <w:pPr>
        <w:pStyle w:val="Paragraph2"/>
        <w:spacing w:after="240"/>
      </w:pPr>
      <w:r>
        <w:t xml:space="preserve">Hayes and Harlington </w:t>
      </w:r>
      <w:proofErr w:type="gramStart"/>
      <w:r>
        <w:t>is</w:t>
      </w:r>
      <w:proofErr w:type="gramEnd"/>
      <w:r>
        <w:t xml:space="preserve"> the nearest rail station, circa </w:t>
      </w:r>
      <w:r w:rsidR="009B2024">
        <w:t xml:space="preserve">2.5km (as the crow flies) southeast of the site. It is on the Reading to Paddington line, with both Great Western Railway and TfL Rail services operating (the latter to be replaced and enhanced by the Elizabeth Line once it is operational). The rail services provide access to </w:t>
      </w:r>
      <w:proofErr w:type="gramStart"/>
      <w:r w:rsidR="009B2024">
        <w:t>a number of</w:t>
      </w:r>
      <w:proofErr w:type="gramEnd"/>
      <w:r w:rsidR="009B2024">
        <w:t xml:space="preserve"> key destinations such as Heathrow Airport (</w:t>
      </w:r>
      <w:r w:rsidR="004546BC">
        <w:t>2</w:t>
      </w:r>
      <w:r w:rsidR="009B2024">
        <w:t xml:space="preserve"> trains per hour), Reading (</w:t>
      </w:r>
      <w:r w:rsidR="004546BC">
        <w:t>3-4</w:t>
      </w:r>
      <w:r w:rsidR="009B2024">
        <w:t xml:space="preserve"> trains per hour) and London Paddington (</w:t>
      </w:r>
      <w:r w:rsidR="004546BC">
        <w:t>7-8</w:t>
      </w:r>
      <w:r w:rsidR="009B2024">
        <w:t xml:space="preserve"> trains per hour).</w:t>
      </w:r>
      <w:r>
        <w:t xml:space="preserve"> </w:t>
      </w:r>
    </w:p>
    <w:p w14:paraId="39A5C966" w14:textId="77777777" w:rsidR="00F35667" w:rsidRDefault="00F35667" w:rsidP="00F35667">
      <w:pPr>
        <w:pStyle w:val="Heading2"/>
      </w:pPr>
      <w:r>
        <w:t>Local Road Network</w:t>
      </w:r>
    </w:p>
    <w:p w14:paraId="282C2CEA" w14:textId="77777777" w:rsidR="00F35667" w:rsidRDefault="00F35667" w:rsidP="00FC6846">
      <w:pPr>
        <w:pStyle w:val="Paragraph2"/>
        <w:spacing w:after="240"/>
      </w:pPr>
      <w:r>
        <w:t xml:space="preserve">Whilst not part of the TfL strategic road network, A4020 Uxbridge Road is a prominent arterial route that provides access into London from the west, connecting Uxbridge with Hayes, Southall, </w:t>
      </w:r>
      <w:proofErr w:type="gramStart"/>
      <w:r>
        <w:t>Ealing</w:t>
      </w:r>
      <w:proofErr w:type="gramEnd"/>
      <w:r>
        <w:t xml:space="preserve"> and Acton. </w:t>
      </w:r>
    </w:p>
    <w:p w14:paraId="41C3E533" w14:textId="6B736E2B" w:rsidR="00F35667" w:rsidRDefault="00F35667" w:rsidP="00F35667">
      <w:pPr>
        <w:pStyle w:val="Paragraph2"/>
        <w:spacing w:after="240"/>
      </w:pPr>
      <w:r>
        <w:t>A</w:t>
      </w:r>
      <w:r w:rsidR="00995632">
        <w:t>t the</w:t>
      </w:r>
      <w:r>
        <w:t xml:space="preserve"> site</w:t>
      </w:r>
      <w:r w:rsidR="00995632">
        <w:t xml:space="preserve"> access location</w:t>
      </w:r>
      <w:r>
        <w:t>, Uxbridge Road is a dual carriageway</w:t>
      </w:r>
      <w:r w:rsidR="00995632">
        <w:t xml:space="preserve"> </w:t>
      </w:r>
      <w:r>
        <w:t>subject to a 40mph speed limit.</w:t>
      </w:r>
      <w:r w:rsidR="004546BC">
        <w:t xml:space="preserve"> Just over 2km to the east of the site, </w:t>
      </w:r>
      <w:r w:rsidR="000D15E2">
        <w:t>a signalised grade-separated roundabout (the Ossie Garvin Roundabout) connects Uxbridge Road to the A312 The Parkway, which provides access to Heathrow Airport, to the south, and the A40 to the north. To the west, the A4020 provides access to Uxbridge.</w:t>
      </w:r>
    </w:p>
    <w:p w14:paraId="35187DE0" w14:textId="135AD932" w:rsidR="00F35667" w:rsidRDefault="00F35667" w:rsidP="00F35667">
      <w:pPr>
        <w:pStyle w:val="Heading3"/>
      </w:pPr>
      <w:r>
        <w:t>Road Safety</w:t>
      </w:r>
    </w:p>
    <w:p w14:paraId="1F4B0931" w14:textId="2423C95A" w:rsidR="00F35667" w:rsidRDefault="000D15E2" w:rsidP="00F35667">
      <w:pPr>
        <w:pStyle w:val="Paragraph2"/>
        <w:spacing w:after="240"/>
      </w:pPr>
      <w:r>
        <w:t xml:space="preserve">Personal Injury Accident (PIA) data will be obtained from </w:t>
      </w:r>
      <w:r w:rsidR="00044F1E">
        <w:t xml:space="preserve">Transport for London (TfL) for the most recent five-year period for the area shown in </w:t>
      </w:r>
      <w:r w:rsidR="00044F1E" w:rsidRPr="00303549">
        <w:t>Image 3.</w:t>
      </w:r>
      <w:r w:rsidR="00A37A4F" w:rsidRPr="00303549">
        <w:t>1</w:t>
      </w:r>
      <w:r w:rsidR="00303549">
        <w:t xml:space="preserve"> overleaf and summarised within any subsequent TS. </w:t>
      </w:r>
    </w:p>
    <w:p w14:paraId="76B99493" w14:textId="46AA61C5" w:rsidR="00A37A4F" w:rsidRDefault="00A37A4F" w:rsidP="00A37A4F">
      <w:pPr>
        <w:pStyle w:val="-iT-TableorImagetitle"/>
      </w:pPr>
      <w:r>
        <w:t>Image 3.1: Personal Injury Accident Data – Study Area</w:t>
      </w:r>
    </w:p>
    <w:p w14:paraId="11759BCF" w14:textId="3056C9F9" w:rsidR="00A37A4F" w:rsidRDefault="00F92651" w:rsidP="00A37A4F">
      <w:pPr>
        <w:pStyle w:val="NormalIndent"/>
      </w:pPr>
      <w:r>
        <w:rPr>
          <w:noProof/>
        </w:rPr>
        <mc:AlternateContent>
          <mc:Choice Requires="wps">
            <w:drawing>
              <wp:anchor distT="0" distB="0" distL="114300" distR="114300" simplePos="0" relativeHeight="251659264" behindDoc="0" locked="0" layoutInCell="1" allowOverlap="1" wp14:anchorId="0C8F1D3E" wp14:editId="212D17D7">
                <wp:simplePos x="0" y="0"/>
                <wp:positionH relativeFrom="column">
                  <wp:posOffset>1022559</wp:posOffset>
                </wp:positionH>
                <wp:positionV relativeFrom="paragraph">
                  <wp:posOffset>1065583</wp:posOffset>
                </wp:positionV>
                <wp:extent cx="5000428" cy="1964558"/>
                <wp:effectExtent l="38100" t="38100" r="29210" b="36195"/>
                <wp:wrapNone/>
                <wp:docPr id="4" name="Freeform: Shape 4"/>
                <wp:cNvGraphicFramePr/>
                <a:graphic xmlns:a="http://schemas.openxmlformats.org/drawingml/2006/main">
                  <a:graphicData uri="http://schemas.microsoft.com/office/word/2010/wordprocessingShape">
                    <wps:wsp>
                      <wps:cNvSpPr/>
                      <wps:spPr>
                        <a:xfrm>
                          <a:off x="0" y="0"/>
                          <a:ext cx="5000428" cy="1964558"/>
                        </a:xfrm>
                        <a:custGeom>
                          <a:avLst/>
                          <a:gdLst>
                            <a:gd name="connsiteX0" fmla="*/ 137160 w 4808220"/>
                            <a:gd name="connsiteY0" fmla="*/ 0 h 1905000"/>
                            <a:gd name="connsiteX1" fmla="*/ 0 w 4808220"/>
                            <a:gd name="connsiteY1" fmla="*/ 213360 h 1905000"/>
                            <a:gd name="connsiteX2" fmla="*/ 624840 w 4808220"/>
                            <a:gd name="connsiteY2" fmla="*/ 647700 h 1905000"/>
                            <a:gd name="connsiteX3" fmla="*/ 1089660 w 4808220"/>
                            <a:gd name="connsiteY3" fmla="*/ 784860 h 1905000"/>
                            <a:gd name="connsiteX4" fmla="*/ 1790700 w 4808220"/>
                            <a:gd name="connsiteY4" fmla="*/ 960120 h 1905000"/>
                            <a:gd name="connsiteX5" fmla="*/ 2476500 w 4808220"/>
                            <a:gd name="connsiteY5" fmla="*/ 1226820 h 1905000"/>
                            <a:gd name="connsiteX6" fmla="*/ 3749040 w 4808220"/>
                            <a:gd name="connsiteY6" fmla="*/ 1630680 h 1905000"/>
                            <a:gd name="connsiteX7" fmla="*/ 4762500 w 4808220"/>
                            <a:gd name="connsiteY7" fmla="*/ 1905000 h 1905000"/>
                            <a:gd name="connsiteX8" fmla="*/ 4808220 w 4808220"/>
                            <a:gd name="connsiteY8" fmla="*/ 1607820 h 1905000"/>
                            <a:gd name="connsiteX9" fmla="*/ 3558540 w 4808220"/>
                            <a:gd name="connsiteY9" fmla="*/ 1303020 h 1905000"/>
                            <a:gd name="connsiteX10" fmla="*/ 2446020 w 4808220"/>
                            <a:gd name="connsiteY10" fmla="*/ 944880 h 1905000"/>
                            <a:gd name="connsiteX11" fmla="*/ 1973580 w 4808220"/>
                            <a:gd name="connsiteY11" fmla="*/ 746760 h 1905000"/>
                            <a:gd name="connsiteX12" fmla="*/ 990600 w 4808220"/>
                            <a:gd name="connsiteY12" fmla="*/ 525780 h 1905000"/>
                            <a:gd name="connsiteX13" fmla="*/ 800100 w 4808220"/>
                            <a:gd name="connsiteY13" fmla="*/ 480060 h 1905000"/>
                            <a:gd name="connsiteX14" fmla="*/ 457200 w 4808220"/>
                            <a:gd name="connsiteY14" fmla="*/ 259080 h 1905000"/>
                            <a:gd name="connsiteX15" fmla="*/ 137160 w 4808220"/>
                            <a:gd name="connsiteY15" fmla="*/ 0 h 1905000"/>
                            <a:gd name="connsiteX0" fmla="*/ 121257 w 4808220"/>
                            <a:gd name="connsiteY0" fmla="*/ 0 h 1881146"/>
                            <a:gd name="connsiteX1" fmla="*/ 0 w 4808220"/>
                            <a:gd name="connsiteY1" fmla="*/ 189506 h 1881146"/>
                            <a:gd name="connsiteX2" fmla="*/ 624840 w 4808220"/>
                            <a:gd name="connsiteY2" fmla="*/ 623846 h 1881146"/>
                            <a:gd name="connsiteX3" fmla="*/ 1089660 w 4808220"/>
                            <a:gd name="connsiteY3" fmla="*/ 761006 h 1881146"/>
                            <a:gd name="connsiteX4" fmla="*/ 1790700 w 4808220"/>
                            <a:gd name="connsiteY4" fmla="*/ 936266 h 1881146"/>
                            <a:gd name="connsiteX5" fmla="*/ 2476500 w 4808220"/>
                            <a:gd name="connsiteY5" fmla="*/ 1202966 h 1881146"/>
                            <a:gd name="connsiteX6" fmla="*/ 3749040 w 4808220"/>
                            <a:gd name="connsiteY6" fmla="*/ 1606826 h 1881146"/>
                            <a:gd name="connsiteX7" fmla="*/ 4762500 w 4808220"/>
                            <a:gd name="connsiteY7" fmla="*/ 1881146 h 1881146"/>
                            <a:gd name="connsiteX8" fmla="*/ 4808220 w 4808220"/>
                            <a:gd name="connsiteY8" fmla="*/ 1583966 h 1881146"/>
                            <a:gd name="connsiteX9" fmla="*/ 3558540 w 4808220"/>
                            <a:gd name="connsiteY9" fmla="*/ 1279166 h 1881146"/>
                            <a:gd name="connsiteX10" fmla="*/ 2446020 w 4808220"/>
                            <a:gd name="connsiteY10" fmla="*/ 921026 h 1881146"/>
                            <a:gd name="connsiteX11" fmla="*/ 1973580 w 4808220"/>
                            <a:gd name="connsiteY11" fmla="*/ 722906 h 1881146"/>
                            <a:gd name="connsiteX12" fmla="*/ 990600 w 4808220"/>
                            <a:gd name="connsiteY12" fmla="*/ 501926 h 1881146"/>
                            <a:gd name="connsiteX13" fmla="*/ 800100 w 4808220"/>
                            <a:gd name="connsiteY13" fmla="*/ 456206 h 1881146"/>
                            <a:gd name="connsiteX14" fmla="*/ 457200 w 4808220"/>
                            <a:gd name="connsiteY14" fmla="*/ 235226 h 1881146"/>
                            <a:gd name="connsiteX15" fmla="*/ 121257 w 4808220"/>
                            <a:gd name="connsiteY15" fmla="*/ 0 h 1881146"/>
                            <a:gd name="connsiteX0" fmla="*/ 121257 w 4808220"/>
                            <a:gd name="connsiteY0" fmla="*/ 0 h 1881146"/>
                            <a:gd name="connsiteX1" fmla="*/ 0 w 4808220"/>
                            <a:gd name="connsiteY1" fmla="*/ 189506 h 1881146"/>
                            <a:gd name="connsiteX2" fmla="*/ 624840 w 4808220"/>
                            <a:gd name="connsiteY2" fmla="*/ 623846 h 1881146"/>
                            <a:gd name="connsiteX3" fmla="*/ 1089660 w 4808220"/>
                            <a:gd name="connsiteY3" fmla="*/ 761006 h 1881146"/>
                            <a:gd name="connsiteX4" fmla="*/ 1790700 w 4808220"/>
                            <a:gd name="connsiteY4" fmla="*/ 936266 h 1881146"/>
                            <a:gd name="connsiteX5" fmla="*/ 2476500 w 4808220"/>
                            <a:gd name="connsiteY5" fmla="*/ 1202966 h 1881146"/>
                            <a:gd name="connsiteX6" fmla="*/ 3749040 w 4808220"/>
                            <a:gd name="connsiteY6" fmla="*/ 1606826 h 1881146"/>
                            <a:gd name="connsiteX7" fmla="*/ 4762500 w 4808220"/>
                            <a:gd name="connsiteY7" fmla="*/ 1881146 h 1881146"/>
                            <a:gd name="connsiteX8" fmla="*/ 4808220 w 4808220"/>
                            <a:gd name="connsiteY8" fmla="*/ 1583966 h 1881146"/>
                            <a:gd name="connsiteX9" fmla="*/ 3558540 w 4808220"/>
                            <a:gd name="connsiteY9" fmla="*/ 1279166 h 1881146"/>
                            <a:gd name="connsiteX10" fmla="*/ 2446020 w 4808220"/>
                            <a:gd name="connsiteY10" fmla="*/ 921026 h 1881146"/>
                            <a:gd name="connsiteX11" fmla="*/ 1973580 w 4808220"/>
                            <a:gd name="connsiteY11" fmla="*/ 722906 h 1881146"/>
                            <a:gd name="connsiteX12" fmla="*/ 990600 w 4808220"/>
                            <a:gd name="connsiteY12" fmla="*/ 501926 h 1881146"/>
                            <a:gd name="connsiteX13" fmla="*/ 678180 w 4808220"/>
                            <a:gd name="connsiteY13" fmla="*/ 405841 h 1881146"/>
                            <a:gd name="connsiteX14" fmla="*/ 457200 w 4808220"/>
                            <a:gd name="connsiteY14" fmla="*/ 235226 h 1881146"/>
                            <a:gd name="connsiteX15" fmla="*/ 121257 w 4808220"/>
                            <a:gd name="connsiteY15" fmla="*/ 0 h 1881146"/>
                            <a:gd name="connsiteX0" fmla="*/ 121257 w 4808220"/>
                            <a:gd name="connsiteY0" fmla="*/ 0 h 1881146"/>
                            <a:gd name="connsiteX1" fmla="*/ 0 w 4808220"/>
                            <a:gd name="connsiteY1" fmla="*/ 189506 h 1881146"/>
                            <a:gd name="connsiteX2" fmla="*/ 624840 w 4808220"/>
                            <a:gd name="connsiteY2" fmla="*/ 623846 h 1881146"/>
                            <a:gd name="connsiteX3" fmla="*/ 1089660 w 4808220"/>
                            <a:gd name="connsiteY3" fmla="*/ 761006 h 1881146"/>
                            <a:gd name="connsiteX4" fmla="*/ 1790700 w 4808220"/>
                            <a:gd name="connsiteY4" fmla="*/ 936266 h 1881146"/>
                            <a:gd name="connsiteX5" fmla="*/ 2476500 w 4808220"/>
                            <a:gd name="connsiteY5" fmla="*/ 1202966 h 1881146"/>
                            <a:gd name="connsiteX6" fmla="*/ 3749040 w 4808220"/>
                            <a:gd name="connsiteY6" fmla="*/ 1606826 h 1881146"/>
                            <a:gd name="connsiteX7" fmla="*/ 4762500 w 4808220"/>
                            <a:gd name="connsiteY7" fmla="*/ 1881146 h 1881146"/>
                            <a:gd name="connsiteX8" fmla="*/ 4808220 w 4808220"/>
                            <a:gd name="connsiteY8" fmla="*/ 1583966 h 1881146"/>
                            <a:gd name="connsiteX9" fmla="*/ 3558540 w 4808220"/>
                            <a:gd name="connsiteY9" fmla="*/ 1279166 h 1881146"/>
                            <a:gd name="connsiteX10" fmla="*/ 2446020 w 4808220"/>
                            <a:gd name="connsiteY10" fmla="*/ 921026 h 1881146"/>
                            <a:gd name="connsiteX11" fmla="*/ 1973580 w 4808220"/>
                            <a:gd name="connsiteY11" fmla="*/ 722906 h 1881146"/>
                            <a:gd name="connsiteX12" fmla="*/ 990600 w 4808220"/>
                            <a:gd name="connsiteY12" fmla="*/ 501926 h 1881146"/>
                            <a:gd name="connsiteX13" fmla="*/ 702034 w 4808220"/>
                            <a:gd name="connsiteY13" fmla="*/ 389935 h 1881146"/>
                            <a:gd name="connsiteX14" fmla="*/ 457200 w 4808220"/>
                            <a:gd name="connsiteY14" fmla="*/ 235226 h 1881146"/>
                            <a:gd name="connsiteX15" fmla="*/ 121257 w 4808220"/>
                            <a:gd name="connsiteY15" fmla="*/ 0 h 1881146"/>
                            <a:gd name="connsiteX0" fmla="*/ 121257 w 4808220"/>
                            <a:gd name="connsiteY0" fmla="*/ 0 h 1881146"/>
                            <a:gd name="connsiteX1" fmla="*/ 0 w 4808220"/>
                            <a:gd name="connsiteY1" fmla="*/ 189506 h 1881146"/>
                            <a:gd name="connsiteX2" fmla="*/ 691101 w 4808220"/>
                            <a:gd name="connsiteY2" fmla="*/ 629147 h 1881146"/>
                            <a:gd name="connsiteX3" fmla="*/ 1089660 w 4808220"/>
                            <a:gd name="connsiteY3" fmla="*/ 761006 h 1881146"/>
                            <a:gd name="connsiteX4" fmla="*/ 1790700 w 4808220"/>
                            <a:gd name="connsiteY4" fmla="*/ 936266 h 1881146"/>
                            <a:gd name="connsiteX5" fmla="*/ 2476500 w 4808220"/>
                            <a:gd name="connsiteY5" fmla="*/ 1202966 h 1881146"/>
                            <a:gd name="connsiteX6" fmla="*/ 3749040 w 4808220"/>
                            <a:gd name="connsiteY6" fmla="*/ 1606826 h 1881146"/>
                            <a:gd name="connsiteX7" fmla="*/ 4762500 w 4808220"/>
                            <a:gd name="connsiteY7" fmla="*/ 1881146 h 1881146"/>
                            <a:gd name="connsiteX8" fmla="*/ 4808220 w 4808220"/>
                            <a:gd name="connsiteY8" fmla="*/ 1583966 h 1881146"/>
                            <a:gd name="connsiteX9" fmla="*/ 3558540 w 4808220"/>
                            <a:gd name="connsiteY9" fmla="*/ 1279166 h 1881146"/>
                            <a:gd name="connsiteX10" fmla="*/ 2446020 w 4808220"/>
                            <a:gd name="connsiteY10" fmla="*/ 921026 h 1881146"/>
                            <a:gd name="connsiteX11" fmla="*/ 1973580 w 4808220"/>
                            <a:gd name="connsiteY11" fmla="*/ 722906 h 1881146"/>
                            <a:gd name="connsiteX12" fmla="*/ 990600 w 4808220"/>
                            <a:gd name="connsiteY12" fmla="*/ 501926 h 1881146"/>
                            <a:gd name="connsiteX13" fmla="*/ 702034 w 4808220"/>
                            <a:gd name="connsiteY13" fmla="*/ 389935 h 1881146"/>
                            <a:gd name="connsiteX14" fmla="*/ 457200 w 4808220"/>
                            <a:gd name="connsiteY14" fmla="*/ 235226 h 1881146"/>
                            <a:gd name="connsiteX15" fmla="*/ 121257 w 4808220"/>
                            <a:gd name="connsiteY15" fmla="*/ 0 h 1881146"/>
                            <a:gd name="connsiteX0" fmla="*/ 121257 w 4808220"/>
                            <a:gd name="connsiteY0" fmla="*/ 0 h 1881146"/>
                            <a:gd name="connsiteX1" fmla="*/ 0 w 4808220"/>
                            <a:gd name="connsiteY1" fmla="*/ 189506 h 1881146"/>
                            <a:gd name="connsiteX2" fmla="*/ 640742 w 4808220"/>
                            <a:gd name="connsiteY2" fmla="*/ 610592 h 1881146"/>
                            <a:gd name="connsiteX3" fmla="*/ 1089660 w 4808220"/>
                            <a:gd name="connsiteY3" fmla="*/ 761006 h 1881146"/>
                            <a:gd name="connsiteX4" fmla="*/ 1790700 w 4808220"/>
                            <a:gd name="connsiteY4" fmla="*/ 936266 h 1881146"/>
                            <a:gd name="connsiteX5" fmla="*/ 2476500 w 4808220"/>
                            <a:gd name="connsiteY5" fmla="*/ 1202966 h 1881146"/>
                            <a:gd name="connsiteX6" fmla="*/ 3749040 w 4808220"/>
                            <a:gd name="connsiteY6" fmla="*/ 1606826 h 1881146"/>
                            <a:gd name="connsiteX7" fmla="*/ 4762500 w 4808220"/>
                            <a:gd name="connsiteY7" fmla="*/ 1881146 h 1881146"/>
                            <a:gd name="connsiteX8" fmla="*/ 4808220 w 4808220"/>
                            <a:gd name="connsiteY8" fmla="*/ 1583966 h 1881146"/>
                            <a:gd name="connsiteX9" fmla="*/ 3558540 w 4808220"/>
                            <a:gd name="connsiteY9" fmla="*/ 1279166 h 1881146"/>
                            <a:gd name="connsiteX10" fmla="*/ 2446020 w 4808220"/>
                            <a:gd name="connsiteY10" fmla="*/ 921026 h 1881146"/>
                            <a:gd name="connsiteX11" fmla="*/ 1973580 w 4808220"/>
                            <a:gd name="connsiteY11" fmla="*/ 722906 h 1881146"/>
                            <a:gd name="connsiteX12" fmla="*/ 990600 w 4808220"/>
                            <a:gd name="connsiteY12" fmla="*/ 501926 h 1881146"/>
                            <a:gd name="connsiteX13" fmla="*/ 702034 w 4808220"/>
                            <a:gd name="connsiteY13" fmla="*/ 389935 h 1881146"/>
                            <a:gd name="connsiteX14" fmla="*/ 457200 w 4808220"/>
                            <a:gd name="connsiteY14" fmla="*/ 235226 h 1881146"/>
                            <a:gd name="connsiteX15" fmla="*/ 121257 w 4808220"/>
                            <a:gd name="connsiteY15" fmla="*/ 0 h 1881146"/>
                            <a:gd name="connsiteX0" fmla="*/ 121257 w 4808220"/>
                            <a:gd name="connsiteY0" fmla="*/ 0 h 1881146"/>
                            <a:gd name="connsiteX1" fmla="*/ 0 w 4808220"/>
                            <a:gd name="connsiteY1" fmla="*/ 189506 h 1881146"/>
                            <a:gd name="connsiteX2" fmla="*/ 640742 w 4808220"/>
                            <a:gd name="connsiteY2" fmla="*/ 610592 h 1881146"/>
                            <a:gd name="connsiteX3" fmla="*/ 1108213 w 4808220"/>
                            <a:gd name="connsiteY3" fmla="*/ 747752 h 1881146"/>
                            <a:gd name="connsiteX4" fmla="*/ 1790700 w 4808220"/>
                            <a:gd name="connsiteY4" fmla="*/ 936266 h 1881146"/>
                            <a:gd name="connsiteX5" fmla="*/ 2476500 w 4808220"/>
                            <a:gd name="connsiteY5" fmla="*/ 1202966 h 1881146"/>
                            <a:gd name="connsiteX6" fmla="*/ 3749040 w 4808220"/>
                            <a:gd name="connsiteY6" fmla="*/ 1606826 h 1881146"/>
                            <a:gd name="connsiteX7" fmla="*/ 4762500 w 4808220"/>
                            <a:gd name="connsiteY7" fmla="*/ 1881146 h 1881146"/>
                            <a:gd name="connsiteX8" fmla="*/ 4808220 w 4808220"/>
                            <a:gd name="connsiteY8" fmla="*/ 1583966 h 1881146"/>
                            <a:gd name="connsiteX9" fmla="*/ 3558540 w 4808220"/>
                            <a:gd name="connsiteY9" fmla="*/ 1279166 h 1881146"/>
                            <a:gd name="connsiteX10" fmla="*/ 2446020 w 4808220"/>
                            <a:gd name="connsiteY10" fmla="*/ 921026 h 1881146"/>
                            <a:gd name="connsiteX11" fmla="*/ 1973580 w 4808220"/>
                            <a:gd name="connsiteY11" fmla="*/ 722906 h 1881146"/>
                            <a:gd name="connsiteX12" fmla="*/ 990600 w 4808220"/>
                            <a:gd name="connsiteY12" fmla="*/ 501926 h 1881146"/>
                            <a:gd name="connsiteX13" fmla="*/ 702034 w 4808220"/>
                            <a:gd name="connsiteY13" fmla="*/ 389935 h 1881146"/>
                            <a:gd name="connsiteX14" fmla="*/ 457200 w 4808220"/>
                            <a:gd name="connsiteY14" fmla="*/ 235226 h 1881146"/>
                            <a:gd name="connsiteX15" fmla="*/ 121257 w 4808220"/>
                            <a:gd name="connsiteY15" fmla="*/ 0 h 1881146"/>
                            <a:gd name="connsiteX0" fmla="*/ 121257 w 4808220"/>
                            <a:gd name="connsiteY0" fmla="*/ 0 h 1881146"/>
                            <a:gd name="connsiteX1" fmla="*/ 0 w 4808220"/>
                            <a:gd name="connsiteY1" fmla="*/ 189506 h 1881146"/>
                            <a:gd name="connsiteX2" fmla="*/ 640742 w 4808220"/>
                            <a:gd name="connsiteY2" fmla="*/ 610592 h 1881146"/>
                            <a:gd name="connsiteX3" fmla="*/ 1108213 w 4808220"/>
                            <a:gd name="connsiteY3" fmla="*/ 747752 h 1881146"/>
                            <a:gd name="connsiteX4" fmla="*/ 1790700 w 4808220"/>
                            <a:gd name="connsiteY4" fmla="*/ 936266 h 1881146"/>
                            <a:gd name="connsiteX5" fmla="*/ 2476500 w 4808220"/>
                            <a:gd name="connsiteY5" fmla="*/ 1202966 h 1881146"/>
                            <a:gd name="connsiteX6" fmla="*/ 3749040 w 4808220"/>
                            <a:gd name="connsiteY6" fmla="*/ 1606826 h 1881146"/>
                            <a:gd name="connsiteX7" fmla="*/ 4762500 w 4808220"/>
                            <a:gd name="connsiteY7" fmla="*/ 1881146 h 1881146"/>
                            <a:gd name="connsiteX8" fmla="*/ 4808220 w 4808220"/>
                            <a:gd name="connsiteY8" fmla="*/ 1583966 h 1881146"/>
                            <a:gd name="connsiteX9" fmla="*/ 3558540 w 4808220"/>
                            <a:gd name="connsiteY9" fmla="*/ 1279166 h 1881146"/>
                            <a:gd name="connsiteX10" fmla="*/ 2446020 w 4808220"/>
                            <a:gd name="connsiteY10" fmla="*/ 921026 h 1881146"/>
                            <a:gd name="connsiteX11" fmla="*/ 1965629 w 4808220"/>
                            <a:gd name="connsiteY11" fmla="*/ 749414 h 1881146"/>
                            <a:gd name="connsiteX12" fmla="*/ 990600 w 4808220"/>
                            <a:gd name="connsiteY12" fmla="*/ 501926 h 1881146"/>
                            <a:gd name="connsiteX13" fmla="*/ 702034 w 4808220"/>
                            <a:gd name="connsiteY13" fmla="*/ 389935 h 1881146"/>
                            <a:gd name="connsiteX14" fmla="*/ 457200 w 4808220"/>
                            <a:gd name="connsiteY14" fmla="*/ 235226 h 1881146"/>
                            <a:gd name="connsiteX15" fmla="*/ 121257 w 4808220"/>
                            <a:gd name="connsiteY15" fmla="*/ 0 h 1881146"/>
                            <a:gd name="connsiteX0" fmla="*/ 121257 w 4808220"/>
                            <a:gd name="connsiteY0" fmla="*/ 0 h 1881146"/>
                            <a:gd name="connsiteX1" fmla="*/ 0 w 4808220"/>
                            <a:gd name="connsiteY1" fmla="*/ 189506 h 1881146"/>
                            <a:gd name="connsiteX2" fmla="*/ 640742 w 4808220"/>
                            <a:gd name="connsiteY2" fmla="*/ 610592 h 1881146"/>
                            <a:gd name="connsiteX3" fmla="*/ 1108213 w 4808220"/>
                            <a:gd name="connsiteY3" fmla="*/ 747752 h 1881146"/>
                            <a:gd name="connsiteX4" fmla="*/ 1817204 w 4808220"/>
                            <a:gd name="connsiteY4" fmla="*/ 912410 h 1881146"/>
                            <a:gd name="connsiteX5" fmla="*/ 2476500 w 4808220"/>
                            <a:gd name="connsiteY5" fmla="*/ 1202966 h 1881146"/>
                            <a:gd name="connsiteX6" fmla="*/ 3749040 w 4808220"/>
                            <a:gd name="connsiteY6" fmla="*/ 1606826 h 1881146"/>
                            <a:gd name="connsiteX7" fmla="*/ 4762500 w 4808220"/>
                            <a:gd name="connsiteY7" fmla="*/ 1881146 h 1881146"/>
                            <a:gd name="connsiteX8" fmla="*/ 4808220 w 4808220"/>
                            <a:gd name="connsiteY8" fmla="*/ 1583966 h 1881146"/>
                            <a:gd name="connsiteX9" fmla="*/ 3558540 w 4808220"/>
                            <a:gd name="connsiteY9" fmla="*/ 1279166 h 1881146"/>
                            <a:gd name="connsiteX10" fmla="*/ 2446020 w 4808220"/>
                            <a:gd name="connsiteY10" fmla="*/ 921026 h 1881146"/>
                            <a:gd name="connsiteX11" fmla="*/ 1965629 w 4808220"/>
                            <a:gd name="connsiteY11" fmla="*/ 749414 h 1881146"/>
                            <a:gd name="connsiteX12" fmla="*/ 990600 w 4808220"/>
                            <a:gd name="connsiteY12" fmla="*/ 501926 h 1881146"/>
                            <a:gd name="connsiteX13" fmla="*/ 702034 w 4808220"/>
                            <a:gd name="connsiteY13" fmla="*/ 389935 h 1881146"/>
                            <a:gd name="connsiteX14" fmla="*/ 457200 w 4808220"/>
                            <a:gd name="connsiteY14" fmla="*/ 235226 h 1881146"/>
                            <a:gd name="connsiteX15" fmla="*/ 121257 w 4808220"/>
                            <a:gd name="connsiteY15" fmla="*/ 0 h 1881146"/>
                            <a:gd name="connsiteX0" fmla="*/ 121257 w 4808220"/>
                            <a:gd name="connsiteY0" fmla="*/ 0 h 1881146"/>
                            <a:gd name="connsiteX1" fmla="*/ 0 w 4808220"/>
                            <a:gd name="connsiteY1" fmla="*/ 189506 h 1881146"/>
                            <a:gd name="connsiteX2" fmla="*/ 640742 w 4808220"/>
                            <a:gd name="connsiteY2" fmla="*/ 610592 h 1881146"/>
                            <a:gd name="connsiteX3" fmla="*/ 1108213 w 4808220"/>
                            <a:gd name="connsiteY3" fmla="*/ 747752 h 1881146"/>
                            <a:gd name="connsiteX4" fmla="*/ 1817204 w 4808220"/>
                            <a:gd name="connsiteY4" fmla="*/ 912410 h 1881146"/>
                            <a:gd name="connsiteX5" fmla="*/ 2190253 w 4808220"/>
                            <a:gd name="connsiteY5" fmla="*/ 1062473 h 1881146"/>
                            <a:gd name="connsiteX6" fmla="*/ 3749040 w 4808220"/>
                            <a:gd name="connsiteY6" fmla="*/ 1606826 h 1881146"/>
                            <a:gd name="connsiteX7" fmla="*/ 4762500 w 4808220"/>
                            <a:gd name="connsiteY7" fmla="*/ 1881146 h 1881146"/>
                            <a:gd name="connsiteX8" fmla="*/ 4808220 w 4808220"/>
                            <a:gd name="connsiteY8" fmla="*/ 1583966 h 1881146"/>
                            <a:gd name="connsiteX9" fmla="*/ 3558540 w 4808220"/>
                            <a:gd name="connsiteY9" fmla="*/ 1279166 h 1881146"/>
                            <a:gd name="connsiteX10" fmla="*/ 2446020 w 4808220"/>
                            <a:gd name="connsiteY10" fmla="*/ 921026 h 1881146"/>
                            <a:gd name="connsiteX11" fmla="*/ 1965629 w 4808220"/>
                            <a:gd name="connsiteY11" fmla="*/ 749414 h 1881146"/>
                            <a:gd name="connsiteX12" fmla="*/ 990600 w 4808220"/>
                            <a:gd name="connsiteY12" fmla="*/ 501926 h 1881146"/>
                            <a:gd name="connsiteX13" fmla="*/ 702034 w 4808220"/>
                            <a:gd name="connsiteY13" fmla="*/ 389935 h 1881146"/>
                            <a:gd name="connsiteX14" fmla="*/ 457200 w 4808220"/>
                            <a:gd name="connsiteY14" fmla="*/ 235226 h 1881146"/>
                            <a:gd name="connsiteX15" fmla="*/ 121257 w 4808220"/>
                            <a:gd name="connsiteY15" fmla="*/ 0 h 1881146"/>
                            <a:gd name="connsiteX0" fmla="*/ 121257 w 4808220"/>
                            <a:gd name="connsiteY0" fmla="*/ 0 h 1881146"/>
                            <a:gd name="connsiteX1" fmla="*/ 0 w 4808220"/>
                            <a:gd name="connsiteY1" fmla="*/ 189506 h 1881146"/>
                            <a:gd name="connsiteX2" fmla="*/ 640742 w 4808220"/>
                            <a:gd name="connsiteY2" fmla="*/ 610592 h 1881146"/>
                            <a:gd name="connsiteX3" fmla="*/ 1108213 w 4808220"/>
                            <a:gd name="connsiteY3" fmla="*/ 747752 h 1881146"/>
                            <a:gd name="connsiteX4" fmla="*/ 1817204 w 4808220"/>
                            <a:gd name="connsiteY4" fmla="*/ 912410 h 1881146"/>
                            <a:gd name="connsiteX5" fmla="*/ 2190253 w 4808220"/>
                            <a:gd name="connsiteY5" fmla="*/ 1062473 h 1881146"/>
                            <a:gd name="connsiteX6" fmla="*/ 2752808 w 4808220"/>
                            <a:gd name="connsiteY6" fmla="*/ 1260613 h 1881146"/>
                            <a:gd name="connsiteX7" fmla="*/ 3749040 w 4808220"/>
                            <a:gd name="connsiteY7" fmla="*/ 1606826 h 1881146"/>
                            <a:gd name="connsiteX8" fmla="*/ 4762500 w 4808220"/>
                            <a:gd name="connsiteY8" fmla="*/ 1881146 h 1881146"/>
                            <a:gd name="connsiteX9" fmla="*/ 4808220 w 4808220"/>
                            <a:gd name="connsiteY9" fmla="*/ 1583966 h 1881146"/>
                            <a:gd name="connsiteX10" fmla="*/ 3558540 w 4808220"/>
                            <a:gd name="connsiteY10" fmla="*/ 1279166 h 1881146"/>
                            <a:gd name="connsiteX11" fmla="*/ 2446020 w 4808220"/>
                            <a:gd name="connsiteY11" fmla="*/ 921026 h 1881146"/>
                            <a:gd name="connsiteX12" fmla="*/ 1965629 w 4808220"/>
                            <a:gd name="connsiteY12" fmla="*/ 749414 h 1881146"/>
                            <a:gd name="connsiteX13" fmla="*/ 990600 w 4808220"/>
                            <a:gd name="connsiteY13" fmla="*/ 501926 h 1881146"/>
                            <a:gd name="connsiteX14" fmla="*/ 702034 w 4808220"/>
                            <a:gd name="connsiteY14" fmla="*/ 389935 h 1881146"/>
                            <a:gd name="connsiteX15" fmla="*/ 457200 w 4808220"/>
                            <a:gd name="connsiteY15" fmla="*/ 235226 h 1881146"/>
                            <a:gd name="connsiteX16" fmla="*/ 121257 w 4808220"/>
                            <a:gd name="connsiteY16" fmla="*/ 0 h 1881146"/>
                            <a:gd name="connsiteX0" fmla="*/ 121257 w 4808220"/>
                            <a:gd name="connsiteY0" fmla="*/ 0 h 1881146"/>
                            <a:gd name="connsiteX1" fmla="*/ 0 w 4808220"/>
                            <a:gd name="connsiteY1" fmla="*/ 189506 h 1881146"/>
                            <a:gd name="connsiteX2" fmla="*/ 640742 w 4808220"/>
                            <a:gd name="connsiteY2" fmla="*/ 610592 h 1881146"/>
                            <a:gd name="connsiteX3" fmla="*/ 1108213 w 4808220"/>
                            <a:gd name="connsiteY3" fmla="*/ 747752 h 1881146"/>
                            <a:gd name="connsiteX4" fmla="*/ 1817204 w 4808220"/>
                            <a:gd name="connsiteY4" fmla="*/ 912410 h 1881146"/>
                            <a:gd name="connsiteX5" fmla="*/ 2190253 w 4808220"/>
                            <a:gd name="connsiteY5" fmla="*/ 1062473 h 1881146"/>
                            <a:gd name="connsiteX6" fmla="*/ 2792564 w 4808220"/>
                            <a:gd name="connsiteY6" fmla="*/ 1321582 h 1881146"/>
                            <a:gd name="connsiteX7" fmla="*/ 3749040 w 4808220"/>
                            <a:gd name="connsiteY7" fmla="*/ 1606826 h 1881146"/>
                            <a:gd name="connsiteX8" fmla="*/ 4762500 w 4808220"/>
                            <a:gd name="connsiteY8" fmla="*/ 1881146 h 1881146"/>
                            <a:gd name="connsiteX9" fmla="*/ 4808220 w 4808220"/>
                            <a:gd name="connsiteY9" fmla="*/ 1583966 h 1881146"/>
                            <a:gd name="connsiteX10" fmla="*/ 3558540 w 4808220"/>
                            <a:gd name="connsiteY10" fmla="*/ 1279166 h 1881146"/>
                            <a:gd name="connsiteX11" fmla="*/ 2446020 w 4808220"/>
                            <a:gd name="connsiteY11" fmla="*/ 921026 h 1881146"/>
                            <a:gd name="connsiteX12" fmla="*/ 1965629 w 4808220"/>
                            <a:gd name="connsiteY12" fmla="*/ 749414 h 1881146"/>
                            <a:gd name="connsiteX13" fmla="*/ 990600 w 4808220"/>
                            <a:gd name="connsiteY13" fmla="*/ 501926 h 1881146"/>
                            <a:gd name="connsiteX14" fmla="*/ 702034 w 4808220"/>
                            <a:gd name="connsiteY14" fmla="*/ 389935 h 1881146"/>
                            <a:gd name="connsiteX15" fmla="*/ 457200 w 4808220"/>
                            <a:gd name="connsiteY15" fmla="*/ 235226 h 1881146"/>
                            <a:gd name="connsiteX16" fmla="*/ 121257 w 4808220"/>
                            <a:gd name="connsiteY16" fmla="*/ 0 h 1881146"/>
                            <a:gd name="connsiteX0" fmla="*/ 121257 w 4808220"/>
                            <a:gd name="connsiteY0" fmla="*/ 0 h 1881146"/>
                            <a:gd name="connsiteX1" fmla="*/ 0 w 4808220"/>
                            <a:gd name="connsiteY1" fmla="*/ 189506 h 1881146"/>
                            <a:gd name="connsiteX2" fmla="*/ 640742 w 4808220"/>
                            <a:gd name="connsiteY2" fmla="*/ 610592 h 1881146"/>
                            <a:gd name="connsiteX3" fmla="*/ 1108213 w 4808220"/>
                            <a:gd name="connsiteY3" fmla="*/ 747752 h 1881146"/>
                            <a:gd name="connsiteX4" fmla="*/ 1817204 w 4808220"/>
                            <a:gd name="connsiteY4" fmla="*/ 912410 h 1881146"/>
                            <a:gd name="connsiteX5" fmla="*/ 2190253 w 4808220"/>
                            <a:gd name="connsiteY5" fmla="*/ 1062473 h 1881146"/>
                            <a:gd name="connsiteX6" fmla="*/ 2800515 w 4808220"/>
                            <a:gd name="connsiteY6" fmla="*/ 1308327 h 1881146"/>
                            <a:gd name="connsiteX7" fmla="*/ 3749040 w 4808220"/>
                            <a:gd name="connsiteY7" fmla="*/ 1606826 h 1881146"/>
                            <a:gd name="connsiteX8" fmla="*/ 4762500 w 4808220"/>
                            <a:gd name="connsiteY8" fmla="*/ 1881146 h 1881146"/>
                            <a:gd name="connsiteX9" fmla="*/ 4808220 w 4808220"/>
                            <a:gd name="connsiteY9" fmla="*/ 1583966 h 1881146"/>
                            <a:gd name="connsiteX10" fmla="*/ 3558540 w 4808220"/>
                            <a:gd name="connsiteY10" fmla="*/ 1279166 h 1881146"/>
                            <a:gd name="connsiteX11" fmla="*/ 2446020 w 4808220"/>
                            <a:gd name="connsiteY11" fmla="*/ 921026 h 1881146"/>
                            <a:gd name="connsiteX12" fmla="*/ 1965629 w 4808220"/>
                            <a:gd name="connsiteY12" fmla="*/ 749414 h 1881146"/>
                            <a:gd name="connsiteX13" fmla="*/ 990600 w 4808220"/>
                            <a:gd name="connsiteY13" fmla="*/ 501926 h 1881146"/>
                            <a:gd name="connsiteX14" fmla="*/ 702034 w 4808220"/>
                            <a:gd name="connsiteY14" fmla="*/ 389935 h 1881146"/>
                            <a:gd name="connsiteX15" fmla="*/ 457200 w 4808220"/>
                            <a:gd name="connsiteY15" fmla="*/ 235226 h 1881146"/>
                            <a:gd name="connsiteX16" fmla="*/ 121257 w 4808220"/>
                            <a:gd name="connsiteY16" fmla="*/ 0 h 1881146"/>
                            <a:gd name="connsiteX0" fmla="*/ 121257 w 4808220"/>
                            <a:gd name="connsiteY0" fmla="*/ 0 h 1881146"/>
                            <a:gd name="connsiteX1" fmla="*/ 0 w 4808220"/>
                            <a:gd name="connsiteY1" fmla="*/ 189506 h 1881146"/>
                            <a:gd name="connsiteX2" fmla="*/ 640742 w 4808220"/>
                            <a:gd name="connsiteY2" fmla="*/ 610592 h 1881146"/>
                            <a:gd name="connsiteX3" fmla="*/ 1108213 w 4808220"/>
                            <a:gd name="connsiteY3" fmla="*/ 747752 h 1881146"/>
                            <a:gd name="connsiteX4" fmla="*/ 1817204 w 4808220"/>
                            <a:gd name="connsiteY4" fmla="*/ 912410 h 1881146"/>
                            <a:gd name="connsiteX5" fmla="*/ 2190253 w 4808220"/>
                            <a:gd name="connsiteY5" fmla="*/ 1062473 h 1881146"/>
                            <a:gd name="connsiteX6" fmla="*/ 2800515 w 4808220"/>
                            <a:gd name="connsiteY6" fmla="*/ 1308327 h 1881146"/>
                            <a:gd name="connsiteX7" fmla="*/ 3749040 w 4808220"/>
                            <a:gd name="connsiteY7" fmla="*/ 1606826 h 1881146"/>
                            <a:gd name="connsiteX8" fmla="*/ 4762500 w 4808220"/>
                            <a:gd name="connsiteY8" fmla="*/ 1881146 h 1881146"/>
                            <a:gd name="connsiteX9" fmla="*/ 4808220 w 4808220"/>
                            <a:gd name="connsiteY9" fmla="*/ 1583966 h 1881146"/>
                            <a:gd name="connsiteX10" fmla="*/ 3558540 w 4808220"/>
                            <a:gd name="connsiteY10" fmla="*/ 1279166 h 1881146"/>
                            <a:gd name="connsiteX11" fmla="*/ 2639502 w 4808220"/>
                            <a:gd name="connsiteY11" fmla="*/ 1016456 h 1881146"/>
                            <a:gd name="connsiteX12" fmla="*/ 1965629 w 4808220"/>
                            <a:gd name="connsiteY12" fmla="*/ 749414 h 1881146"/>
                            <a:gd name="connsiteX13" fmla="*/ 990600 w 4808220"/>
                            <a:gd name="connsiteY13" fmla="*/ 501926 h 1881146"/>
                            <a:gd name="connsiteX14" fmla="*/ 702034 w 4808220"/>
                            <a:gd name="connsiteY14" fmla="*/ 389935 h 1881146"/>
                            <a:gd name="connsiteX15" fmla="*/ 457200 w 4808220"/>
                            <a:gd name="connsiteY15" fmla="*/ 235226 h 1881146"/>
                            <a:gd name="connsiteX16" fmla="*/ 121257 w 4808220"/>
                            <a:gd name="connsiteY16" fmla="*/ 0 h 1881146"/>
                            <a:gd name="connsiteX0" fmla="*/ 121257 w 4808220"/>
                            <a:gd name="connsiteY0" fmla="*/ 0 h 1881146"/>
                            <a:gd name="connsiteX1" fmla="*/ 0 w 4808220"/>
                            <a:gd name="connsiteY1" fmla="*/ 189506 h 1881146"/>
                            <a:gd name="connsiteX2" fmla="*/ 640742 w 4808220"/>
                            <a:gd name="connsiteY2" fmla="*/ 610592 h 1881146"/>
                            <a:gd name="connsiteX3" fmla="*/ 1108213 w 4808220"/>
                            <a:gd name="connsiteY3" fmla="*/ 747752 h 1881146"/>
                            <a:gd name="connsiteX4" fmla="*/ 1817204 w 4808220"/>
                            <a:gd name="connsiteY4" fmla="*/ 912410 h 1881146"/>
                            <a:gd name="connsiteX5" fmla="*/ 2190253 w 4808220"/>
                            <a:gd name="connsiteY5" fmla="*/ 1062473 h 1881146"/>
                            <a:gd name="connsiteX6" fmla="*/ 2800515 w 4808220"/>
                            <a:gd name="connsiteY6" fmla="*/ 1308327 h 1881146"/>
                            <a:gd name="connsiteX7" fmla="*/ 3749040 w 4808220"/>
                            <a:gd name="connsiteY7" fmla="*/ 1606826 h 1881146"/>
                            <a:gd name="connsiteX8" fmla="*/ 4762500 w 4808220"/>
                            <a:gd name="connsiteY8" fmla="*/ 1881146 h 1881146"/>
                            <a:gd name="connsiteX9" fmla="*/ 4808220 w 4808220"/>
                            <a:gd name="connsiteY9" fmla="*/ 1583966 h 1881146"/>
                            <a:gd name="connsiteX10" fmla="*/ 3089413 w 4808220"/>
                            <a:gd name="connsiteY10" fmla="*/ 1183736 h 1881146"/>
                            <a:gd name="connsiteX11" fmla="*/ 2639502 w 4808220"/>
                            <a:gd name="connsiteY11" fmla="*/ 1016456 h 1881146"/>
                            <a:gd name="connsiteX12" fmla="*/ 1965629 w 4808220"/>
                            <a:gd name="connsiteY12" fmla="*/ 749414 h 1881146"/>
                            <a:gd name="connsiteX13" fmla="*/ 990600 w 4808220"/>
                            <a:gd name="connsiteY13" fmla="*/ 501926 h 1881146"/>
                            <a:gd name="connsiteX14" fmla="*/ 702034 w 4808220"/>
                            <a:gd name="connsiteY14" fmla="*/ 389935 h 1881146"/>
                            <a:gd name="connsiteX15" fmla="*/ 457200 w 4808220"/>
                            <a:gd name="connsiteY15" fmla="*/ 235226 h 1881146"/>
                            <a:gd name="connsiteX16" fmla="*/ 121257 w 4808220"/>
                            <a:gd name="connsiteY16" fmla="*/ 0 h 1881146"/>
                            <a:gd name="connsiteX0" fmla="*/ 121257 w 4816171"/>
                            <a:gd name="connsiteY0" fmla="*/ 0 h 1881146"/>
                            <a:gd name="connsiteX1" fmla="*/ 0 w 4816171"/>
                            <a:gd name="connsiteY1" fmla="*/ 189506 h 1881146"/>
                            <a:gd name="connsiteX2" fmla="*/ 640742 w 4816171"/>
                            <a:gd name="connsiteY2" fmla="*/ 610592 h 1881146"/>
                            <a:gd name="connsiteX3" fmla="*/ 1108213 w 4816171"/>
                            <a:gd name="connsiteY3" fmla="*/ 747752 h 1881146"/>
                            <a:gd name="connsiteX4" fmla="*/ 1817204 w 4816171"/>
                            <a:gd name="connsiteY4" fmla="*/ 912410 h 1881146"/>
                            <a:gd name="connsiteX5" fmla="*/ 2190253 w 4816171"/>
                            <a:gd name="connsiteY5" fmla="*/ 1062473 h 1881146"/>
                            <a:gd name="connsiteX6" fmla="*/ 2800515 w 4816171"/>
                            <a:gd name="connsiteY6" fmla="*/ 1308327 h 1881146"/>
                            <a:gd name="connsiteX7" fmla="*/ 3749040 w 4816171"/>
                            <a:gd name="connsiteY7" fmla="*/ 1606826 h 1881146"/>
                            <a:gd name="connsiteX8" fmla="*/ 4762500 w 4816171"/>
                            <a:gd name="connsiteY8" fmla="*/ 1881146 h 1881146"/>
                            <a:gd name="connsiteX9" fmla="*/ 4816171 w 4816171"/>
                            <a:gd name="connsiteY9" fmla="*/ 1636983 h 1881146"/>
                            <a:gd name="connsiteX10" fmla="*/ 3089413 w 4816171"/>
                            <a:gd name="connsiteY10" fmla="*/ 1183736 h 1881146"/>
                            <a:gd name="connsiteX11" fmla="*/ 2639502 w 4816171"/>
                            <a:gd name="connsiteY11" fmla="*/ 1016456 h 1881146"/>
                            <a:gd name="connsiteX12" fmla="*/ 1965629 w 4816171"/>
                            <a:gd name="connsiteY12" fmla="*/ 749414 h 1881146"/>
                            <a:gd name="connsiteX13" fmla="*/ 990600 w 4816171"/>
                            <a:gd name="connsiteY13" fmla="*/ 501926 h 1881146"/>
                            <a:gd name="connsiteX14" fmla="*/ 702034 w 4816171"/>
                            <a:gd name="connsiteY14" fmla="*/ 389935 h 1881146"/>
                            <a:gd name="connsiteX15" fmla="*/ 457200 w 4816171"/>
                            <a:gd name="connsiteY15" fmla="*/ 235226 h 1881146"/>
                            <a:gd name="connsiteX16" fmla="*/ 121257 w 4816171"/>
                            <a:gd name="connsiteY16" fmla="*/ 0 h 1881146"/>
                            <a:gd name="connsiteX0" fmla="*/ 121257 w 4816171"/>
                            <a:gd name="connsiteY0" fmla="*/ 0 h 1875844"/>
                            <a:gd name="connsiteX1" fmla="*/ 0 w 4816171"/>
                            <a:gd name="connsiteY1" fmla="*/ 189506 h 1875844"/>
                            <a:gd name="connsiteX2" fmla="*/ 640742 w 4816171"/>
                            <a:gd name="connsiteY2" fmla="*/ 610592 h 1875844"/>
                            <a:gd name="connsiteX3" fmla="*/ 1108213 w 4816171"/>
                            <a:gd name="connsiteY3" fmla="*/ 747752 h 1875844"/>
                            <a:gd name="connsiteX4" fmla="*/ 1817204 w 4816171"/>
                            <a:gd name="connsiteY4" fmla="*/ 912410 h 1875844"/>
                            <a:gd name="connsiteX5" fmla="*/ 2190253 w 4816171"/>
                            <a:gd name="connsiteY5" fmla="*/ 1062473 h 1875844"/>
                            <a:gd name="connsiteX6" fmla="*/ 2800515 w 4816171"/>
                            <a:gd name="connsiteY6" fmla="*/ 1308327 h 1875844"/>
                            <a:gd name="connsiteX7" fmla="*/ 3749040 w 4816171"/>
                            <a:gd name="connsiteY7" fmla="*/ 1606826 h 1875844"/>
                            <a:gd name="connsiteX8" fmla="*/ 4746596 w 4816171"/>
                            <a:gd name="connsiteY8" fmla="*/ 1875844 h 1875844"/>
                            <a:gd name="connsiteX9" fmla="*/ 4816171 w 4816171"/>
                            <a:gd name="connsiteY9" fmla="*/ 1636983 h 1875844"/>
                            <a:gd name="connsiteX10" fmla="*/ 3089413 w 4816171"/>
                            <a:gd name="connsiteY10" fmla="*/ 1183736 h 1875844"/>
                            <a:gd name="connsiteX11" fmla="*/ 2639502 w 4816171"/>
                            <a:gd name="connsiteY11" fmla="*/ 1016456 h 1875844"/>
                            <a:gd name="connsiteX12" fmla="*/ 1965629 w 4816171"/>
                            <a:gd name="connsiteY12" fmla="*/ 749414 h 1875844"/>
                            <a:gd name="connsiteX13" fmla="*/ 990600 w 4816171"/>
                            <a:gd name="connsiteY13" fmla="*/ 501926 h 1875844"/>
                            <a:gd name="connsiteX14" fmla="*/ 702034 w 4816171"/>
                            <a:gd name="connsiteY14" fmla="*/ 389935 h 1875844"/>
                            <a:gd name="connsiteX15" fmla="*/ 457200 w 4816171"/>
                            <a:gd name="connsiteY15" fmla="*/ 235226 h 1875844"/>
                            <a:gd name="connsiteX16" fmla="*/ 121257 w 4816171"/>
                            <a:gd name="connsiteY16" fmla="*/ 0 h 1875844"/>
                            <a:gd name="connsiteX0" fmla="*/ 121257 w 4816171"/>
                            <a:gd name="connsiteY0" fmla="*/ 0 h 1875844"/>
                            <a:gd name="connsiteX1" fmla="*/ 0 w 4816171"/>
                            <a:gd name="connsiteY1" fmla="*/ 189506 h 1875844"/>
                            <a:gd name="connsiteX2" fmla="*/ 640742 w 4816171"/>
                            <a:gd name="connsiteY2" fmla="*/ 610592 h 1875844"/>
                            <a:gd name="connsiteX3" fmla="*/ 1108213 w 4816171"/>
                            <a:gd name="connsiteY3" fmla="*/ 747752 h 1875844"/>
                            <a:gd name="connsiteX4" fmla="*/ 1817204 w 4816171"/>
                            <a:gd name="connsiteY4" fmla="*/ 912410 h 1875844"/>
                            <a:gd name="connsiteX5" fmla="*/ 2190253 w 4816171"/>
                            <a:gd name="connsiteY5" fmla="*/ 1062473 h 1875844"/>
                            <a:gd name="connsiteX6" fmla="*/ 2800515 w 4816171"/>
                            <a:gd name="connsiteY6" fmla="*/ 1308327 h 1875844"/>
                            <a:gd name="connsiteX7" fmla="*/ 3749040 w 4816171"/>
                            <a:gd name="connsiteY7" fmla="*/ 1606826 h 1875844"/>
                            <a:gd name="connsiteX8" fmla="*/ 4759850 w 4816171"/>
                            <a:gd name="connsiteY8" fmla="*/ 1875844 h 1875844"/>
                            <a:gd name="connsiteX9" fmla="*/ 4816171 w 4816171"/>
                            <a:gd name="connsiteY9" fmla="*/ 1636983 h 1875844"/>
                            <a:gd name="connsiteX10" fmla="*/ 3089413 w 4816171"/>
                            <a:gd name="connsiteY10" fmla="*/ 1183736 h 1875844"/>
                            <a:gd name="connsiteX11" fmla="*/ 2639502 w 4816171"/>
                            <a:gd name="connsiteY11" fmla="*/ 1016456 h 1875844"/>
                            <a:gd name="connsiteX12" fmla="*/ 1965629 w 4816171"/>
                            <a:gd name="connsiteY12" fmla="*/ 749414 h 1875844"/>
                            <a:gd name="connsiteX13" fmla="*/ 990600 w 4816171"/>
                            <a:gd name="connsiteY13" fmla="*/ 501926 h 1875844"/>
                            <a:gd name="connsiteX14" fmla="*/ 702034 w 4816171"/>
                            <a:gd name="connsiteY14" fmla="*/ 389935 h 1875844"/>
                            <a:gd name="connsiteX15" fmla="*/ 457200 w 4816171"/>
                            <a:gd name="connsiteY15" fmla="*/ 235226 h 1875844"/>
                            <a:gd name="connsiteX16" fmla="*/ 121257 w 4816171"/>
                            <a:gd name="connsiteY16" fmla="*/ 0 h 1875844"/>
                            <a:gd name="connsiteX0" fmla="*/ 121257 w 4816171"/>
                            <a:gd name="connsiteY0" fmla="*/ 0 h 1875844"/>
                            <a:gd name="connsiteX1" fmla="*/ 0 w 4816171"/>
                            <a:gd name="connsiteY1" fmla="*/ 189506 h 1875844"/>
                            <a:gd name="connsiteX2" fmla="*/ 640742 w 4816171"/>
                            <a:gd name="connsiteY2" fmla="*/ 610592 h 1875844"/>
                            <a:gd name="connsiteX3" fmla="*/ 1108213 w 4816171"/>
                            <a:gd name="connsiteY3" fmla="*/ 747752 h 1875844"/>
                            <a:gd name="connsiteX4" fmla="*/ 1817204 w 4816171"/>
                            <a:gd name="connsiteY4" fmla="*/ 912410 h 1875844"/>
                            <a:gd name="connsiteX5" fmla="*/ 2190253 w 4816171"/>
                            <a:gd name="connsiteY5" fmla="*/ 1062473 h 1875844"/>
                            <a:gd name="connsiteX6" fmla="*/ 2800515 w 4816171"/>
                            <a:gd name="connsiteY6" fmla="*/ 1308327 h 1875844"/>
                            <a:gd name="connsiteX7" fmla="*/ 3807353 w 4816171"/>
                            <a:gd name="connsiteY7" fmla="*/ 1606826 h 1875844"/>
                            <a:gd name="connsiteX8" fmla="*/ 4759850 w 4816171"/>
                            <a:gd name="connsiteY8" fmla="*/ 1875844 h 1875844"/>
                            <a:gd name="connsiteX9" fmla="*/ 4816171 w 4816171"/>
                            <a:gd name="connsiteY9" fmla="*/ 1636983 h 1875844"/>
                            <a:gd name="connsiteX10" fmla="*/ 3089413 w 4816171"/>
                            <a:gd name="connsiteY10" fmla="*/ 1183736 h 1875844"/>
                            <a:gd name="connsiteX11" fmla="*/ 2639502 w 4816171"/>
                            <a:gd name="connsiteY11" fmla="*/ 1016456 h 1875844"/>
                            <a:gd name="connsiteX12" fmla="*/ 1965629 w 4816171"/>
                            <a:gd name="connsiteY12" fmla="*/ 749414 h 1875844"/>
                            <a:gd name="connsiteX13" fmla="*/ 990600 w 4816171"/>
                            <a:gd name="connsiteY13" fmla="*/ 501926 h 1875844"/>
                            <a:gd name="connsiteX14" fmla="*/ 702034 w 4816171"/>
                            <a:gd name="connsiteY14" fmla="*/ 389935 h 1875844"/>
                            <a:gd name="connsiteX15" fmla="*/ 457200 w 4816171"/>
                            <a:gd name="connsiteY15" fmla="*/ 235226 h 1875844"/>
                            <a:gd name="connsiteX16" fmla="*/ 121257 w 4816171"/>
                            <a:gd name="connsiteY16" fmla="*/ 0 h 1875844"/>
                            <a:gd name="connsiteX0" fmla="*/ 305514 w 5000428"/>
                            <a:gd name="connsiteY0" fmla="*/ 0 h 1875844"/>
                            <a:gd name="connsiteX1" fmla="*/ 0 w 5000428"/>
                            <a:gd name="connsiteY1" fmla="*/ 87146 h 1875844"/>
                            <a:gd name="connsiteX2" fmla="*/ 824999 w 5000428"/>
                            <a:gd name="connsiteY2" fmla="*/ 610592 h 1875844"/>
                            <a:gd name="connsiteX3" fmla="*/ 1292470 w 5000428"/>
                            <a:gd name="connsiteY3" fmla="*/ 747752 h 1875844"/>
                            <a:gd name="connsiteX4" fmla="*/ 2001461 w 5000428"/>
                            <a:gd name="connsiteY4" fmla="*/ 912410 h 1875844"/>
                            <a:gd name="connsiteX5" fmla="*/ 2374510 w 5000428"/>
                            <a:gd name="connsiteY5" fmla="*/ 1062473 h 1875844"/>
                            <a:gd name="connsiteX6" fmla="*/ 2984772 w 5000428"/>
                            <a:gd name="connsiteY6" fmla="*/ 1308327 h 1875844"/>
                            <a:gd name="connsiteX7" fmla="*/ 3991610 w 5000428"/>
                            <a:gd name="connsiteY7" fmla="*/ 1606826 h 1875844"/>
                            <a:gd name="connsiteX8" fmla="*/ 4944107 w 5000428"/>
                            <a:gd name="connsiteY8" fmla="*/ 1875844 h 1875844"/>
                            <a:gd name="connsiteX9" fmla="*/ 5000428 w 5000428"/>
                            <a:gd name="connsiteY9" fmla="*/ 1636983 h 1875844"/>
                            <a:gd name="connsiteX10" fmla="*/ 3273670 w 5000428"/>
                            <a:gd name="connsiteY10" fmla="*/ 1183736 h 1875844"/>
                            <a:gd name="connsiteX11" fmla="*/ 2823759 w 5000428"/>
                            <a:gd name="connsiteY11" fmla="*/ 1016456 h 1875844"/>
                            <a:gd name="connsiteX12" fmla="*/ 2149886 w 5000428"/>
                            <a:gd name="connsiteY12" fmla="*/ 749414 h 1875844"/>
                            <a:gd name="connsiteX13" fmla="*/ 1174857 w 5000428"/>
                            <a:gd name="connsiteY13" fmla="*/ 501926 h 1875844"/>
                            <a:gd name="connsiteX14" fmla="*/ 886291 w 5000428"/>
                            <a:gd name="connsiteY14" fmla="*/ 389935 h 1875844"/>
                            <a:gd name="connsiteX15" fmla="*/ 641457 w 5000428"/>
                            <a:gd name="connsiteY15" fmla="*/ 235226 h 1875844"/>
                            <a:gd name="connsiteX16" fmla="*/ 305514 w 5000428"/>
                            <a:gd name="connsiteY16" fmla="*/ 0 h 1875844"/>
                            <a:gd name="connsiteX0" fmla="*/ 145139 w 5000428"/>
                            <a:gd name="connsiteY0" fmla="*/ 0 h 1964558"/>
                            <a:gd name="connsiteX1" fmla="*/ 0 w 5000428"/>
                            <a:gd name="connsiteY1" fmla="*/ 175860 h 1964558"/>
                            <a:gd name="connsiteX2" fmla="*/ 824999 w 5000428"/>
                            <a:gd name="connsiteY2" fmla="*/ 699306 h 1964558"/>
                            <a:gd name="connsiteX3" fmla="*/ 1292470 w 5000428"/>
                            <a:gd name="connsiteY3" fmla="*/ 836466 h 1964558"/>
                            <a:gd name="connsiteX4" fmla="*/ 2001461 w 5000428"/>
                            <a:gd name="connsiteY4" fmla="*/ 1001124 h 1964558"/>
                            <a:gd name="connsiteX5" fmla="*/ 2374510 w 5000428"/>
                            <a:gd name="connsiteY5" fmla="*/ 1151187 h 1964558"/>
                            <a:gd name="connsiteX6" fmla="*/ 2984772 w 5000428"/>
                            <a:gd name="connsiteY6" fmla="*/ 1397041 h 1964558"/>
                            <a:gd name="connsiteX7" fmla="*/ 3991610 w 5000428"/>
                            <a:gd name="connsiteY7" fmla="*/ 1695540 h 1964558"/>
                            <a:gd name="connsiteX8" fmla="*/ 4944107 w 5000428"/>
                            <a:gd name="connsiteY8" fmla="*/ 1964558 h 1964558"/>
                            <a:gd name="connsiteX9" fmla="*/ 5000428 w 5000428"/>
                            <a:gd name="connsiteY9" fmla="*/ 1725697 h 1964558"/>
                            <a:gd name="connsiteX10" fmla="*/ 3273670 w 5000428"/>
                            <a:gd name="connsiteY10" fmla="*/ 1272450 h 1964558"/>
                            <a:gd name="connsiteX11" fmla="*/ 2823759 w 5000428"/>
                            <a:gd name="connsiteY11" fmla="*/ 1105170 h 1964558"/>
                            <a:gd name="connsiteX12" fmla="*/ 2149886 w 5000428"/>
                            <a:gd name="connsiteY12" fmla="*/ 838128 h 1964558"/>
                            <a:gd name="connsiteX13" fmla="*/ 1174857 w 5000428"/>
                            <a:gd name="connsiteY13" fmla="*/ 590640 h 1964558"/>
                            <a:gd name="connsiteX14" fmla="*/ 886291 w 5000428"/>
                            <a:gd name="connsiteY14" fmla="*/ 478649 h 1964558"/>
                            <a:gd name="connsiteX15" fmla="*/ 641457 w 5000428"/>
                            <a:gd name="connsiteY15" fmla="*/ 323940 h 1964558"/>
                            <a:gd name="connsiteX16" fmla="*/ 145139 w 5000428"/>
                            <a:gd name="connsiteY16" fmla="*/ 0 h 19645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000428" h="1964558">
                              <a:moveTo>
                                <a:pt x="145139" y="0"/>
                              </a:moveTo>
                              <a:lnTo>
                                <a:pt x="0" y="175860"/>
                              </a:lnTo>
                              <a:lnTo>
                                <a:pt x="824999" y="699306"/>
                              </a:lnTo>
                              <a:lnTo>
                                <a:pt x="1292470" y="836466"/>
                              </a:lnTo>
                              <a:lnTo>
                                <a:pt x="2001461" y="1001124"/>
                              </a:lnTo>
                              <a:lnTo>
                                <a:pt x="2374510" y="1151187"/>
                              </a:lnTo>
                              <a:lnTo>
                                <a:pt x="2984772" y="1397041"/>
                              </a:lnTo>
                              <a:lnTo>
                                <a:pt x="3991610" y="1695540"/>
                              </a:lnTo>
                              <a:lnTo>
                                <a:pt x="4944107" y="1964558"/>
                              </a:lnTo>
                              <a:lnTo>
                                <a:pt x="5000428" y="1725697"/>
                              </a:lnTo>
                              <a:lnTo>
                                <a:pt x="3273670" y="1272450"/>
                              </a:lnTo>
                              <a:lnTo>
                                <a:pt x="2823759" y="1105170"/>
                              </a:lnTo>
                              <a:lnTo>
                                <a:pt x="2149886" y="838128"/>
                              </a:lnTo>
                              <a:lnTo>
                                <a:pt x="1174857" y="590640"/>
                              </a:lnTo>
                              <a:lnTo>
                                <a:pt x="886291" y="478649"/>
                              </a:lnTo>
                              <a:lnTo>
                                <a:pt x="641457" y="323940"/>
                              </a:lnTo>
                              <a:lnTo>
                                <a:pt x="145139" y="0"/>
                              </a:lnTo>
                              <a:close/>
                            </a:path>
                          </a:pathLst>
                        </a:custGeom>
                        <a:solidFill>
                          <a:srgbClr val="FF0000">
                            <a:alpha val="25098"/>
                          </a:srgbClr>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E1F8B" id="Freeform: Shape 4" o:spid="_x0000_s1026" style="position:absolute;margin-left:80.5pt;margin-top:83.9pt;width:393.75pt;height:15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00428,1964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" path="m145139,l,175860,824999,699306r467471,137160l2001461,1001124r373049,150063l2984772,1397041r1006838,298499l4944107,1964558r56321,-238861l3273670,1272450,2823759,1105170,2149886,838128,1174857,590640,886291,478649,641457,323940,145139,xe" fillcolor="red" strokecolor="red" strokeweight="2.25pt">
                <v:fill opacity="16448f"/>
                <v:stroke joinstyle="miter"/>
                <v:path arrowok="t" o:connecttype="custom" o:connectlocs="145139,0;0,175860;824999,699306;1292470,836466;2001461,1001124;2374510,1151187;2984772,1397041;3991610,1695540;4944107,1964558;5000428,1725697;3273670,1272450;2823759,1105170;2149886,838128;1174857,590640;886291,478649;641457,323940;145139,0" o:connectangles="0,0,0,0,0,0,0,0,0,0,0,0,0,0,0,0,0"/>
              </v:shape>
            </w:pict>
          </mc:Fallback>
        </mc:AlternateContent>
      </w:r>
      <w:r w:rsidR="00A37A4F">
        <w:rPr>
          <w:noProof/>
        </w:rPr>
        <w:drawing>
          <wp:inline distT="0" distB="0" distL="0" distR="0" wp14:anchorId="1F9BB010" wp14:editId="5C2FF204">
            <wp:extent cx="5608320" cy="3825443"/>
            <wp:effectExtent l="19050" t="19050" r="11430"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9062" cy="3832770"/>
                    </a:xfrm>
                    <a:prstGeom prst="rect">
                      <a:avLst/>
                    </a:prstGeom>
                    <a:ln>
                      <a:solidFill>
                        <a:schemeClr val="bg1">
                          <a:lumMod val="65000"/>
                        </a:schemeClr>
                      </a:solidFill>
                    </a:ln>
                  </pic:spPr>
                </pic:pic>
              </a:graphicData>
            </a:graphic>
          </wp:inline>
        </w:drawing>
      </w:r>
    </w:p>
    <w:p w14:paraId="45168400" w14:textId="2C8E7044" w:rsidR="00A37A4F" w:rsidRPr="00A37A4F" w:rsidRDefault="00A37A4F" w:rsidP="00A37A4F">
      <w:pPr>
        <w:pStyle w:val="-iT-TableFooter"/>
      </w:pPr>
      <w:r>
        <w:t>Source: OpenStreetMap</w:t>
      </w:r>
    </w:p>
    <w:p w14:paraId="709BA2DD" w14:textId="7FD990CF" w:rsidR="009431C8" w:rsidRDefault="009431C8" w:rsidP="00D44601">
      <w:pPr>
        <w:pStyle w:val="Heading2"/>
      </w:pPr>
      <w:r>
        <w:t>Car Ownership</w:t>
      </w:r>
    </w:p>
    <w:p w14:paraId="01314A72" w14:textId="77A6EE04" w:rsidR="009431C8" w:rsidRPr="009431C8" w:rsidRDefault="009431C8" w:rsidP="00744F10">
      <w:pPr>
        <w:pStyle w:val="Paragraph2"/>
        <w:spacing w:after="240"/>
      </w:pPr>
      <w:r>
        <w:t xml:space="preserve">The level of local car ownership for the Hillingdon 018 </w:t>
      </w:r>
      <w:r w:rsidR="00303549">
        <w:t>Middle Super Output Area within</w:t>
      </w:r>
      <w:r>
        <w:t xml:space="preserve"> which the site is situated, has been obtained from 2011 Census data.</w:t>
      </w:r>
      <w:r w:rsidR="00303549">
        <w:t xml:space="preserve"> </w:t>
      </w:r>
      <w:r>
        <w:t xml:space="preserve">The data demonstrates that 42% of households in the </w:t>
      </w:r>
      <w:r w:rsidR="000B1F01">
        <w:t xml:space="preserve">local area </w:t>
      </w:r>
      <w:r w:rsidR="00457994">
        <w:t xml:space="preserve">successfully </w:t>
      </w:r>
      <w:r>
        <w:t>live car</w:t>
      </w:r>
      <w:r w:rsidR="000B1F01">
        <w:t>-</w:t>
      </w:r>
      <w:r>
        <w:t xml:space="preserve">free. </w:t>
      </w:r>
    </w:p>
    <w:p w14:paraId="523FF6D7" w14:textId="7941E92F" w:rsidR="00D44601" w:rsidRDefault="00D44601" w:rsidP="00D44601">
      <w:pPr>
        <w:pStyle w:val="Heading2"/>
      </w:pPr>
      <w:r>
        <w:t>Summary</w:t>
      </w:r>
    </w:p>
    <w:p w14:paraId="1C8B13C2" w14:textId="07026B70" w:rsidR="00D44601" w:rsidRDefault="00A37A4F" w:rsidP="00D44601">
      <w:pPr>
        <w:pStyle w:val="Paragraph2"/>
        <w:spacing w:after="240"/>
      </w:pPr>
      <w:r>
        <w:t>The T</w:t>
      </w:r>
      <w:r w:rsidR="00303549">
        <w:t>S</w:t>
      </w:r>
      <w:r>
        <w:t xml:space="preserve"> will provide a more detailed review of the accessibility of the site and local facilities by sustainable modes and a review of the most recent available personal injury accident (PIA) data in the vicinity of the site.</w:t>
      </w:r>
      <w:r w:rsidR="00EE10D7">
        <w:t xml:space="preserve"> However, </w:t>
      </w:r>
      <w:proofErr w:type="gramStart"/>
      <w:r w:rsidR="00EE10D7">
        <w:t>on the basis of</w:t>
      </w:r>
      <w:proofErr w:type="gramEnd"/>
      <w:r w:rsidR="00EE10D7">
        <w:t xml:space="preserve"> the above, it is considered the site is located within an area such that sustainable travel modes can be taken up. </w:t>
      </w:r>
    </w:p>
    <w:p w14:paraId="3CC13585" w14:textId="1174BE57" w:rsidR="00D44601" w:rsidRDefault="00D44601" w:rsidP="00D44601">
      <w:pPr>
        <w:pStyle w:val="Paragraph2"/>
        <w:numPr>
          <w:ilvl w:val="0"/>
          <w:numId w:val="0"/>
        </w:numPr>
        <w:spacing w:after="240"/>
      </w:pPr>
    </w:p>
    <w:p w14:paraId="46B6C9C0" w14:textId="6D66A2CA" w:rsidR="00D44601" w:rsidRDefault="00D44601" w:rsidP="00D44601">
      <w:pPr>
        <w:pStyle w:val="Paragraph2"/>
        <w:numPr>
          <w:ilvl w:val="0"/>
          <w:numId w:val="0"/>
        </w:numPr>
        <w:spacing w:after="240"/>
      </w:pPr>
    </w:p>
    <w:p w14:paraId="158009A2" w14:textId="1717A56D" w:rsidR="00D44601" w:rsidRDefault="00D44601" w:rsidP="00D44601">
      <w:pPr>
        <w:pStyle w:val="Paragraph2"/>
        <w:numPr>
          <w:ilvl w:val="0"/>
          <w:numId w:val="0"/>
        </w:numPr>
        <w:spacing w:after="240"/>
      </w:pPr>
      <w:r>
        <w:br w:type="page"/>
      </w:r>
    </w:p>
    <w:p w14:paraId="0132120E" w14:textId="72EE193F" w:rsidR="00D44601" w:rsidRDefault="00EE10D7" w:rsidP="00D44601">
      <w:pPr>
        <w:pStyle w:val="Heading1"/>
        <w:spacing w:after="240"/>
      </w:pPr>
      <w:r>
        <w:t>PROPOSED DEVELOPMENT</w:t>
      </w:r>
    </w:p>
    <w:p w14:paraId="74A70747" w14:textId="4B6FD9DF" w:rsidR="000D4260" w:rsidRDefault="000D4260" w:rsidP="000D4260">
      <w:pPr>
        <w:pStyle w:val="Heading2"/>
      </w:pPr>
      <w:r>
        <w:t>Overview</w:t>
      </w:r>
    </w:p>
    <w:p w14:paraId="47288096" w14:textId="0ECC9872" w:rsidR="00F82CC6" w:rsidRDefault="00381B60" w:rsidP="0067128D">
      <w:pPr>
        <w:pStyle w:val="Paragraph2"/>
        <w:spacing w:after="240"/>
      </w:pPr>
      <w:r>
        <w:t xml:space="preserve">This section sets out the development proposal, including the access strategy, </w:t>
      </w:r>
      <w:proofErr w:type="gramStart"/>
      <w:r>
        <w:t>parking</w:t>
      </w:r>
      <w:proofErr w:type="gramEnd"/>
      <w:r>
        <w:t xml:space="preserve"> and servicing arrangements.</w:t>
      </w:r>
      <w:r w:rsidR="00F02CEE">
        <w:t xml:space="preserve">  </w:t>
      </w:r>
    </w:p>
    <w:p w14:paraId="621027F2" w14:textId="0B94E259" w:rsidR="000D4260" w:rsidRDefault="000D4260" w:rsidP="000D4260">
      <w:pPr>
        <w:pStyle w:val="Heading2"/>
      </w:pPr>
      <w:r>
        <w:t>Access Strategy</w:t>
      </w:r>
    </w:p>
    <w:p w14:paraId="7D42F510" w14:textId="63BFBA1D" w:rsidR="00F82CC6" w:rsidRDefault="001767AD" w:rsidP="00B16BC6">
      <w:pPr>
        <w:pStyle w:val="Paragraph2"/>
        <w:spacing w:after="240"/>
      </w:pPr>
      <w:r>
        <w:t xml:space="preserve">Pedestrian/cyclist access will continue to be taken via the existing access from Uxbridge Road. </w:t>
      </w:r>
      <w:r w:rsidR="00F82CC6">
        <w:t xml:space="preserve">Given that the development is proposed to be </w:t>
      </w:r>
      <w:r>
        <w:t xml:space="preserve">wholly </w:t>
      </w:r>
      <w:r w:rsidR="00F82CC6">
        <w:t>car-free</w:t>
      </w:r>
      <w:r>
        <w:t xml:space="preserve"> and the unusual nature of the existing site access</w:t>
      </w:r>
      <w:r w:rsidR="00F82CC6">
        <w:t xml:space="preserve">, the development </w:t>
      </w:r>
      <w:r>
        <w:t>proposes to</w:t>
      </w:r>
      <w:r w:rsidR="00F82CC6">
        <w:t xml:space="preserve"> voluntarily </w:t>
      </w:r>
      <w:r>
        <w:t>extinguish</w:t>
      </w:r>
      <w:r w:rsidR="00F82CC6">
        <w:t xml:space="preserve"> </w:t>
      </w:r>
      <w:r w:rsidR="00A4372A">
        <w:t xml:space="preserve">vehicular access rights, therefore bringing forward </w:t>
      </w:r>
      <w:r w:rsidR="00504CF1">
        <w:t xml:space="preserve">a notable highway safety benefit. </w:t>
      </w:r>
    </w:p>
    <w:p w14:paraId="26B494B1" w14:textId="7D944D4E" w:rsidR="000D4260" w:rsidRDefault="000D4260" w:rsidP="000D4260">
      <w:pPr>
        <w:pStyle w:val="Heading2"/>
      </w:pPr>
      <w:r>
        <w:t>Parking</w:t>
      </w:r>
    </w:p>
    <w:p w14:paraId="3CD907EE" w14:textId="7BDFF404" w:rsidR="005C3325" w:rsidRDefault="005C3325" w:rsidP="005C3325">
      <w:pPr>
        <w:pStyle w:val="Heading3"/>
      </w:pPr>
      <w:r>
        <w:t>Car Parking</w:t>
      </w:r>
    </w:p>
    <w:p w14:paraId="3D6691B6" w14:textId="1BDC5C39" w:rsidR="000D4260" w:rsidRDefault="00B65767" w:rsidP="00504CF1">
      <w:pPr>
        <w:pStyle w:val="Paragraph2"/>
        <w:spacing w:after="240"/>
      </w:pPr>
      <w:r>
        <w:t xml:space="preserve">The development </w:t>
      </w:r>
      <w:r w:rsidR="00504CF1">
        <w:t>i</w:t>
      </w:r>
      <w:r>
        <w:t xml:space="preserve">s proposed to be </w:t>
      </w:r>
      <w:r w:rsidR="00504CF1">
        <w:t xml:space="preserve">wholly </w:t>
      </w:r>
      <w:r>
        <w:t>car-free, therefore no parking is provided.</w:t>
      </w:r>
      <w:r w:rsidR="00504CF1">
        <w:t xml:space="preserve"> This includes no dedicated blue badge parking, albeit the likelihood of a blue badge holder occupying the development is very low (given the scale of the proposal). There is also no requirement for any future mobility impaired occupier to own a car, given the available public transport (bus services) are fully accessible to the mobility impaired with low floor/wheelchair boarding ramps. </w:t>
      </w:r>
    </w:p>
    <w:p w14:paraId="751F4EB7" w14:textId="2433EDF4" w:rsidR="00504CF1" w:rsidRDefault="00504CF1" w:rsidP="00FC6846">
      <w:pPr>
        <w:pStyle w:val="Paragraph2"/>
        <w:spacing w:after="240"/>
      </w:pPr>
      <w:r>
        <w:t xml:space="preserve">Local parking controls are also in place on surrounding roads which provides an effective measure against any potential overspill car parking. These operate Monday to Saturday </w:t>
      </w:r>
      <w:r w:rsidRPr="00B063F4">
        <w:t>between 8am and 6.30pm</w:t>
      </w:r>
      <w:r>
        <w:t xml:space="preserve">. Pay and display parking has a financial cost but is also only permitted for a maximum stay of two hours in this location. </w:t>
      </w:r>
    </w:p>
    <w:p w14:paraId="7E0A24D9" w14:textId="453DADE5" w:rsidR="005C3325" w:rsidRDefault="005C3325" w:rsidP="005C3325">
      <w:pPr>
        <w:pStyle w:val="Heading3"/>
      </w:pPr>
      <w:r>
        <w:t>Cycle Parking</w:t>
      </w:r>
    </w:p>
    <w:p w14:paraId="5CBFB0BE" w14:textId="30043F17" w:rsidR="005C3325" w:rsidRPr="005C3325" w:rsidRDefault="00504CF1" w:rsidP="005C3325">
      <w:pPr>
        <w:pStyle w:val="Paragraph2"/>
        <w:spacing w:after="240"/>
      </w:pPr>
      <w:r>
        <w:t xml:space="preserve">Cycle parking will be provided </w:t>
      </w:r>
      <w:r w:rsidR="00FC6846">
        <w:t xml:space="preserve">in accordance with the prevailing standards and cycle design guidance at the time of a planning submission. </w:t>
      </w:r>
    </w:p>
    <w:p w14:paraId="774DFCE1" w14:textId="7FD85290" w:rsidR="000D4260" w:rsidRDefault="00504CF1" w:rsidP="000D4260">
      <w:pPr>
        <w:pStyle w:val="Heading2"/>
      </w:pPr>
      <w:r>
        <w:t xml:space="preserve">Deliveries and </w:t>
      </w:r>
      <w:r w:rsidR="000D4260">
        <w:t>Servicing</w:t>
      </w:r>
    </w:p>
    <w:p w14:paraId="76672395" w14:textId="50E6E079" w:rsidR="000D4260" w:rsidRDefault="00FC6846" w:rsidP="000D4260">
      <w:pPr>
        <w:pStyle w:val="Paragraph2"/>
        <w:spacing w:after="240"/>
      </w:pPr>
      <w:r>
        <w:t>Deliveries and servicing</w:t>
      </w:r>
      <w:r w:rsidR="00A2498A">
        <w:t xml:space="preserve"> for the site will be undertaken on the single yellow line on </w:t>
      </w:r>
      <w:r>
        <w:t>Uxbridge Road</w:t>
      </w:r>
      <w:r w:rsidR="00A2498A">
        <w:t xml:space="preserve">, which is directly adjacent to the </w:t>
      </w:r>
      <w:r>
        <w:t xml:space="preserve">pedestrian </w:t>
      </w:r>
      <w:r w:rsidR="00A2498A">
        <w:t>access to the site.</w:t>
      </w:r>
      <w:r>
        <w:t xml:space="preserve"> Similar activity is already occurring for the adjacent residential developments. In addition, the scale of development (four units) will result in very low levels of daily activity. </w:t>
      </w:r>
    </w:p>
    <w:p w14:paraId="71414AB1" w14:textId="2AAB824F" w:rsidR="000D4260" w:rsidRDefault="000D4260" w:rsidP="000D4260">
      <w:pPr>
        <w:pStyle w:val="Paragraph2"/>
        <w:numPr>
          <w:ilvl w:val="0"/>
          <w:numId w:val="0"/>
        </w:numPr>
        <w:spacing w:after="240"/>
      </w:pPr>
    </w:p>
    <w:p w14:paraId="10B2ED2A" w14:textId="4C0D0F66" w:rsidR="000D4260" w:rsidRDefault="000D4260" w:rsidP="000D4260">
      <w:pPr>
        <w:pStyle w:val="Paragraph2"/>
        <w:numPr>
          <w:ilvl w:val="0"/>
          <w:numId w:val="0"/>
        </w:numPr>
        <w:spacing w:after="240"/>
      </w:pPr>
      <w:r>
        <w:br w:type="page"/>
      </w:r>
    </w:p>
    <w:p w14:paraId="2C149765" w14:textId="42B911A6" w:rsidR="000D4260" w:rsidRDefault="00FC6846" w:rsidP="000D4260">
      <w:pPr>
        <w:pStyle w:val="Heading1"/>
        <w:spacing w:after="240"/>
      </w:pPr>
      <w:r>
        <w:t>TRIP GENERATION</w:t>
      </w:r>
    </w:p>
    <w:p w14:paraId="6DBA8655" w14:textId="7FDA8F38" w:rsidR="000D4260" w:rsidRDefault="000D4260" w:rsidP="000D4260">
      <w:pPr>
        <w:pStyle w:val="Heading2"/>
      </w:pPr>
      <w:r>
        <w:t>Overview</w:t>
      </w:r>
    </w:p>
    <w:p w14:paraId="7EB565B4" w14:textId="522FC211" w:rsidR="000D4260" w:rsidRDefault="000D4260" w:rsidP="000D4260">
      <w:pPr>
        <w:pStyle w:val="Paragraph2"/>
        <w:spacing w:after="240"/>
      </w:pPr>
      <w:r>
        <w:t xml:space="preserve">Given the proposed development is to be car-free, </w:t>
      </w:r>
      <w:r w:rsidR="00142B34">
        <w:t xml:space="preserve">the number of vehicle trips generated by the site will be minimal, with deliveries and/or servicing likely to be the only vehicles </w:t>
      </w:r>
      <w:r w:rsidR="00FC6846">
        <w:t>arising</w:t>
      </w:r>
      <w:r w:rsidR="00142B34">
        <w:t>. This section therefore sets out the total person trips combined with Census data to demonstrate that there will be a minimal impact on the capacity of the local public transport services.</w:t>
      </w:r>
    </w:p>
    <w:p w14:paraId="46FF20B8" w14:textId="2F73B5CE" w:rsidR="00142B34" w:rsidRDefault="00142B34" w:rsidP="00142B34">
      <w:pPr>
        <w:pStyle w:val="Heading2"/>
      </w:pPr>
      <w:r>
        <w:t>Total Person Trip Generation</w:t>
      </w:r>
    </w:p>
    <w:p w14:paraId="05127928" w14:textId="5C9783F5" w:rsidR="00142B34" w:rsidRDefault="00736F07" w:rsidP="00142B34">
      <w:pPr>
        <w:pStyle w:val="Paragraph2"/>
        <w:spacing w:after="240"/>
      </w:pPr>
      <w:r>
        <w:t xml:space="preserve">The total person trip generation has been calculated from trip rates obtained for similar sites within the TRICS database. A summary of the anticipated person trip rates for </w:t>
      </w:r>
      <w:r w:rsidR="00A22407">
        <w:t xml:space="preserve">the four flats is summarised in Table </w:t>
      </w:r>
      <w:r w:rsidR="00F945B7">
        <w:t>5.1</w:t>
      </w:r>
      <w:r w:rsidR="00A22407">
        <w:t>.</w:t>
      </w:r>
    </w:p>
    <w:p w14:paraId="5C55841B" w14:textId="340B9239" w:rsidR="00A22407" w:rsidRDefault="00A22407" w:rsidP="00A22407">
      <w:pPr>
        <w:pStyle w:val="-iT-TableorImagetitle"/>
      </w:pPr>
      <w:r>
        <w:t xml:space="preserve">Table </w:t>
      </w:r>
      <w:r w:rsidR="00F945B7">
        <w:t>5.1</w:t>
      </w:r>
      <w:r>
        <w:t>: Person Trip Generation</w:t>
      </w:r>
    </w:p>
    <w:tbl>
      <w:tblPr>
        <w:tblStyle w:val="i-TTableStyle"/>
        <w:tblW w:w="0" w:type="auto"/>
        <w:tblLook w:val="04A0" w:firstRow="1" w:lastRow="0" w:firstColumn="1" w:lastColumn="0" w:noHBand="0" w:noVBand="1"/>
      </w:tblPr>
      <w:tblGrid>
        <w:gridCol w:w="891"/>
        <w:gridCol w:w="891"/>
        <w:gridCol w:w="891"/>
        <w:gridCol w:w="892"/>
        <w:gridCol w:w="892"/>
        <w:gridCol w:w="892"/>
        <w:gridCol w:w="892"/>
      </w:tblGrid>
      <w:tr w:rsidR="00FC6846" w:rsidRPr="00DF6D50" w14:paraId="30DB8188" w14:textId="77777777" w:rsidTr="000F4EB8">
        <w:trPr>
          <w:cnfStyle w:val="100000000000" w:firstRow="1" w:lastRow="0" w:firstColumn="0" w:lastColumn="0" w:oddVBand="0" w:evenVBand="0" w:oddHBand="0" w:evenHBand="0" w:firstRowFirstColumn="0" w:firstRowLastColumn="0" w:lastRowFirstColumn="0" w:lastRowLastColumn="0"/>
        </w:trPr>
        <w:tc>
          <w:tcPr>
            <w:tcW w:w="891" w:type="dxa"/>
            <w:vMerge w:val="restart"/>
          </w:tcPr>
          <w:p w14:paraId="469A4DFE" w14:textId="77777777" w:rsidR="00FC6846" w:rsidRPr="00DF6D50" w:rsidRDefault="00FC6846" w:rsidP="00DF6D50">
            <w:pPr>
              <w:pStyle w:val="TablePreformatter0"/>
            </w:pPr>
          </w:p>
        </w:tc>
        <w:tc>
          <w:tcPr>
            <w:tcW w:w="2674" w:type="dxa"/>
            <w:gridSpan w:val="3"/>
          </w:tcPr>
          <w:p w14:paraId="11BB3D2A" w14:textId="6D6249CA" w:rsidR="00FC6846" w:rsidRPr="00DF6D50" w:rsidRDefault="00FC6846" w:rsidP="00DF6D50">
            <w:pPr>
              <w:pStyle w:val="TablePreformatter0"/>
            </w:pPr>
            <w:r w:rsidRPr="00DF6D50">
              <w:t>AM Peak (0800-0900)</w:t>
            </w:r>
          </w:p>
        </w:tc>
        <w:tc>
          <w:tcPr>
            <w:tcW w:w="2676" w:type="dxa"/>
            <w:gridSpan w:val="3"/>
          </w:tcPr>
          <w:p w14:paraId="49243A04" w14:textId="26671F58" w:rsidR="00FC6846" w:rsidRPr="00DF6D50" w:rsidRDefault="00FC6846" w:rsidP="00DF6D50">
            <w:pPr>
              <w:pStyle w:val="TablePreformatter0"/>
            </w:pPr>
            <w:r w:rsidRPr="00DF6D50">
              <w:t>PM Peak (1700-1800)</w:t>
            </w:r>
          </w:p>
        </w:tc>
      </w:tr>
      <w:tr w:rsidR="00FC6846" w:rsidRPr="00DF6D50" w14:paraId="2D6BD8B5" w14:textId="77777777" w:rsidTr="00A22407">
        <w:tc>
          <w:tcPr>
            <w:tcW w:w="891" w:type="dxa"/>
            <w:vMerge/>
            <w:shd w:val="clear" w:color="auto" w:fill="008AAB"/>
          </w:tcPr>
          <w:p w14:paraId="70051159" w14:textId="77777777" w:rsidR="00FC6846" w:rsidRPr="00DF6D50" w:rsidRDefault="00FC6846" w:rsidP="00DF6D50">
            <w:pPr>
              <w:pStyle w:val="TablePreformatter0"/>
            </w:pPr>
          </w:p>
        </w:tc>
        <w:tc>
          <w:tcPr>
            <w:tcW w:w="891" w:type="dxa"/>
            <w:shd w:val="clear" w:color="auto" w:fill="008AAB"/>
          </w:tcPr>
          <w:p w14:paraId="0D778676" w14:textId="3F51B867" w:rsidR="00FC6846" w:rsidRPr="00DF6D50" w:rsidRDefault="00FC6846" w:rsidP="00DF6D50">
            <w:pPr>
              <w:pStyle w:val="TablePreformatter0"/>
              <w:rPr>
                <w:b/>
                <w:bCs/>
                <w:color w:val="FFFFFF" w:themeColor="background1"/>
              </w:rPr>
            </w:pPr>
            <w:r w:rsidRPr="00DF6D50">
              <w:rPr>
                <w:b/>
                <w:bCs/>
                <w:color w:val="FFFFFF" w:themeColor="background1"/>
              </w:rPr>
              <w:t>Arr</w:t>
            </w:r>
          </w:p>
        </w:tc>
        <w:tc>
          <w:tcPr>
            <w:tcW w:w="891" w:type="dxa"/>
            <w:shd w:val="clear" w:color="auto" w:fill="008AAB"/>
          </w:tcPr>
          <w:p w14:paraId="3D6E0B8C" w14:textId="40058A2B" w:rsidR="00FC6846" w:rsidRPr="00DF6D50" w:rsidRDefault="00FC6846" w:rsidP="00DF6D50">
            <w:pPr>
              <w:pStyle w:val="TablePreformatter0"/>
              <w:rPr>
                <w:b/>
                <w:bCs/>
                <w:color w:val="FFFFFF" w:themeColor="background1"/>
              </w:rPr>
            </w:pPr>
            <w:r w:rsidRPr="00DF6D50">
              <w:rPr>
                <w:b/>
                <w:bCs/>
                <w:color w:val="FFFFFF" w:themeColor="background1"/>
              </w:rPr>
              <w:t>Dep</w:t>
            </w:r>
          </w:p>
        </w:tc>
        <w:tc>
          <w:tcPr>
            <w:tcW w:w="892" w:type="dxa"/>
            <w:shd w:val="clear" w:color="auto" w:fill="008AAB"/>
          </w:tcPr>
          <w:p w14:paraId="41BDD9EB" w14:textId="2952A7A9" w:rsidR="00FC6846" w:rsidRPr="00DF6D50" w:rsidRDefault="00FC6846" w:rsidP="00DF6D50">
            <w:pPr>
              <w:pStyle w:val="TablePreformatter0"/>
              <w:rPr>
                <w:b/>
                <w:bCs/>
                <w:color w:val="FFFFFF" w:themeColor="background1"/>
              </w:rPr>
            </w:pPr>
            <w:r w:rsidRPr="00DF6D50">
              <w:rPr>
                <w:b/>
                <w:bCs/>
                <w:color w:val="FFFFFF" w:themeColor="background1"/>
              </w:rPr>
              <w:t>2 Way</w:t>
            </w:r>
          </w:p>
        </w:tc>
        <w:tc>
          <w:tcPr>
            <w:tcW w:w="892" w:type="dxa"/>
            <w:shd w:val="clear" w:color="auto" w:fill="008AAB"/>
          </w:tcPr>
          <w:p w14:paraId="2B5DE0F7" w14:textId="048018F6" w:rsidR="00FC6846" w:rsidRPr="00DF6D50" w:rsidRDefault="00FC6846" w:rsidP="00DF6D50">
            <w:pPr>
              <w:pStyle w:val="TablePreformatter0"/>
              <w:rPr>
                <w:b/>
                <w:bCs/>
                <w:color w:val="FFFFFF" w:themeColor="background1"/>
              </w:rPr>
            </w:pPr>
            <w:r w:rsidRPr="00DF6D50">
              <w:rPr>
                <w:b/>
                <w:bCs/>
                <w:color w:val="FFFFFF" w:themeColor="background1"/>
              </w:rPr>
              <w:t>Arr</w:t>
            </w:r>
          </w:p>
        </w:tc>
        <w:tc>
          <w:tcPr>
            <w:tcW w:w="892" w:type="dxa"/>
            <w:shd w:val="clear" w:color="auto" w:fill="008AAB"/>
          </w:tcPr>
          <w:p w14:paraId="4B8C4057" w14:textId="414A470B" w:rsidR="00FC6846" w:rsidRPr="00DF6D50" w:rsidRDefault="00FC6846" w:rsidP="00DF6D50">
            <w:pPr>
              <w:pStyle w:val="TablePreformatter0"/>
              <w:rPr>
                <w:b/>
                <w:bCs/>
                <w:color w:val="FFFFFF" w:themeColor="background1"/>
              </w:rPr>
            </w:pPr>
            <w:r w:rsidRPr="00DF6D50">
              <w:rPr>
                <w:b/>
                <w:bCs/>
                <w:color w:val="FFFFFF" w:themeColor="background1"/>
              </w:rPr>
              <w:t>Dep</w:t>
            </w:r>
          </w:p>
        </w:tc>
        <w:tc>
          <w:tcPr>
            <w:tcW w:w="892" w:type="dxa"/>
            <w:shd w:val="clear" w:color="auto" w:fill="008AAB"/>
          </w:tcPr>
          <w:p w14:paraId="5E8D36ED" w14:textId="59945B3E" w:rsidR="00FC6846" w:rsidRPr="00DF6D50" w:rsidRDefault="00FC6846" w:rsidP="00DF6D50">
            <w:pPr>
              <w:pStyle w:val="TablePreformatter0"/>
              <w:rPr>
                <w:b/>
                <w:bCs/>
                <w:color w:val="FFFFFF" w:themeColor="background1"/>
              </w:rPr>
            </w:pPr>
            <w:r w:rsidRPr="00DF6D50">
              <w:rPr>
                <w:b/>
                <w:bCs/>
                <w:color w:val="FFFFFF" w:themeColor="background1"/>
              </w:rPr>
              <w:t>2 Way</w:t>
            </w:r>
          </w:p>
        </w:tc>
      </w:tr>
      <w:tr w:rsidR="00FC6846" w:rsidRPr="00DF6D50" w14:paraId="0C516D3A" w14:textId="77777777" w:rsidTr="00C55C0A">
        <w:tc>
          <w:tcPr>
            <w:tcW w:w="891" w:type="dxa"/>
          </w:tcPr>
          <w:p w14:paraId="1D657139" w14:textId="40C63BF0" w:rsidR="00FC6846" w:rsidRPr="00DF6D50" w:rsidRDefault="00FC6846" w:rsidP="00DF6D50">
            <w:pPr>
              <w:pStyle w:val="TablePreformatter0"/>
            </w:pPr>
            <w:r w:rsidRPr="00DF6D50">
              <w:t>Trip Rate</w:t>
            </w:r>
          </w:p>
        </w:tc>
        <w:tc>
          <w:tcPr>
            <w:tcW w:w="891" w:type="dxa"/>
            <w:vAlign w:val="center"/>
          </w:tcPr>
          <w:p w14:paraId="57B54689" w14:textId="7C8F96E9" w:rsidR="00FC6846" w:rsidRPr="00DF6D50" w:rsidRDefault="00FC6846" w:rsidP="00DF6D50">
            <w:pPr>
              <w:pStyle w:val="TablePreformatter0"/>
            </w:pPr>
            <w:r w:rsidRPr="00DF6D50">
              <w:t>0.333</w:t>
            </w:r>
          </w:p>
        </w:tc>
        <w:tc>
          <w:tcPr>
            <w:tcW w:w="891" w:type="dxa"/>
            <w:vAlign w:val="center"/>
          </w:tcPr>
          <w:p w14:paraId="605FE3C3" w14:textId="2B9D634E" w:rsidR="00FC6846" w:rsidRPr="00DF6D50" w:rsidRDefault="00FC6846" w:rsidP="00DF6D50">
            <w:pPr>
              <w:pStyle w:val="TablePreformatter0"/>
            </w:pPr>
            <w:r w:rsidRPr="00DF6D50">
              <w:t>1.51</w:t>
            </w:r>
          </w:p>
        </w:tc>
        <w:tc>
          <w:tcPr>
            <w:tcW w:w="892" w:type="dxa"/>
            <w:vAlign w:val="center"/>
          </w:tcPr>
          <w:p w14:paraId="59B1A28E" w14:textId="4FF76826" w:rsidR="00FC6846" w:rsidRPr="00DF6D50" w:rsidRDefault="00FC6846" w:rsidP="00DF6D50">
            <w:pPr>
              <w:pStyle w:val="TablePreformatter0"/>
            </w:pPr>
            <w:r w:rsidRPr="00DF6D50">
              <w:t>1.843</w:t>
            </w:r>
          </w:p>
        </w:tc>
        <w:tc>
          <w:tcPr>
            <w:tcW w:w="892" w:type="dxa"/>
            <w:vAlign w:val="center"/>
          </w:tcPr>
          <w:p w14:paraId="0EB5FEF3" w14:textId="0F63A4EB" w:rsidR="00FC6846" w:rsidRPr="00DF6D50" w:rsidRDefault="00FC6846" w:rsidP="00DF6D50">
            <w:pPr>
              <w:pStyle w:val="TablePreformatter0"/>
            </w:pPr>
            <w:r w:rsidRPr="00DF6D50">
              <w:t>0.745</w:t>
            </w:r>
          </w:p>
        </w:tc>
        <w:tc>
          <w:tcPr>
            <w:tcW w:w="892" w:type="dxa"/>
            <w:vAlign w:val="center"/>
          </w:tcPr>
          <w:p w14:paraId="77027030" w14:textId="7CBA78ED" w:rsidR="00FC6846" w:rsidRPr="00DF6D50" w:rsidRDefault="00FC6846" w:rsidP="00DF6D50">
            <w:pPr>
              <w:pStyle w:val="TablePreformatter0"/>
            </w:pPr>
            <w:r w:rsidRPr="00DF6D50">
              <w:t>0.373</w:t>
            </w:r>
          </w:p>
        </w:tc>
        <w:tc>
          <w:tcPr>
            <w:tcW w:w="892" w:type="dxa"/>
            <w:vAlign w:val="center"/>
          </w:tcPr>
          <w:p w14:paraId="3396DF51" w14:textId="18BE06B9" w:rsidR="00FC6846" w:rsidRPr="00DF6D50" w:rsidRDefault="00FC6846" w:rsidP="00DF6D50">
            <w:pPr>
              <w:pStyle w:val="TablePreformatter0"/>
            </w:pPr>
            <w:r w:rsidRPr="00DF6D50">
              <w:t>1.118</w:t>
            </w:r>
          </w:p>
        </w:tc>
      </w:tr>
      <w:tr w:rsidR="00FC6846" w:rsidRPr="00DF6D50" w14:paraId="14230AD7" w14:textId="77777777" w:rsidTr="003D451E">
        <w:tc>
          <w:tcPr>
            <w:tcW w:w="891" w:type="dxa"/>
          </w:tcPr>
          <w:p w14:paraId="2AD80FAE" w14:textId="7C59B47F" w:rsidR="00FC6846" w:rsidRPr="00DF6D50" w:rsidRDefault="00FC6846" w:rsidP="00DF6D50">
            <w:pPr>
              <w:pStyle w:val="TablePreformatter0"/>
            </w:pPr>
            <w:r w:rsidRPr="00DF6D50">
              <w:t>Trip Gen</w:t>
            </w:r>
          </w:p>
        </w:tc>
        <w:tc>
          <w:tcPr>
            <w:tcW w:w="891" w:type="dxa"/>
            <w:vAlign w:val="center"/>
          </w:tcPr>
          <w:p w14:paraId="3DDE563C" w14:textId="197A878B" w:rsidR="00FC6846" w:rsidRPr="00DF6D50" w:rsidRDefault="00FC6846" w:rsidP="00DF6D50">
            <w:pPr>
              <w:pStyle w:val="TablePreformatter0"/>
            </w:pPr>
            <w:r w:rsidRPr="00DF6D50">
              <w:t>1</w:t>
            </w:r>
          </w:p>
        </w:tc>
        <w:tc>
          <w:tcPr>
            <w:tcW w:w="891" w:type="dxa"/>
            <w:vAlign w:val="center"/>
          </w:tcPr>
          <w:p w14:paraId="159F1557" w14:textId="0CAEA449" w:rsidR="00FC6846" w:rsidRPr="00DF6D50" w:rsidRDefault="00FC6846" w:rsidP="00DF6D50">
            <w:pPr>
              <w:pStyle w:val="TablePreformatter0"/>
            </w:pPr>
            <w:r w:rsidRPr="00DF6D50">
              <w:t>6</w:t>
            </w:r>
          </w:p>
        </w:tc>
        <w:tc>
          <w:tcPr>
            <w:tcW w:w="892" w:type="dxa"/>
            <w:vAlign w:val="center"/>
          </w:tcPr>
          <w:p w14:paraId="13026068" w14:textId="22E12E42" w:rsidR="00FC6846" w:rsidRPr="00DF6D50" w:rsidRDefault="00FC6846" w:rsidP="00DF6D50">
            <w:pPr>
              <w:pStyle w:val="TablePreformatter0"/>
            </w:pPr>
            <w:r w:rsidRPr="00DF6D50">
              <w:t>7</w:t>
            </w:r>
          </w:p>
        </w:tc>
        <w:tc>
          <w:tcPr>
            <w:tcW w:w="892" w:type="dxa"/>
            <w:vAlign w:val="center"/>
          </w:tcPr>
          <w:p w14:paraId="5D39394A" w14:textId="3FE6748B" w:rsidR="00FC6846" w:rsidRPr="00DF6D50" w:rsidRDefault="00FC6846" w:rsidP="00DF6D50">
            <w:pPr>
              <w:pStyle w:val="TablePreformatter0"/>
            </w:pPr>
            <w:r w:rsidRPr="00DF6D50">
              <w:t>3</w:t>
            </w:r>
          </w:p>
        </w:tc>
        <w:tc>
          <w:tcPr>
            <w:tcW w:w="892" w:type="dxa"/>
            <w:vAlign w:val="center"/>
          </w:tcPr>
          <w:p w14:paraId="7757BEF8" w14:textId="0711DB8E" w:rsidR="00FC6846" w:rsidRPr="00DF6D50" w:rsidRDefault="00FC6846" w:rsidP="00DF6D50">
            <w:pPr>
              <w:pStyle w:val="TablePreformatter0"/>
            </w:pPr>
            <w:r w:rsidRPr="00DF6D50">
              <w:t>1</w:t>
            </w:r>
          </w:p>
        </w:tc>
        <w:tc>
          <w:tcPr>
            <w:tcW w:w="892" w:type="dxa"/>
            <w:vAlign w:val="center"/>
          </w:tcPr>
          <w:p w14:paraId="7C46304B" w14:textId="53208F02" w:rsidR="00FC6846" w:rsidRPr="00DF6D50" w:rsidRDefault="00FC6846" w:rsidP="00DF6D50">
            <w:pPr>
              <w:pStyle w:val="TablePreformatter0"/>
            </w:pPr>
            <w:r w:rsidRPr="00DF6D50">
              <w:t>4</w:t>
            </w:r>
          </w:p>
        </w:tc>
      </w:tr>
    </w:tbl>
    <w:p w14:paraId="1A1A2882" w14:textId="0C31C10D" w:rsidR="00A22407" w:rsidRPr="00A22407" w:rsidRDefault="00A75895" w:rsidP="00A75895">
      <w:pPr>
        <w:pStyle w:val="-iT-TableFooter"/>
      </w:pPr>
      <w:r>
        <w:t>Source: TRICS</w:t>
      </w:r>
    </w:p>
    <w:p w14:paraId="469BD1D2" w14:textId="64C3935C" w:rsidR="00142B34" w:rsidRDefault="00142B34" w:rsidP="00142B34">
      <w:pPr>
        <w:pStyle w:val="Heading3"/>
      </w:pPr>
      <w:r>
        <w:t>Modal Split</w:t>
      </w:r>
    </w:p>
    <w:p w14:paraId="3DF90A30" w14:textId="70221AE5" w:rsidR="00142B34" w:rsidRDefault="008D7F53" w:rsidP="00142B34">
      <w:pPr>
        <w:pStyle w:val="Paragraph2"/>
        <w:spacing w:after="240"/>
      </w:pPr>
      <w:r>
        <w:t xml:space="preserve">The existing local travel characteristics for the area have been reviewed using 2011 Census data for the </w:t>
      </w:r>
      <w:r w:rsidR="00FC6846">
        <w:t>Middle Super Output Area</w:t>
      </w:r>
      <w:r>
        <w:t xml:space="preserve"> Hillingdon 018.</w:t>
      </w:r>
    </w:p>
    <w:p w14:paraId="73AA0983" w14:textId="63B72AB5" w:rsidR="000C05EB" w:rsidRDefault="000C05EB" w:rsidP="000C05EB">
      <w:pPr>
        <w:pStyle w:val="Paragraph2"/>
        <w:spacing w:after="240"/>
      </w:pPr>
      <w:r>
        <w:t xml:space="preserve">Given that the proposed development is car-free, </w:t>
      </w:r>
      <w:r w:rsidR="008B55FB">
        <w:t xml:space="preserve">the car trips have </w:t>
      </w:r>
      <w:r w:rsidR="00302F3F">
        <w:t xml:space="preserve">been proportionally </w:t>
      </w:r>
      <w:r w:rsidR="00FC6846">
        <w:t>re-</w:t>
      </w:r>
      <w:r w:rsidR="00302F3F">
        <w:t xml:space="preserve">allocated to the other modes of transport, and the resultant trip generation is provided in Table </w:t>
      </w:r>
      <w:r w:rsidR="00FC6846">
        <w:t>5.2 below</w:t>
      </w:r>
      <w:r w:rsidR="00302F3F">
        <w:t>.</w:t>
      </w:r>
    </w:p>
    <w:p w14:paraId="4276C7A2" w14:textId="77777777" w:rsidR="00FC6846" w:rsidRDefault="00FC6846">
      <w:pPr>
        <w:spacing w:after="0" w:line="240" w:lineRule="auto"/>
        <w:jc w:val="left"/>
        <w:rPr>
          <w:b/>
        </w:rPr>
      </w:pPr>
      <w:r>
        <w:br w:type="page"/>
      </w:r>
    </w:p>
    <w:p w14:paraId="761C11BB" w14:textId="5243C5F9" w:rsidR="00E01ED6" w:rsidRDefault="00E01ED6" w:rsidP="00E01ED6">
      <w:pPr>
        <w:pStyle w:val="-iT-TableorImagetitle"/>
      </w:pPr>
      <w:r>
        <w:t xml:space="preserve">Table </w:t>
      </w:r>
      <w:r w:rsidR="00F945B7">
        <w:t>5.</w:t>
      </w:r>
      <w:r w:rsidR="00FC6846">
        <w:t>2</w:t>
      </w:r>
      <w:r>
        <w:t xml:space="preserve">: </w:t>
      </w:r>
      <w:proofErr w:type="gramStart"/>
      <w:r>
        <w:t>Local Residents</w:t>
      </w:r>
      <w:proofErr w:type="gramEnd"/>
      <w:r>
        <w:t xml:space="preserve"> – Method of Travel to Work</w:t>
      </w:r>
    </w:p>
    <w:tbl>
      <w:tblPr>
        <w:tblStyle w:val="i-TTableStyle"/>
        <w:tblW w:w="0" w:type="auto"/>
        <w:tblLook w:val="04A0" w:firstRow="1" w:lastRow="0" w:firstColumn="1" w:lastColumn="0" w:noHBand="0" w:noVBand="1"/>
      </w:tblPr>
      <w:tblGrid>
        <w:gridCol w:w="1307"/>
        <w:gridCol w:w="816"/>
        <w:gridCol w:w="851"/>
        <w:gridCol w:w="709"/>
        <w:gridCol w:w="708"/>
        <w:gridCol w:w="709"/>
        <w:gridCol w:w="758"/>
        <w:gridCol w:w="801"/>
      </w:tblGrid>
      <w:tr w:rsidR="00FC6846" w:rsidRPr="00E01ED6" w14:paraId="5448A726" w14:textId="77777777" w:rsidTr="00D63E6E">
        <w:trPr>
          <w:cnfStyle w:val="100000000000" w:firstRow="1" w:lastRow="0" w:firstColumn="0" w:lastColumn="0" w:oddVBand="0" w:evenVBand="0" w:oddHBand="0" w:evenHBand="0" w:firstRowFirstColumn="0" w:firstRowLastColumn="0" w:lastRowFirstColumn="0" w:lastRowLastColumn="0"/>
        </w:trPr>
        <w:tc>
          <w:tcPr>
            <w:tcW w:w="1307" w:type="dxa"/>
            <w:vMerge w:val="restart"/>
          </w:tcPr>
          <w:p w14:paraId="5A950034" w14:textId="77777777" w:rsidR="00FC6846" w:rsidRPr="00E01ED6" w:rsidRDefault="00FC6846" w:rsidP="00D63E6E">
            <w:pPr>
              <w:pStyle w:val="TablePreformatter0"/>
            </w:pPr>
            <w:r w:rsidRPr="00E01ED6">
              <w:t>Method</w:t>
            </w:r>
          </w:p>
        </w:tc>
        <w:tc>
          <w:tcPr>
            <w:tcW w:w="816" w:type="dxa"/>
            <w:vMerge w:val="restart"/>
          </w:tcPr>
          <w:p w14:paraId="2135AA94" w14:textId="77777777" w:rsidR="00FC6846" w:rsidRPr="00E01ED6" w:rsidRDefault="00FC6846" w:rsidP="00D63E6E">
            <w:pPr>
              <w:pStyle w:val="TablePreformatter0"/>
            </w:pPr>
            <w:r w:rsidRPr="00E01ED6">
              <w:t xml:space="preserve">Mode Share </w:t>
            </w:r>
            <w:r>
              <w:t>%</w:t>
            </w:r>
          </w:p>
        </w:tc>
        <w:tc>
          <w:tcPr>
            <w:tcW w:w="2268" w:type="dxa"/>
            <w:gridSpan w:val="3"/>
            <w:vAlign w:val="center"/>
          </w:tcPr>
          <w:p w14:paraId="22DDA185" w14:textId="77777777" w:rsidR="00FC6846" w:rsidRPr="00366556" w:rsidRDefault="00FC6846" w:rsidP="00D63E6E">
            <w:pPr>
              <w:pStyle w:val="TablePreformatter0"/>
            </w:pPr>
            <w:r w:rsidRPr="00366556">
              <w:rPr>
                <w:rFonts w:ascii="Corbel" w:hAnsi="Corbel" w:cs="Calibri"/>
                <w:color w:val="FFFFFF"/>
                <w:sz w:val="22"/>
              </w:rPr>
              <w:t>AM Peak (0800-0900)</w:t>
            </w:r>
          </w:p>
        </w:tc>
        <w:tc>
          <w:tcPr>
            <w:tcW w:w="2268" w:type="dxa"/>
            <w:gridSpan w:val="3"/>
            <w:vAlign w:val="center"/>
          </w:tcPr>
          <w:p w14:paraId="2B8A362C" w14:textId="77777777" w:rsidR="00FC6846" w:rsidRPr="00366556" w:rsidRDefault="00FC6846" w:rsidP="00D63E6E">
            <w:pPr>
              <w:pStyle w:val="TablePreformatter0"/>
            </w:pPr>
            <w:r w:rsidRPr="00366556">
              <w:rPr>
                <w:rFonts w:ascii="Corbel" w:hAnsi="Corbel" w:cs="Calibri"/>
                <w:color w:val="FFFFFF"/>
                <w:sz w:val="22"/>
              </w:rPr>
              <w:t>PM Peak (1700-1800)</w:t>
            </w:r>
          </w:p>
        </w:tc>
      </w:tr>
      <w:tr w:rsidR="00FC6846" w:rsidRPr="00E01ED6" w14:paraId="2A8FB3DF" w14:textId="77777777" w:rsidTr="00D63E6E">
        <w:tc>
          <w:tcPr>
            <w:tcW w:w="1307" w:type="dxa"/>
            <w:vMerge/>
          </w:tcPr>
          <w:p w14:paraId="02412CE8" w14:textId="77777777" w:rsidR="00FC6846" w:rsidRPr="00E01ED6" w:rsidRDefault="00FC6846" w:rsidP="00D63E6E">
            <w:pPr>
              <w:pStyle w:val="TablePreformatter0"/>
            </w:pPr>
          </w:p>
        </w:tc>
        <w:tc>
          <w:tcPr>
            <w:tcW w:w="816" w:type="dxa"/>
            <w:vMerge/>
          </w:tcPr>
          <w:p w14:paraId="19647A6E" w14:textId="77777777" w:rsidR="00FC6846" w:rsidRPr="00E01ED6" w:rsidRDefault="00FC6846" w:rsidP="00D63E6E">
            <w:pPr>
              <w:pStyle w:val="TablePreformatter0"/>
            </w:pPr>
          </w:p>
        </w:tc>
        <w:tc>
          <w:tcPr>
            <w:tcW w:w="851" w:type="dxa"/>
            <w:shd w:val="clear" w:color="auto" w:fill="008AAB"/>
            <w:vAlign w:val="center"/>
          </w:tcPr>
          <w:p w14:paraId="3EB97FA4" w14:textId="77777777" w:rsidR="00FC6846" w:rsidRPr="00366556" w:rsidRDefault="00FC6846" w:rsidP="00D63E6E">
            <w:pPr>
              <w:pStyle w:val="TablePreformatter0"/>
              <w:rPr>
                <w:color w:val="FFFFFF" w:themeColor="background1"/>
              </w:rPr>
            </w:pPr>
            <w:r w:rsidRPr="00366556">
              <w:rPr>
                <w:rFonts w:cs="Segoe UI"/>
                <w:b/>
                <w:bCs/>
                <w:color w:val="FFFFFF" w:themeColor="background1"/>
                <w:szCs w:val="20"/>
              </w:rPr>
              <w:t>Arr</w:t>
            </w:r>
          </w:p>
        </w:tc>
        <w:tc>
          <w:tcPr>
            <w:tcW w:w="709" w:type="dxa"/>
            <w:shd w:val="clear" w:color="auto" w:fill="008AAB"/>
            <w:vAlign w:val="center"/>
          </w:tcPr>
          <w:p w14:paraId="6D629177" w14:textId="77777777" w:rsidR="00FC6846" w:rsidRPr="00366556" w:rsidRDefault="00FC6846" w:rsidP="00D63E6E">
            <w:pPr>
              <w:pStyle w:val="TablePreformatter0"/>
              <w:rPr>
                <w:color w:val="FFFFFF" w:themeColor="background1"/>
              </w:rPr>
            </w:pPr>
            <w:r w:rsidRPr="00366556">
              <w:rPr>
                <w:rFonts w:cs="Segoe UI"/>
                <w:b/>
                <w:bCs/>
                <w:color w:val="FFFFFF" w:themeColor="background1"/>
                <w:szCs w:val="20"/>
              </w:rPr>
              <w:t>Dep</w:t>
            </w:r>
          </w:p>
        </w:tc>
        <w:tc>
          <w:tcPr>
            <w:tcW w:w="708" w:type="dxa"/>
            <w:shd w:val="clear" w:color="auto" w:fill="008AAB"/>
            <w:vAlign w:val="center"/>
          </w:tcPr>
          <w:p w14:paraId="797368BB" w14:textId="77777777" w:rsidR="00FC6846" w:rsidRPr="00366556" w:rsidRDefault="00FC6846" w:rsidP="00D63E6E">
            <w:pPr>
              <w:pStyle w:val="TablePreformatter0"/>
              <w:rPr>
                <w:color w:val="FFFFFF" w:themeColor="background1"/>
              </w:rPr>
            </w:pPr>
            <w:r w:rsidRPr="00366556">
              <w:rPr>
                <w:rFonts w:cs="Segoe UI"/>
                <w:b/>
                <w:bCs/>
                <w:color w:val="FFFFFF" w:themeColor="background1"/>
                <w:szCs w:val="20"/>
              </w:rPr>
              <w:t>2 Way</w:t>
            </w:r>
          </w:p>
        </w:tc>
        <w:tc>
          <w:tcPr>
            <w:tcW w:w="709" w:type="dxa"/>
            <w:shd w:val="clear" w:color="auto" w:fill="008AAB"/>
            <w:vAlign w:val="center"/>
          </w:tcPr>
          <w:p w14:paraId="5B85BA5A" w14:textId="77777777" w:rsidR="00FC6846" w:rsidRPr="00366556" w:rsidRDefault="00FC6846" w:rsidP="00D63E6E">
            <w:pPr>
              <w:pStyle w:val="TablePreformatter0"/>
              <w:rPr>
                <w:color w:val="FFFFFF" w:themeColor="background1"/>
              </w:rPr>
            </w:pPr>
            <w:r w:rsidRPr="00366556">
              <w:rPr>
                <w:rFonts w:cs="Segoe UI"/>
                <w:b/>
                <w:bCs/>
                <w:color w:val="FFFFFF" w:themeColor="background1"/>
                <w:szCs w:val="20"/>
              </w:rPr>
              <w:t>Arr</w:t>
            </w:r>
          </w:p>
        </w:tc>
        <w:tc>
          <w:tcPr>
            <w:tcW w:w="758" w:type="dxa"/>
            <w:shd w:val="clear" w:color="auto" w:fill="008AAB"/>
            <w:vAlign w:val="center"/>
          </w:tcPr>
          <w:p w14:paraId="344B089B" w14:textId="77777777" w:rsidR="00FC6846" w:rsidRPr="00366556" w:rsidRDefault="00FC6846" w:rsidP="00D63E6E">
            <w:pPr>
              <w:pStyle w:val="TablePreformatter0"/>
              <w:rPr>
                <w:color w:val="FFFFFF" w:themeColor="background1"/>
              </w:rPr>
            </w:pPr>
            <w:r w:rsidRPr="00366556">
              <w:rPr>
                <w:rFonts w:cs="Segoe UI"/>
                <w:b/>
                <w:bCs/>
                <w:color w:val="FFFFFF" w:themeColor="background1"/>
                <w:szCs w:val="20"/>
              </w:rPr>
              <w:t>Dep</w:t>
            </w:r>
          </w:p>
        </w:tc>
        <w:tc>
          <w:tcPr>
            <w:tcW w:w="801" w:type="dxa"/>
            <w:shd w:val="clear" w:color="auto" w:fill="008AAB"/>
            <w:vAlign w:val="center"/>
          </w:tcPr>
          <w:p w14:paraId="3D95EA17" w14:textId="77777777" w:rsidR="00FC6846" w:rsidRPr="00366556" w:rsidRDefault="00FC6846" w:rsidP="00D63E6E">
            <w:pPr>
              <w:pStyle w:val="TablePreformatter0"/>
              <w:rPr>
                <w:color w:val="FFFFFF" w:themeColor="background1"/>
              </w:rPr>
            </w:pPr>
            <w:r w:rsidRPr="00366556">
              <w:rPr>
                <w:rFonts w:cs="Segoe UI"/>
                <w:b/>
                <w:bCs/>
                <w:color w:val="FFFFFF" w:themeColor="background1"/>
                <w:szCs w:val="20"/>
              </w:rPr>
              <w:t>2 Way</w:t>
            </w:r>
          </w:p>
        </w:tc>
      </w:tr>
      <w:tr w:rsidR="00FC6846" w:rsidRPr="00E01ED6" w14:paraId="7342A773" w14:textId="77777777" w:rsidTr="00F03A5E">
        <w:tc>
          <w:tcPr>
            <w:tcW w:w="1307" w:type="dxa"/>
            <w:vAlign w:val="bottom"/>
          </w:tcPr>
          <w:p w14:paraId="65F42F9A" w14:textId="77777777" w:rsidR="00FC6846" w:rsidRPr="00E01ED6" w:rsidRDefault="00FC6846" w:rsidP="008F3D5E">
            <w:pPr>
              <w:pStyle w:val="TablePreformatter0"/>
            </w:pPr>
            <w:r w:rsidRPr="00E01ED6">
              <w:t>Driving a car</w:t>
            </w:r>
          </w:p>
        </w:tc>
        <w:tc>
          <w:tcPr>
            <w:tcW w:w="816" w:type="dxa"/>
            <w:vAlign w:val="center"/>
          </w:tcPr>
          <w:p w14:paraId="63D30C9F" w14:textId="3F3C932E" w:rsidR="00FC6846" w:rsidRPr="00E01ED6" w:rsidRDefault="00FC6846" w:rsidP="008F3D5E">
            <w:pPr>
              <w:pStyle w:val="TablePreformatter0"/>
            </w:pPr>
            <w:r w:rsidRPr="00E01ED6">
              <w:t>-</w:t>
            </w:r>
          </w:p>
        </w:tc>
        <w:tc>
          <w:tcPr>
            <w:tcW w:w="851" w:type="dxa"/>
            <w:vAlign w:val="center"/>
          </w:tcPr>
          <w:p w14:paraId="32981C42" w14:textId="5C8A294E" w:rsidR="00FC6846" w:rsidRPr="00E01ED6" w:rsidRDefault="00FC6846" w:rsidP="008F3D5E">
            <w:pPr>
              <w:pStyle w:val="TablePreformatter0"/>
            </w:pPr>
            <w:r>
              <w:rPr>
                <w:rFonts w:cs="Segoe UI"/>
                <w:szCs w:val="20"/>
              </w:rPr>
              <w:t>-</w:t>
            </w:r>
          </w:p>
        </w:tc>
        <w:tc>
          <w:tcPr>
            <w:tcW w:w="709" w:type="dxa"/>
            <w:vAlign w:val="center"/>
          </w:tcPr>
          <w:p w14:paraId="1080EA6B" w14:textId="3B5F6D87" w:rsidR="00FC6846" w:rsidRPr="00E01ED6" w:rsidRDefault="00FC6846" w:rsidP="008F3D5E">
            <w:pPr>
              <w:pStyle w:val="TablePreformatter0"/>
            </w:pPr>
            <w:r>
              <w:rPr>
                <w:rFonts w:cs="Segoe UI"/>
                <w:szCs w:val="20"/>
              </w:rPr>
              <w:t>-</w:t>
            </w:r>
          </w:p>
        </w:tc>
        <w:tc>
          <w:tcPr>
            <w:tcW w:w="708" w:type="dxa"/>
            <w:vAlign w:val="center"/>
          </w:tcPr>
          <w:p w14:paraId="3CADC790" w14:textId="56F9A5DD" w:rsidR="00FC6846" w:rsidRPr="00E01ED6" w:rsidRDefault="00FC6846" w:rsidP="008F3D5E">
            <w:pPr>
              <w:pStyle w:val="TablePreformatter0"/>
            </w:pPr>
            <w:r>
              <w:rPr>
                <w:rFonts w:cs="Segoe UI"/>
                <w:szCs w:val="20"/>
              </w:rPr>
              <w:t>-</w:t>
            </w:r>
          </w:p>
        </w:tc>
        <w:tc>
          <w:tcPr>
            <w:tcW w:w="709" w:type="dxa"/>
            <w:vAlign w:val="center"/>
          </w:tcPr>
          <w:p w14:paraId="71CDBE18" w14:textId="425CF69D" w:rsidR="00FC6846" w:rsidRPr="00E01ED6" w:rsidRDefault="00FC6846" w:rsidP="008F3D5E">
            <w:pPr>
              <w:pStyle w:val="TablePreformatter0"/>
            </w:pPr>
            <w:r>
              <w:rPr>
                <w:rFonts w:cs="Segoe UI"/>
                <w:szCs w:val="20"/>
              </w:rPr>
              <w:t>-</w:t>
            </w:r>
          </w:p>
        </w:tc>
        <w:tc>
          <w:tcPr>
            <w:tcW w:w="758" w:type="dxa"/>
            <w:vAlign w:val="center"/>
          </w:tcPr>
          <w:p w14:paraId="7D02964D" w14:textId="036DAB06" w:rsidR="00FC6846" w:rsidRPr="00E01ED6" w:rsidRDefault="00FC6846" w:rsidP="008F3D5E">
            <w:pPr>
              <w:pStyle w:val="TablePreformatter0"/>
            </w:pPr>
            <w:r>
              <w:rPr>
                <w:rFonts w:cs="Segoe UI"/>
                <w:szCs w:val="20"/>
              </w:rPr>
              <w:t>-</w:t>
            </w:r>
          </w:p>
        </w:tc>
        <w:tc>
          <w:tcPr>
            <w:tcW w:w="801" w:type="dxa"/>
            <w:vAlign w:val="center"/>
          </w:tcPr>
          <w:p w14:paraId="674D0447" w14:textId="2146AB52" w:rsidR="00FC6846" w:rsidRPr="00E01ED6" w:rsidRDefault="00FC6846" w:rsidP="008F3D5E">
            <w:pPr>
              <w:pStyle w:val="TablePreformatter0"/>
            </w:pPr>
            <w:r>
              <w:rPr>
                <w:rFonts w:cs="Segoe UI"/>
                <w:szCs w:val="20"/>
              </w:rPr>
              <w:t>-</w:t>
            </w:r>
          </w:p>
        </w:tc>
      </w:tr>
      <w:tr w:rsidR="00FC6846" w:rsidRPr="00E01ED6" w14:paraId="276C5E9C" w14:textId="77777777" w:rsidTr="00F03A5E">
        <w:tc>
          <w:tcPr>
            <w:tcW w:w="1307" w:type="dxa"/>
            <w:vAlign w:val="bottom"/>
          </w:tcPr>
          <w:p w14:paraId="5F1ED2E6" w14:textId="77777777" w:rsidR="00FC6846" w:rsidRPr="00E01ED6" w:rsidRDefault="00FC6846" w:rsidP="008F3D5E">
            <w:pPr>
              <w:pStyle w:val="TablePreformatter0"/>
            </w:pPr>
            <w:r w:rsidRPr="00E01ED6">
              <w:t>Bus</w:t>
            </w:r>
          </w:p>
        </w:tc>
        <w:tc>
          <w:tcPr>
            <w:tcW w:w="816" w:type="dxa"/>
            <w:vAlign w:val="center"/>
          </w:tcPr>
          <w:p w14:paraId="3C8D9F97" w14:textId="6AE06C2B" w:rsidR="00FC6846" w:rsidRPr="00E01ED6" w:rsidRDefault="00FC6846" w:rsidP="008F3D5E">
            <w:pPr>
              <w:pStyle w:val="TablePreformatter0"/>
            </w:pPr>
            <w:r w:rsidRPr="00E01ED6">
              <w:t>45%</w:t>
            </w:r>
          </w:p>
        </w:tc>
        <w:tc>
          <w:tcPr>
            <w:tcW w:w="851" w:type="dxa"/>
            <w:vAlign w:val="center"/>
          </w:tcPr>
          <w:p w14:paraId="20303C20" w14:textId="4C86E82C" w:rsidR="00FC6846" w:rsidRPr="00E01ED6" w:rsidRDefault="00FC6846" w:rsidP="008F3D5E">
            <w:pPr>
              <w:pStyle w:val="TablePreformatter0"/>
            </w:pPr>
            <w:r>
              <w:rPr>
                <w:rFonts w:cs="Segoe UI"/>
                <w:szCs w:val="20"/>
              </w:rPr>
              <w:t>1</w:t>
            </w:r>
          </w:p>
        </w:tc>
        <w:tc>
          <w:tcPr>
            <w:tcW w:w="709" w:type="dxa"/>
            <w:vAlign w:val="center"/>
          </w:tcPr>
          <w:p w14:paraId="757F4A0C" w14:textId="6E85C330" w:rsidR="00FC6846" w:rsidRPr="00E01ED6" w:rsidRDefault="00FC6846" w:rsidP="008F3D5E">
            <w:pPr>
              <w:pStyle w:val="TablePreformatter0"/>
            </w:pPr>
            <w:r>
              <w:rPr>
                <w:rFonts w:cs="Segoe UI"/>
                <w:szCs w:val="20"/>
              </w:rPr>
              <w:t>3</w:t>
            </w:r>
          </w:p>
        </w:tc>
        <w:tc>
          <w:tcPr>
            <w:tcW w:w="708" w:type="dxa"/>
            <w:vAlign w:val="center"/>
          </w:tcPr>
          <w:p w14:paraId="2F48B7EE" w14:textId="1C9DF529" w:rsidR="00FC6846" w:rsidRPr="00E01ED6" w:rsidRDefault="00FC6846" w:rsidP="008F3D5E">
            <w:pPr>
              <w:pStyle w:val="TablePreformatter0"/>
            </w:pPr>
            <w:r>
              <w:rPr>
                <w:rFonts w:cs="Segoe UI"/>
                <w:szCs w:val="20"/>
              </w:rPr>
              <w:t>4</w:t>
            </w:r>
          </w:p>
        </w:tc>
        <w:tc>
          <w:tcPr>
            <w:tcW w:w="709" w:type="dxa"/>
            <w:vAlign w:val="center"/>
          </w:tcPr>
          <w:p w14:paraId="13C4EBD2" w14:textId="72D2EEF2" w:rsidR="00FC6846" w:rsidRPr="00E01ED6" w:rsidRDefault="00FC6846" w:rsidP="008F3D5E">
            <w:pPr>
              <w:pStyle w:val="TablePreformatter0"/>
            </w:pPr>
            <w:r>
              <w:rPr>
                <w:rFonts w:cs="Segoe UI"/>
                <w:szCs w:val="20"/>
              </w:rPr>
              <w:t>1</w:t>
            </w:r>
          </w:p>
        </w:tc>
        <w:tc>
          <w:tcPr>
            <w:tcW w:w="758" w:type="dxa"/>
            <w:vAlign w:val="center"/>
          </w:tcPr>
          <w:p w14:paraId="0497A046" w14:textId="2125BDF1" w:rsidR="00FC6846" w:rsidRPr="00E01ED6" w:rsidRDefault="00FC6846" w:rsidP="008F3D5E">
            <w:pPr>
              <w:pStyle w:val="TablePreformatter0"/>
            </w:pPr>
            <w:r>
              <w:rPr>
                <w:rFonts w:cs="Segoe UI"/>
                <w:szCs w:val="20"/>
              </w:rPr>
              <w:t>1</w:t>
            </w:r>
          </w:p>
        </w:tc>
        <w:tc>
          <w:tcPr>
            <w:tcW w:w="801" w:type="dxa"/>
            <w:vAlign w:val="center"/>
          </w:tcPr>
          <w:p w14:paraId="47EC4DC2" w14:textId="3FF47C20" w:rsidR="00FC6846" w:rsidRPr="00E01ED6" w:rsidRDefault="00FC6846" w:rsidP="008F3D5E">
            <w:pPr>
              <w:pStyle w:val="TablePreformatter0"/>
            </w:pPr>
            <w:r>
              <w:rPr>
                <w:rFonts w:cs="Segoe UI"/>
                <w:szCs w:val="20"/>
              </w:rPr>
              <w:t>2</w:t>
            </w:r>
          </w:p>
        </w:tc>
      </w:tr>
      <w:tr w:rsidR="00FC6846" w:rsidRPr="00E01ED6" w14:paraId="6325AECF" w14:textId="77777777" w:rsidTr="00F03A5E">
        <w:tc>
          <w:tcPr>
            <w:tcW w:w="1307" w:type="dxa"/>
            <w:vAlign w:val="bottom"/>
          </w:tcPr>
          <w:p w14:paraId="037641B8" w14:textId="77777777" w:rsidR="00FC6846" w:rsidRPr="00E01ED6" w:rsidRDefault="00FC6846" w:rsidP="008F3D5E">
            <w:pPr>
              <w:pStyle w:val="TablePreformatter0"/>
            </w:pPr>
            <w:r w:rsidRPr="00E01ED6">
              <w:t>Underground</w:t>
            </w:r>
          </w:p>
        </w:tc>
        <w:tc>
          <w:tcPr>
            <w:tcW w:w="816" w:type="dxa"/>
            <w:vAlign w:val="center"/>
          </w:tcPr>
          <w:p w14:paraId="6AC3E86A" w14:textId="012A1275" w:rsidR="00FC6846" w:rsidRPr="00E01ED6" w:rsidRDefault="00FC6846" w:rsidP="008F3D5E">
            <w:pPr>
              <w:pStyle w:val="TablePreformatter0"/>
            </w:pPr>
            <w:r w:rsidRPr="00E01ED6">
              <w:t>17%</w:t>
            </w:r>
          </w:p>
        </w:tc>
        <w:tc>
          <w:tcPr>
            <w:tcW w:w="851" w:type="dxa"/>
            <w:vAlign w:val="center"/>
          </w:tcPr>
          <w:p w14:paraId="78B809AA" w14:textId="59FC4DBE" w:rsidR="00FC6846" w:rsidRPr="00E01ED6" w:rsidRDefault="00FC6846" w:rsidP="008F3D5E">
            <w:pPr>
              <w:pStyle w:val="TablePreformatter0"/>
            </w:pPr>
            <w:r>
              <w:rPr>
                <w:rFonts w:cs="Segoe UI"/>
                <w:szCs w:val="20"/>
              </w:rPr>
              <w:t>0</w:t>
            </w:r>
          </w:p>
        </w:tc>
        <w:tc>
          <w:tcPr>
            <w:tcW w:w="709" w:type="dxa"/>
            <w:vAlign w:val="center"/>
          </w:tcPr>
          <w:p w14:paraId="4757B2D2" w14:textId="3F3F62DE" w:rsidR="00FC6846" w:rsidRPr="00E01ED6" w:rsidRDefault="00FC6846" w:rsidP="008F3D5E">
            <w:pPr>
              <w:pStyle w:val="TablePreformatter0"/>
            </w:pPr>
            <w:r>
              <w:rPr>
                <w:rFonts w:cs="Segoe UI"/>
                <w:szCs w:val="20"/>
              </w:rPr>
              <w:t>1</w:t>
            </w:r>
          </w:p>
        </w:tc>
        <w:tc>
          <w:tcPr>
            <w:tcW w:w="708" w:type="dxa"/>
            <w:vAlign w:val="center"/>
          </w:tcPr>
          <w:p w14:paraId="0A740A11" w14:textId="7DC0A740" w:rsidR="00FC6846" w:rsidRPr="00E01ED6" w:rsidRDefault="00FC6846" w:rsidP="008F3D5E">
            <w:pPr>
              <w:pStyle w:val="TablePreformatter0"/>
            </w:pPr>
            <w:r>
              <w:rPr>
                <w:rFonts w:cs="Segoe UI"/>
                <w:szCs w:val="20"/>
              </w:rPr>
              <w:t>1</w:t>
            </w:r>
          </w:p>
        </w:tc>
        <w:tc>
          <w:tcPr>
            <w:tcW w:w="709" w:type="dxa"/>
            <w:vAlign w:val="center"/>
          </w:tcPr>
          <w:p w14:paraId="20B2F79C" w14:textId="62DD42D3" w:rsidR="00FC6846" w:rsidRPr="00E01ED6" w:rsidRDefault="00FC6846" w:rsidP="008F3D5E">
            <w:pPr>
              <w:pStyle w:val="TablePreformatter0"/>
            </w:pPr>
            <w:r>
              <w:rPr>
                <w:rFonts w:cs="Segoe UI"/>
                <w:szCs w:val="20"/>
              </w:rPr>
              <w:t>1</w:t>
            </w:r>
          </w:p>
        </w:tc>
        <w:tc>
          <w:tcPr>
            <w:tcW w:w="758" w:type="dxa"/>
            <w:vAlign w:val="center"/>
          </w:tcPr>
          <w:p w14:paraId="0CD1CF73" w14:textId="5D598D2A" w:rsidR="00FC6846" w:rsidRPr="00E01ED6" w:rsidRDefault="00FC6846" w:rsidP="008F3D5E">
            <w:pPr>
              <w:pStyle w:val="TablePreformatter0"/>
            </w:pPr>
            <w:r>
              <w:rPr>
                <w:rFonts w:cs="Segoe UI"/>
                <w:szCs w:val="20"/>
              </w:rPr>
              <w:t>0</w:t>
            </w:r>
          </w:p>
        </w:tc>
        <w:tc>
          <w:tcPr>
            <w:tcW w:w="801" w:type="dxa"/>
            <w:vAlign w:val="center"/>
          </w:tcPr>
          <w:p w14:paraId="681035F5" w14:textId="4F896F68" w:rsidR="00FC6846" w:rsidRPr="00E01ED6" w:rsidRDefault="00FC6846" w:rsidP="008F3D5E">
            <w:pPr>
              <w:pStyle w:val="TablePreformatter0"/>
            </w:pPr>
            <w:r>
              <w:rPr>
                <w:rFonts w:cs="Segoe UI"/>
                <w:szCs w:val="20"/>
              </w:rPr>
              <w:t>1</w:t>
            </w:r>
          </w:p>
        </w:tc>
      </w:tr>
      <w:tr w:rsidR="00FC6846" w:rsidRPr="00E01ED6" w14:paraId="31660125" w14:textId="77777777" w:rsidTr="00F03A5E">
        <w:tc>
          <w:tcPr>
            <w:tcW w:w="1307" w:type="dxa"/>
            <w:vAlign w:val="bottom"/>
          </w:tcPr>
          <w:p w14:paraId="37B02393" w14:textId="77777777" w:rsidR="00FC6846" w:rsidRPr="00E01ED6" w:rsidRDefault="00FC6846" w:rsidP="008F3D5E">
            <w:pPr>
              <w:pStyle w:val="TablePreformatter0"/>
            </w:pPr>
            <w:r w:rsidRPr="00E01ED6">
              <w:t>On foot</w:t>
            </w:r>
          </w:p>
        </w:tc>
        <w:tc>
          <w:tcPr>
            <w:tcW w:w="816" w:type="dxa"/>
            <w:vAlign w:val="center"/>
          </w:tcPr>
          <w:p w14:paraId="7B519936" w14:textId="5778F46B" w:rsidR="00FC6846" w:rsidRPr="00E01ED6" w:rsidRDefault="00FC6846" w:rsidP="008F3D5E">
            <w:pPr>
              <w:pStyle w:val="TablePreformatter0"/>
            </w:pPr>
            <w:r w:rsidRPr="00E01ED6">
              <w:t>12%</w:t>
            </w:r>
          </w:p>
        </w:tc>
        <w:tc>
          <w:tcPr>
            <w:tcW w:w="851" w:type="dxa"/>
            <w:vAlign w:val="center"/>
          </w:tcPr>
          <w:p w14:paraId="046FB285" w14:textId="77188658" w:rsidR="00FC6846" w:rsidRPr="00E01ED6" w:rsidRDefault="00FC6846" w:rsidP="008F3D5E">
            <w:pPr>
              <w:pStyle w:val="TablePreformatter0"/>
            </w:pPr>
            <w:r>
              <w:rPr>
                <w:rFonts w:cs="Segoe UI"/>
                <w:szCs w:val="20"/>
              </w:rPr>
              <w:t>0</w:t>
            </w:r>
          </w:p>
        </w:tc>
        <w:tc>
          <w:tcPr>
            <w:tcW w:w="709" w:type="dxa"/>
            <w:vAlign w:val="center"/>
          </w:tcPr>
          <w:p w14:paraId="4C203C35" w14:textId="02E6CD8B" w:rsidR="00FC6846" w:rsidRPr="00E01ED6" w:rsidRDefault="00FC6846" w:rsidP="008F3D5E">
            <w:pPr>
              <w:pStyle w:val="TablePreformatter0"/>
            </w:pPr>
            <w:r>
              <w:rPr>
                <w:rFonts w:cs="Segoe UI"/>
                <w:szCs w:val="20"/>
              </w:rPr>
              <w:t>1</w:t>
            </w:r>
          </w:p>
        </w:tc>
        <w:tc>
          <w:tcPr>
            <w:tcW w:w="708" w:type="dxa"/>
            <w:vAlign w:val="center"/>
          </w:tcPr>
          <w:p w14:paraId="0BB29752" w14:textId="6B67EC70" w:rsidR="00FC6846" w:rsidRPr="00E01ED6" w:rsidRDefault="00FC6846" w:rsidP="008F3D5E">
            <w:pPr>
              <w:pStyle w:val="TablePreformatter0"/>
            </w:pPr>
            <w:r>
              <w:rPr>
                <w:rFonts w:cs="Segoe UI"/>
                <w:szCs w:val="20"/>
              </w:rPr>
              <w:t>1</w:t>
            </w:r>
          </w:p>
        </w:tc>
        <w:tc>
          <w:tcPr>
            <w:tcW w:w="709" w:type="dxa"/>
            <w:vAlign w:val="center"/>
          </w:tcPr>
          <w:p w14:paraId="5D63E500" w14:textId="0CE68592" w:rsidR="00FC6846" w:rsidRPr="00E01ED6" w:rsidRDefault="00FC6846" w:rsidP="008F3D5E">
            <w:pPr>
              <w:pStyle w:val="TablePreformatter0"/>
            </w:pPr>
            <w:r>
              <w:rPr>
                <w:rFonts w:cs="Segoe UI"/>
                <w:szCs w:val="20"/>
              </w:rPr>
              <w:t>1</w:t>
            </w:r>
          </w:p>
        </w:tc>
        <w:tc>
          <w:tcPr>
            <w:tcW w:w="758" w:type="dxa"/>
            <w:vAlign w:val="center"/>
          </w:tcPr>
          <w:p w14:paraId="5C552463" w14:textId="029EE66B" w:rsidR="00FC6846" w:rsidRPr="00E01ED6" w:rsidRDefault="00FC6846" w:rsidP="008F3D5E">
            <w:pPr>
              <w:pStyle w:val="TablePreformatter0"/>
            </w:pPr>
            <w:r>
              <w:rPr>
                <w:rFonts w:cs="Segoe UI"/>
                <w:szCs w:val="20"/>
              </w:rPr>
              <w:t>0</w:t>
            </w:r>
          </w:p>
        </w:tc>
        <w:tc>
          <w:tcPr>
            <w:tcW w:w="801" w:type="dxa"/>
            <w:vAlign w:val="center"/>
          </w:tcPr>
          <w:p w14:paraId="4961DFAD" w14:textId="24FA4913" w:rsidR="00FC6846" w:rsidRPr="00E01ED6" w:rsidRDefault="00FC6846" w:rsidP="008F3D5E">
            <w:pPr>
              <w:pStyle w:val="TablePreformatter0"/>
            </w:pPr>
            <w:r>
              <w:rPr>
                <w:rFonts w:cs="Segoe UI"/>
                <w:szCs w:val="20"/>
              </w:rPr>
              <w:t>1</w:t>
            </w:r>
          </w:p>
        </w:tc>
      </w:tr>
      <w:tr w:rsidR="00FC6846" w:rsidRPr="00E01ED6" w14:paraId="2CE413F4" w14:textId="77777777" w:rsidTr="00F03A5E">
        <w:tc>
          <w:tcPr>
            <w:tcW w:w="1307" w:type="dxa"/>
            <w:vAlign w:val="bottom"/>
          </w:tcPr>
          <w:p w14:paraId="3146BBFD" w14:textId="77777777" w:rsidR="00FC6846" w:rsidRPr="00E01ED6" w:rsidRDefault="00FC6846" w:rsidP="008F3D5E">
            <w:pPr>
              <w:pStyle w:val="TablePreformatter0"/>
            </w:pPr>
            <w:r w:rsidRPr="00E01ED6">
              <w:t>Passenger in a car</w:t>
            </w:r>
          </w:p>
        </w:tc>
        <w:tc>
          <w:tcPr>
            <w:tcW w:w="816" w:type="dxa"/>
            <w:vAlign w:val="center"/>
          </w:tcPr>
          <w:p w14:paraId="01A6A0B2" w14:textId="466A2D7A" w:rsidR="00FC6846" w:rsidRPr="00E01ED6" w:rsidRDefault="00FC6846" w:rsidP="008F3D5E">
            <w:pPr>
              <w:pStyle w:val="TablePreformatter0"/>
            </w:pPr>
            <w:r w:rsidRPr="00E01ED6">
              <w:t>10%</w:t>
            </w:r>
          </w:p>
        </w:tc>
        <w:tc>
          <w:tcPr>
            <w:tcW w:w="851" w:type="dxa"/>
            <w:vAlign w:val="center"/>
          </w:tcPr>
          <w:p w14:paraId="706F8096" w14:textId="21F77F85" w:rsidR="00FC6846" w:rsidRPr="00E01ED6" w:rsidRDefault="00FC6846" w:rsidP="008F3D5E">
            <w:pPr>
              <w:pStyle w:val="TablePreformatter0"/>
            </w:pPr>
            <w:r>
              <w:rPr>
                <w:rFonts w:cs="Segoe UI"/>
                <w:szCs w:val="20"/>
              </w:rPr>
              <w:t>0</w:t>
            </w:r>
          </w:p>
        </w:tc>
        <w:tc>
          <w:tcPr>
            <w:tcW w:w="709" w:type="dxa"/>
            <w:vAlign w:val="center"/>
          </w:tcPr>
          <w:p w14:paraId="00A4F5FB" w14:textId="2EE3E23E" w:rsidR="00FC6846" w:rsidRPr="00E01ED6" w:rsidRDefault="00FC6846" w:rsidP="008F3D5E">
            <w:pPr>
              <w:pStyle w:val="TablePreformatter0"/>
            </w:pPr>
            <w:r>
              <w:rPr>
                <w:rFonts w:cs="Segoe UI"/>
                <w:szCs w:val="20"/>
              </w:rPr>
              <w:t>1</w:t>
            </w:r>
          </w:p>
        </w:tc>
        <w:tc>
          <w:tcPr>
            <w:tcW w:w="708" w:type="dxa"/>
            <w:vAlign w:val="center"/>
          </w:tcPr>
          <w:p w14:paraId="537D4406" w14:textId="776B1E97" w:rsidR="00FC6846" w:rsidRPr="00E01ED6" w:rsidRDefault="00FC6846" w:rsidP="008F3D5E">
            <w:pPr>
              <w:pStyle w:val="TablePreformatter0"/>
            </w:pPr>
            <w:r>
              <w:rPr>
                <w:rFonts w:cs="Segoe UI"/>
                <w:szCs w:val="20"/>
              </w:rPr>
              <w:t>1</w:t>
            </w:r>
          </w:p>
        </w:tc>
        <w:tc>
          <w:tcPr>
            <w:tcW w:w="709" w:type="dxa"/>
            <w:vAlign w:val="center"/>
          </w:tcPr>
          <w:p w14:paraId="07A7699C" w14:textId="63817E4A" w:rsidR="00FC6846" w:rsidRPr="00E01ED6" w:rsidRDefault="00FC6846" w:rsidP="008F3D5E">
            <w:pPr>
              <w:pStyle w:val="TablePreformatter0"/>
            </w:pPr>
            <w:r>
              <w:rPr>
                <w:rFonts w:cs="Segoe UI"/>
                <w:szCs w:val="20"/>
              </w:rPr>
              <w:t>0</w:t>
            </w:r>
          </w:p>
        </w:tc>
        <w:tc>
          <w:tcPr>
            <w:tcW w:w="758" w:type="dxa"/>
            <w:vAlign w:val="center"/>
          </w:tcPr>
          <w:p w14:paraId="3C8B32EE" w14:textId="79D6CB66" w:rsidR="00FC6846" w:rsidRPr="00E01ED6" w:rsidRDefault="00FC6846" w:rsidP="008F3D5E">
            <w:pPr>
              <w:pStyle w:val="TablePreformatter0"/>
            </w:pPr>
            <w:r>
              <w:rPr>
                <w:rFonts w:cs="Segoe UI"/>
                <w:szCs w:val="20"/>
              </w:rPr>
              <w:t>0</w:t>
            </w:r>
          </w:p>
        </w:tc>
        <w:tc>
          <w:tcPr>
            <w:tcW w:w="801" w:type="dxa"/>
            <w:vAlign w:val="center"/>
          </w:tcPr>
          <w:p w14:paraId="432DA336" w14:textId="4046052F" w:rsidR="00FC6846" w:rsidRPr="00E01ED6" w:rsidRDefault="00FC6846" w:rsidP="008F3D5E">
            <w:pPr>
              <w:pStyle w:val="TablePreformatter0"/>
            </w:pPr>
            <w:r>
              <w:rPr>
                <w:rFonts w:cs="Segoe UI"/>
                <w:szCs w:val="20"/>
              </w:rPr>
              <w:t>0</w:t>
            </w:r>
          </w:p>
        </w:tc>
      </w:tr>
      <w:tr w:rsidR="00FC6846" w:rsidRPr="00E01ED6" w14:paraId="4E3DC139" w14:textId="77777777" w:rsidTr="00F03A5E">
        <w:tc>
          <w:tcPr>
            <w:tcW w:w="1307" w:type="dxa"/>
            <w:vAlign w:val="bottom"/>
          </w:tcPr>
          <w:p w14:paraId="44DE3023" w14:textId="77777777" w:rsidR="00FC6846" w:rsidRPr="00E01ED6" w:rsidRDefault="00FC6846" w:rsidP="008F3D5E">
            <w:pPr>
              <w:pStyle w:val="TablePreformatter0"/>
            </w:pPr>
            <w:r w:rsidRPr="00E01ED6">
              <w:t>Train</w:t>
            </w:r>
          </w:p>
        </w:tc>
        <w:tc>
          <w:tcPr>
            <w:tcW w:w="816" w:type="dxa"/>
            <w:vAlign w:val="center"/>
          </w:tcPr>
          <w:p w14:paraId="1AE986E8" w14:textId="52D3F346" w:rsidR="00FC6846" w:rsidRPr="00E01ED6" w:rsidRDefault="00FC6846" w:rsidP="008F3D5E">
            <w:pPr>
              <w:pStyle w:val="TablePreformatter0"/>
            </w:pPr>
            <w:r w:rsidRPr="00E01ED6">
              <w:t>7%</w:t>
            </w:r>
          </w:p>
        </w:tc>
        <w:tc>
          <w:tcPr>
            <w:tcW w:w="851" w:type="dxa"/>
            <w:vAlign w:val="center"/>
          </w:tcPr>
          <w:p w14:paraId="0BE9441B" w14:textId="16E9BCDC" w:rsidR="00FC6846" w:rsidRPr="00E01ED6" w:rsidRDefault="00FC6846" w:rsidP="008F3D5E">
            <w:pPr>
              <w:pStyle w:val="TablePreformatter0"/>
            </w:pPr>
            <w:r>
              <w:rPr>
                <w:rFonts w:cs="Segoe UI"/>
                <w:szCs w:val="20"/>
              </w:rPr>
              <w:t>0</w:t>
            </w:r>
          </w:p>
        </w:tc>
        <w:tc>
          <w:tcPr>
            <w:tcW w:w="709" w:type="dxa"/>
            <w:vAlign w:val="center"/>
          </w:tcPr>
          <w:p w14:paraId="0EE680C6" w14:textId="1FFF09AF" w:rsidR="00FC6846" w:rsidRPr="00E01ED6" w:rsidRDefault="00FC6846" w:rsidP="008F3D5E">
            <w:pPr>
              <w:pStyle w:val="TablePreformatter0"/>
            </w:pPr>
            <w:r>
              <w:rPr>
                <w:rFonts w:cs="Segoe UI"/>
                <w:szCs w:val="20"/>
              </w:rPr>
              <w:t>0</w:t>
            </w:r>
          </w:p>
        </w:tc>
        <w:tc>
          <w:tcPr>
            <w:tcW w:w="708" w:type="dxa"/>
            <w:vAlign w:val="center"/>
          </w:tcPr>
          <w:p w14:paraId="3BE6F1EA" w14:textId="1623362D" w:rsidR="00FC6846" w:rsidRPr="00E01ED6" w:rsidRDefault="00FC6846" w:rsidP="008F3D5E">
            <w:pPr>
              <w:pStyle w:val="TablePreformatter0"/>
            </w:pPr>
            <w:r>
              <w:rPr>
                <w:rFonts w:cs="Segoe UI"/>
                <w:szCs w:val="20"/>
              </w:rPr>
              <w:t>0</w:t>
            </w:r>
          </w:p>
        </w:tc>
        <w:tc>
          <w:tcPr>
            <w:tcW w:w="709" w:type="dxa"/>
            <w:vAlign w:val="center"/>
          </w:tcPr>
          <w:p w14:paraId="25DB6A83" w14:textId="5FE20748" w:rsidR="00FC6846" w:rsidRPr="00E01ED6" w:rsidRDefault="00FC6846" w:rsidP="008F3D5E">
            <w:pPr>
              <w:pStyle w:val="TablePreformatter0"/>
            </w:pPr>
            <w:r>
              <w:rPr>
                <w:rFonts w:cs="Segoe UI"/>
                <w:szCs w:val="20"/>
              </w:rPr>
              <w:t>0</w:t>
            </w:r>
          </w:p>
        </w:tc>
        <w:tc>
          <w:tcPr>
            <w:tcW w:w="758" w:type="dxa"/>
            <w:vAlign w:val="center"/>
          </w:tcPr>
          <w:p w14:paraId="6D91E885" w14:textId="7D3E3210" w:rsidR="00FC6846" w:rsidRPr="00E01ED6" w:rsidRDefault="00FC6846" w:rsidP="008F3D5E">
            <w:pPr>
              <w:pStyle w:val="TablePreformatter0"/>
            </w:pPr>
            <w:r>
              <w:rPr>
                <w:rFonts w:cs="Segoe UI"/>
                <w:szCs w:val="20"/>
              </w:rPr>
              <w:t>0</w:t>
            </w:r>
          </w:p>
        </w:tc>
        <w:tc>
          <w:tcPr>
            <w:tcW w:w="801" w:type="dxa"/>
            <w:vAlign w:val="center"/>
          </w:tcPr>
          <w:p w14:paraId="11923AB8" w14:textId="56139901" w:rsidR="00FC6846" w:rsidRPr="00E01ED6" w:rsidRDefault="00FC6846" w:rsidP="008F3D5E">
            <w:pPr>
              <w:pStyle w:val="TablePreformatter0"/>
            </w:pPr>
            <w:r>
              <w:rPr>
                <w:rFonts w:cs="Segoe UI"/>
                <w:szCs w:val="20"/>
              </w:rPr>
              <w:t>0</w:t>
            </w:r>
          </w:p>
        </w:tc>
      </w:tr>
      <w:tr w:rsidR="00FC6846" w:rsidRPr="00E01ED6" w14:paraId="38D14388" w14:textId="77777777" w:rsidTr="00F03A5E">
        <w:tc>
          <w:tcPr>
            <w:tcW w:w="1307" w:type="dxa"/>
            <w:vAlign w:val="bottom"/>
          </w:tcPr>
          <w:p w14:paraId="322A7423" w14:textId="77777777" w:rsidR="00FC6846" w:rsidRPr="00E01ED6" w:rsidRDefault="00FC6846" w:rsidP="008F3D5E">
            <w:pPr>
              <w:pStyle w:val="TablePreformatter0"/>
            </w:pPr>
            <w:r w:rsidRPr="00E01ED6">
              <w:t>Bicycle</w:t>
            </w:r>
          </w:p>
        </w:tc>
        <w:tc>
          <w:tcPr>
            <w:tcW w:w="816" w:type="dxa"/>
            <w:vAlign w:val="center"/>
          </w:tcPr>
          <w:p w14:paraId="21B620AF" w14:textId="3B7475E9" w:rsidR="00FC6846" w:rsidRPr="00E01ED6" w:rsidRDefault="00FC6846" w:rsidP="008F3D5E">
            <w:pPr>
              <w:pStyle w:val="TablePreformatter0"/>
            </w:pPr>
            <w:r w:rsidRPr="00E01ED6">
              <w:t>4%</w:t>
            </w:r>
          </w:p>
        </w:tc>
        <w:tc>
          <w:tcPr>
            <w:tcW w:w="851" w:type="dxa"/>
            <w:vAlign w:val="center"/>
          </w:tcPr>
          <w:p w14:paraId="6310955D" w14:textId="466FC272" w:rsidR="00FC6846" w:rsidRPr="00E01ED6" w:rsidRDefault="00FC6846" w:rsidP="008F3D5E">
            <w:pPr>
              <w:pStyle w:val="TablePreformatter0"/>
            </w:pPr>
            <w:r>
              <w:rPr>
                <w:rFonts w:cs="Segoe UI"/>
                <w:szCs w:val="20"/>
              </w:rPr>
              <w:t>0</w:t>
            </w:r>
          </w:p>
        </w:tc>
        <w:tc>
          <w:tcPr>
            <w:tcW w:w="709" w:type="dxa"/>
            <w:vAlign w:val="center"/>
          </w:tcPr>
          <w:p w14:paraId="0E3F0F0B" w14:textId="48836CD9" w:rsidR="00FC6846" w:rsidRPr="00E01ED6" w:rsidRDefault="00FC6846" w:rsidP="008F3D5E">
            <w:pPr>
              <w:pStyle w:val="TablePreformatter0"/>
            </w:pPr>
            <w:r>
              <w:rPr>
                <w:rFonts w:cs="Segoe UI"/>
                <w:szCs w:val="20"/>
              </w:rPr>
              <w:t>0</w:t>
            </w:r>
          </w:p>
        </w:tc>
        <w:tc>
          <w:tcPr>
            <w:tcW w:w="708" w:type="dxa"/>
            <w:vAlign w:val="center"/>
          </w:tcPr>
          <w:p w14:paraId="2430CEF2" w14:textId="74F3AE13" w:rsidR="00FC6846" w:rsidRPr="00E01ED6" w:rsidRDefault="00FC6846" w:rsidP="008F3D5E">
            <w:pPr>
              <w:pStyle w:val="TablePreformatter0"/>
            </w:pPr>
            <w:r>
              <w:rPr>
                <w:rFonts w:cs="Segoe UI"/>
                <w:szCs w:val="20"/>
              </w:rPr>
              <w:t>0</w:t>
            </w:r>
          </w:p>
        </w:tc>
        <w:tc>
          <w:tcPr>
            <w:tcW w:w="709" w:type="dxa"/>
            <w:vAlign w:val="center"/>
          </w:tcPr>
          <w:p w14:paraId="7F7FEB5C" w14:textId="436A08A9" w:rsidR="00FC6846" w:rsidRPr="00E01ED6" w:rsidRDefault="00FC6846" w:rsidP="008F3D5E">
            <w:pPr>
              <w:pStyle w:val="TablePreformatter0"/>
            </w:pPr>
            <w:r>
              <w:rPr>
                <w:rFonts w:cs="Segoe UI"/>
                <w:szCs w:val="20"/>
              </w:rPr>
              <w:t>0</w:t>
            </w:r>
          </w:p>
        </w:tc>
        <w:tc>
          <w:tcPr>
            <w:tcW w:w="758" w:type="dxa"/>
            <w:vAlign w:val="center"/>
          </w:tcPr>
          <w:p w14:paraId="69751344" w14:textId="55DB1BAD" w:rsidR="00FC6846" w:rsidRPr="00E01ED6" w:rsidRDefault="00FC6846" w:rsidP="008F3D5E">
            <w:pPr>
              <w:pStyle w:val="TablePreformatter0"/>
            </w:pPr>
            <w:r>
              <w:rPr>
                <w:rFonts w:cs="Segoe UI"/>
                <w:szCs w:val="20"/>
              </w:rPr>
              <w:t>0</w:t>
            </w:r>
          </w:p>
        </w:tc>
        <w:tc>
          <w:tcPr>
            <w:tcW w:w="801" w:type="dxa"/>
            <w:vAlign w:val="center"/>
          </w:tcPr>
          <w:p w14:paraId="4B7118CE" w14:textId="51C1A559" w:rsidR="00FC6846" w:rsidRPr="00E01ED6" w:rsidRDefault="00FC6846" w:rsidP="008F3D5E">
            <w:pPr>
              <w:pStyle w:val="TablePreformatter0"/>
            </w:pPr>
            <w:r>
              <w:rPr>
                <w:rFonts w:cs="Segoe UI"/>
                <w:szCs w:val="20"/>
              </w:rPr>
              <w:t>0</w:t>
            </w:r>
          </w:p>
        </w:tc>
      </w:tr>
      <w:tr w:rsidR="00FC6846" w:rsidRPr="00E01ED6" w14:paraId="33A228C6" w14:textId="77777777" w:rsidTr="00F03A5E">
        <w:tc>
          <w:tcPr>
            <w:tcW w:w="1307" w:type="dxa"/>
            <w:vAlign w:val="bottom"/>
          </w:tcPr>
          <w:p w14:paraId="4F1899AA" w14:textId="77777777" w:rsidR="00FC6846" w:rsidRPr="00E01ED6" w:rsidRDefault="00FC6846" w:rsidP="008F3D5E">
            <w:pPr>
              <w:pStyle w:val="TablePreformatter0"/>
            </w:pPr>
            <w:r w:rsidRPr="00E01ED6">
              <w:t>MC</w:t>
            </w:r>
          </w:p>
        </w:tc>
        <w:tc>
          <w:tcPr>
            <w:tcW w:w="816" w:type="dxa"/>
            <w:vAlign w:val="center"/>
          </w:tcPr>
          <w:p w14:paraId="7DCBDFC0" w14:textId="02B961E2" w:rsidR="00FC6846" w:rsidRPr="00E01ED6" w:rsidRDefault="00FC6846" w:rsidP="008F3D5E">
            <w:pPr>
              <w:pStyle w:val="TablePreformatter0"/>
            </w:pPr>
            <w:r w:rsidRPr="00E01ED6">
              <w:t>3%</w:t>
            </w:r>
          </w:p>
        </w:tc>
        <w:tc>
          <w:tcPr>
            <w:tcW w:w="851" w:type="dxa"/>
            <w:vAlign w:val="center"/>
          </w:tcPr>
          <w:p w14:paraId="1153D684" w14:textId="39E92782" w:rsidR="00FC6846" w:rsidRPr="00E01ED6" w:rsidRDefault="00FC6846" w:rsidP="008F3D5E">
            <w:pPr>
              <w:pStyle w:val="TablePreformatter0"/>
            </w:pPr>
            <w:r>
              <w:rPr>
                <w:rFonts w:cs="Segoe UI"/>
                <w:szCs w:val="20"/>
              </w:rPr>
              <w:t>0</w:t>
            </w:r>
          </w:p>
        </w:tc>
        <w:tc>
          <w:tcPr>
            <w:tcW w:w="709" w:type="dxa"/>
            <w:vAlign w:val="center"/>
          </w:tcPr>
          <w:p w14:paraId="585952E7" w14:textId="409D6863" w:rsidR="00FC6846" w:rsidRPr="00E01ED6" w:rsidRDefault="00FC6846" w:rsidP="008F3D5E">
            <w:pPr>
              <w:pStyle w:val="TablePreformatter0"/>
            </w:pPr>
            <w:r>
              <w:rPr>
                <w:rFonts w:cs="Segoe UI"/>
                <w:szCs w:val="20"/>
              </w:rPr>
              <w:t>0</w:t>
            </w:r>
          </w:p>
        </w:tc>
        <w:tc>
          <w:tcPr>
            <w:tcW w:w="708" w:type="dxa"/>
            <w:vAlign w:val="center"/>
          </w:tcPr>
          <w:p w14:paraId="75CE56A9" w14:textId="71BA86B6" w:rsidR="00FC6846" w:rsidRPr="00E01ED6" w:rsidRDefault="00FC6846" w:rsidP="008F3D5E">
            <w:pPr>
              <w:pStyle w:val="TablePreformatter0"/>
            </w:pPr>
            <w:r>
              <w:rPr>
                <w:rFonts w:cs="Segoe UI"/>
                <w:szCs w:val="20"/>
              </w:rPr>
              <w:t>0</w:t>
            </w:r>
          </w:p>
        </w:tc>
        <w:tc>
          <w:tcPr>
            <w:tcW w:w="709" w:type="dxa"/>
            <w:vAlign w:val="center"/>
          </w:tcPr>
          <w:p w14:paraId="07DF7D12" w14:textId="1BCEF1C6" w:rsidR="00FC6846" w:rsidRPr="00E01ED6" w:rsidRDefault="00FC6846" w:rsidP="008F3D5E">
            <w:pPr>
              <w:pStyle w:val="TablePreformatter0"/>
            </w:pPr>
            <w:r>
              <w:rPr>
                <w:rFonts w:cs="Segoe UI"/>
                <w:szCs w:val="20"/>
              </w:rPr>
              <w:t>0</w:t>
            </w:r>
          </w:p>
        </w:tc>
        <w:tc>
          <w:tcPr>
            <w:tcW w:w="758" w:type="dxa"/>
            <w:vAlign w:val="center"/>
          </w:tcPr>
          <w:p w14:paraId="23CDCFC4" w14:textId="6D1E03EE" w:rsidR="00FC6846" w:rsidRPr="00E01ED6" w:rsidRDefault="00FC6846" w:rsidP="008F3D5E">
            <w:pPr>
              <w:pStyle w:val="TablePreformatter0"/>
            </w:pPr>
            <w:r>
              <w:rPr>
                <w:rFonts w:cs="Segoe UI"/>
                <w:szCs w:val="20"/>
              </w:rPr>
              <w:t>0</w:t>
            </w:r>
          </w:p>
        </w:tc>
        <w:tc>
          <w:tcPr>
            <w:tcW w:w="801" w:type="dxa"/>
            <w:vAlign w:val="center"/>
          </w:tcPr>
          <w:p w14:paraId="29A85CD5" w14:textId="3389BAD9" w:rsidR="00FC6846" w:rsidRPr="00E01ED6" w:rsidRDefault="00FC6846" w:rsidP="008F3D5E">
            <w:pPr>
              <w:pStyle w:val="TablePreformatter0"/>
            </w:pPr>
            <w:r>
              <w:rPr>
                <w:rFonts w:cs="Segoe UI"/>
                <w:szCs w:val="20"/>
              </w:rPr>
              <w:t>0</w:t>
            </w:r>
          </w:p>
        </w:tc>
      </w:tr>
      <w:tr w:rsidR="00FC6846" w:rsidRPr="00E01ED6" w14:paraId="0E128363" w14:textId="77777777" w:rsidTr="00F03A5E">
        <w:tc>
          <w:tcPr>
            <w:tcW w:w="1307" w:type="dxa"/>
            <w:vAlign w:val="bottom"/>
          </w:tcPr>
          <w:p w14:paraId="6F03012E" w14:textId="77777777" w:rsidR="00FC6846" w:rsidRPr="00E01ED6" w:rsidRDefault="00FC6846" w:rsidP="008F3D5E">
            <w:pPr>
              <w:pStyle w:val="TablePreformatter0"/>
            </w:pPr>
            <w:r w:rsidRPr="00E01ED6">
              <w:t>Taxi</w:t>
            </w:r>
          </w:p>
        </w:tc>
        <w:tc>
          <w:tcPr>
            <w:tcW w:w="816" w:type="dxa"/>
            <w:vAlign w:val="center"/>
          </w:tcPr>
          <w:p w14:paraId="615125F7" w14:textId="43C954EC" w:rsidR="00FC6846" w:rsidRPr="00E01ED6" w:rsidRDefault="00FC6846" w:rsidP="008F3D5E">
            <w:pPr>
              <w:pStyle w:val="TablePreformatter0"/>
            </w:pPr>
            <w:r w:rsidRPr="00E01ED6">
              <w:t>0%</w:t>
            </w:r>
          </w:p>
        </w:tc>
        <w:tc>
          <w:tcPr>
            <w:tcW w:w="851" w:type="dxa"/>
            <w:vAlign w:val="center"/>
          </w:tcPr>
          <w:p w14:paraId="012A5012" w14:textId="3FCA41E9" w:rsidR="00FC6846" w:rsidRPr="00E01ED6" w:rsidRDefault="00FC6846" w:rsidP="008F3D5E">
            <w:pPr>
              <w:pStyle w:val="TablePreformatter0"/>
            </w:pPr>
            <w:r>
              <w:rPr>
                <w:rFonts w:cs="Segoe UI"/>
                <w:szCs w:val="20"/>
              </w:rPr>
              <w:t>0</w:t>
            </w:r>
          </w:p>
        </w:tc>
        <w:tc>
          <w:tcPr>
            <w:tcW w:w="709" w:type="dxa"/>
            <w:vAlign w:val="center"/>
          </w:tcPr>
          <w:p w14:paraId="4F4E8620" w14:textId="4D4F4EE7" w:rsidR="00FC6846" w:rsidRPr="00E01ED6" w:rsidRDefault="00FC6846" w:rsidP="008F3D5E">
            <w:pPr>
              <w:pStyle w:val="TablePreformatter0"/>
            </w:pPr>
            <w:r>
              <w:rPr>
                <w:rFonts w:cs="Segoe UI"/>
                <w:szCs w:val="20"/>
              </w:rPr>
              <w:t>0</w:t>
            </w:r>
          </w:p>
        </w:tc>
        <w:tc>
          <w:tcPr>
            <w:tcW w:w="708" w:type="dxa"/>
            <w:vAlign w:val="center"/>
          </w:tcPr>
          <w:p w14:paraId="127C4D53" w14:textId="7692C3CA" w:rsidR="00FC6846" w:rsidRPr="00E01ED6" w:rsidRDefault="00FC6846" w:rsidP="008F3D5E">
            <w:pPr>
              <w:pStyle w:val="TablePreformatter0"/>
            </w:pPr>
            <w:r>
              <w:rPr>
                <w:rFonts w:cs="Segoe UI"/>
                <w:szCs w:val="20"/>
              </w:rPr>
              <w:t>0</w:t>
            </w:r>
          </w:p>
        </w:tc>
        <w:tc>
          <w:tcPr>
            <w:tcW w:w="709" w:type="dxa"/>
            <w:vAlign w:val="center"/>
          </w:tcPr>
          <w:p w14:paraId="45AF23F9" w14:textId="776E0E58" w:rsidR="00FC6846" w:rsidRPr="00E01ED6" w:rsidRDefault="00FC6846" w:rsidP="008F3D5E">
            <w:pPr>
              <w:pStyle w:val="TablePreformatter0"/>
            </w:pPr>
            <w:r>
              <w:rPr>
                <w:rFonts w:cs="Segoe UI"/>
                <w:szCs w:val="20"/>
              </w:rPr>
              <w:t>0</w:t>
            </w:r>
          </w:p>
        </w:tc>
        <w:tc>
          <w:tcPr>
            <w:tcW w:w="758" w:type="dxa"/>
            <w:vAlign w:val="center"/>
          </w:tcPr>
          <w:p w14:paraId="6B03D17C" w14:textId="542950CF" w:rsidR="00FC6846" w:rsidRPr="00E01ED6" w:rsidRDefault="00FC6846" w:rsidP="008F3D5E">
            <w:pPr>
              <w:pStyle w:val="TablePreformatter0"/>
            </w:pPr>
            <w:r>
              <w:rPr>
                <w:rFonts w:cs="Segoe UI"/>
                <w:szCs w:val="20"/>
              </w:rPr>
              <w:t>0</w:t>
            </w:r>
          </w:p>
        </w:tc>
        <w:tc>
          <w:tcPr>
            <w:tcW w:w="801" w:type="dxa"/>
            <w:vAlign w:val="center"/>
          </w:tcPr>
          <w:p w14:paraId="0C886D93" w14:textId="500E055E" w:rsidR="00FC6846" w:rsidRPr="00E01ED6" w:rsidRDefault="00FC6846" w:rsidP="008F3D5E">
            <w:pPr>
              <w:pStyle w:val="TablePreformatter0"/>
            </w:pPr>
            <w:r>
              <w:rPr>
                <w:rFonts w:cs="Segoe UI"/>
                <w:szCs w:val="20"/>
              </w:rPr>
              <w:t>0</w:t>
            </w:r>
          </w:p>
        </w:tc>
      </w:tr>
      <w:tr w:rsidR="00FC6846" w:rsidRPr="00E01ED6" w14:paraId="2AF4CA0A" w14:textId="77777777" w:rsidTr="00F03A5E">
        <w:tc>
          <w:tcPr>
            <w:tcW w:w="1307" w:type="dxa"/>
            <w:vAlign w:val="bottom"/>
          </w:tcPr>
          <w:p w14:paraId="77471F63" w14:textId="77777777" w:rsidR="00FC6846" w:rsidRPr="00E01ED6" w:rsidRDefault="00FC6846" w:rsidP="008F3D5E">
            <w:pPr>
              <w:pStyle w:val="TablePreformatter0"/>
            </w:pPr>
            <w:r w:rsidRPr="00E01ED6">
              <w:t>Other</w:t>
            </w:r>
          </w:p>
        </w:tc>
        <w:tc>
          <w:tcPr>
            <w:tcW w:w="816" w:type="dxa"/>
            <w:vAlign w:val="center"/>
          </w:tcPr>
          <w:p w14:paraId="7E8C2288" w14:textId="2CD09D9A" w:rsidR="00FC6846" w:rsidRPr="00E01ED6" w:rsidRDefault="00FC6846" w:rsidP="008F3D5E">
            <w:pPr>
              <w:pStyle w:val="TablePreformatter0"/>
            </w:pPr>
            <w:r w:rsidRPr="00E01ED6">
              <w:t>0%</w:t>
            </w:r>
          </w:p>
        </w:tc>
        <w:tc>
          <w:tcPr>
            <w:tcW w:w="851" w:type="dxa"/>
            <w:vAlign w:val="center"/>
          </w:tcPr>
          <w:p w14:paraId="6115A820" w14:textId="245C2FD3" w:rsidR="00FC6846" w:rsidRPr="00E01ED6" w:rsidRDefault="00FC6846" w:rsidP="008F3D5E">
            <w:pPr>
              <w:pStyle w:val="TablePreformatter0"/>
            </w:pPr>
            <w:r>
              <w:rPr>
                <w:rFonts w:cs="Segoe UI"/>
                <w:szCs w:val="20"/>
              </w:rPr>
              <w:t>0</w:t>
            </w:r>
          </w:p>
        </w:tc>
        <w:tc>
          <w:tcPr>
            <w:tcW w:w="709" w:type="dxa"/>
            <w:vAlign w:val="center"/>
          </w:tcPr>
          <w:p w14:paraId="16DFC30C" w14:textId="7FA37B61" w:rsidR="00FC6846" w:rsidRPr="00E01ED6" w:rsidRDefault="00FC6846" w:rsidP="008F3D5E">
            <w:pPr>
              <w:pStyle w:val="TablePreformatter0"/>
            </w:pPr>
            <w:r>
              <w:rPr>
                <w:rFonts w:cs="Segoe UI"/>
                <w:szCs w:val="20"/>
              </w:rPr>
              <w:t>0</w:t>
            </w:r>
          </w:p>
        </w:tc>
        <w:tc>
          <w:tcPr>
            <w:tcW w:w="708" w:type="dxa"/>
            <w:vAlign w:val="center"/>
          </w:tcPr>
          <w:p w14:paraId="214A5AA9" w14:textId="3DC12E40" w:rsidR="00FC6846" w:rsidRPr="00E01ED6" w:rsidRDefault="00FC6846" w:rsidP="008F3D5E">
            <w:pPr>
              <w:pStyle w:val="TablePreformatter0"/>
            </w:pPr>
            <w:r>
              <w:rPr>
                <w:rFonts w:cs="Segoe UI"/>
                <w:szCs w:val="20"/>
              </w:rPr>
              <w:t>0</w:t>
            </w:r>
          </w:p>
        </w:tc>
        <w:tc>
          <w:tcPr>
            <w:tcW w:w="709" w:type="dxa"/>
            <w:vAlign w:val="center"/>
          </w:tcPr>
          <w:p w14:paraId="3C84BAD2" w14:textId="37182A63" w:rsidR="00FC6846" w:rsidRPr="00E01ED6" w:rsidRDefault="00FC6846" w:rsidP="008F3D5E">
            <w:pPr>
              <w:pStyle w:val="TablePreformatter0"/>
            </w:pPr>
            <w:r>
              <w:rPr>
                <w:rFonts w:cs="Segoe UI"/>
                <w:szCs w:val="20"/>
              </w:rPr>
              <w:t>0</w:t>
            </w:r>
          </w:p>
        </w:tc>
        <w:tc>
          <w:tcPr>
            <w:tcW w:w="758" w:type="dxa"/>
            <w:vAlign w:val="center"/>
          </w:tcPr>
          <w:p w14:paraId="4AFFD152" w14:textId="351EE957" w:rsidR="00FC6846" w:rsidRPr="00E01ED6" w:rsidRDefault="00FC6846" w:rsidP="008F3D5E">
            <w:pPr>
              <w:pStyle w:val="TablePreformatter0"/>
            </w:pPr>
            <w:r>
              <w:rPr>
                <w:rFonts w:cs="Segoe UI"/>
                <w:szCs w:val="20"/>
              </w:rPr>
              <w:t>0</w:t>
            </w:r>
          </w:p>
        </w:tc>
        <w:tc>
          <w:tcPr>
            <w:tcW w:w="801" w:type="dxa"/>
            <w:vAlign w:val="center"/>
          </w:tcPr>
          <w:p w14:paraId="530E181F" w14:textId="7DEA6C1E" w:rsidR="00FC6846" w:rsidRPr="00E01ED6" w:rsidRDefault="00FC6846" w:rsidP="008F3D5E">
            <w:pPr>
              <w:pStyle w:val="TablePreformatter0"/>
            </w:pPr>
            <w:r>
              <w:rPr>
                <w:rFonts w:cs="Segoe UI"/>
                <w:szCs w:val="20"/>
              </w:rPr>
              <w:t>0</w:t>
            </w:r>
          </w:p>
        </w:tc>
      </w:tr>
      <w:tr w:rsidR="00FC6846" w:rsidRPr="00E01ED6" w14:paraId="2274E76B" w14:textId="77777777" w:rsidTr="00F03A5E">
        <w:tc>
          <w:tcPr>
            <w:tcW w:w="1307" w:type="dxa"/>
            <w:vAlign w:val="bottom"/>
          </w:tcPr>
          <w:p w14:paraId="0BF7B8C7" w14:textId="77777777" w:rsidR="00FC6846" w:rsidRPr="00E01ED6" w:rsidRDefault="00FC6846" w:rsidP="008F3D5E">
            <w:pPr>
              <w:pStyle w:val="TablePreformatter0"/>
              <w:rPr>
                <w:b/>
                <w:bCs/>
              </w:rPr>
            </w:pPr>
            <w:r w:rsidRPr="00E01ED6">
              <w:rPr>
                <w:b/>
                <w:bCs/>
              </w:rPr>
              <w:t>Total</w:t>
            </w:r>
          </w:p>
        </w:tc>
        <w:tc>
          <w:tcPr>
            <w:tcW w:w="816" w:type="dxa"/>
            <w:vAlign w:val="bottom"/>
          </w:tcPr>
          <w:p w14:paraId="39786749" w14:textId="1F011DE6" w:rsidR="00FC6846" w:rsidRPr="00E01ED6" w:rsidRDefault="00FC6846" w:rsidP="008F3D5E">
            <w:pPr>
              <w:pStyle w:val="TablePreformatter0"/>
              <w:rPr>
                <w:b/>
                <w:bCs/>
              </w:rPr>
            </w:pPr>
            <w:r w:rsidRPr="00E01ED6">
              <w:rPr>
                <w:b/>
                <w:bCs/>
              </w:rPr>
              <w:t>100%</w:t>
            </w:r>
          </w:p>
        </w:tc>
        <w:tc>
          <w:tcPr>
            <w:tcW w:w="851" w:type="dxa"/>
            <w:vAlign w:val="center"/>
          </w:tcPr>
          <w:p w14:paraId="5B1F2FD0" w14:textId="77759049" w:rsidR="00FC6846" w:rsidRPr="00E01ED6" w:rsidRDefault="00FC6846" w:rsidP="008F3D5E">
            <w:pPr>
              <w:pStyle w:val="TablePreformatter0"/>
              <w:rPr>
                <w:b/>
                <w:bCs/>
              </w:rPr>
            </w:pPr>
            <w:r>
              <w:rPr>
                <w:rFonts w:cs="Segoe UI"/>
                <w:b/>
                <w:bCs/>
                <w:szCs w:val="20"/>
              </w:rPr>
              <w:t>1</w:t>
            </w:r>
          </w:p>
        </w:tc>
        <w:tc>
          <w:tcPr>
            <w:tcW w:w="709" w:type="dxa"/>
            <w:vAlign w:val="center"/>
          </w:tcPr>
          <w:p w14:paraId="567A25AA" w14:textId="742D33FB" w:rsidR="00FC6846" w:rsidRPr="00E01ED6" w:rsidRDefault="00FC6846" w:rsidP="008F3D5E">
            <w:pPr>
              <w:pStyle w:val="TablePreformatter0"/>
              <w:rPr>
                <w:b/>
                <w:bCs/>
              </w:rPr>
            </w:pPr>
            <w:r>
              <w:rPr>
                <w:rFonts w:cs="Segoe UI"/>
                <w:b/>
                <w:bCs/>
                <w:szCs w:val="20"/>
              </w:rPr>
              <w:t>6</w:t>
            </w:r>
          </w:p>
        </w:tc>
        <w:tc>
          <w:tcPr>
            <w:tcW w:w="708" w:type="dxa"/>
            <w:vAlign w:val="center"/>
          </w:tcPr>
          <w:p w14:paraId="2703C233" w14:textId="053020F1" w:rsidR="00FC6846" w:rsidRPr="00E01ED6" w:rsidRDefault="00FC6846" w:rsidP="008F3D5E">
            <w:pPr>
              <w:pStyle w:val="TablePreformatter0"/>
              <w:rPr>
                <w:b/>
                <w:bCs/>
              </w:rPr>
            </w:pPr>
            <w:r>
              <w:rPr>
                <w:rFonts w:cs="Segoe UI"/>
                <w:b/>
                <w:bCs/>
                <w:szCs w:val="20"/>
              </w:rPr>
              <w:t>7</w:t>
            </w:r>
          </w:p>
        </w:tc>
        <w:tc>
          <w:tcPr>
            <w:tcW w:w="709" w:type="dxa"/>
            <w:vAlign w:val="center"/>
          </w:tcPr>
          <w:p w14:paraId="563DF764" w14:textId="226C81AA" w:rsidR="00FC6846" w:rsidRPr="00E01ED6" w:rsidRDefault="00FC6846" w:rsidP="008F3D5E">
            <w:pPr>
              <w:pStyle w:val="TablePreformatter0"/>
              <w:rPr>
                <w:b/>
                <w:bCs/>
              </w:rPr>
            </w:pPr>
            <w:r>
              <w:rPr>
                <w:rFonts w:cs="Segoe UI"/>
                <w:b/>
                <w:bCs/>
                <w:szCs w:val="20"/>
              </w:rPr>
              <w:t>3</w:t>
            </w:r>
          </w:p>
        </w:tc>
        <w:tc>
          <w:tcPr>
            <w:tcW w:w="758" w:type="dxa"/>
            <w:vAlign w:val="center"/>
          </w:tcPr>
          <w:p w14:paraId="2248A181" w14:textId="37B70E81" w:rsidR="00FC6846" w:rsidRPr="00E01ED6" w:rsidRDefault="00FC6846" w:rsidP="008F3D5E">
            <w:pPr>
              <w:pStyle w:val="TablePreformatter0"/>
              <w:rPr>
                <w:b/>
                <w:bCs/>
              </w:rPr>
            </w:pPr>
            <w:r>
              <w:rPr>
                <w:rFonts w:cs="Segoe UI"/>
                <w:b/>
                <w:bCs/>
                <w:szCs w:val="20"/>
              </w:rPr>
              <w:t>1</w:t>
            </w:r>
          </w:p>
        </w:tc>
        <w:tc>
          <w:tcPr>
            <w:tcW w:w="801" w:type="dxa"/>
            <w:vAlign w:val="center"/>
          </w:tcPr>
          <w:p w14:paraId="57689419" w14:textId="04B44A1A" w:rsidR="00FC6846" w:rsidRPr="00E01ED6" w:rsidRDefault="00FC6846" w:rsidP="008F3D5E">
            <w:pPr>
              <w:pStyle w:val="TablePreformatter0"/>
              <w:rPr>
                <w:b/>
                <w:bCs/>
              </w:rPr>
            </w:pPr>
            <w:r>
              <w:rPr>
                <w:rFonts w:cs="Segoe UI"/>
                <w:b/>
                <w:bCs/>
                <w:szCs w:val="20"/>
              </w:rPr>
              <w:t>4</w:t>
            </w:r>
          </w:p>
        </w:tc>
      </w:tr>
    </w:tbl>
    <w:p w14:paraId="78E7C864" w14:textId="77777777" w:rsidR="00E01ED6" w:rsidRDefault="00E01ED6" w:rsidP="008205BF">
      <w:pPr>
        <w:pStyle w:val="-iT-TableFooter"/>
      </w:pPr>
      <w:r>
        <w:t>Source: Census 2011 – Hillingdon 018</w:t>
      </w:r>
    </w:p>
    <w:p w14:paraId="6A13010C" w14:textId="201780E8" w:rsidR="00E01ED6" w:rsidRPr="00280256" w:rsidRDefault="00C12995" w:rsidP="00C12995">
      <w:pPr>
        <w:pStyle w:val="Paragraph2"/>
        <w:spacing w:after="240"/>
      </w:pPr>
      <w:r>
        <w:t>The development</w:t>
      </w:r>
      <w:r w:rsidR="00A84ECA">
        <w:t xml:space="preserve"> will generate </w:t>
      </w:r>
      <w:r w:rsidR="0016277B">
        <w:t>five two-way public transport trips in the morning peak hour, and three two-way public transport tips in the evening peak hour.</w:t>
      </w:r>
      <w:r w:rsidR="004D4513">
        <w:t xml:space="preserve"> Based on this, the development will result in an immaterial impact on local public transport infrastructure</w:t>
      </w:r>
      <w:r w:rsidR="00847CE2">
        <w:t xml:space="preserve"> and is unlikely to be noticeable on a </w:t>
      </w:r>
      <w:proofErr w:type="gramStart"/>
      <w:r w:rsidR="00847CE2">
        <w:t>day to day</w:t>
      </w:r>
      <w:proofErr w:type="gramEnd"/>
      <w:r w:rsidR="00847CE2">
        <w:t xml:space="preserve"> basis. </w:t>
      </w:r>
    </w:p>
    <w:p w14:paraId="6B9D0E4D" w14:textId="0E3BDFDA" w:rsidR="00142B34" w:rsidRDefault="00142B34" w:rsidP="00142B34">
      <w:pPr>
        <w:pStyle w:val="Paragraph2"/>
        <w:numPr>
          <w:ilvl w:val="0"/>
          <w:numId w:val="0"/>
        </w:numPr>
        <w:spacing w:after="240"/>
      </w:pPr>
    </w:p>
    <w:p w14:paraId="2A0764F8" w14:textId="782A6C1B" w:rsidR="00142B34" w:rsidRDefault="00142B34" w:rsidP="00142B34">
      <w:pPr>
        <w:pStyle w:val="Paragraph2"/>
        <w:numPr>
          <w:ilvl w:val="0"/>
          <w:numId w:val="0"/>
        </w:numPr>
        <w:spacing w:after="240"/>
      </w:pPr>
      <w:r>
        <w:br w:type="page"/>
      </w:r>
    </w:p>
    <w:p w14:paraId="0E824CF6" w14:textId="3A9C9BEF" w:rsidR="00142B34" w:rsidRDefault="00142B34" w:rsidP="00142B34">
      <w:pPr>
        <w:pStyle w:val="Heading1"/>
        <w:spacing w:after="240"/>
      </w:pPr>
      <w:r>
        <w:t>Summary</w:t>
      </w:r>
    </w:p>
    <w:p w14:paraId="18BAC4A0" w14:textId="5015F2E9" w:rsidR="00847CE2" w:rsidRDefault="00847CE2" w:rsidP="00847CE2">
      <w:pPr>
        <w:pStyle w:val="Paragraph2"/>
        <w:spacing w:after="240"/>
      </w:pPr>
      <w:r>
        <w:t xml:space="preserve">Mr Khosla has appointed </w:t>
      </w:r>
      <w:proofErr w:type="spellStart"/>
      <w:r>
        <w:t>i</w:t>
      </w:r>
      <w:proofErr w:type="spellEnd"/>
      <w:r>
        <w:t xml:space="preserve">-Transport LLP to assist with emerging proposals on ‘Land to the rear of </w:t>
      </w:r>
      <w:r w:rsidRPr="00D3541D">
        <w:t xml:space="preserve">1174-1184 Uxbridge Road, Hayes’. The scheme proposes four flats with no on-site car parking (i.e., a wholly car-free proposal) with an associated closure of the existing vehicular access. </w:t>
      </w:r>
    </w:p>
    <w:p w14:paraId="22A55273" w14:textId="24C3CC35" w:rsidR="00847CE2" w:rsidRDefault="00847CE2" w:rsidP="00847CE2">
      <w:pPr>
        <w:pStyle w:val="Paragraph2"/>
        <w:spacing w:after="240"/>
      </w:pPr>
      <w:r>
        <w:t xml:space="preserve">This technical note sets out initial transport and highways elements for discussion and agreement with LBH. </w:t>
      </w:r>
    </w:p>
    <w:p w14:paraId="067DC3CF" w14:textId="489A2F3A" w:rsidR="00847CE2" w:rsidRDefault="00847CE2" w:rsidP="00847CE2">
      <w:pPr>
        <w:pStyle w:val="Paragraph2"/>
        <w:spacing w:after="240"/>
      </w:pPr>
      <w:r>
        <w:t xml:space="preserve">The site is in an area of moderate public transport accessibility, with bus services connecting the site to many key destinations, such as Uxbridge, </w:t>
      </w:r>
      <w:proofErr w:type="gramStart"/>
      <w:r>
        <w:t>Heathrow</w:t>
      </w:r>
      <w:proofErr w:type="gramEnd"/>
      <w:r>
        <w:t xml:space="preserve"> and Shepherd’s Bush, and to Hayes and Harlington rail station (for interchange with National Rail/Elizabeth Line services).</w:t>
      </w:r>
    </w:p>
    <w:p w14:paraId="015FF5BA" w14:textId="128E2AF8" w:rsidR="00847CE2" w:rsidRDefault="00847CE2" w:rsidP="00847CE2">
      <w:pPr>
        <w:pStyle w:val="Paragraph2"/>
        <w:spacing w:after="240"/>
      </w:pPr>
      <w:r>
        <w:t xml:space="preserve">The proposal includes the voluntary extinguishing of vehicular access rights, therefore bringing forward a notable highway safety benefit, given vehicles currently need to </w:t>
      </w:r>
      <w:r w:rsidRPr="00D3541D">
        <w:t>leave the dual carriageway at a point where they cross an on-road advisory cycle lane</w:t>
      </w:r>
      <w:r>
        <w:t>,</w:t>
      </w:r>
      <w:r w:rsidRPr="00D3541D">
        <w:t xml:space="preserve"> pass in front of an access to a subway and cross a </w:t>
      </w:r>
      <w:r>
        <w:t xml:space="preserve">shared footway/cycleway. </w:t>
      </w:r>
    </w:p>
    <w:p w14:paraId="597E15E3" w14:textId="77777777" w:rsidR="00950CED" w:rsidRPr="00950CED" w:rsidRDefault="00950CED" w:rsidP="00950CED">
      <w:pPr>
        <w:pStyle w:val="Paragraph2"/>
        <w:spacing w:after="240"/>
      </w:pPr>
      <w:r>
        <w:t xml:space="preserve">LBH </w:t>
      </w:r>
      <w:r w:rsidRPr="00950CED">
        <w:t xml:space="preserve">are requested to review and advise with regards </w:t>
      </w:r>
      <w:proofErr w:type="gramStart"/>
      <w:r w:rsidRPr="00950CED">
        <w:t>to;</w:t>
      </w:r>
      <w:proofErr w:type="gramEnd"/>
    </w:p>
    <w:p w14:paraId="551A94E2" w14:textId="77777777" w:rsidR="00950CED" w:rsidRPr="00950CED" w:rsidRDefault="00950CED" w:rsidP="00950CED">
      <w:pPr>
        <w:pStyle w:val="-iT-BulletedList"/>
      </w:pPr>
      <w:r w:rsidRPr="00950CED">
        <w:t xml:space="preserve">The transport policies referred to in Section 2 of this </w:t>
      </w:r>
      <w:proofErr w:type="gramStart"/>
      <w:r w:rsidRPr="00950CED">
        <w:t>note;</w:t>
      </w:r>
      <w:proofErr w:type="gramEnd"/>
    </w:p>
    <w:p w14:paraId="77CE7FC2" w14:textId="208A833B" w:rsidR="00950CED" w:rsidRPr="00950CED" w:rsidRDefault="00950CED" w:rsidP="00950CED">
      <w:pPr>
        <w:pStyle w:val="-iT-BulletedList"/>
      </w:pPr>
      <w:r w:rsidRPr="00950CED">
        <w:t xml:space="preserve">The sustainability credentials of the site and its </w:t>
      </w:r>
      <w:r>
        <w:t xml:space="preserve">appropriateness for a wholly car-free </w:t>
      </w:r>
      <w:proofErr w:type="gramStart"/>
      <w:r>
        <w:t>development;</w:t>
      </w:r>
      <w:proofErr w:type="gramEnd"/>
    </w:p>
    <w:p w14:paraId="480837A0" w14:textId="24337D66" w:rsidR="00950CED" w:rsidRPr="00950CED" w:rsidRDefault="00950CED" w:rsidP="00950CED">
      <w:pPr>
        <w:pStyle w:val="-iT-BulletedList"/>
      </w:pPr>
      <w:r w:rsidRPr="00950CED">
        <w:t xml:space="preserve">The </w:t>
      </w:r>
      <w:r>
        <w:t>highway safety benefits with regards to extinguishing vehicular access; and</w:t>
      </w:r>
    </w:p>
    <w:p w14:paraId="7E4AE297" w14:textId="77777777" w:rsidR="00950CED" w:rsidRPr="00950CED" w:rsidRDefault="00950CED" w:rsidP="00950CED">
      <w:pPr>
        <w:pStyle w:val="-iT-BulletedList"/>
      </w:pPr>
      <w:r w:rsidRPr="00950CED">
        <w:t xml:space="preserve">The initial TRICS assessment for the proposal. </w:t>
      </w:r>
    </w:p>
    <w:p w14:paraId="7514A4BD" w14:textId="77777777" w:rsidR="00847CE2" w:rsidRPr="00D3541D" w:rsidRDefault="00847CE2" w:rsidP="00950CED">
      <w:pPr>
        <w:pStyle w:val="Paragraph2"/>
        <w:numPr>
          <w:ilvl w:val="0"/>
          <w:numId w:val="0"/>
        </w:numPr>
        <w:spacing w:after="240"/>
        <w:ind w:left="709"/>
      </w:pPr>
    </w:p>
    <w:p w14:paraId="05DEEAD7" w14:textId="4E92239E" w:rsidR="0024164E" w:rsidRDefault="0024164E" w:rsidP="00AA7CC2">
      <w:pPr>
        <w:sectPr w:rsidR="0024164E" w:rsidSect="001B64B9">
          <w:headerReference w:type="even" r:id="rId11"/>
          <w:headerReference w:type="default" r:id="rId12"/>
          <w:footerReference w:type="even" r:id="rId13"/>
          <w:footerReference w:type="default" r:id="rId14"/>
          <w:headerReference w:type="first" r:id="rId15"/>
          <w:footerReference w:type="first" r:id="rId16"/>
          <w:pgSz w:w="11900" w:h="16840"/>
          <w:pgMar w:top="1134" w:right="1134" w:bottom="1134" w:left="1134" w:header="567" w:footer="113" w:gutter="0"/>
          <w:pgNumType w:start="1"/>
          <w:cols w:space="708"/>
          <w:titlePg/>
          <w:docGrid w:linePitch="360"/>
        </w:sectPr>
      </w:pPr>
    </w:p>
    <w:p w14:paraId="41662758" w14:textId="62EC8513" w:rsidR="009C5CBD" w:rsidRPr="00A60A75" w:rsidRDefault="009C5CBD" w:rsidP="00A60A75">
      <w:pPr>
        <w:spacing w:after="0" w:line="240" w:lineRule="auto"/>
        <w:jc w:val="left"/>
        <w:rPr>
          <w:color w:val="008AAB"/>
          <w:sz w:val="36"/>
          <w:szCs w:val="28"/>
        </w:rPr>
      </w:pPr>
    </w:p>
    <w:sectPr w:rsidR="009C5CBD" w:rsidRPr="00A60A75" w:rsidSect="00AD4E40">
      <w:headerReference w:type="even" r:id="rId17"/>
      <w:headerReference w:type="default" r:id="rId18"/>
      <w:footerReference w:type="default" r:id="rId19"/>
      <w:headerReference w:type="first" r:id="rId20"/>
      <w:type w:val="continuous"/>
      <w:pgSz w:w="11900" w:h="16840" w:code="9"/>
      <w:pgMar w:top="1134" w:right="1134" w:bottom="1134" w:left="1134" w:header="567" w:footer="113" w:gutter="0"/>
      <w:pgNumType w:start="1"/>
      <w:cols w:space="708"/>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BDAAE" w14:textId="77777777" w:rsidR="008C368E" w:rsidRDefault="008C368E" w:rsidP="005A39F7">
      <w:pPr>
        <w:spacing w:after="0"/>
      </w:pPr>
      <w:r>
        <w:separator/>
      </w:r>
    </w:p>
    <w:p w14:paraId="07D13801" w14:textId="77777777" w:rsidR="008C368E" w:rsidRDefault="008C368E"/>
    <w:p w14:paraId="005E3C55" w14:textId="77777777" w:rsidR="008C368E" w:rsidRDefault="008C368E"/>
    <w:p w14:paraId="3A3D44AC" w14:textId="77777777" w:rsidR="008C368E" w:rsidRDefault="008C368E"/>
    <w:p w14:paraId="5B805260" w14:textId="77777777" w:rsidR="008C368E" w:rsidRDefault="008C368E"/>
  </w:endnote>
  <w:endnote w:type="continuationSeparator" w:id="0">
    <w:p w14:paraId="43C62F0E" w14:textId="77777777" w:rsidR="008C368E" w:rsidRDefault="008C368E" w:rsidP="005A39F7">
      <w:pPr>
        <w:spacing w:after="0"/>
      </w:pPr>
      <w:r>
        <w:continuationSeparator/>
      </w:r>
    </w:p>
    <w:p w14:paraId="2507FEF5" w14:textId="77777777" w:rsidR="008C368E" w:rsidRDefault="008C368E"/>
    <w:p w14:paraId="3ECCD2CC" w14:textId="77777777" w:rsidR="008C368E" w:rsidRDefault="008C368E"/>
    <w:p w14:paraId="52BFB520" w14:textId="77777777" w:rsidR="008C368E" w:rsidRDefault="008C368E"/>
    <w:p w14:paraId="1F945E60" w14:textId="77777777" w:rsidR="008C368E" w:rsidRDefault="008C3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E25D1" w14:textId="77777777" w:rsidR="006B0AF4" w:rsidRDefault="006B0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ook w:val="04A0" w:firstRow="1" w:lastRow="0" w:firstColumn="1" w:lastColumn="0" w:noHBand="0" w:noVBand="1"/>
    </w:tblPr>
    <w:tblGrid>
      <w:gridCol w:w="6237"/>
      <w:gridCol w:w="3402"/>
    </w:tblGrid>
    <w:tr w:rsidR="001129BD" w:rsidRPr="007E231F" w14:paraId="4865B949" w14:textId="77777777" w:rsidTr="001129BD">
      <w:trPr>
        <w:trHeight w:hRule="exact" w:val="170"/>
      </w:trPr>
      <w:tc>
        <w:tcPr>
          <w:tcW w:w="6237" w:type="dxa"/>
          <w:tcBorders>
            <w:top w:val="single" w:sz="4" w:space="0" w:color="575756"/>
          </w:tcBorders>
          <w:tcMar>
            <w:left w:w="0" w:type="dxa"/>
            <w:right w:w="0" w:type="dxa"/>
          </w:tcMar>
        </w:tcPr>
        <w:p w14:paraId="550DC170" w14:textId="77777777" w:rsidR="001129BD" w:rsidRPr="000047C1" w:rsidRDefault="001129BD" w:rsidP="001129BD">
          <w:pPr>
            <w:pStyle w:val="-iT-Covertext"/>
            <w:rPr>
              <w:color w:val="008AAB"/>
            </w:rPr>
          </w:pPr>
        </w:p>
      </w:tc>
      <w:tc>
        <w:tcPr>
          <w:tcW w:w="3402" w:type="dxa"/>
          <w:tcBorders>
            <w:top w:val="single" w:sz="4" w:space="0" w:color="575756"/>
          </w:tcBorders>
          <w:tcMar>
            <w:left w:w="0" w:type="dxa"/>
            <w:right w:w="0" w:type="dxa"/>
          </w:tcMar>
        </w:tcPr>
        <w:p w14:paraId="0BC2B9FC" w14:textId="77777777" w:rsidR="001129BD" w:rsidRPr="004624E2" w:rsidRDefault="001129BD" w:rsidP="001129BD">
          <w:pPr>
            <w:pStyle w:val="-iT-Covertext"/>
            <w:jc w:val="right"/>
          </w:pPr>
        </w:p>
      </w:tc>
    </w:tr>
    <w:tr w:rsidR="001129BD" w:rsidRPr="007E231F" w14:paraId="0743BB9D" w14:textId="77777777" w:rsidTr="001129BD">
      <w:tc>
        <w:tcPr>
          <w:tcW w:w="6237" w:type="dxa"/>
          <w:tcMar>
            <w:left w:w="0" w:type="dxa"/>
            <w:right w:w="0" w:type="dxa"/>
          </w:tcMar>
        </w:tcPr>
        <w:p w14:paraId="0181FCF7" w14:textId="2706C581" w:rsidR="001129BD" w:rsidRPr="000047C1" w:rsidRDefault="001129BD" w:rsidP="001129BD">
          <w:pPr>
            <w:pStyle w:val="-iT-Covertext"/>
          </w:pPr>
          <w:r w:rsidRPr="000047C1">
            <w:rPr>
              <w:color w:val="008AAB"/>
            </w:rPr>
            <w:t>Date:</w:t>
          </w:r>
          <w:r w:rsidRPr="000047C1">
            <w:t xml:space="preserve"> </w:t>
          </w:r>
          <w:sdt>
            <w:sdtPr>
              <w:alias w:val="Date"/>
              <w:tag w:val="Date"/>
              <w:id w:val="-1523237345"/>
              <w:dataBinding w:prefixMappings="xmlns:ns0='http://schemas.microsoft.com/office/2006/coverPageProps' " w:xpath="/ns0:CoverPageProperties[1]/ns0:PublishDate[1]" w:storeItemID="{55AF091B-3C7A-41E3-B477-F2FDAA23CFDA}"/>
              <w:date w:fullDate="2021-09-01T00:00:00Z">
                <w:dateFormat w:val="d MMMM yyyy"/>
                <w:lid w:val="en-GB"/>
                <w:storeMappedDataAs w:val="dateTime"/>
                <w:calendar w:val="gregorian"/>
              </w:date>
            </w:sdtPr>
            <w:sdtEndPr/>
            <w:sdtContent>
              <w:r w:rsidR="00B64086">
                <w:t>1 September 2021</w:t>
              </w:r>
            </w:sdtContent>
          </w:sdt>
          <w:r w:rsidRPr="000047C1">
            <w:t xml:space="preserve">      </w:t>
          </w:r>
          <w:r w:rsidRPr="000047C1">
            <w:rPr>
              <w:color w:val="008AAB"/>
            </w:rPr>
            <w:t>Ref:</w:t>
          </w:r>
          <w:r w:rsidRPr="000047C1">
            <w:rPr>
              <w:color w:val="000000"/>
            </w:rPr>
            <w:t xml:space="preserve"> </w:t>
          </w:r>
          <w:sdt>
            <w:sdtPr>
              <w:alias w:val="Reference"/>
              <w:tag w:val=""/>
              <w:id w:val="-2121371167"/>
              <w:dataBinding w:prefixMappings="xmlns:ns0='http://purl.org/dc/elements/1.1/' xmlns:ns1='http://schemas.openxmlformats.org/package/2006/metadata/core-properties' " w:xpath="/ns1:coreProperties[1]/ns1:keywords[1]" w:storeItemID="{6C3C8BC8-F283-45AE-878A-BAB7291924A1}"/>
              <w:text/>
            </w:sdtPr>
            <w:sdtEndPr/>
            <w:sdtContent>
              <w:r w:rsidR="008C368E">
                <w:t>JN/LC/ITL17075-001 TN</w:t>
              </w:r>
            </w:sdtContent>
          </w:sdt>
        </w:p>
      </w:tc>
      <w:tc>
        <w:tcPr>
          <w:tcW w:w="3402" w:type="dxa"/>
          <w:tcMar>
            <w:left w:w="0" w:type="dxa"/>
            <w:right w:w="0" w:type="dxa"/>
          </w:tcMar>
        </w:tcPr>
        <w:p w14:paraId="72D2423B" w14:textId="77777777" w:rsidR="001129BD" w:rsidRPr="004624E2" w:rsidRDefault="001129BD" w:rsidP="001129BD">
          <w:pPr>
            <w:pStyle w:val="-iT-Covertext"/>
            <w:jc w:val="right"/>
          </w:pPr>
          <w:r w:rsidRPr="004624E2">
            <w:t xml:space="preserve">Page: </w:t>
          </w:r>
          <w:r w:rsidRPr="000047C1">
            <w:rPr>
              <w:rFonts w:ascii="Calibri" w:hAnsi="Calibri" w:cs="Calibri"/>
            </w:rPr>
            <w:fldChar w:fldCharType="begin"/>
          </w:r>
          <w:r w:rsidRPr="000047C1">
            <w:rPr>
              <w:rFonts w:ascii="Calibri" w:hAnsi="Calibri" w:cs="Calibri"/>
            </w:rPr>
            <w:instrText xml:space="preserve"> PAGE   \* MERGEFORMAT </w:instrText>
          </w:r>
          <w:r w:rsidRPr="000047C1">
            <w:rPr>
              <w:rFonts w:ascii="Calibri" w:hAnsi="Calibri" w:cs="Calibri"/>
            </w:rPr>
            <w:fldChar w:fldCharType="separate"/>
          </w:r>
          <w:r>
            <w:rPr>
              <w:rFonts w:ascii="Calibri" w:hAnsi="Calibri" w:cs="Calibri"/>
            </w:rPr>
            <w:t>3</w:t>
          </w:r>
          <w:r w:rsidRPr="000047C1">
            <w:rPr>
              <w:rFonts w:ascii="Calibri" w:hAnsi="Calibri" w:cs="Calibri"/>
            </w:rPr>
            <w:fldChar w:fldCharType="end"/>
          </w:r>
        </w:p>
      </w:tc>
    </w:tr>
  </w:tbl>
  <w:p w14:paraId="4C811D86" w14:textId="77777777" w:rsidR="00B22571" w:rsidRDefault="00B225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ook w:val="04A0" w:firstRow="1" w:lastRow="0" w:firstColumn="1" w:lastColumn="0" w:noHBand="0" w:noVBand="1"/>
    </w:tblPr>
    <w:tblGrid>
      <w:gridCol w:w="6237"/>
      <w:gridCol w:w="3402"/>
    </w:tblGrid>
    <w:tr w:rsidR="001129BD" w:rsidRPr="007E231F" w14:paraId="67DE2D4F" w14:textId="77777777" w:rsidTr="001129BD">
      <w:trPr>
        <w:trHeight w:hRule="exact" w:val="170"/>
      </w:trPr>
      <w:tc>
        <w:tcPr>
          <w:tcW w:w="6237" w:type="dxa"/>
          <w:tcBorders>
            <w:top w:val="single" w:sz="4" w:space="0" w:color="575756"/>
          </w:tcBorders>
          <w:tcMar>
            <w:left w:w="0" w:type="dxa"/>
            <w:right w:w="0" w:type="dxa"/>
          </w:tcMar>
        </w:tcPr>
        <w:p w14:paraId="71C76AAE" w14:textId="77777777" w:rsidR="001129BD" w:rsidRPr="000047C1" w:rsidRDefault="001129BD" w:rsidP="001129BD">
          <w:pPr>
            <w:pStyle w:val="-iT-Covertext"/>
            <w:rPr>
              <w:color w:val="008AAB"/>
            </w:rPr>
          </w:pPr>
        </w:p>
      </w:tc>
      <w:tc>
        <w:tcPr>
          <w:tcW w:w="3402" w:type="dxa"/>
          <w:tcBorders>
            <w:top w:val="single" w:sz="4" w:space="0" w:color="575756"/>
          </w:tcBorders>
          <w:tcMar>
            <w:left w:w="0" w:type="dxa"/>
            <w:right w:w="0" w:type="dxa"/>
          </w:tcMar>
        </w:tcPr>
        <w:p w14:paraId="0A54877B" w14:textId="77777777" w:rsidR="001129BD" w:rsidRPr="004624E2" w:rsidRDefault="001129BD" w:rsidP="001129BD">
          <w:pPr>
            <w:pStyle w:val="-iT-Covertext"/>
            <w:jc w:val="right"/>
          </w:pPr>
        </w:p>
      </w:tc>
    </w:tr>
    <w:tr w:rsidR="001129BD" w:rsidRPr="007E231F" w14:paraId="1C2FC5CF" w14:textId="77777777" w:rsidTr="001129BD">
      <w:tc>
        <w:tcPr>
          <w:tcW w:w="6237" w:type="dxa"/>
          <w:tcMar>
            <w:left w:w="0" w:type="dxa"/>
            <w:right w:w="0" w:type="dxa"/>
          </w:tcMar>
        </w:tcPr>
        <w:p w14:paraId="517D0F4F" w14:textId="584C3225" w:rsidR="001129BD" w:rsidRPr="000047C1" w:rsidRDefault="001129BD" w:rsidP="001129BD">
          <w:pPr>
            <w:pStyle w:val="-iT-Covertext"/>
          </w:pPr>
          <w:r w:rsidRPr="000047C1">
            <w:rPr>
              <w:color w:val="008AAB"/>
            </w:rPr>
            <w:t>Date:</w:t>
          </w:r>
          <w:r w:rsidRPr="000047C1">
            <w:t xml:space="preserve"> </w:t>
          </w:r>
          <w:sdt>
            <w:sdtPr>
              <w:alias w:val="Date"/>
              <w:tag w:val="Date"/>
              <w:id w:val="-1268232140"/>
              <w:dataBinding w:prefixMappings="xmlns:ns0='http://schemas.microsoft.com/office/2006/coverPageProps' " w:xpath="/ns0:CoverPageProperties[1]/ns0:PublishDate[1]" w:storeItemID="{55AF091B-3C7A-41E3-B477-F2FDAA23CFDA}"/>
              <w:date w:fullDate="2021-09-01T00:00:00Z">
                <w:dateFormat w:val="d MMMM yyyy"/>
                <w:lid w:val="en-GB"/>
                <w:storeMappedDataAs w:val="dateTime"/>
                <w:calendar w:val="gregorian"/>
              </w:date>
            </w:sdtPr>
            <w:sdtEndPr/>
            <w:sdtContent>
              <w:r w:rsidR="00B64086">
                <w:t>1 September 2021</w:t>
              </w:r>
            </w:sdtContent>
          </w:sdt>
          <w:r w:rsidRPr="000047C1">
            <w:t xml:space="preserve">      </w:t>
          </w:r>
          <w:r w:rsidRPr="000047C1">
            <w:rPr>
              <w:color w:val="008AAB"/>
            </w:rPr>
            <w:t>Ref:</w:t>
          </w:r>
          <w:r w:rsidRPr="000047C1">
            <w:rPr>
              <w:color w:val="000000"/>
            </w:rPr>
            <w:t xml:space="preserve"> </w:t>
          </w:r>
          <w:sdt>
            <w:sdtPr>
              <w:alias w:val="Reference"/>
              <w:tag w:val=""/>
              <w:id w:val="566536390"/>
              <w:dataBinding w:prefixMappings="xmlns:ns0='http://purl.org/dc/elements/1.1/' xmlns:ns1='http://schemas.openxmlformats.org/package/2006/metadata/core-properties' " w:xpath="/ns1:coreProperties[1]/ns1:keywords[1]" w:storeItemID="{6C3C8BC8-F283-45AE-878A-BAB7291924A1}"/>
              <w:text/>
            </w:sdtPr>
            <w:sdtEndPr/>
            <w:sdtContent>
              <w:r w:rsidR="008C368E">
                <w:t>JN/LC/ITL17075-001 TN</w:t>
              </w:r>
            </w:sdtContent>
          </w:sdt>
        </w:p>
      </w:tc>
      <w:tc>
        <w:tcPr>
          <w:tcW w:w="3402" w:type="dxa"/>
          <w:tcMar>
            <w:left w:w="0" w:type="dxa"/>
            <w:right w:w="0" w:type="dxa"/>
          </w:tcMar>
        </w:tcPr>
        <w:p w14:paraId="45C11AD9" w14:textId="77777777" w:rsidR="001129BD" w:rsidRPr="004624E2" w:rsidRDefault="001129BD" w:rsidP="001129BD">
          <w:pPr>
            <w:pStyle w:val="-iT-Covertext"/>
            <w:jc w:val="right"/>
          </w:pPr>
          <w:r w:rsidRPr="004624E2">
            <w:t xml:space="preserve">Page: </w:t>
          </w:r>
          <w:r w:rsidRPr="000047C1">
            <w:rPr>
              <w:rFonts w:ascii="Calibri" w:hAnsi="Calibri" w:cs="Calibri"/>
            </w:rPr>
            <w:fldChar w:fldCharType="begin"/>
          </w:r>
          <w:r w:rsidRPr="000047C1">
            <w:rPr>
              <w:rFonts w:ascii="Calibri" w:hAnsi="Calibri" w:cs="Calibri"/>
            </w:rPr>
            <w:instrText xml:space="preserve"> PAGE   \* MERGEFORMAT </w:instrText>
          </w:r>
          <w:r w:rsidRPr="000047C1">
            <w:rPr>
              <w:rFonts w:ascii="Calibri" w:hAnsi="Calibri" w:cs="Calibri"/>
            </w:rPr>
            <w:fldChar w:fldCharType="separate"/>
          </w:r>
          <w:r>
            <w:rPr>
              <w:rFonts w:ascii="Calibri" w:hAnsi="Calibri" w:cs="Calibri"/>
            </w:rPr>
            <w:t>2</w:t>
          </w:r>
          <w:r w:rsidRPr="000047C1">
            <w:rPr>
              <w:rFonts w:ascii="Calibri" w:hAnsi="Calibri" w:cs="Calibri"/>
            </w:rPr>
            <w:fldChar w:fldCharType="end"/>
          </w:r>
        </w:p>
      </w:tc>
    </w:tr>
  </w:tbl>
  <w:p w14:paraId="6FC45AE8" w14:textId="77777777" w:rsidR="00B22571" w:rsidRDefault="00B22571" w:rsidP="0024164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A8EF5" w14:textId="77777777" w:rsidR="0024164E" w:rsidRPr="0024164E" w:rsidRDefault="0024164E" w:rsidP="002416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4EEB7" w14:textId="77777777" w:rsidR="008C368E" w:rsidRDefault="008C368E" w:rsidP="005A39F7">
      <w:pPr>
        <w:spacing w:after="0"/>
      </w:pPr>
      <w:r>
        <w:separator/>
      </w:r>
    </w:p>
    <w:p w14:paraId="6B46B81F" w14:textId="77777777" w:rsidR="008C368E" w:rsidRDefault="008C368E"/>
    <w:p w14:paraId="13126EB5" w14:textId="77777777" w:rsidR="008C368E" w:rsidRDefault="008C368E"/>
    <w:p w14:paraId="452DC988" w14:textId="77777777" w:rsidR="008C368E" w:rsidRDefault="008C368E"/>
    <w:p w14:paraId="08992D98" w14:textId="77777777" w:rsidR="008C368E" w:rsidRDefault="008C368E"/>
  </w:footnote>
  <w:footnote w:type="continuationSeparator" w:id="0">
    <w:p w14:paraId="221A8291" w14:textId="77777777" w:rsidR="008C368E" w:rsidRDefault="008C368E" w:rsidP="005A39F7">
      <w:pPr>
        <w:spacing w:after="0"/>
      </w:pPr>
      <w:r>
        <w:continuationSeparator/>
      </w:r>
    </w:p>
    <w:p w14:paraId="6E0FB257" w14:textId="77777777" w:rsidR="008C368E" w:rsidRDefault="008C368E"/>
    <w:p w14:paraId="6B39A040" w14:textId="77777777" w:rsidR="008C368E" w:rsidRDefault="008C368E"/>
    <w:p w14:paraId="1CC59FC7" w14:textId="77777777" w:rsidR="008C368E" w:rsidRDefault="008C368E"/>
    <w:p w14:paraId="648F57C1" w14:textId="77777777" w:rsidR="008C368E" w:rsidRDefault="008C36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219CD" w14:textId="2B4F91CD" w:rsidR="006B0AF4" w:rsidRDefault="00D77D7B">
    <w:pPr>
      <w:pStyle w:val="Header"/>
    </w:pPr>
    <w:r>
      <w:rPr>
        <w:noProof/>
      </w:rPr>
      <w:pict w14:anchorId="2DDA50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7067469" o:spid="_x0000_s10242" type="#_x0000_t136" style="position:absolute;left:0;text-align:left;margin-left:0;margin-top:0;width:424.4pt;height:254.6pt;rotation:315;z-index:-251655168;mso-position-horizontal:center;mso-position-horizontal-relative:margin;mso-position-vertical:center;mso-position-vertical-relative:margin" o:allowincell="f" fillcolor="silver" stroked="f">
          <v:fill opacity=".5"/>
          <v:textpath style="font-family:&quot;Segoe U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single" w:sz="4" w:space="0" w:color="333333"/>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09"/>
      <w:gridCol w:w="1044"/>
      <w:gridCol w:w="5376"/>
    </w:tblGrid>
    <w:tr w:rsidR="00A12962" w:rsidRPr="008F5295" w14:paraId="77A3A92F" w14:textId="77777777" w:rsidTr="0024164E">
      <w:trPr>
        <w:cantSplit/>
        <w:trHeight w:hRule="exact" w:val="709"/>
      </w:trPr>
      <w:tc>
        <w:tcPr>
          <w:tcW w:w="3209" w:type="dxa"/>
        </w:tcPr>
        <w:p w14:paraId="71132F1D" w14:textId="77777777" w:rsidR="00A12962" w:rsidRDefault="00A12962" w:rsidP="00A12962">
          <w:pPr>
            <w:spacing w:after="240"/>
          </w:pPr>
          <w:r>
            <w:rPr>
              <w:noProof/>
            </w:rPr>
            <w:drawing>
              <wp:inline distT="0" distB="0" distL="0" distR="0" wp14:anchorId="19F49852" wp14:editId="57843676">
                <wp:extent cx="966159" cy="306717"/>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ransport2017_CMYK.png"/>
                        <pic:cNvPicPr/>
                      </pic:nvPicPr>
                      <pic:blipFill>
                        <a:blip r:embed="rId1">
                          <a:extLst>
                            <a:ext uri="{28A0092B-C50C-407E-A947-70E740481C1C}">
                              <a14:useLocalDpi xmlns:a14="http://schemas.microsoft.com/office/drawing/2010/main" val="0"/>
                            </a:ext>
                          </a:extLst>
                        </a:blip>
                        <a:stretch>
                          <a:fillRect/>
                        </a:stretch>
                      </pic:blipFill>
                      <pic:spPr>
                        <a:xfrm>
                          <a:off x="0" y="0"/>
                          <a:ext cx="993946" cy="315538"/>
                        </a:xfrm>
                        <a:prstGeom prst="rect">
                          <a:avLst/>
                        </a:prstGeom>
                      </pic:spPr>
                    </pic:pic>
                  </a:graphicData>
                </a:graphic>
              </wp:inline>
            </w:drawing>
          </w:r>
        </w:p>
      </w:tc>
      <w:tc>
        <w:tcPr>
          <w:tcW w:w="1044" w:type="dxa"/>
        </w:tcPr>
        <w:p w14:paraId="08035E08" w14:textId="77777777" w:rsidR="00A12962" w:rsidRDefault="00A12962" w:rsidP="00A12962">
          <w:pPr>
            <w:spacing w:after="240"/>
          </w:pPr>
        </w:p>
      </w:tc>
      <w:tc>
        <w:tcPr>
          <w:tcW w:w="5376" w:type="dxa"/>
        </w:tcPr>
        <w:sdt>
          <w:sdtPr>
            <w:rPr>
              <w:sz w:val="20"/>
            </w:rPr>
            <w:alias w:val="Title 2"/>
            <w:tag w:val="Subject"/>
            <w:id w:val="-1589221465"/>
            <w:dataBinding w:prefixMappings="xmlns:ns0='http://purl.org/dc/elements/1.1/' xmlns:ns1='http://schemas.openxmlformats.org/package/2006/metadata/core-properties' " w:xpath="/ns1:coreProperties[1]/ns0:subject[1]" w:storeItemID="{6C3C8BC8-F283-45AE-878A-BAB7291924A1}"/>
            <w:text/>
          </w:sdtPr>
          <w:sdtEndPr/>
          <w:sdtContent>
            <w:p w14:paraId="043AFB01" w14:textId="47C908CB" w:rsidR="00363C64" w:rsidRPr="00AA7CC2" w:rsidRDefault="008C368E" w:rsidP="00363C64">
              <w:pPr>
                <w:pStyle w:val="Headertext"/>
                <w:rPr>
                  <w:sz w:val="20"/>
                </w:rPr>
              </w:pPr>
              <w:r>
                <w:rPr>
                  <w:sz w:val="20"/>
                </w:rPr>
                <w:t>Land to rear of 1174-1184 Uxbridge Road, Hayes</w:t>
              </w:r>
            </w:p>
          </w:sdtContent>
        </w:sdt>
        <w:sdt>
          <w:sdtPr>
            <w:rPr>
              <w:sz w:val="20"/>
            </w:rPr>
            <w:alias w:val="Title"/>
            <w:tag w:val=""/>
            <w:id w:val="-933281651"/>
            <w:dataBinding w:prefixMappings="xmlns:ns0='http://purl.org/dc/elements/1.1/' xmlns:ns1='http://schemas.openxmlformats.org/package/2006/metadata/core-properties' " w:xpath="/ns1:coreProperties[1]/ns0:title[1]" w:storeItemID="{6C3C8BC8-F283-45AE-878A-BAB7291924A1}"/>
            <w:text/>
          </w:sdtPr>
          <w:sdtEndPr/>
          <w:sdtContent>
            <w:p w14:paraId="65BBFB46" w14:textId="6439CB0F" w:rsidR="00A12962" w:rsidRPr="007238E7" w:rsidRDefault="008C368E" w:rsidP="00A12962">
              <w:pPr>
                <w:pStyle w:val="Headertext"/>
              </w:pPr>
              <w:r>
                <w:rPr>
                  <w:sz w:val="20"/>
                </w:rPr>
                <w:t>Transport Statement Scoping Note</w:t>
              </w:r>
            </w:p>
          </w:sdtContent>
        </w:sdt>
      </w:tc>
    </w:tr>
  </w:tbl>
  <w:p w14:paraId="5C9E5A79" w14:textId="2ACC917F" w:rsidR="001B64B9" w:rsidRPr="001B64B9" w:rsidRDefault="00D77D7B" w:rsidP="001B64B9">
    <w:pPr>
      <w:pStyle w:val="Header"/>
    </w:pPr>
    <w:r>
      <w:rPr>
        <w:noProof/>
      </w:rPr>
      <w:pict w14:anchorId="34B1F9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7067470" o:spid="_x0000_s10243" type="#_x0000_t136" style="position:absolute;left:0;text-align:left;margin-left:0;margin-top:0;width:424.4pt;height:254.6pt;rotation:315;z-index:-251653120;mso-position-horizontal:center;mso-position-horizontal-relative:margin;mso-position-vertical:center;mso-position-vertical-relative:margin" o:allowincell="f" fillcolor="silver" stroked="f">
          <v:fill opacity=".5"/>
          <v:textpath style="font-family:&quot;Segoe U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single" w:sz="4" w:space="0" w:color="575757"/>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09"/>
      <w:gridCol w:w="2036"/>
      <w:gridCol w:w="4384"/>
    </w:tblGrid>
    <w:tr w:rsidR="00FC17CC" w14:paraId="66569593" w14:textId="77777777" w:rsidTr="00405988">
      <w:trPr>
        <w:trHeight w:hRule="exact" w:val="1304"/>
      </w:trPr>
      <w:tc>
        <w:tcPr>
          <w:tcW w:w="3209" w:type="dxa"/>
        </w:tcPr>
        <w:p w14:paraId="5E9EAD39" w14:textId="77777777" w:rsidR="00FC17CC" w:rsidRDefault="00FC17CC" w:rsidP="00FC17CC">
          <w:pPr>
            <w:spacing w:after="240"/>
          </w:pPr>
          <w:r>
            <w:rPr>
              <w:noProof/>
            </w:rPr>
            <w:drawing>
              <wp:inline distT="0" distB="0" distL="0" distR="0" wp14:anchorId="062A414F" wp14:editId="1E183184">
                <wp:extent cx="1685290" cy="535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ransport2017_CMYK.png"/>
                        <pic:cNvPicPr/>
                      </pic:nvPicPr>
                      <pic:blipFill>
                        <a:blip r:embed="rId1">
                          <a:extLst>
                            <a:ext uri="{28A0092B-C50C-407E-A947-70E740481C1C}">
                              <a14:useLocalDpi xmlns:a14="http://schemas.microsoft.com/office/drawing/2010/main" val="0"/>
                            </a:ext>
                          </a:extLst>
                        </a:blip>
                        <a:stretch>
                          <a:fillRect/>
                        </a:stretch>
                      </pic:blipFill>
                      <pic:spPr>
                        <a:xfrm>
                          <a:off x="0" y="0"/>
                          <a:ext cx="1685290" cy="535305"/>
                        </a:xfrm>
                        <a:prstGeom prst="rect">
                          <a:avLst/>
                        </a:prstGeom>
                      </pic:spPr>
                    </pic:pic>
                  </a:graphicData>
                </a:graphic>
              </wp:inline>
            </w:drawing>
          </w:r>
        </w:p>
      </w:tc>
      <w:tc>
        <w:tcPr>
          <w:tcW w:w="2036" w:type="dxa"/>
        </w:tcPr>
        <w:p w14:paraId="086842B8" w14:textId="77777777" w:rsidR="00FC17CC" w:rsidRDefault="00FC17CC" w:rsidP="00FC17CC">
          <w:pPr>
            <w:spacing w:after="240"/>
          </w:pPr>
        </w:p>
      </w:tc>
      <w:sdt>
        <w:sdtPr>
          <w:alias w:val="Address"/>
          <w:tag w:val="Address"/>
          <w:id w:val="721023444"/>
          <w:docPartList>
            <w:docPartGallery w:val="AutoText"/>
            <w:docPartCategory w:val="Address"/>
          </w:docPartList>
        </w:sdtPr>
        <w:sdtEndPr/>
        <w:sdtContent>
          <w:tc>
            <w:tcPr>
              <w:tcW w:w="4384" w:type="dxa"/>
            </w:tcPr>
            <w:p w14:paraId="22D44C9C" w14:textId="77777777" w:rsidR="00277475" w:rsidRPr="00490183" w:rsidRDefault="00277475" w:rsidP="00490183">
              <w:pPr>
                <w:pStyle w:val="Headertext"/>
                <w:rPr>
                  <w:b/>
                </w:rPr>
              </w:pPr>
              <w:r w:rsidRPr="00490183">
                <w:rPr>
                  <w:b/>
                </w:rPr>
                <w:t>i-Transport LLP</w:t>
              </w:r>
            </w:p>
            <w:p w14:paraId="458BC640" w14:textId="77777777" w:rsidR="00277475" w:rsidRDefault="00277475" w:rsidP="00490183">
              <w:pPr>
                <w:pStyle w:val="Headertext"/>
              </w:pPr>
              <w:r>
                <w:t>85 Gresham Street, London, EC2V 7NQ</w:t>
              </w:r>
            </w:p>
            <w:p w14:paraId="1E416D54" w14:textId="77777777" w:rsidR="00277475" w:rsidRDefault="00277475" w:rsidP="00490183">
              <w:pPr>
                <w:pStyle w:val="Headertext"/>
              </w:pPr>
            </w:p>
            <w:p w14:paraId="4F0BEE74" w14:textId="77777777" w:rsidR="00277475" w:rsidRPr="00634043" w:rsidRDefault="00277475" w:rsidP="00490183">
              <w:pPr>
                <w:pStyle w:val="Headertext"/>
              </w:pPr>
              <w:r>
                <w:t>Tel: 020 3705 9215</w:t>
              </w:r>
            </w:p>
            <w:p w14:paraId="17C7C829" w14:textId="77777777" w:rsidR="00FC17CC" w:rsidRPr="008B29D4" w:rsidRDefault="00FC17CC" w:rsidP="00F1255E">
              <w:pPr>
                <w:pStyle w:val="Headertext"/>
              </w:pPr>
            </w:p>
          </w:tc>
        </w:sdtContent>
      </w:sdt>
    </w:tr>
  </w:tbl>
  <w:p w14:paraId="22B50996" w14:textId="0D3487F4" w:rsidR="00FC17CC" w:rsidRDefault="00D77D7B" w:rsidP="00FC17CC">
    <w:pPr>
      <w:pStyle w:val="Headertext"/>
    </w:pPr>
    <w:r>
      <w:pict w14:anchorId="49E5BA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7067468" o:spid="_x0000_s10241" type="#_x0000_t136" style="position:absolute;left:0;text-align:left;margin-left:0;margin-top:0;width:424.4pt;height:254.6pt;rotation:315;z-index:-251657216;mso-position-horizontal:center;mso-position-horizontal-relative:margin;mso-position-vertical:center;mso-position-vertical-relative:margin" o:allowincell="f" fillcolor="silver" stroked="f">
          <v:fill opacity=".5"/>
          <v:textpath style="font-family:&quot;Segoe UI&quot;;font-size:1pt" string="DRAFT"/>
          <w10:wrap anchorx="margin" anchory="margin"/>
        </v:shape>
      </w:pict>
    </w:r>
  </w:p>
  <w:p w14:paraId="163D8986" w14:textId="77777777" w:rsidR="00B22571" w:rsidRDefault="00B2257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FF4E" w14:textId="7B6FC374" w:rsidR="006B0AF4" w:rsidRDefault="00D77D7B">
    <w:pPr>
      <w:pStyle w:val="Header"/>
    </w:pPr>
    <w:r>
      <w:rPr>
        <w:noProof/>
      </w:rPr>
      <w:pict w14:anchorId="69C9BD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7067472" o:spid="_x0000_s10245" type="#_x0000_t136" style="position:absolute;left:0;text-align:left;margin-left:0;margin-top:0;width:424.4pt;height:254.6pt;rotation:315;z-index:-251649024;mso-position-horizontal:center;mso-position-horizontal-relative:margin;mso-position-vertical:center;mso-position-vertical-relative:margin" o:allowincell="f" fillcolor="silver" stroked="f">
          <v:fill opacity=".5"/>
          <v:textpath style="font-family:&quot;Segoe U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D418E" w14:textId="11C09786" w:rsidR="0024164E" w:rsidRPr="001B64B9" w:rsidRDefault="00D77D7B" w:rsidP="001B64B9">
    <w:pPr>
      <w:pStyle w:val="Header"/>
    </w:pPr>
    <w:r>
      <w:rPr>
        <w:noProof/>
      </w:rPr>
      <w:pict w14:anchorId="6FCFCB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7067473" o:spid="_x0000_s10246" type="#_x0000_t136" style="position:absolute;left:0;text-align:left;margin-left:0;margin-top:0;width:424.4pt;height:254.6pt;rotation:315;z-index:-251646976;mso-position-horizontal:center;mso-position-horizontal-relative:margin;mso-position-vertical:center;mso-position-vertical-relative:margin" o:allowincell="f" fillcolor="silver" stroked="f">
          <v:fill opacity=".5"/>
          <v:textpath style="font-family:&quot;Segoe U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D46B" w14:textId="2EFBB0B2" w:rsidR="006B0AF4" w:rsidRDefault="00D77D7B">
    <w:pPr>
      <w:pStyle w:val="Header"/>
    </w:pPr>
    <w:r>
      <w:rPr>
        <w:noProof/>
      </w:rPr>
      <w:pict w14:anchorId="247B73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7067471" o:spid="_x0000_s10244" type="#_x0000_t136" style="position:absolute;left:0;text-align:left;margin-left:0;margin-top:0;width:424.4pt;height:254.6pt;rotation:315;z-index:-251651072;mso-position-horizontal:center;mso-position-horizontal-relative:margin;mso-position-vertical:center;mso-position-vertical-relative:margin" o:allowincell="f" fillcolor="silver" stroked="f">
          <v:fill opacity=".5"/>
          <v:textpath style="font-family:&quot;Segoe U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5CB4C7BC"/>
    <w:name w:val="1"/>
    <w:lvl w:ilvl="0">
      <w:start w:val="1"/>
      <w:numFmt w:val="decimal"/>
      <w:lvlText w:val="%1."/>
      <w:lvlJc w:val="left"/>
      <w:pPr>
        <w:tabs>
          <w:tab w:val="num" w:pos="1209"/>
        </w:tabs>
        <w:ind w:left="1209" w:hanging="360"/>
      </w:pPr>
    </w:lvl>
  </w:abstractNum>
  <w:abstractNum w:abstractNumId="1" w15:restartNumberingAfterBreak="0">
    <w:nsid w:val="0B880D3E"/>
    <w:multiLevelType w:val="multilevel"/>
    <w:tmpl w:val="1A126340"/>
    <w:styleLink w:val="AppendixNum"/>
    <w:lvl w:ilvl="0">
      <w:start w:val="1"/>
      <w:numFmt w:val="upperLetter"/>
      <w:pStyle w:val="Flysheet-TechNote"/>
      <w:lvlText w:val="APPENDIX %1."/>
      <w:lvlJc w:val="center"/>
      <w:pPr>
        <w:tabs>
          <w:tab w:val="num" w:pos="1418"/>
        </w:tabs>
        <w:ind w:left="0" w:firstLine="0"/>
      </w:pPr>
      <w:rPr>
        <w:rFonts w:hint="default"/>
        <w:b/>
        <w:i w:val="0"/>
        <w:color w:val="F5A800"/>
        <w:sz w:val="36"/>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3F14F78"/>
    <w:multiLevelType w:val="multilevel"/>
    <w:tmpl w:val="C6F4127A"/>
    <w:lvl w:ilvl="0">
      <w:start w:val="1"/>
      <w:numFmt w:val="decimal"/>
      <w:lvlText w:val="Section %1"/>
      <w:lvlJc w:val="left"/>
      <w:pPr>
        <w:tabs>
          <w:tab w:val="num" w:pos="1985"/>
        </w:tabs>
        <w:ind w:left="1985" w:hanging="1985"/>
      </w:pPr>
      <w:rPr>
        <w:rFonts w:ascii="Corbel" w:hAnsi="Corbel" w:hint="default"/>
        <w:b/>
        <w:i w:val="0"/>
        <w:caps/>
        <w:color w:val="008AAB"/>
        <w:sz w:val="28"/>
        <w14:numForm w14:val="lining"/>
      </w:rPr>
    </w:lvl>
    <w:lvl w:ilvl="1">
      <w:start w:val="1"/>
      <w:numFmt w:val="decimal"/>
      <w:lvlText w:val="%1.%2"/>
      <w:lvlJc w:val="left"/>
      <w:pPr>
        <w:tabs>
          <w:tab w:val="num" w:pos="709"/>
        </w:tabs>
        <w:ind w:left="709" w:hanging="709"/>
      </w:pPr>
      <w:rPr>
        <w:rFonts w:hint="default"/>
        <w:b w:val="0"/>
        <w:i w:val="0"/>
        <w:color w:val="008AAB"/>
        <w:sz w:val="22"/>
        <w14:numForm w14:val="lining"/>
      </w:rPr>
    </w:lvl>
    <w:lvl w:ilvl="2">
      <w:start w:val="1"/>
      <w:numFmt w:val="decimal"/>
      <w:lvlText w:val="%1.%2.%3"/>
      <w:lvlJc w:val="left"/>
      <w:pPr>
        <w:tabs>
          <w:tab w:val="num" w:pos="709"/>
        </w:tabs>
        <w:ind w:left="709" w:hanging="709"/>
      </w:pPr>
      <w:rPr>
        <w:rFonts w:ascii="Corbel" w:hAnsi="Corbel" w:hint="default"/>
        <w:color w:val="008AAB"/>
        <w:sz w:val="22"/>
        <w14:numForm w14:val="lining"/>
      </w:rPr>
    </w:lvl>
    <w:lvl w:ilvl="3">
      <w:start w:val="1"/>
      <w:numFmt w:val="decimal"/>
      <w:lvlText w:val="%1.%2.%3.%4"/>
      <w:lvlJc w:val="left"/>
      <w:pPr>
        <w:tabs>
          <w:tab w:val="num" w:pos="709"/>
        </w:tabs>
        <w:ind w:left="709" w:hanging="709"/>
      </w:pPr>
      <w:rPr>
        <w:rFonts w:hint="default"/>
        <w:color w:val="008AAB"/>
      </w:rPr>
    </w:lvl>
    <w:lvl w:ilvl="4">
      <w:start w:val="1"/>
      <w:numFmt w:val="decimal"/>
      <w:lvlRestart w:val="3"/>
      <w:lvlText w:val="%5"/>
      <w:lvlJc w:val="left"/>
      <w:pPr>
        <w:tabs>
          <w:tab w:val="num" w:pos="1418"/>
        </w:tabs>
        <w:ind w:left="1418" w:hanging="426"/>
      </w:pPr>
      <w:rPr>
        <w:rFonts w:ascii="Corbel" w:hAnsi="Corbel" w:hint="default"/>
        <w:color w:val="008AAB"/>
        <w14:numForm w14:val="lining"/>
      </w:rPr>
    </w:lvl>
    <w:lvl w:ilvl="5">
      <w:start w:val="1"/>
      <w:numFmt w:val="lowerRoman"/>
      <w:lvlText w:val="%6"/>
      <w:lvlJc w:val="left"/>
      <w:pPr>
        <w:tabs>
          <w:tab w:val="num" w:pos="1418"/>
        </w:tabs>
        <w:ind w:left="1418" w:hanging="426"/>
      </w:pPr>
      <w:rPr>
        <w:rFonts w:hint="default"/>
        <w:color w:val="008AAB"/>
      </w:rPr>
    </w:lvl>
    <w:lvl w:ilvl="6">
      <w:start w:val="1"/>
      <w:numFmt w:val="lowerLetter"/>
      <w:lvlText w:val="%7"/>
      <w:lvlJc w:val="left"/>
      <w:pPr>
        <w:tabs>
          <w:tab w:val="num" w:pos="1418"/>
        </w:tabs>
        <w:ind w:left="1418" w:hanging="426"/>
      </w:pPr>
      <w:rPr>
        <w:rFonts w:hint="default"/>
        <w:color w:val="008AAB"/>
      </w:rPr>
    </w:lvl>
    <w:lvl w:ilvl="7">
      <w:start w:val="1"/>
      <w:numFmt w:val="lowerLetter"/>
      <w:lvlText w:val="%8."/>
      <w:lvlJc w:val="left"/>
      <w:pPr>
        <w:ind w:left="2098" w:hanging="567"/>
      </w:pPr>
      <w:rPr>
        <w:rFonts w:ascii="Segoe UI" w:hAnsi="Segoe UI" w:hint="default"/>
        <w:color w:val="008AAB"/>
      </w:rPr>
    </w:lvl>
    <w:lvl w:ilvl="8">
      <w:start w:val="1"/>
      <w:numFmt w:val="lowerRoman"/>
      <w:lvlText w:val="%9."/>
      <w:lvlJc w:val="left"/>
      <w:pPr>
        <w:ind w:left="2098" w:hanging="567"/>
      </w:pPr>
      <w:rPr>
        <w:rFonts w:ascii="Segoe UI" w:hAnsi="Segoe UI" w:hint="default"/>
        <w:color w:val="008AAB"/>
      </w:rPr>
    </w:lvl>
  </w:abstractNum>
  <w:abstractNum w:abstractNumId="3" w15:restartNumberingAfterBreak="0">
    <w:nsid w:val="367A345D"/>
    <w:multiLevelType w:val="multilevel"/>
    <w:tmpl w:val="6CB60848"/>
    <w:lvl w:ilvl="0">
      <w:start w:val="1"/>
      <w:numFmt w:val="decimal"/>
      <w:lvlText w:val="Section %1"/>
      <w:lvlJc w:val="left"/>
      <w:pPr>
        <w:tabs>
          <w:tab w:val="num" w:pos="1985"/>
        </w:tabs>
        <w:ind w:left="1985" w:hanging="1985"/>
      </w:pPr>
      <w:rPr>
        <w:rFonts w:ascii="Segoe UI" w:hAnsi="Segoe UI" w:hint="default"/>
        <w:b/>
        <w:i w:val="0"/>
        <w:caps/>
        <w:color w:val="008AAB"/>
        <w:sz w:val="28"/>
        <w14:numForm w14:val="lining"/>
      </w:rPr>
    </w:lvl>
    <w:lvl w:ilvl="1">
      <w:start w:val="1"/>
      <w:numFmt w:val="decimal"/>
      <w:lvlText w:val="%1.%2"/>
      <w:lvlJc w:val="left"/>
      <w:pPr>
        <w:tabs>
          <w:tab w:val="num" w:pos="709"/>
        </w:tabs>
        <w:ind w:left="709" w:hanging="709"/>
      </w:pPr>
      <w:rPr>
        <w:rFonts w:hint="default"/>
        <w:b w:val="0"/>
        <w:i w:val="0"/>
        <w:color w:val="008AAB"/>
        <w:sz w:val="20"/>
        <w14:numForm w14:val="lining"/>
      </w:rPr>
    </w:lvl>
    <w:lvl w:ilvl="2">
      <w:start w:val="1"/>
      <w:numFmt w:val="decimal"/>
      <w:lvlText w:val="%1.%2.%3"/>
      <w:lvlJc w:val="left"/>
      <w:pPr>
        <w:tabs>
          <w:tab w:val="num" w:pos="709"/>
        </w:tabs>
        <w:ind w:left="709" w:hanging="709"/>
      </w:pPr>
      <w:rPr>
        <w:rFonts w:ascii="Segoe UI" w:hAnsi="Segoe UI" w:hint="default"/>
        <w:color w:val="008AAB"/>
        <w:sz w:val="20"/>
        <w14:numForm w14:val="lining"/>
      </w:rPr>
    </w:lvl>
    <w:lvl w:ilvl="3">
      <w:start w:val="1"/>
      <w:numFmt w:val="decimal"/>
      <w:lvlText w:val="%1.%2.%3.%4"/>
      <w:lvlJc w:val="left"/>
      <w:pPr>
        <w:tabs>
          <w:tab w:val="num" w:pos="709"/>
        </w:tabs>
        <w:ind w:left="709" w:hanging="709"/>
      </w:pPr>
      <w:rPr>
        <w:rFonts w:hint="default"/>
        <w:color w:val="008AAB"/>
        <w:sz w:val="20"/>
      </w:rPr>
    </w:lvl>
    <w:lvl w:ilvl="4">
      <w:start w:val="1"/>
      <w:numFmt w:val="decimal"/>
      <w:lvlRestart w:val="3"/>
      <w:lvlText w:val="%5"/>
      <w:lvlJc w:val="left"/>
      <w:pPr>
        <w:tabs>
          <w:tab w:val="num" w:pos="1418"/>
        </w:tabs>
        <w:ind w:left="1418" w:hanging="426"/>
      </w:pPr>
      <w:rPr>
        <w:rFonts w:ascii="Corbel" w:hAnsi="Corbel" w:hint="default"/>
        <w:color w:val="008AAB"/>
        <w:sz w:val="20"/>
        <w14:numForm w14:val="lining"/>
      </w:rPr>
    </w:lvl>
    <w:lvl w:ilvl="5">
      <w:start w:val="1"/>
      <w:numFmt w:val="lowerRoman"/>
      <w:lvlText w:val="%6"/>
      <w:lvlJc w:val="left"/>
      <w:pPr>
        <w:tabs>
          <w:tab w:val="num" w:pos="1418"/>
        </w:tabs>
        <w:ind w:left="1418" w:hanging="426"/>
      </w:pPr>
      <w:rPr>
        <w:rFonts w:hint="default"/>
        <w:color w:val="008AAB"/>
        <w:sz w:val="20"/>
      </w:rPr>
    </w:lvl>
    <w:lvl w:ilvl="6">
      <w:start w:val="1"/>
      <w:numFmt w:val="lowerLetter"/>
      <w:lvlText w:val="%7"/>
      <w:lvlJc w:val="left"/>
      <w:pPr>
        <w:tabs>
          <w:tab w:val="num" w:pos="1418"/>
        </w:tabs>
        <w:ind w:left="1418" w:hanging="426"/>
      </w:pPr>
      <w:rPr>
        <w:rFonts w:hint="default"/>
        <w:color w:val="008AAB"/>
        <w:sz w:val="20"/>
      </w:rPr>
    </w:lvl>
    <w:lvl w:ilvl="7">
      <w:start w:val="1"/>
      <w:numFmt w:val="lowerLetter"/>
      <w:lvlText w:val="%8."/>
      <w:lvlJc w:val="left"/>
      <w:pPr>
        <w:ind w:left="5694" w:hanging="432"/>
      </w:pPr>
      <w:rPr>
        <w:rFonts w:hint="default"/>
        <w:sz w:val="20"/>
      </w:rPr>
    </w:lvl>
    <w:lvl w:ilvl="8">
      <w:start w:val="1"/>
      <w:numFmt w:val="lowerRoman"/>
      <w:lvlText w:val="%9."/>
      <w:lvlJc w:val="right"/>
      <w:pPr>
        <w:ind w:left="5838" w:hanging="144"/>
      </w:pPr>
      <w:rPr>
        <w:rFonts w:hint="default"/>
        <w:sz w:val="20"/>
      </w:rPr>
    </w:lvl>
  </w:abstractNum>
  <w:abstractNum w:abstractNumId="4" w15:restartNumberingAfterBreak="0">
    <w:nsid w:val="5D141A6B"/>
    <w:multiLevelType w:val="multilevel"/>
    <w:tmpl w:val="6CB60848"/>
    <w:styleLink w:val="NumbListMain"/>
    <w:lvl w:ilvl="0">
      <w:start w:val="1"/>
      <w:numFmt w:val="decimal"/>
      <w:pStyle w:val="Heading1"/>
      <w:lvlText w:val="Section %1"/>
      <w:lvlJc w:val="left"/>
      <w:pPr>
        <w:tabs>
          <w:tab w:val="num" w:pos="1985"/>
        </w:tabs>
        <w:ind w:left="1985" w:hanging="1985"/>
      </w:pPr>
      <w:rPr>
        <w:rFonts w:ascii="Segoe UI" w:hAnsi="Segoe UI" w:hint="default"/>
        <w:b/>
        <w:i w:val="0"/>
        <w:caps/>
        <w:color w:val="008AAB"/>
        <w:sz w:val="28"/>
        <w14:numForm w14:val="lining"/>
      </w:rPr>
    </w:lvl>
    <w:lvl w:ilvl="1">
      <w:start w:val="1"/>
      <w:numFmt w:val="decimal"/>
      <w:pStyle w:val="Heading2"/>
      <w:lvlText w:val="%1.%2"/>
      <w:lvlJc w:val="left"/>
      <w:pPr>
        <w:tabs>
          <w:tab w:val="num" w:pos="709"/>
        </w:tabs>
        <w:ind w:left="709" w:hanging="709"/>
      </w:pPr>
      <w:rPr>
        <w:rFonts w:hint="default"/>
        <w:b w:val="0"/>
        <w:i w:val="0"/>
        <w:color w:val="008AAB"/>
        <w:sz w:val="20"/>
        <w14:numForm w14:val="lining"/>
      </w:rPr>
    </w:lvl>
    <w:lvl w:ilvl="2">
      <w:start w:val="1"/>
      <w:numFmt w:val="decimal"/>
      <w:pStyle w:val="Paragraph2"/>
      <w:lvlText w:val="%1.%2.%3"/>
      <w:lvlJc w:val="left"/>
      <w:pPr>
        <w:tabs>
          <w:tab w:val="num" w:pos="709"/>
        </w:tabs>
        <w:ind w:left="709" w:hanging="709"/>
      </w:pPr>
      <w:rPr>
        <w:rFonts w:ascii="Segoe UI" w:hAnsi="Segoe UI" w:hint="default"/>
        <w:color w:val="008AAB"/>
        <w:sz w:val="20"/>
        <w14:numForm w14:val="lining"/>
      </w:rPr>
    </w:lvl>
    <w:lvl w:ilvl="3">
      <w:start w:val="1"/>
      <w:numFmt w:val="decimal"/>
      <w:pStyle w:val="Paragraph3"/>
      <w:lvlText w:val="%1.%2.%3.%4"/>
      <w:lvlJc w:val="left"/>
      <w:pPr>
        <w:tabs>
          <w:tab w:val="num" w:pos="709"/>
        </w:tabs>
        <w:ind w:left="709" w:hanging="709"/>
      </w:pPr>
      <w:rPr>
        <w:rFonts w:hint="default"/>
        <w:color w:val="008AAB"/>
        <w:sz w:val="20"/>
      </w:rPr>
    </w:lvl>
    <w:lvl w:ilvl="4">
      <w:start w:val="1"/>
      <w:numFmt w:val="decimal"/>
      <w:lvlRestart w:val="3"/>
      <w:pStyle w:val="List-Number"/>
      <w:lvlText w:val="%5"/>
      <w:lvlJc w:val="left"/>
      <w:pPr>
        <w:tabs>
          <w:tab w:val="num" w:pos="1418"/>
        </w:tabs>
        <w:ind w:left="1418" w:hanging="426"/>
      </w:pPr>
      <w:rPr>
        <w:rFonts w:ascii="Corbel" w:hAnsi="Corbel" w:hint="default"/>
        <w:color w:val="008AAB"/>
        <w:sz w:val="20"/>
        <w14:numForm w14:val="lining"/>
      </w:rPr>
    </w:lvl>
    <w:lvl w:ilvl="5">
      <w:start w:val="1"/>
      <w:numFmt w:val="lowerRoman"/>
      <w:pStyle w:val="List-Roman"/>
      <w:lvlText w:val="%6"/>
      <w:lvlJc w:val="left"/>
      <w:pPr>
        <w:tabs>
          <w:tab w:val="num" w:pos="1418"/>
        </w:tabs>
        <w:ind w:left="1418" w:hanging="426"/>
      </w:pPr>
      <w:rPr>
        <w:rFonts w:hint="default"/>
        <w:color w:val="008AAB"/>
        <w:sz w:val="20"/>
      </w:rPr>
    </w:lvl>
    <w:lvl w:ilvl="6">
      <w:start w:val="1"/>
      <w:numFmt w:val="lowerLetter"/>
      <w:pStyle w:val="List-Letter"/>
      <w:lvlText w:val="%7"/>
      <w:lvlJc w:val="left"/>
      <w:pPr>
        <w:tabs>
          <w:tab w:val="num" w:pos="1418"/>
        </w:tabs>
        <w:ind w:left="1418" w:hanging="426"/>
      </w:pPr>
      <w:rPr>
        <w:rFonts w:hint="default"/>
        <w:color w:val="008AAB"/>
        <w:sz w:val="20"/>
      </w:rPr>
    </w:lvl>
    <w:lvl w:ilvl="7">
      <w:start w:val="1"/>
      <w:numFmt w:val="lowerLetter"/>
      <w:lvlText w:val="%8."/>
      <w:lvlJc w:val="left"/>
      <w:pPr>
        <w:ind w:left="5694" w:hanging="432"/>
      </w:pPr>
      <w:rPr>
        <w:rFonts w:hint="default"/>
        <w:sz w:val="20"/>
      </w:rPr>
    </w:lvl>
    <w:lvl w:ilvl="8">
      <w:start w:val="1"/>
      <w:numFmt w:val="lowerRoman"/>
      <w:lvlText w:val="%9."/>
      <w:lvlJc w:val="right"/>
      <w:pPr>
        <w:ind w:left="5838" w:hanging="144"/>
      </w:pPr>
      <w:rPr>
        <w:rFonts w:hint="default"/>
        <w:sz w:val="20"/>
      </w:rPr>
    </w:lvl>
  </w:abstractNum>
  <w:abstractNum w:abstractNumId="5" w15:restartNumberingAfterBreak="0">
    <w:nsid w:val="5DA679D0"/>
    <w:multiLevelType w:val="multilevel"/>
    <w:tmpl w:val="F110AF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303412D"/>
    <w:multiLevelType w:val="multilevel"/>
    <w:tmpl w:val="41E69FE6"/>
    <w:styleLink w:val="NumbBullet"/>
    <w:lvl w:ilvl="0">
      <w:start w:val="1"/>
      <w:numFmt w:val="bullet"/>
      <w:pStyle w:val="-iT-BulletedList"/>
      <w:lvlText w:val=""/>
      <w:lvlJc w:val="left"/>
      <w:pPr>
        <w:tabs>
          <w:tab w:val="num" w:pos="1418"/>
        </w:tabs>
        <w:ind w:left="1418" w:hanging="426"/>
      </w:pPr>
      <w:rPr>
        <w:rFonts w:ascii="Symbol" w:hAnsi="Symbol" w:hint="default"/>
        <w:color w:val="008AAB"/>
      </w:rPr>
    </w:lvl>
    <w:lvl w:ilvl="1">
      <w:start w:val="1"/>
      <w:numFmt w:val="bullet"/>
      <w:pStyle w:val="-iT-SubBullet"/>
      <w:lvlText w:val=""/>
      <w:lvlJc w:val="left"/>
      <w:pPr>
        <w:tabs>
          <w:tab w:val="num" w:pos="2126"/>
        </w:tabs>
        <w:ind w:left="2126" w:hanging="425"/>
      </w:pPr>
      <w:rPr>
        <w:rFonts w:ascii="Wingdings" w:hAnsi="Wingdings" w:hint="default"/>
        <w:color w:val="008AAB"/>
      </w:rPr>
    </w:lvl>
    <w:lvl w:ilvl="2">
      <w:start w:val="1"/>
      <w:numFmt w:val="lowerRoman"/>
      <w:lvlText w:val="%3)"/>
      <w:lvlJc w:val="left"/>
      <w:pPr>
        <w:tabs>
          <w:tab w:val="num" w:pos="1701"/>
        </w:tabs>
        <w:ind w:left="2126" w:hanging="425"/>
      </w:pPr>
      <w:rPr>
        <w:rFonts w:ascii="Segoe UI" w:hAnsi="Segoe UI" w:hint="default"/>
        <w:color w:val="008AAB"/>
      </w:rPr>
    </w:lvl>
    <w:lvl w:ilvl="3">
      <w:start w:val="1"/>
      <w:numFmt w:val="decimal"/>
      <w:lvlText w:val="(%4)"/>
      <w:lvlJc w:val="left"/>
      <w:pPr>
        <w:ind w:left="2126" w:hanging="425"/>
      </w:pPr>
      <w:rPr>
        <w:rFonts w:ascii="Segoe UI" w:hAnsi="Segoe UI" w:hint="default"/>
        <w:color w:val="008AAB"/>
      </w:rPr>
    </w:lvl>
    <w:lvl w:ilvl="4">
      <w:start w:val="1"/>
      <w:numFmt w:val="lowerLetter"/>
      <w:lvlText w:val="(%5)"/>
      <w:lvlJc w:val="left"/>
      <w:pPr>
        <w:ind w:left="2126" w:hanging="425"/>
      </w:pPr>
      <w:rPr>
        <w:rFonts w:ascii="Segoe UI" w:hAnsi="Segoe UI" w:hint="default"/>
        <w:color w:val="008AAB"/>
      </w:rPr>
    </w:lvl>
    <w:lvl w:ilvl="5">
      <w:start w:val="1"/>
      <w:numFmt w:val="lowerRoman"/>
      <w:lvlText w:val="(%6)"/>
      <w:lvlJc w:val="left"/>
      <w:pPr>
        <w:ind w:left="2126" w:hanging="425"/>
      </w:pPr>
      <w:rPr>
        <w:rFonts w:ascii="Segoe UI" w:hAnsi="Segoe UI" w:hint="default"/>
        <w:color w:val="008AAB"/>
      </w:rPr>
    </w:lvl>
    <w:lvl w:ilvl="6">
      <w:start w:val="1"/>
      <w:numFmt w:val="decimal"/>
      <w:lvlText w:val="%7."/>
      <w:lvlJc w:val="left"/>
      <w:pPr>
        <w:ind w:left="2126" w:hanging="425"/>
      </w:pPr>
      <w:rPr>
        <w:rFonts w:ascii="Segoe UI" w:hAnsi="Segoe UI" w:hint="default"/>
        <w:color w:val="008AAB"/>
      </w:rPr>
    </w:lvl>
    <w:lvl w:ilvl="7">
      <w:start w:val="1"/>
      <w:numFmt w:val="lowerLetter"/>
      <w:lvlText w:val="%8."/>
      <w:lvlJc w:val="left"/>
      <w:pPr>
        <w:ind w:left="2126" w:hanging="425"/>
      </w:pPr>
      <w:rPr>
        <w:rFonts w:ascii="Segoe UI" w:hAnsi="Segoe UI" w:hint="default"/>
        <w:color w:val="008AAB"/>
      </w:rPr>
    </w:lvl>
    <w:lvl w:ilvl="8">
      <w:start w:val="1"/>
      <w:numFmt w:val="lowerRoman"/>
      <w:lvlText w:val="%9."/>
      <w:lvlJc w:val="left"/>
      <w:pPr>
        <w:ind w:left="2126" w:hanging="425"/>
      </w:pPr>
      <w:rPr>
        <w:rFonts w:ascii="Segoe UI" w:hAnsi="Segoe UI" w:hint="default"/>
        <w:color w:val="008AAB"/>
      </w:rPr>
    </w:lvl>
  </w:abstractNum>
  <w:abstractNum w:abstractNumId="7" w15:restartNumberingAfterBreak="0">
    <w:nsid w:val="69B52024"/>
    <w:multiLevelType w:val="multilevel"/>
    <w:tmpl w:val="BA667F4C"/>
    <w:lvl w:ilvl="0">
      <w:start w:val="1"/>
      <w:numFmt w:val="decimal"/>
      <w:lvlText w:val="Section %1"/>
      <w:lvlJc w:val="left"/>
      <w:pPr>
        <w:tabs>
          <w:tab w:val="num" w:pos="1985"/>
        </w:tabs>
        <w:ind w:left="1985" w:hanging="1985"/>
      </w:pPr>
      <w:rPr>
        <w:rFonts w:ascii="Corbel" w:hAnsi="Corbel" w:hint="default"/>
        <w:b/>
        <w:i w:val="0"/>
        <w:caps/>
        <w:color w:val="008AAB"/>
        <w:sz w:val="28"/>
        <w14:numForm w14:val="lining"/>
      </w:rPr>
    </w:lvl>
    <w:lvl w:ilvl="1">
      <w:start w:val="1"/>
      <w:numFmt w:val="decimal"/>
      <w:lvlText w:val="%1.%2"/>
      <w:lvlJc w:val="left"/>
      <w:pPr>
        <w:tabs>
          <w:tab w:val="num" w:pos="709"/>
        </w:tabs>
        <w:ind w:left="709" w:hanging="709"/>
      </w:pPr>
      <w:rPr>
        <w:rFonts w:hint="default"/>
        <w:b w:val="0"/>
        <w:i w:val="0"/>
        <w:color w:val="008AAB"/>
        <w:sz w:val="22"/>
        <w14:numForm w14:val="lining"/>
      </w:rPr>
    </w:lvl>
    <w:lvl w:ilvl="2">
      <w:start w:val="1"/>
      <w:numFmt w:val="decimal"/>
      <w:lvlText w:val="%1.%2.%3"/>
      <w:lvlJc w:val="left"/>
      <w:pPr>
        <w:tabs>
          <w:tab w:val="num" w:pos="709"/>
        </w:tabs>
        <w:ind w:left="709" w:hanging="709"/>
      </w:pPr>
      <w:rPr>
        <w:rFonts w:ascii="Corbel" w:hAnsi="Corbel" w:hint="default"/>
        <w:color w:val="008AAB"/>
        <w:sz w:val="22"/>
        <w14:numForm w14:val="lining"/>
      </w:rPr>
    </w:lvl>
    <w:lvl w:ilvl="3">
      <w:start w:val="1"/>
      <w:numFmt w:val="decimal"/>
      <w:lvlText w:val="%1.%2.%3.%4"/>
      <w:lvlJc w:val="left"/>
      <w:pPr>
        <w:tabs>
          <w:tab w:val="num" w:pos="709"/>
        </w:tabs>
        <w:ind w:left="709" w:hanging="709"/>
      </w:pPr>
      <w:rPr>
        <w:rFonts w:hint="default"/>
        <w:color w:val="008AAB"/>
      </w:rPr>
    </w:lvl>
    <w:lvl w:ilvl="4">
      <w:start w:val="1"/>
      <w:numFmt w:val="decimal"/>
      <w:lvlRestart w:val="3"/>
      <w:lvlText w:val="%5"/>
      <w:lvlJc w:val="left"/>
      <w:pPr>
        <w:tabs>
          <w:tab w:val="num" w:pos="1418"/>
        </w:tabs>
        <w:ind w:left="1418" w:hanging="426"/>
      </w:pPr>
      <w:rPr>
        <w:rFonts w:ascii="Corbel" w:hAnsi="Corbel" w:hint="default"/>
        <w:color w:val="008AAB"/>
        <w14:numForm w14:val="lining"/>
      </w:rPr>
    </w:lvl>
    <w:lvl w:ilvl="5">
      <w:start w:val="1"/>
      <w:numFmt w:val="lowerRoman"/>
      <w:lvlText w:val="%6"/>
      <w:lvlJc w:val="left"/>
      <w:pPr>
        <w:tabs>
          <w:tab w:val="num" w:pos="1418"/>
        </w:tabs>
        <w:ind w:left="1418" w:hanging="426"/>
      </w:pPr>
      <w:rPr>
        <w:rFonts w:hint="default"/>
        <w:color w:val="008AAB"/>
      </w:rPr>
    </w:lvl>
    <w:lvl w:ilvl="6">
      <w:start w:val="1"/>
      <w:numFmt w:val="lowerLetter"/>
      <w:lvlText w:val="%7"/>
      <w:lvlJc w:val="left"/>
      <w:pPr>
        <w:tabs>
          <w:tab w:val="num" w:pos="1418"/>
        </w:tabs>
        <w:ind w:left="1418" w:hanging="426"/>
      </w:pPr>
      <w:rPr>
        <w:rFonts w:hint="default"/>
        <w:color w:val="008AAB"/>
      </w:rPr>
    </w:lvl>
    <w:lvl w:ilvl="7">
      <w:start w:val="1"/>
      <w:numFmt w:val="lowerLetter"/>
      <w:lvlText w:val="%8."/>
      <w:lvlJc w:val="left"/>
      <w:pPr>
        <w:ind w:left="2098" w:hanging="567"/>
      </w:pPr>
      <w:rPr>
        <w:rFonts w:ascii="Segoe UI" w:hAnsi="Segoe UI" w:hint="default"/>
        <w:color w:val="008AAB"/>
      </w:rPr>
    </w:lvl>
    <w:lvl w:ilvl="8">
      <w:start w:val="1"/>
      <w:numFmt w:val="lowerRoman"/>
      <w:lvlText w:val="%9."/>
      <w:lvlJc w:val="left"/>
      <w:pPr>
        <w:ind w:left="2098" w:hanging="567"/>
      </w:pPr>
      <w:rPr>
        <w:rFonts w:ascii="Segoe UI" w:hAnsi="Segoe UI" w:hint="default"/>
        <w:color w:val="008AAB"/>
      </w:rPr>
    </w:lvl>
  </w:abstractNum>
  <w:abstractNum w:abstractNumId="8" w15:restartNumberingAfterBreak="0">
    <w:nsid w:val="7163296C"/>
    <w:multiLevelType w:val="multilevel"/>
    <w:tmpl w:val="1A126340"/>
    <w:numStyleLink w:val="AppendixNum"/>
  </w:abstractNum>
  <w:abstractNum w:abstractNumId="9" w15:restartNumberingAfterBreak="0">
    <w:nsid w:val="73D3435B"/>
    <w:multiLevelType w:val="multilevel"/>
    <w:tmpl w:val="CC625034"/>
    <w:styleLink w:val="numBasicNumbering"/>
    <w:lvl w:ilvl="0">
      <w:start w:val="1"/>
      <w:numFmt w:val="decimal"/>
      <w:lvlText w:val="%1."/>
      <w:lvlJc w:val="left"/>
      <w:pPr>
        <w:tabs>
          <w:tab w:val="num" w:pos="1418"/>
        </w:tabs>
        <w:ind w:left="1418" w:hanging="426"/>
      </w:pPr>
      <w:rPr>
        <w:rFonts w:hint="default"/>
        <w:b w:val="0"/>
        <w:i w:val="0"/>
        <w:color w:val="008AAB"/>
        <w14:numForm w14:val="lining"/>
      </w:rPr>
    </w:lvl>
    <w:lvl w:ilvl="1">
      <w:start w:val="1"/>
      <w:numFmt w:val="lowerRoman"/>
      <w:lvlText w:val="%2"/>
      <w:lvlJc w:val="left"/>
      <w:pPr>
        <w:tabs>
          <w:tab w:val="num" w:pos="992"/>
        </w:tabs>
        <w:ind w:left="1418" w:hanging="426"/>
      </w:pPr>
      <w:rPr>
        <w:rFonts w:hint="default"/>
        <w:color w:val="008AAB"/>
      </w:rPr>
    </w:lvl>
    <w:lvl w:ilvl="2">
      <w:start w:val="1"/>
      <w:numFmt w:val="lowerLetter"/>
      <w:lvlText w:val="%3"/>
      <w:lvlJc w:val="left"/>
      <w:pPr>
        <w:tabs>
          <w:tab w:val="num" w:pos="992"/>
        </w:tabs>
        <w:ind w:left="1418" w:hanging="426"/>
      </w:pPr>
      <w:rPr>
        <w:rFonts w:hint="default"/>
        <w:color w:val="008AAB"/>
      </w:rPr>
    </w:lvl>
    <w:lvl w:ilvl="3">
      <w:start w:val="1"/>
      <w:numFmt w:val="bullet"/>
      <w:lvlRestart w:val="1"/>
      <w:lvlText w:val=""/>
      <w:lvlJc w:val="left"/>
      <w:pPr>
        <w:tabs>
          <w:tab w:val="num" w:pos="1418"/>
        </w:tabs>
        <w:ind w:left="1418" w:hanging="426"/>
      </w:pPr>
      <w:rPr>
        <w:rFonts w:ascii="Symbol" w:hAnsi="Symbol" w:hint="default"/>
        <w:color w:val="008AAB"/>
      </w:rPr>
    </w:lvl>
    <w:lvl w:ilvl="4">
      <w:start w:val="1"/>
      <w:numFmt w:val="bullet"/>
      <w:lvlText w:val=""/>
      <w:lvlJc w:val="left"/>
      <w:pPr>
        <w:tabs>
          <w:tab w:val="num" w:pos="2126"/>
        </w:tabs>
        <w:ind w:left="2126" w:hanging="425"/>
      </w:pPr>
      <w:rPr>
        <w:rFonts w:ascii="Wingdings" w:hAnsi="Wingdings" w:hint="default"/>
        <w:color w:val="008AAB"/>
      </w:rPr>
    </w:lvl>
    <w:lvl w:ilvl="5">
      <w:start w:val="1"/>
      <w:numFmt w:val="lowerRoman"/>
      <w:lvlText w:val="%6."/>
      <w:lvlJc w:val="left"/>
      <w:pPr>
        <w:tabs>
          <w:tab w:val="num" w:pos="5246"/>
        </w:tabs>
        <w:ind w:left="2126" w:hanging="425"/>
      </w:pPr>
      <w:rPr>
        <w:rFonts w:ascii="Segoe UI" w:hAnsi="Segoe UI" w:hint="default"/>
        <w:color w:val="008AAB"/>
      </w:rPr>
    </w:lvl>
    <w:lvl w:ilvl="6">
      <w:start w:val="1"/>
      <w:numFmt w:val="decimal"/>
      <w:lvlText w:val="%7."/>
      <w:lvlJc w:val="left"/>
      <w:pPr>
        <w:tabs>
          <w:tab w:val="num" w:pos="5955"/>
        </w:tabs>
        <w:ind w:left="2126" w:hanging="425"/>
      </w:pPr>
      <w:rPr>
        <w:rFonts w:ascii="Segoe UI" w:hAnsi="Segoe UI" w:hint="default"/>
        <w:color w:val="008AAB"/>
      </w:rPr>
    </w:lvl>
    <w:lvl w:ilvl="7">
      <w:start w:val="1"/>
      <w:numFmt w:val="lowerLetter"/>
      <w:lvlText w:val="%8."/>
      <w:lvlJc w:val="left"/>
      <w:pPr>
        <w:tabs>
          <w:tab w:val="num" w:pos="6664"/>
        </w:tabs>
        <w:ind w:left="2126" w:hanging="425"/>
      </w:pPr>
      <w:rPr>
        <w:rFonts w:ascii="Segoe UI" w:hAnsi="Segoe UI" w:hint="default"/>
        <w:color w:val="008AAB"/>
      </w:rPr>
    </w:lvl>
    <w:lvl w:ilvl="8">
      <w:start w:val="1"/>
      <w:numFmt w:val="lowerRoman"/>
      <w:lvlText w:val="%9."/>
      <w:lvlJc w:val="left"/>
      <w:pPr>
        <w:tabs>
          <w:tab w:val="num" w:pos="7373"/>
        </w:tabs>
        <w:ind w:left="2126" w:hanging="425"/>
      </w:pPr>
      <w:rPr>
        <w:rFonts w:ascii="Segoe UI" w:hAnsi="Segoe UI" w:hint="default"/>
        <w:color w:val="008AAB"/>
      </w:rPr>
    </w:lvl>
  </w:abstractNum>
  <w:num w:numId="1">
    <w:abstractNumId w:val="1"/>
  </w:num>
  <w:num w:numId="2">
    <w:abstractNumId w:val="9"/>
  </w:num>
  <w:num w:numId="3">
    <w:abstractNumId w:val="4"/>
  </w:num>
  <w:num w:numId="4">
    <w:abstractNumId w:val="6"/>
  </w:num>
  <w:num w:numId="5">
    <w:abstractNumId w:val="6"/>
  </w:num>
  <w:num w:numId="6">
    <w:abstractNumId w:val="8"/>
  </w:num>
  <w:num w:numId="7">
    <w:abstractNumId w:val="4"/>
    <w:lvlOverride w:ilvl="0">
      <w:lvl w:ilvl="0">
        <w:start w:val="1"/>
        <w:numFmt w:val="decimal"/>
        <w:pStyle w:val="Heading1"/>
        <w:lvlText w:val="Section %1"/>
        <w:lvlJc w:val="left"/>
        <w:pPr>
          <w:tabs>
            <w:tab w:val="num" w:pos="1985"/>
          </w:tabs>
          <w:ind w:left="1985" w:hanging="1985"/>
        </w:pPr>
        <w:rPr>
          <w:rFonts w:ascii="Segoe UI" w:hAnsi="Segoe UI" w:hint="default"/>
          <w:b/>
          <w:i w:val="0"/>
          <w:caps/>
          <w:color w:val="008AAB"/>
          <w:sz w:val="28"/>
          <w14:numForm w14:val="lining"/>
        </w:rPr>
      </w:lvl>
    </w:lvlOverride>
    <w:lvlOverride w:ilvl="1">
      <w:lvl w:ilvl="1">
        <w:start w:val="1"/>
        <w:numFmt w:val="decimal"/>
        <w:pStyle w:val="Heading2"/>
        <w:lvlText w:val="%1.%2"/>
        <w:lvlJc w:val="left"/>
        <w:pPr>
          <w:tabs>
            <w:tab w:val="num" w:pos="709"/>
          </w:tabs>
          <w:ind w:left="709" w:hanging="709"/>
        </w:pPr>
        <w:rPr>
          <w:rFonts w:hint="default"/>
          <w:b w:val="0"/>
          <w:i w:val="0"/>
          <w:color w:val="008AAB"/>
          <w:sz w:val="20"/>
          <w14:numForm w14:val="lining"/>
        </w:rPr>
      </w:lvl>
    </w:lvlOverride>
    <w:lvlOverride w:ilvl="2">
      <w:lvl w:ilvl="2">
        <w:start w:val="1"/>
        <w:numFmt w:val="decimal"/>
        <w:pStyle w:val="Paragraph2"/>
        <w:lvlText w:val="%1.%2.%3"/>
        <w:lvlJc w:val="left"/>
        <w:pPr>
          <w:tabs>
            <w:tab w:val="num" w:pos="709"/>
          </w:tabs>
          <w:ind w:left="709" w:hanging="709"/>
        </w:pPr>
        <w:rPr>
          <w:rFonts w:ascii="Segoe UI" w:hAnsi="Segoe UI" w:hint="default"/>
          <w:color w:val="008AAB"/>
          <w:sz w:val="20"/>
          <w14:numForm w14:val="lining"/>
        </w:rPr>
      </w:lvl>
    </w:lvlOverride>
    <w:lvlOverride w:ilvl="3">
      <w:lvl w:ilvl="3">
        <w:start w:val="1"/>
        <w:numFmt w:val="decimal"/>
        <w:pStyle w:val="Paragraph3"/>
        <w:lvlText w:val="%1.%2.%3.%4"/>
        <w:lvlJc w:val="left"/>
        <w:pPr>
          <w:tabs>
            <w:tab w:val="num" w:pos="709"/>
          </w:tabs>
          <w:ind w:left="709" w:hanging="709"/>
        </w:pPr>
        <w:rPr>
          <w:rFonts w:hint="default"/>
          <w:color w:val="008AAB"/>
          <w:sz w:val="20"/>
        </w:rPr>
      </w:lvl>
    </w:lvlOverride>
    <w:lvlOverride w:ilvl="4">
      <w:lvl w:ilvl="4">
        <w:start w:val="1"/>
        <w:numFmt w:val="decimal"/>
        <w:lvlRestart w:val="3"/>
        <w:pStyle w:val="List-Number"/>
        <w:lvlText w:val="%5"/>
        <w:lvlJc w:val="left"/>
        <w:pPr>
          <w:tabs>
            <w:tab w:val="num" w:pos="1418"/>
          </w:tabs>
          <w:ind w:left="1418" w:hanging="426"/>
        </w:pPr>
        <w:rPr>
          <w:rFonts w:ascii="Corbel" w:hAnsi="Corbel" w:hint="default"/>
          <w:color w:val="008AAB"/>
          <w:sz w:val="20"/>
          <w14:numForm w14:val="lining"/>
        </w:rPr>
      </w:lvl>
    </w:lvlOverride>
    <w:lvlOverride w:ilvl="5">
      <w:lvl w:ilvl="5">
        <w:start w:val="1"/>
        <w:numFmt w:val="lowerRoman"/>
        <w:pStyle w:val="List-Roman"/>
        <w:lvlText w:val="%6"/>
        <w:lvlJc w:val="left"/>
        <w:pPr>
          <w:tabs>
            <w:tab w:val="num" w:pos="1418"/>
          </w:tabs>
          <w:ind w:left="1418" w:hanging="426"/>
        </w:pPr>
        <w:rPr>
          <w:rFonts w:hint="default"/>
          <w:color w:val="008AAB"/>
          <w:sz w:val="20"/>
        </w:rPr>
      </w:lvl>
    </w:lvlOverride>
    <w:lvlOverride w:ilvl="6">
      <w:lvl w:ilvl="6">
        <w:start w:val="1"/>
        <w:numFmt w:val="lowerLetter"/>
        <w:pStyle w:val="List-Letter"/>
        <w:lvlText w:val="%7"/>
        <w:lvlJc w:val="left"/>
        <w:pPr>
          <w:tabs>
            <w:tab w:val="num" w:pos="1418"/>
          </w:tabs>
          <w:ind w:left="1418" w:hanging="426"/>
        </w:pPr>
        <w:rPr>
          <w:rFonts w:hint="default"/>
          <w:color w:val="008AAB"/>
          <w:sz w:val="20"/>
        </w:rPr>
      </w:lvl>
    </w:lvlOverride>
    <w:lvlOverride w:ilvl="7">
      <w:lvl w:ilvl="7">
        <w:start w:val="1"/>
        <w:numFmt w:val="lowerLetter"/>
        <w:lvlText w:val="%8."/>
        <w:lvlJc w:val="left"/>
        <w:pPr>
          <w:ind w:left="5694" w:hanging="432"/>
        </w:pPr>
        <w:rPr>
          <w:rFonts w:hint="default"/>
          <w:sz w:val="20"/>
        </w:rPr>
      </w:lvl>
    </w:lvlOverride>
    <w:lvlOverride w:ilvl="8">
      <w:lvl w:ilvl="8">
        <w:start w:val="1"/>
        <w:numFmt w:val="lowerRoman"/>
        <w:lvlText w:val="%9."/>
        <w:lvlJc w:val="right"/>
        <w:pPr>
          <w:ind w:left="5838" w:hanging="144"/>
        </w:pPr>
        <w:rPr>
          <w:rFonts w:hint="default"/>
          <w:sz w:val="20"/>
        </w:rPr>
      </w:lvl>
    </w:lvlOverride>
  </w:num>
  <w:num w:numId="8">
    <w:abstractNumId w:val="2"/>
  </w:num>
  <w:num w:numId="9">
    <w:abstractNumId w:val="3"/>
  </w:num>
  <w:num w:numId="10">
    <w:abstractNumId w:val="7"/>
  </w:num>
  <w:num w:numId="1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720"/>
  <w:characterSpacingControl w:val="doNotCompress"/>
  <w:hdrShapeDefaults>
    <o:shapedefaults v:ext="edit" spidmax="10247"/>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68E"/>
    <w:rsid w:val="00004547"/>
    <w:rsid w:val="000047C1"/>
    <w:rsid w:val="00012570"/>
    <w:rsid w:val="0001366C"/>
    <w:rsid w:val="000136FF"/>
    <w:rsid w:val="0002312A"/>
    <w:rsid w:val="0003358C"/>
    <w:rsid w:val="0004364E"/>
    <w:rsid w:val="00044F1E"/>
    <w:rsid w:val="000471E7"/>
    <w:rsid w:val="00047E00"/>
    <w:rsid w:val="00050F8C"/>
    <w:rsid w:val="000543E7"/>
    <w:rsid w:val="0005441E"/>
    <w:rsid w:val="00056533"/>
    <w:rsid w:val="0006269D"/>
    <w:rsid w:val="00063A93"/>
    <w:rsid w:val="00064F04"/>
    <w:rsid w:val="00065B3E"/>
    <w:rsid w:val="00070109"/>
    <w:rsid w:val="0009047F"/>
    <w:rsid w:val="00092605"/>
    <w:rsid w:val="0009309C"/>
    <w:rsid w:val="00093309"/>
    <w:rsid w:val="000A074A"/>
    <w:rsid w:val="000B1F01"/>
    <w:rsid w:val="000B3B79"/>
    <w:rsid w:val="000B4D99"/>
    <w:rsid w:val="000C05EB"/>
    <w:rsid w:val="000C0E15"/>
    <w:rsid w:val="000C1D8E"/>
    <w:rsid w:val="000C3189"/>
    <w:rsid w:val="000C463B"/>
    <w:rsid w:val="000C7040"/>
    <w:rsid w:val="000D079F"/>
    <w:rsid w:val="000D12AF"/>
    <w:rsid w:val="000D15E2"/>
    <w:rsid w:val="000D4260"/>
    <w:rsid w:val="000E721E"/>
    <w:rsid w:val="000F4130"/>
    <w:rsid w:val="001010BB"/>
    <w:rsid w:val="00101219"/>
    <w:rsid w:val="00106855"/>
    <w:rsid w:val="00107240"/>
    <w:rsid w:val="001129BD"/>
    <w:rsid w:val="0011648E"/>
    <w:rsid w:val="001166C9"/>
    <w:rsid w:val="001174CC"/>
    <w:rsid w:val="00120C5C"/>
    <w:rsid w:val="00123864"/>
    <w:rsid w:val="0013214E"/>
    <w:rsid w:val="00133E55"/>
    <w:rsid w:val="00142B34"/>
    <w:rsid w:val="00145587"/>
    <w:rsid w:val="00151491"/>
    <w:rsid w:val="001530ED"/>
    <w:rsid w:val="00154C8F"/>
    <w:rsid w:val="00160971"/>
    <w:rsid w:val="0016277B"/>
    <w:rsid w:val="001749A1"/>
    <w:rsid w:val="001767AD"/>
    <w:rsid w:val="00177BE3"/>
    <w:rsid w:val="00177E08"/>
    <w:rsid w:val="00184AF5"/>
    <w:rsid w:val="0019302D"/>
    <w:rsid w:val="0019387F"/>
    <w:rsid w:val="00196DEC"/>
    <w:rsid w:val="001A3953"/>
    <w:rsid w:val="001B3040"/>
    <w:rsid w:val="001B64B9"/>
    <w:rsid w:val="001D31C3"/>
    <w:rsid w:val="00200B80"/>
    <w:rsid w:val="0021195E"/>
    <w:rsid w:val="00214E52"/>
    <w:rsid w:val="00216B62"/>
    <w:rsid w:val="002205C6"/>
    <w:rsid w:val="002225FA"/>
    <w:rsid w:val="00232495"/>
    <w:rsid w:val="0024164E"/>
    <w:rsid w:val="00247A80"/>
    <w:rsid w:val="002504E8"/>
    <w:rsid w:val="00253169"/>
    <w:rsid w:val="002569A8"/>
    <w:rsid w:val="0026575C"/>
    <w:rsid w:val="0027285B"/>
    <w:rsid w:val="00276D6D"/>
    <w:rsid w:val="00277475"/>
    <w:rsid w:val="00280256"/>
    <w:rsid w:val="00280735"/>
    <w:rsid w:val="00285D0D"/>
    <w:rsid w:val="00292243"/>
    <w:rsid w:val="002A094C"/>
    <w:rsid w:val="002B2F8E"/>
    <w:rsid w:val="002C5080"/>
    <w:rsid w:val="002C5C53"/>
    <w:rsid w:val="002D1535"/>
    <w:rsid w:val="002E1EA6"/>
    <w:rsid w:val="002E34BC"/>
    <w:rsid w:val="002E3C58"/>
    <w:rsid w:val="002E4236"/>
    <w:rsid w:val="002E650D"/>
    <w:rsid w:val="002F2548"/>
    <w:rsid w:val="002F4B15"/>
    <w:rsid w:val="002F7CC4"/>
    <w:rsid w:val="00300F9A"/>
    <w:rsid w:val="00302F3F"/>
    <w:rsid w:val="00303549"/>
    <w:rsid w:val="00306FBA"/>
    <w:rsid w:val="00316B99"/>
    <w:rsid w:val="003228A9"/>
    <w:rsid w:val="0033032F"/>
    <w:rsid w:val="00334F94"/>
    <w:rsid w:val="003403B8"/>
    <w:rsid w:val="003523C0"/>
    <w:rsid w:val="00360E53"/>
    <w:rsid w:val="00363C64"/>
    <w:rsid w:val="0036497B"/>
    <w:rsid w:val="00366556"/>
    <w:rsid w:val="00371C80"/>
    <w:rsid w:val="003771F4"/>
    <w:rsid w:val="00381B60"/>
    <w:rsid w:val="00383636"/>
    <w:rsid w:val="0039200C"/>
    <w:rsid w:val="003921B1"/>
    <w:rsid w:val="0039468A"/>
    <w:rsid w:val="003A7866"/>
    <w:rsid w:val="003C1398"/>
    <w:rsid w:val="003C13EF"/>
    <w:rsid w:val="003C3124"/>
    <w:rsid w:val="003D1685"/>
    <w:rsid w:val="003E1C7A"/>
    <w:rsid w:val="003E2DD6"/>
    <w:rsid w:val="003E3909"/>
    <w:rsid w:val="003E5F49"/>
    <w:rsid w:val="003F028B"/>
    <w:rsid w:val="003F576D"/>
    <w:rsid w:val="004042F2"/>
    <w:rsid w:val="004066D2"/>
    <w:rsid w:val="00407827"/>
    <w:rsid w:val="00410E41"/>
    <w:rsid w:val="00416DC9"/>
    <w:rsid w:val="0041783A"/>
    <w:rsid w:val="0042116D"/>
    <w:rsid w:val="00424295"/>
    <w:rsid w:val="00432BAE"/>
    <w:rsid w:val="0043357C"/>
    <w:rsid w:val="0044382D"/>
    <w:rsid w:val="004503F3"/>
    <w:rsid w:val="00451B97"/>
    <w:rsid w:val="004546BC"/>
    <w:rsid w:val="00457994"/>
    <w:rsid w:val="004624E2"/>
    <w:rsid w:val="004633EF"/>
    <w:rsid w:val="0047170B"/>
    <w:rsid w:val="00474BB7"/>
    <w:rsid w:val="0048151B"/>
    <w:rsid w:val="00490183"/>
    <w:rsid w:val="0049660A"/>
    <w:rsid w:val="00496AF9"/>
    <w:rsid w:val="004C6AA6"/>
    <w:rsid w:val="004D01DF"/>
    <w:rsid w:val="004D219E"/>
    <w:rsid w:val="004D4513"/>
    <w:rsid w:val="004E0C7C"/>
    <w:rsid w:val="004E7B86"/>
    <w:rsid w:val="004F6474"/>
    <w:rsid w:val="00504CF1"/>
    <w:rsid w:val="005063C1"/>
    <w:rsid w:val="0051172F"/>
    <w:rsid w:val="00517B3D"/>
    <w:rsid w:val="00522676"/>
    <w:rsid w:val="00527DC3"/>
    <w:rsid w:val="005358CA"/>
    <w:rsid w:val="00541003"/>
    <w:rsid w:val="005459B5"/>
    <w:rsid w:val="00560196"/>
    <w:rsid w:val="0056671D"/>
    <w:rsid w:val="00567639"/>
    <w:rsid w:val="00585D08"/>
    <w:rsid w:val="00591E01"/>
    <w:rsid w:val="00592286"/>
    <w:rsid w:val="005A39F7"/>
    <w:rsid w:val="005B4893"/>
    <w:rsid w:val="005B509A"/>
    <w:rsid w:val="005C1C4F"/>
    <w:rsid w:val="005C3325"/>
    <w:rsid w:val="005C75DA"/>
    <w:rsid w:val="005D2278"/>
    <w:rsid w:val="005D6A78"/>
    <w:rsid w:val="005D770F"/>
    <w:rsid w:val="005E38F7"/>
    <w:rsid w:val="005E6470"/>
    <w:rsid w:val="005E7F0A"/>
    <w:rsid w:val="005F1AD8"/>
    <w:rsid w:val="005F3427"/>
    <w:rsid w:val="005F3C05"/>
    <w:rsid w:val="00600C57"/>
    <w:rsid w:val="006018FB"/>
    <w:rsid w:val="00615090"/>
    <w:rsid w:val="006213A4"/>
    <w:rsid w:val="006225E0"/>
    <w:rsid w:val="006308ED"/>
    <w:rsid w:val="00630C15"/>
    <w:rsid w:val="00634043"/>
    <w:rsid w:val="00635FC6"/>
    <w:rsid w:val="0064257E"/>
    <w:rsid w:val="00647A70"/>
    <w:rsid w:val="006540DE"/>
    <w:rsid w:val="00665636"/>
    <w:rsid w:val="0067128D"/>
    <w:rsid w:val="00674CDD"/>
    <w:rsid w:val="00681754"/>
    <w:rsid w:val="00682A32"/>
    <w:rsid w:val="006931FA"/>
    <w:rsid w:val="00696596"/>
    <w:rsid w:val="006A24A0"/>
    <w:rsid w:val="006B09A3"/>
    <w:rsid w:val="006B0AF4"/>
    <w:rsid w:val="006B249E"/>
    <w:rsid w:val="006B4F39"/>
    <w:rsid w:val="006B5D6F"/>
    <w:rsid w:val="006E14E0"/>
    <w:rsid w:val="007077A7"/>
    <w:rsid w:val="00710AC3"/>
    <w:rsid w:val="0071199E"/>
    <w:rsid w:val="00711A5D"/>
    <w:rsid w:val="00712756"/>
    <w:rsid w:val="0071508E"/>
    <w:rsid w:val="00732BBD"/>
    <w:rsid w:val="00734FF1"/>
    <w:rsid w:val="00736F07"/>
    <w:rsid w:val="00737902"/>
    <w:rsid w:val="00755BAE"/>
    <w:rsid w:val="00761E8F"/>
    <w:rsid w:val="00774112"/>
    <w:rsid w:val="00787823"/>
    <w:rsid w:val="00791864"/>
    <w:rsid w:val="007922BB"/>
    <w:rsid w:val="0079340B"/>
    <w:rsid w:val="0079468D"/>
    <w:rsid w:val="007B001D"/>
    <w:rsid w:val="007B3BBD"/>
    <w:rsid w:val="007B7BB0"/>
    <w:rsid w:val="007D48F1"/>
    <w:rsid w:val="007E1CCA"/>
    <w:rsid w:val="007E231F"/>
    <w:rsid w:val="007E531A"/>
    <w:rsid w:val="007E5434"/>
    <w:rsid w:val="007F6F2C"/>
    <w:rsid w:val="00804E0A"/>
    <w:rsid w:val="00805724"/>
    <w:rsid w:val="008141F5"/>
    <w:rsid w:val="008156CF"/>
    <w:rsid w:val="00817F94"/>
    <w:rsid w:val="008205BF"/>
    <w:rsid w:val="008207FB"/>
    <w:rsid w:val="0082411A"/>
    <w:rsid w:val="008248C0"/>
    <w:rsid w:val="00827209"/>
    <w:rsid w:val="008326B4"/>
    <w:rsid w:val="00834DA6"/>
    <w:rsid w:val="00836E0E"/>
    <w:rsid w:val="00847585"/>
    <w:rsid w:val="00847CE2"/>
    <w:rsid w:val="00853757"/>
    <w:rsid w:val="0086126F"/>
    <w:rsid w:val="00864257"/>
    <w:rsid w:val="00865DDF"/>
    <w:rsid w:val="0088532B"/>
    <w:rsid w:val="00891450"/>
    <w:rsid w:val="00891582"/>
    <w:rsid w:val="008928CA"/>
    <w:rsid w:val="00897E35"/>
    <w:rsid w:val="00897ED7"/>
    <w:rsid w:val="008A3D15"/>
    <w:rsid w:val="008B1650"/>
    <w:rsid w:val="008B55FB"/>
    <w:rsid w:val="008B6A97"/>
    <w:rsid w:val="008C368E"/>
    <w:rsid w:val="008D3E35"/>
    <w:rsid w:val="008D7F53"/>
    <w:rsid w:val="008D7FCB"/>
    <w:rsid w:val="008E6DD6"/>
    <w:rsid w:val="008F0047"/>
    <w:rsid w:val="008F38F7"/>
    <w:rsid w:val="008F3D5E"/>
    <w:rsid w:val="0090000F"/>
    <w:rsid w:val="0090657D"/>
    <w:rsid w:val="009114F1"/>
    <w:rsid w:val="00912236"/>
    <w:rsid w:val="009133C1"/>
    <w:rsid w:val="00923550"/>
    <w:rsid w:val="0093113B"/>
    <w:rsid w:val="00932D43"/>
    <w:rsid w:val="00941FE8"/>
    <w:rsid w:val="009431C8"/>
    <w:rsid w:val="00944106"/>
    <w:rsid w:val="00946D8E"/>
    <w:rsid w:val="00950CED"/>
    <w:rsid w:val="00953757"/>
    <w:rsid w:val="009637BA"/>
    <w:rsid w:val="00964772"/>
    <w:rsid w:val="00974C2E"/>
    <w:rsid w:val="00976AB2"/>
    <w:rsid w:val="009806CA"/>
    <w:rsid w:val="009870B5"/>
    <w:rsid w:val="00993272"/>
    <w:rsid w:val="009954C9"/>
    <w:rsid w:val="00995632"/>
    <w:rsid w:val="00997906"/>
    <w:rsid w:val="009A051E"/>
    <w:rsid w:val="009A692C"/>
    <w:rsid w:val="009B2024"/>
    <w:rsid w:val="009B30BE"/>
    <w:rsid w:val="009B74DE"/>
    <w:rsid w:val="009B7F96"/>
    <w:rsid w:val="009C5CBD"/>
    <w:rsid w:val="009C5D05"/>
    <w:rsid w:val="009C746F"/>
    <w:rsid w:val="009C79E4"/>
    <w:rsid w:val="009D01BF"/>
    <w:rsid w:val="009D04B8"/>
    <w:rsid w:val="009E1124"/>
    <w:rsid w:val="009E2275"/>
    <w:rsid w:val="009E68B5"/>
    <w:rsid w:val="009F11C5"/>
    <w:rsid w:val="009F165C"/>
    <w:rsid w:val="00A12962"/>
    <w:rsid w:val="00A1496C"/>
    <w:rsid w:val="00A223C5"/>
    <w:rsid w:val="00A22407"/>
    <w:rsid w:val="00A2498A"/>
    <w:rsid w:val="00A30DBE"/>
    <w:rsid w:val="00A337EC"/>
    <w:rsid w:val="00A37955"/>
    <w:rsid w:val="00A37A4F"/>
    <w:rsid w:val="00A4372A"/>
    <w:rsid w:val="00A45B31"/>
    <w:rsid w:val="00A51119"/>
    <w:rsid w:val="00A54D19"/>
    <w:rsid w:val="00A578BD"/>
    <w:rsid w:val="00A57F97"/>
    <w:rsid w:val="00A60A75"/>
    <w:rsid w:val="00A65B4D"/>
    <w:rsid w:val="00A7441F"/>
    <w:rsid w:val="00A75895"/>
    <w:rsid w:val="00A84ECA"/>
    <w:rsid w:val="00A854BF"/>
    <w:rsid w:val="00A87F3A"/>
    <w:rsid w:val="00A91D94"/>
    <w:rsid w:val="00A953BD"/>
    <w:rsid w:val="00AA4E10"/>
    <w:rsid w:val="00AA7CC2"/>
    <w:rsid w:val="00AB1A31"/>
    <w:rsid w:val="00AB3C13"/>
    <w:rsid w:val="00AB5345"/>
    <w:rsid w:val="00AB59D5"/>
    <w:rsid w:val="00AB7B95"/>
    <w:rsid w:val="00AC34A5"/>
    <w:rsid w:val="00AD014C"/>
    <w:rsid w:val="00AD3447"/>
    <w:rsid w:val="00AD40A2"/>
    <w:rsid w:val="00AD42AB"/>
    <w:rsid w:val="00AD4E40"/>
    <w:rsid w:val="00AE6369"/>
    <w:rsid w:val="00AF70CF"/>
    <w:rsid w:val="00B023CB"/>
    <w:rsid w:val="00B02CF3"/>
    <w:rsid w:val="00B04E72"/>
    <w:rsid w:val="00B05B26"/>
    <w:rsid w:val="00B13A87"/>
    <w:rsid w:val="00B14DBC"/>
    <w:rsid w:val="00B16AD4"/>
    <w:rsid w:val="00B20EE8"/>
    <w:rsid w:val="00B224D3"/>
    <w:rsid w:val="00B22571"/>
    <w:rsid w:val="00B227BD"/>
    <w:rsid w:val="00B234A7"/>
    <w:rsid w:val="00B2666E"/>
    <w:rsid w:val="00B27C83"/>
    <w:rsid w:val="00B32482"/>
    <w:rsid w:val="00B477C5"/>
    <w:rsid w:val="00B6120F"/>
    <w:rsid w:val="00B64086"/>
    <w:rsid w:val="00B65767"/>
    <w:rsid w:val="00B67A5C"/>
    <w:rsid w:val="00B760A5"/>
    <w:rsid w:val="00B91CCD"/>
    <w:rsid w:val="00B94F43"/>
    <w:rsid w:val="00B94F9B"/>
    <w:rsid w:val="00BA29EE"/>
    <w:rsid w:val="00BB1C5B"/>
    <w:rsid w:val="00BB4F2B"/>
    <w:rsid w:val="00BB66F0"/>
    <w:rsid w:val="00BC1CFF"/>
    <w:rsid w:val="00BC7182"/>
    <w:rsid w:val="00BD4D93"/>
    <w:rsid w:val="00BE1431"/>
    <w:rsid w:val="00BE38A1"/>
    <w:rsid w:val="00BE585F"/>
    <w:rsid w:val="00BF26E3"/>
    <w:rsid w:val="00BF40A6"/>
    <w:rsid w:val="00BF4AB6"/>
    <w:rsid w:val="00BF6030"/>
    <w:rsid w:val="00C02D40"/>
    <w:rsid w:val="00C05CC2"/>
    <w:rsid w:val="00C12995"/>
    <w:rsid w:val="00C14E22"/>
    <w:rsid w:val="00C22C50"/>
    <w:rsid w:val="00C2589F"/>
    <w:rsid w:val="00C33760"/>
    <w:rsid w:val="00C356D0"/>
    <w:rsid w:val="00C40873"/>
    <w:rsid w:val="00C420D4"/>
    <w:rsid w:val="00C42A83"/>
    <w:rsid w:val="00C4456C"/>
    <w:rsid w:val="00C52658"/>
    <w:rsid w:val="00C526CC"/>
    <w:rsid w:val="00C539D6"/>
    <w:rsid w:val="00C64F86"/>
    <w:rsid w:val="00C81A9D"/>
    <w:rsid w:val="00C86656"/>
    <w:rsid w:val="00C9566F"/>
    <w:rsid w:val="00C9599A"/>
    <w:rsid w:val="00CA23B3"/>
    <w:rsid w:val="00CA509D"/>
    <w:rsid w:val="00CB0513"/>
    <w:rsid w:val="00CC5BF1"/>
    <w:rsid w:val="00CC6BC7"/>
    <w:rsid w:val="00CE029F"/>
    <w:rsid w:val="00CE1401"/>
    <w:rsid w:val="00CE326F"/>
    <w:rsid w:val="00CF1F7A"/>
    <w:rsid w:val="00CF4FC6"/>
    <w:rsid w:val="00D04357"/>
    <w:rsid w:val="00D10788"/>
    <w:rsid w:val="00D1292C"/>
    <w:rsid w:val="00D17664"/>
    <w:rsid w:val="00D25032"/>
    <w:rsid w:val="00D31490"/>
    <w:rsid w:val="00D3541D"/>
    <w:rsid w:val="00D425D9"/>
    <w:rsid w:val="00D44601"/>
    <w:rsid w:val="00D4553C"/>
    <w:rsid w:val="00D45801"/>
    <w:rsid w:val="00D46EF1"/>
    <w:rsid w:val="00D472E4"/>
    <w:rsid w:val="00D507BD"/>
    <w:rsid w:val="00D60B13"/>
    <w:rsid w:val="00D7384A"/>
    <w:rsid w:val="00D73F55"/>
    <w:rsid w:val="00D77D7B"/>
    <w:rsid w:val="00D801AB"/>
    <w:rsid w:val="00D92994"/>
    <w:rsid w:val="00D937C0"/>
    <w:rsid w:val="00D97594"/>
    <w:rsid w:val="00DA483D"/>
    <w:rsid w:val="00DA6212"/>
    <w:rsid w:val="00DB11EC"/>
    <w:rsid w:val="00DB25D9"/>
    <w:rsid w:val="00DB3091"/>
    <w:rsid w:val="00DB5391"/>
    <w:rsid w:val="00DC235B"/>
    <w:rsid w:val="00DC5420"/>
    <w:rsid w:val="00DC70B3"/>
    <w:rsid w:val="00DD1DA0"/>
    <w:rsid w:val="00DF6D50"/>
    <w:rsid w:val="00E01ED6"/>
    <w:rsid w:val="00E07FA5"/>
    <w:rsid w:val="00E139BE"/>
    <w:rsid w:val="00E30CD4"/>
    <w:rsid w:val="00E4416E"/>
    <w:rsid w:val="00E47E23"/>
    <w:rsid w:val="00E51E8B"/>
    <w:rsid w:val="00E52834"/>
    <w:rsid w:val="00E62730"/>
    <w:rsid w:val="00E67244"/>
    <w:rsid w:val="00E7799C"/>
    <w:rsid w:val="00E8218F"/>
    <w:rsid w:val="00E93E1B"/>
    <w:rsid w:val="00EA0A02"/>
    <w:rsid w:val="00EA523B"/>
    <w:rsid w:val="00EB4B67"/>
    <w:rsid w:val="00EC3CBD"/>
    <w:rsid w:val="00ED1EF5"/>
    <w:rsid w:val="00ED245A"/>
    <w:rsid w:val="00ED507D"/>
    <w:rsid w:val="00ED64F7"/>
    <w:rsid w:val="00ED6AD4"/>
    <w:rsid w:val="00EE10D7"/>
    <w:rsid w:val="00EE58CA"/>
    <w:rsid w:val="00EF0867"/>
    <w:rsid w:val="00EF0E5B"/>
    <w:rsid w:val="00EF23C3"/>
    <w:rsid w:val="00F0168D"/>
    <w:rsid w:val="00F02CEE"/>
    <w:rsid w:val="00F0518D"/>
    <w:rsid w:val="00F07E58"/>
    <w:rsid w:val="00F1255E"/>
    <w:rsid w:val="00F1289D"/>
    <w:rsid w:val="00F12F4C"/>
    <w:rsid w:val="00F24C15"/>
    <w:rsid w:val="00F35667"/>
    <w:rsid w:val="00F417AF"/>
    <w:rsid w:val="00F42823"/>
    <w:rsid w:val="00F44B20"/>
    <w:rsid w:val="00F6247C"/>
    <w:rsid w:val="00F65999"/>
    <w:rsid w:val="00F71B51"/>
    <w:rsid w:val="00F75924"/>
    <w:rsid w:val="00F75BBC"/>
    <w:rsid w:val="00F768B3"/>
    <w:rsid w:val="00F82CC6"/>
    <w:rsid w:val="00F857FA"/>
    <w:rsid w:val="00F87248"/>
    <w:rsid w:val="00F87DD5"/>
    <w:rsid w:val="00F92651"/>
    <w:rsid w:val="00F94238"/>
    <w:rsid w:val="00F945B7"/>
    <w:rsid w:val="00FB467E"/>
    <w:rsid w:val="00FB4FF8"/>
    <w:rsid w:val="00FC17CC"/>
    <w:rsid w:val="00FC1C57"/>
    <w:rsid w:val="00FC2CEC"/>
    <w:rsid w:val="00FC4470"/>
    <w:rsid w:val="00FC64B6"/>
    <w:rsid w:val="00FC6846"/>
    <w:rsid w:val="00FE2C38"/>
    <w:rsid w:val="00FE4620"/>
    <w:rsid w:val="00FF1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7"/>
    <o:shapelayout v:ext="edit">
      <o:idmap v:ext="edit" data="1"/>
    </o:shapelayout>
  </w:shapeDefaults>
  <w:decimalSymbol w:val="."/>
  <w:listSeparator w:val=","/>
  <w14:docId w14:val="593F9D1E"/>
  <w15:docId w15:val="{4899E964-5BCA-488A-8C63-A93D80045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imes New Roman"/>
        <w:color w:val="575756"/>
        <w:sz w:val="22"/>
        <w:szCs w:val="22"/>
        <w:lang w:val="en-GB" w:eastAsia="en-US" w:bidi="ar-SA"/>
        <w14:numForm w14:val="lining"/>
      </w:rPr>
    </w:rPrDefault>
    <w:pPrDefault/>
  </w:docDefaults>
  <w:latentStyles w:defLockedState="1" w:defUIPriority="99" w:defSemiHidden="0" w:defUnhideWhenUsed="0" w:defQFormat="0" w:count="376">
    <w:lsdException w:name="Normal" w:locked="0" w:uiPriority="97"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8"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1"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uiPriority="6"/>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8"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89"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8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uiPriority="89"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2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semiHidden="1" w:qFormat="1"/>
    <w:lsdException w:name="Quote" w:semiHidden="1" w:uiPriority="12" w:unhideWhenUsed="1" w:qFormat="1"/>
    <w:lsdException w:name="Intense Quote" w:semiHidden="1" w:uiPriority="98"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89" w:unhideWhenUsed="1"/>
    <w:lsdException w:name="Intense Emphasis" w:semiHidden="1" w:uiPriority="89" w:unhideWhenUsed="1"/>
    <w:lsdException w:name="Subtle Reference" w:semiHidden="1" w:uiPriority="98" w:unhideWhenUsed="1"/>
    <w:lsdException w:name="Intense Reference" w:semiHidden="1" w:uiPriority="98" w:qFormat="1"/>
    <w:lsdException w:name="Book Title" w:semiHidden="1" w:uiPriority="98" w:qFormat="1"/>
    <w:lsdException w:name="Bibliography" w:semiHidden="1" w:uiPriority="98"/>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rsid w:val="003A7866"/>
    <w:pPr>
      <w:spacing w:after="120" w:line="360" w:lineRule="auto"/>
      <w:jc w:val="both"/>
    </w:pPr>
    <w:rPr>
      <w:rFonts w:ascii="Segoe UI" w:hAnsi="Segoe UI"/>
      <w:sz w:val="20"/>
    </w:rPr>
  </w:style>
  <w:style w:type="paragraph" w:styleId="Heading1">
    <w:name w:val="heading 1"/>
    <w:aliases w:val="Section Heading,i-T section header"/>
    <w:basedOn w:val="Normal"/>
    <w:next w:val="-iT-ListParagraph"/>
    <w:link w:val="Heading1Char"/>
    <w:uiPriority w:val="4"/>
    <w:qFormat/>
    <w:locked/>
    <w:rsid w:val="00B05B26"/>
    <w:pPr>
      <w:keepNext/>
      <w:numPr>
        <w:numId w:val="7"/>
      </w:numPr>
      <w:snapToGrid w:val="0"/>
      <w:spacing w:before="120" w:afterLines="100" w:after="100"/>
      <w:jc w:val="left"/>
      <w:outlineLvl w:val="0"/>
    </w:pPr>
    <w:rPr>
      <w:b/>
      <w:color w:val="008AAB"/>
      <w:sz w:val="28"/>
    </w:rPr>
  </w:style>
  <w:style w:type="paragraph" w:styleId="Heading2">
    <w:name w:val="heading 2"/>
    <w:aliases w:val="Sub Heading 1"/>
    <w:basedOn w:val="Normal"/>
    <w:next w:val="Paragraph2"/>
    <w:link w:val="Heading2Char"/>
    <w:uiPriority w:val="4"/>
    <w:qFormat/>
    <w:locked/>
    <w:rsid w:val="00B05B26"/>
    <w:pPr>
      <w:keepNext/>
      <w:keepLines/>
      <w:numPr>
        <w:ilvl w:val="1"/>
        <w:numId w:val="7"/>
      </w:numPr>
      <w:spacing w:after="240"/>
      <w:jc w:val="left"/>
      <w:outlineLvl w:val="1"/>
    </w:pPr>
    <w:rPr>
      <w:b/>
      <w:color w:val="008AAB"/>
      <w:sz w:val="28"/>
    </w:rPr>
  </w:style>
  <w:style w:type="paragraph" w:styleId="Heading3">
    <w:name w:val="heading 3"/>
    <w:aliases w:val="Sub Heading 2"/>
    <w:basedOn w:val="Normal"/>
    <w:next w:val="Paragraph2"/>
    <w:link w:val="Heading3Char"/>
    <w:uiPriority w:val="4"/>
    <w:qFormat/>
    <w:locked/>
    <w:rsid w:val="00DD1DA0"/>
    <w:pPr>
      <w:keepNext/>
      <w:keepLines/>
      <w:ind w:left="709"/>
      <w:jc w:val="left"/>
      <w:outlineLvl w:val="2"/>
    </w:pPr>
    <w:rPr>
      <w:b/>
      <w:color w:val="008AAB"/>
      <w:u w:val="single"/>
    </w:rPr>
  </w:style>
  <w:style w:type="paragraph" w:styleId="Heading4">
    <w:name w:val="heading 4"/>
    <w:aliases w:val="Sub Heading 3"/>
    <w:basedOn w:val="Normal"/>
    <w:next w:val="Paragraph2"/>
    <w:link w:val="Heading4Char"/>
    <w:uiPriority w:val="4"/>
    <w:qFormat/>
    <w:locked/>
    <w:rsid w:val="00DD1DA0"/>
    <w:pPr>
      <w:keepNext/>
      <w:keepLines/>
      <w:spacing w:after="240"/>
      <w:ind w:left="709"/>
      <w:jc w:val="left"/>
      <w:outlineLvl w:val="3"/>
    </w:pPr>
    <w:rPr>
      <w:b/>
      <w:bCs/>
      <w:i/>
      <w:iCs/>
      <w:u w:val="single"/>
    </w:rPr>
  </w:style>
  <w:style w:type="paragraph" w:styleId="Heading5">
    <w:name w:val="heading 5"/>
    <w:basedOn w:val="Normal"/>
    <w:next w:val="Normal"/>
    <w:link w:val="Heading5Char"/>
    <w:uiPriority w:val="98"/>
    <w:semiHidden/>
    <w:qFormat/>
    <w:locked/>
    <w:rsid w:val="00407827"/>
    <w:pPr>
      <w:keepNext/>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8"/>
    <w:semiHidden/>
    <w:qFormat/>
    <w:locked/>
    <w:rsid w:val="00407827"/>
    <w:pPr>
      <w:keepNext/>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8"/>
    <w:semiHidden/>
    <w:qFormat/>
    <w:locked/>
    <w:rsid w:val="00407827"/>
    <w:pPr>
      <w:keepNext/>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8"/>
    <w:semiHidden/>
    <w:qFormat/>
    <w:locked/>
    <w:rsid w:val="00407827"/>
    <w:pPr>
      <w:keepNext/>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8"/>
    <w:semiHidden/>
    <w:qFormat/>
    <w:locked/>
    <w:rsid w:val="00407827"/>
    <w:pPr>
      <w:keepNext/>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TableRowHeading">
    <w:name w:val="-*iT - Table Row Heading"/>
    <w:aliases w:val="Table Row Heading"/>
    <w:basedOn w:val="Normal"/>
    <w:uiPriority w:val="15"/>
    <w:semiHidden/>
    <w:qFormat/>
    <w:rsid w:val="0009047F"/>
    <w:pPr>
      <w:keepNext/>
      <w:spacing w:after="0" w:line="240" w:lineRule="auto"/>
      <w:contextualSpacing/>
      <w:jc w:val="left"/>
    </w:pPr>
    <w:rPr>
      <w:rFonts w:cs="Arial"/>
      <w:b/>
      <w:color w:val="FFFFFF" w:themeColor="background1"/>
    </w:rPr>
  </w:style>
  <w:style w:type="table" w:customStyle="1" w:styleId="i-TTableStyle">
    <w:name w:val="i-T Table Style"/>
    <w:aliases w:val="i-T Table Indented"/>
    <w:basedOn w:val="TableNormal"/>
    <w:uiPriority w:val="99"/>
    <w:rsid w:val="006B09A3"/>
    <w:pPr>
      <w:snapToGrid w:val="0"/>
    </w:pPr>
    <w:rPr>
      <w:rFonts w:eastAsia="Times New Roman"/>
      <w:lang w:eastAsia="en-GB"/>
    </w:rPr>
    <w:tblPr>
      <w:tblInd w:w="70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0" w:type="dxa"/>
        <w:right w:w="0" w:type="dxa"/>
      </w:tblCellMar>
    </w:tblPr>
    <w:trPr>
      <w:cantSplit/>
    </w:trPr>
    <w:tcPr>
      <w:tcMar>
        <w:top w:w="57" w:type="dxa"/>
        <w:left w:w="57" w:type="dxa"/>
        <w:bottom w:w="57" w:type="dxa"/>
        <w:right w:w="57" w:type="dxa"/>
      </w:tcMar>
    </w:tcPr>
    <w:tblStylePr w:type="firstRow">
      <w:pPr>
        <w:wordWrap/>
        <w:spacing w:afterLines="0" w:after="0" w:afterAutospacing="0" w:line="240" w:lineRule="auto"/>
        <w:contextualSpacing/>
        <w:jc w:val="left"/>
      </w:pPr>
      <w:rPr>
        <w:rFonts w:ascii="Corbel" w:hAnsi="Corbel"/>
        <w:b/>
        <w:bCs/>
        <w:i w:val="0"/>
        <w:iCs w:val="0"/>
        <w:color w:val="FFFFFF" w:themeColor="background1"/>
        <w:sz w:val="22"/>
      </w:rPr>
      <w:tblPr/>
      <w:trPr>
        <w:cantSplit w:val="0"/>
        <w:tblHeader/>
      </w:trPr>
      <w:tcPr>
        <w:shd w:val="clear" w:color="auto" w:fill="008AAB"/>
      </w:tcPr>
    </w:tblStylePr>
    <w:tblStylePr w:type="lastRow">
      <w:pPr>
        <w:keepNext w:val="0"/>
        <w:wordWrap/>
      </w:pPr>
      <w:rPr>
        <w:rFonts w:ascii="Corbel" w:hAnsi="Corbel"/>
        <w:b w:val="0"/>
        <w:bCs w:val="0"/>
        <w:i w:val="0"/>
        <w:iCs w:val="0"/>
        <w:color w:val="575756"/>
      </w:rPr>
    </w:tblStylePr>
    <w:tblStylePr w:type="swCell">
      <w:pPr>
        <w:keepNext/>
        <w:wordWrap/>
      </w:pPr>
    </w:tblStylePr>
  </w:style>
  <w:style w:type="paragraph" w:customStyle="1" w:styleId="List-Romans">
    <w:name w:val="List - Romans"/>
    <w:basedOn w:val="Paragraph2"/>
    <w:uiPriority w:val="6"/>
    <w:semiHidden/>
    <w:rsid w:val="009637BA"/>
    <w:pPr>
      <w:numPr>
        <w:ilvl w:val="5"/>
        <w:numId w:val="0"/>
      </w:numPr>
      <w:spacing w:after="240"/>
    </w:pPr>
  </w:style>
  <w:style w:type="character" w:customStyle="1" w:styleId="Heading2Char">
    <w:name w:val="Heading 2 Char"/>
    <w:aliases w:val="Sub Heading 1 Char"/>
    <w:basedOn w:val="DefaultParagraphFont"/>
    <w:link w:val="Heading2"/>
    <w:uiPriority w:val="4"/>
    <w:rsid w:val="00DD1DA0"/>
    <w:rPr>
      <w:rFonts w:ascii="Segoe UI" w:hAnsi="Segoe UI"/>
      <w:b/>
      <w:color w:val="008AAB"/>
      <w:sz w:val="28"/>
    </w:rPr>
  </w:style>
  <w:style w:type="character" w:customStyle="1" w:styleId="Heading3Char">
    <w:name w:val="Heading 3 Char"/>
    <w:aliases w:val="Sub Heading 2 Char"/>
    <w:basedOn w:val="DefaultParagraphFont"/>
    <w:link w:val="Heading3"/>
    <w:uiPriority w:val="4"/>
    <w:rsid w:val="00DD1DA0"/>
    <w:rPr>
      <w:rFonts w:ascii="Segoe UI" w:hAnsi="Segoe UI"/>
      <w:b/>
      <w:color w:val="008AAB"/>
      <w:u w:val="single"/>
    </w:rPr>
  </w:style>
  <w:style w:type="character" w:customStyle="1" w:styleId="Heading4Char">
    <w:name w:val="Heading 4 Char"/>
    <w:aliases w:val="Sub Heading 3 Char"/>
    <w:basedOn w:val="DefaultParagraphFont"/>
    <w:link w:val="Heading4"/>
    <w:uiPriority w:val="4"/>
    <w:rsid w:val="00DD1DA0"/>
    <w:rPr>
      <w:rFonts w:ascii="Segoe UI" w:hAnsi="Segoe UI"/>
      <w:b/>
      <w:bCs/>
      <w:i/>
      <w:iCs/>
      <w:u w:val="single"/>
    </w:rPr>
  </w:style>
  <w:style w:type="character" w:customStyle="1" w:styleId="Heading5Char">
    <w:name w:val="Heading 5 Char"/>
    <w:basedOn w:val="DefaultParagraphFont"/>
    <w:link w:val="Heading5"/>
    <w:uiPriority w:val="98"/>
    <w:semiHidden/>
    <w:rsid w:val="0042429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8"/>
    <w:semiHidden/>
    <w:rsid w:val="0042429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8"/>
    <w:semiHidden/>
    <w:rsid w:val="0042429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8"/>
    <w:semiHidden/>
    <w:rsid w:val="004242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8"/>
    <w:semiHidden/>
    <w:rsid w:val="00424295"/>
    <w:rPr>
      <w:rFonts w:asciiTheme="majorHAnsi" w:eastAsiaTheme="majorEastAsia" w:hAnsiTheme="majorHAnsi" w:cstheme="majorBidi"/>
      <w:i/>
      <w:iCs/>
      <w:color w:val="272727" w:themeColor="text1" w:themeTint="D8"/>
      <w:sz w:val="21"/>
      <w:szCs w:val="21"/>
    </w:rPr>
  </w:style>
  <w:style w:type="paragraph" w:customStyle="1" w:styleId="-iT-BulletedList">
    <w:name w:val="-* iT - Bulleted List"/>
    <w:aliases w:val="Bullet List"/>
    <w:basedOn w:val="Normal"/>
    <w:uiPriority w:val="7"/>
    <w:qFormat/>
    <w:rsid w:val="00BD4D93"/>
    <w:pPr>
      <w:numPr>
        <w:numId w:val="5"/>
      </w:numPr>
    </w:pPr>
  </w:style>
  <w:style w:type="paragraph" w:styleId="TOC1">
    <w:name w:val="toc 1"/>
    <w:basedOn w:val="Normal"/>
    <w:next w:val="Normal"/>
    <w:link w:val="TOC1Char"/>
    <w:uiPriority w:val="31"/>
    <w:semiHidden/>
    <w:rsid w:val="006B09A3"/>
    <w:pPr>
      <w:tabs>
        <w:tab w:val="left" w:pos="2268"/>
        <w:tab w:val="right" w:pos="9072"/>
      </w:tabs>
      <w:spacing w:line="180" w:lineRule="auto"/>
      <w:ind w:left="2268" w:hanging="2268"/>
      <w:jc w:val="left"/>
    </w:pPr>
    <w:rPr>
      <w:rFonts w:eastAsiaTheme="majorEastAsia"/>
      <w:b/>
      <w:bCs/>
      <w:noProof/>
    </w:rPr>
  </w:style>
  <w:style w:type="paragraph" w:customStyle="1" w:styleId="-iT-ReportTitle">
    <w:name w:val="- *iT - Report Title"/>
    <w:aliases w:val="Cover Sheet Title"/>
    <w:basedOn w:val="Normal"/>
    <w:uiPriority w:val="26"/>
    <w:semiHidden/>
    <w:qFormat/>
    <w:rsid w:val="00C81A9D"/>
    <w:pPr>
      <w:spacing w:after="240" w:line="240" w:lineRule="auto"/>
      <w:jc w:val="left"/>
    </w:pPr>
    <w:rPr>
      <w:sz w:val="36"/>
      <w:szCs w:val="28"/>
    </w:rPr>
  </w:style>
  <w:style w:type="paragraph" w:styleId="ListParagraph">
    <w:name w:val="List Paragraph"/>
    <w:basedOn w:val="Normal"/>
    <w:uiPriority w:val="99"/>
    <w:semiHidden/>
    <w:qFormat/>
    <w:rsid w:val="0024164E"/>
    <w:pPr>
      <w:ind w:left="720"/>
      <w:contextualSpacing/>
    </w:pPr>
  </w:style>
  <w:style w:type="paragraph" w:customStyle="1" w:styleId="-iT-Covertext">
    <w:name w:val="-* iT - Cover text"/>
    <w:aliases w:val="Cover Sheet Text"/>
    <w:basedOn w:val="Normal"/>
    <w:link w:val="-iT-CovertextChar"/>
    <w:uiPriority w:val="28"/>
    <w:semiHidden/>
    <w:rsid w:val="005D2278"/>
    <w:pPr>
      <w:spacing w:after="0" w:line="240" w:lineRule="auto"/>
      <w:jc w:val="left"/>
    </w:pPr>
  </w:style>
  <w:style w:type="paragraph" w:customStyle="1" w:styleId="Heading2NoNumb">
    <w:name w:val="Heading 2 NoNumb"/>
    <w:basedOn w:val="Heading2"/>
    <w:next w:val="Normal"/>
    <w:uiPriority w:val="13"/>
    <w:semiHidden/>
    <w:rsid w:val="00F65999"/>
  </w:style>
  <w:style w:type="paragraph" w:customStyle="1" w:styleId="-iT-TableorImagetitle">
    <w:name w:val="-* iT - Table or Image title"/>
    <w:aliases w:val="Table Figure Title"/>
    <w:basedOn w:val="Normal"/>
    <w:next w:val="NormalIndent"/>
    <w:uiPriority w:val="15"/>
    <w:qFormat/>
    <w:rsid w:val="006B09A3"/>
    <w:pPr>
      <w:keepNext/>
      <w:spacing w:after="0"/>
      <w:ind w:left="709"/>
    </w:pPr>
    <w:rPr>
      <w:b/>
    </w:rPr>
  </w:style>
  <w:style w:type="table" w:styleId="TableGrid">
    <w:name w:val="Table Grid"/>
    <w:basedOn w:val="TableNormal"/>
    <w:locked/>
    <w:rsid w:val="006B0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TableRowText">
    <w:name w:val="-* iT - Table Row Text"/>
    <w:aliases w:val="Table Row Text"/>
    <w:basedOn w:val="Normal"/>
    <w:uiPriority w:val="15"/>
    <w:semiHidden/>
    <w:qFormat/>
    <w:rsid w:val="00410E41"/>
    <w:pPr>
      <w:snapToGrid w:val="0"/>
      <w:spacing w:after="0" w:line="240" w:lineRule="auto"/>
      <w:jc w:val="left"/>
    </w:pPr>
  </w:style>
  <w:style w:type="paragraph" w:customStyle="1" w:styleId="-iT-SubBullet">
    <w:name w:val="-* iT - Sub Bullet"/>
    <w:aliases w:val="Bullet List - Sub Bullet"/>
    <w:basedOn w:val="-iT-BulletedList"/>
    <w:uiPriority w:val="7"/>
    <w:qFormat/>
    <w:rsid w:val="00BD4D93"/>
    <w:pPr>
      <w:keepLines/>
      <w:numPr>
        <w:ilvl w:val="1"/>
      </w:numPr>
      <w:snapToGrid w:val="0"/>
      <w:spacing w:before="40" w:line="276" w:lineRule="auto"/>
      <w:ind w:right="113"/>
    </w:pPr>
  </w:style>
  <w:style w:type="paragraph" w:customStyle="1" w:styleId="-iT-TableFooter">
    <w:name w:val="-*iT - Table Footer"/>
    <w:aliases w:val="Table Figure Footer"/>
    <w:basedOn w:val="Normal"/>
    <w:uiPriority w:val="16"/>
    <w:qFormat/>
    <w:rsid w:val="003A7866"/>
    <w:pPr>
      <w:spacing w:before="60"/>
      <w:ind w:left="709"/>
      <w:contextualSpacing/>
    </w:pPr>
    <w:rPr>
      <w:rFonts w:cs="Arial"/>
      <w:sz w:val="18"/>
      <w:szCs w:val="16"/>
    </w:rPr>
  </w:style>
  <w:style w:type="character" w:customStyle="1" w:styleId="Heading1Char">
    <w:name w:val="Heading 1 Char"/>
    <w:aliases w:val="Section Heading Char,i-T section header Char"/>
    <w:basedOn w:val="DefaultParagraphFont"/>
    <w:link w:val="Heading1"/>
    <w:uiPriority w:val="4"/>
    <w:rsid w:val="00DD1DA0"/>
    <w:rPr>
      <w:rFonts w:ascii="Segoe UI" w:hAnsi="Segoe UI"/>
      <w:b/>
      <w:color w:val="008AAB"/>
      <w:sz w:val="28"/>
    </w:rPr>
  </w:style>
  <w:style w:type="paragraph" w:customStyle="1" w:styleId="Flysheet-TechNote">
    <w:name w:val="Flysheet - Tech Note"/>
    <w:basedOn w:val="Normal"/>
    <w:next w:val="Normal"/>
    <w:uiPriority w:val="26"/>
    <w:qFormat/>
    <w:rsid w:val="00D46EF1"/>
    <w:pPr>
      <w:pageBreakBefore/>
      <w:numPr>
        <w:numId w:val="6"/>
      </w:numPr>
      <w:spacing w:after="0" w:line="240" w:lineRule="auto"/>
      <w:jc w:val="center"/>
    </w:pPr>
    <w:rPr>
      <w:caps/>
      <w:color w:val="F5A800"/>
      <w:sz w:val="36"/>
      <w:szCs w:val="28"/>
    </w:rPr>
  </w:style>
  <w:style w:type="paragraph" w:styleId="Revision">
    <w:name w:val="Revision"/>
    <w:hidden/>
    <w:uiPriority w:val="99"/>
    <w:semiHidden/>
    <w:rsid w:val="006B249E"/>
    <w:rPr>
      <w:rFonts w:ascii="Calibri" w:eastAsia="Times New Roman" w:hAnsi="Calibri"/>
      <w:sz w:val="20"/>
      <w:lang w:eastAsia="en-GB"/>
    </w:rPr>
  </w:style>
  <w:style w:type="paragraph" w:customStyle="1" w:styleId="-iT-BulletedQuote">
    <w:name w:val="-* iT - Bulleted Quote"/>
    <w:aliases w:val="Quote - Bullet"/>
    <w:basedOn w:val="-iT-BulletedList"/>
    <w:uiPriority w:val="12"/>
    <w:qFormat/>
    <w:rsid w:val="00DC235B"/>
    <w:pPr>
      <w:spacing w:after="240" w:line="240" w:lineRule="auto"/>
      <w:ind w:left="1276" w:hanging="425"/>
    </w:pPr>
    <w:rPr>
      <w:b/>
      <w:i/>
    </w:rPr>
  </w:style>
  <w:style w:type="paragraph" w:styleId="Header">
    <w:name w:val="header"/>
    <w:basedOn w:val="Normal"/>
    <w:link w:val="HeaderChar"/>
    <w:uiPriority w:val="99"/>
    <w:semiHidden/>
    <w:locked/>
    <w:rsid w:val="003D1685"/>
    <w:pPr>
      <w:tabs>
        <w:tab w:val="center" w:pos="4513"/>
        <w:tab w:val="right" w:pos="9026"/>
      </w:tabs>
      <w:spacing w:after="0"/>
    </w:pPr>
  </w:style>
  <w:style w:type="character" w:customStyle="1" w:styleId="HeaderChar">
    <w:name w:val="Header Char"/>
    <w:basedOn w:val="DefaultParagraphFont"/>
    <w:link w:val="Header"/>
    <w:uiPriority w:val="99"/>
    <w:semiHidden/>
    <w:rsid w:val="002504E8"/>
    <w:rPr>
      <w:rFonts w:ascii="Corbel" w:eastAsia="Times New Roman" w:hAnsi="Corbel" w:cs="Times New Roman"/>
      <w:color w:val="575756"/>
      <w:sz w:val="22"/>
      <w:szCs w:val="20"/>
      <w:lang w:eastAsia="en-GB"/>
      <w14:numForm w14:val="lining"/>
    </w:rPr>
  </w:style>
  <w:style w:type="paragraph" w:customStyle="1" w:styleId="Tablepreformatter">
    <w:name w:val="Table preformatter"/>
    <w:basedOn w:val="BodyText"/>
    <w:next w:val="Normal"/>
    <w:link w:val="TablepreformatterChar"/>
    <w:uiPriority w:val="14"/>
    <w:semiHidden/>
    <w:rsid w:val="0003358C"/>
    <w:pPr>
      <w:spacing w:after="0" w:line="240" w:lineRule="auto"/>
      <w:jc w:val="left"/>
    </w:pPr>
  </w:style>
  <w:style w:type="character" w:styleId="PlaceholderText">
    <w:name w:val="Placeholder Text"/>
    <w:basedOn w:val="DefaultParagraphFont"/>
    <w:uiPriority w:val="99"/>
    <w:semiHidden/>
    <w:locked/>
    <w:rsid w:val="009133C1"/>
    <w:rPr>
      <w:color w:val="808080"/>
    </w:rPr>
  </w:style>
  <w:style w:type="numbering" w:customStyle="1" w:styleId="NumbListMain">
    <w:name w:val="NumbListMain"/>
    <w:uiPriority w:val="99"/>
    <w:rsid w:val="0024164E"/>
    <w:pPr>
      <w:numPr>
        <w:numId w:val="3"/>
      </w:numPr>
    </w:pPr>
  </w:style>
  <w:style w:type="paragraph" w:styleId="PlainText">
    <w:name w:val="Plain Text"/>
    <w:basedOn w:val="Normal"/>
    <w:link w:val="PlainTextChar"/>
    <w:uiPriority w:val="99"/>
    <w:semiHidden/>
    <w:unhideWhenUsed/>
    <w:locked/>
    <w:rsid w:val="00F07E5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07E58"/>
    <w:rPr>
      <w:rFonts w:ascii="Consolas" w:eastAsia="Times New Roman" w:hAnsi="Consolas" w:cs="Times New Roman"/>
      <w:color w:val="575756"/>
      <w:sz w:val="21"/>
      <w:szCs w:val="21"/>
      <w:lang w:eastAsia="en-GB"/>
      <w14:numForm w14:val="lining"/>
    </w:rPr>
  </w:style>
  <w:style w:type="numbering" w:customStyle="1" w:styleId="AppendixNum">
    <w:name w:val="AppendixNum"/>
    <w:uiPriority w:val="99"/>
    <w:rsid w:val="00360E53"/>
    <w:pPr>
      <w:numPr>
        <w:numId w:val="1"/>
      </w:numPr>
    </w:pPr>
  </w:style>
  <w:style w:type="paragraph" w:styleId="NormalIndent">
    <w:name w:val="Normal Indent"/>
    <w:basedOn w:val="Normal"/>
    <w:uiPriority w:val="6"/>
    <w:semiHidden/>
    <w:rsid w:val="00214E52"/>
    <w:pPr>
      <w:ind w:left="709"/>
    </w:pPr>
  </w:style>
  <w:style w:type="table" w:customStyle="1" w:styleId="TableTitle">
    <w:name w:val="Table Title"/>
    <w:basedOn w:val="TableNormal"/>
    <w:uiPriority w:val="99"/>
    <w:rsid w:val="006B09A3"/>
    <w:tblPr/>
    <w:tblStylePr w:type="firstRow">
      <w:tblPr/>
      <w:tcPr>
        <w:tcBorders>
          <w:top w:val="nil"/>
          <w:left w:val="nil"/>
          <w:bottom w:val="nil"/>
          <w:right w:val="nil"/>
          <w:insideH w:val="nil"/>
          <w:insideV w:val="nil"/>
        </w:tcBorders>
      </w:tcPr>
    </w:tblStylePr>
  </w:style>
  <w:style w:type="paragraph" w:customStyle="1" w:styleId="Paragraph2">
    <w:name w:val="Paragraph 2"/>
    <w:basedOn w:val="Normal"/>
    <w:link w:val="Paragraph2Char"/>
    <w:uiPriority w:val="5"/>
    <w:qFormat/>
    <w:rsid w:val="00B023CB"/>
    <w:pPr>
      <w:numPr>
        <w:ilvl w:val="2"/>
        <w:numId w:val="7"/>
      </w:numPr>
      <w:snapToGrid w:val="0"/>
      <w:spacing w:before="120" w:afterLines="100" w:after="100"/>
    </w:pPr>
  </w:style>
  <w:style w:type="paragraph" w:customStyle="1" w:styleId="List-Number">
    <w:name w:val="List - Number"/>
    <w:basedOn w:val="List-Roman"/>
    <w:uiPriority w:val="6"/>
    <w:qFormat/>
    <w:rsid w:val="001A3953"/>
    <w:pPr>
      <w:numPr>
        <w:ilvl w:val="4"/>
      </w:numPr>
    </w:pPr>
  </w:style>
  <w:style w:type="character" w:customStyle="1" w:styleId="Paragraph2Char">
    <w:name w:val="Paragraph 2 Char"/>
    <w:basedOn w:val="DefaultParagraphFont"/>
    <w:link w:val="Paragraph2"/>
    <w:uiPriority w:val="5"/>
    <w:rsid w:val="00B023CB"/>
    <w:rPr>
      <w:rFonts w:ascii="Segoe UI" w:hAnsi="Segoe UI"/>
      <w:sz w:val="20"/>
    </w:rPr>
  </w:style>
  <w:style w:type="character" w:customStyle="1" w:styleId="TOC1Char">
    <w:name w:val="TOC 1 Char"/>
    <w:basedOn w:val="DefaultParagraphFont"/>
    <w:link w:val="TOC1"/>
    <w:uiPriority w:val="31"/>
    <w:semiHidden/>
    <w:rsid w:val="006018FB"/>
    <w:rPr>
      <w:rFonts w:ascii="Segoe UI" w:eastAsiaTheme="majorEastAsia" w:hAnsi="Segoe UI"/>
      <w:b/>
      <w:bCs/>
      <w:noProof/>
    </w:rPr>
  </w:style>
  <w:style w:type="character" w:styleId="FollowedHyperlink">
    <w:name w:val="FollowedHyperlink"/>
    <w:basedOn w:val="DefaultParagraphFont"/>
    <w:uiPriority w:val="99"/>
    <w:semiHidden/>
    <w:unhideWhenUsed/>
    <w:locked/>
    <w:rsid w:val="00D97594"/>
    <w:rPr>
      <w:color w:val="954F72" w:themeColor="followedHyperlink"/>
      <w:u w:val="single"/>
    </w:rPr>
  </w:style>
  <w:style w:type="paragraph" w:styleId="TOC2">
    <w:name w:val="toc 2"/>
    <w:basedOn w:val="TOC1"/>
    <w:next w:val="Normal"/>
    <w:link w:val="TOC2Char"/>
    <w:uiPriority w:val="31"/>
    <w:semiHidden/>
    <w:locked/>
    <w:rsid w:val="00A854BF"/>
  </w:style>
  <w:style w:type="paragraph" w:styleId="BalloonText">
    <w:name w:val="Balloon Text"/>
    <w:basedOn w:val="Normal"/>
    <w:link w:val="BalloonTextChar"/>
    <w:uiPriority w:val="99"/>
    <w:semiHidden/>
    <w:unhideWhenUsed/>
    <w:locked/>
    <w:rsid w:val="0096477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772"/>
    <w:rPr>
      <w:rFonts w:ascii="Tahoma" w:eastAsia="Times New Roman" w:hAnsi="Tahoma" w:cs="Tahoma"/>
      <w:color w:val="575756"/>
      <w:sz w:val="16"/>
      <w:szCs w:val="16"/>
      <w:lang w:eastAsia="en-GB"/>
      <w14:numForm w14:val="lining"/>
    </w:rPr>
  </w:style>
  <w:style w:type="paragraph" w:styleId="BodyText">
    <w:name w:val="Body Text"/>
    <w:basedOn w:val="Normal"/>
    <w:link w:val="BodyTextChar"/>
    <w:uiPriority w:val="99"/>
    <w:semiHidden/>
    <w:unhideWhenUsed/>
    <w:locked/>
    <w:rsid w:val="0003358C"/>
  </w:style>
  <w:style w:type="character" w:customStyle="1" w:styleId="BodyTextChar">
    <w:name w:val="Body Text Char"/>
    <w:basedOn w:val="DefaultParagraphFont"/>
    <w:link w:val="BodyText"/>
    <w:uiPriority w:val="99"/>
    <w:semiHidden/>
    <w:rsid w:val="0003358C"/>
  </w:style>
  <w:style w:type="character" w:styleId="Hyperlink">
    <w:name w:val="Hyperlink"/>
    <w:basedOn w:val="DefaultParagraphFont"/>
    <w:uiPriority w:val="99"/>
    <w:semiHidden/>
    <w:locked/>
    <w:rsid w:val="006B09A3"/>
    <w:rPr>
      <w:color w:val="0563C1" w:themeColor="hyperlink"/>
      <w:u w:val="single"/>
    </w:rPr>
  </w:style>
  <w:style w:type="character" w:styleId="UnresolvedMention">
    <w:name w:val="Unresolved Mention"/>
    <w:basedOn w:val="DefaultParagraphFont"/>
    <w:uiPriority w:val="99"/>
    <w:semiHidden/>
    <w:unhideWhenUsed/>
    <w:rsid w:val="00FC2CEC"/>
    <w:rPr>
      <w:color w:val="808080"/>
      <w:shd w:val="clear" w:color="auto" w:fill="E6E6E6"/>
    </w:rPr>
  </w:style>
  <w:style w:type="character" w:customStyle="1" w:styleId="TablepreformatterChar">
    <w:name w:val="Table preformatter Char"/>
    <w:basedOn w:val="BodyTextChar"/>
    <w:link w:val="Tablepreformatter"/>
    <w:uiPriority w:val="14"/>
    <w:semiHidden/>
    <w:rsid w:val="0019302D"/>
  </w:style>
  <w:style w:type="table" w:customStyle="1" w:styleId="i-TransportTableFullWidth">
    <w:name w:val="i-Transport Table Full Width"/>
    <w:basedOn w:val="i-TTableStyle"/>
    <w:uiPriority w:val="99"/>
    <w:rsid w:val="006B09A3"/>
    <w:tblPr>
      <w:tblInd w:w="0" w:type="dxa"/>
    </w:tblPr>
    <w:tblStylePr w:type="firstRow">
      <w:pPr>
        <w:wordWrap/>
        <w:spacing w:afterLines="0" w:after="0" w:afterAutospacing="0" w:line="240" w:lineRule="auto"/>
        <w:contextualSpacing/>
        <w:jc w:val="left"/>
      </w:pPr>
      <w:rPr>
        <w:rFonts w:ascii="Corbel" w:hAnsi="Corbel"/>
        <w:b/>
        <w:bCs/>
        <w:i w:val="0"/>
        <w:iCs w:val="0"/>
        <w:color w:val="FFFFFF" w:themeColor="background1"/>
        <w:sz w:val="22"/>
      </w:rPr>
      <w:tblPr/>
      <w:trPr>
        <w:cantSplit w:val="0"/>
        <w:tblHeader/>
      </w:trPr>
      <w:tcPr>
        <w:shd w:val="clear" w:color="auto" w:fill="008AAB"/>
      </w:tcPr>
    </w:tblStylePr>
    <w:tblStylePr w:type="lastRow">
      <w:pPr>
        <w:keepNext w:val="0"/>
        <w:wordWrap/>
      </w:pPr>
      <w:rPr>
        <w:rFonts w:ascii="Corbel" w:hAnsi="Corbel"/>
        <w:b w:val="0"/>
        <w:bCs w:val="0"/>
        <w:i w:val="0"/>
        <w:iCs w:val="0"/>
        <w:color w:val="575756"/>
      </w:rPr>
    </w:tblStylePr>
    <w:tblStylePr w:type="swCell">
      <w:pPr>
        <w:keepNext/>
        <w:wordWrap/>
      </w:pPr>
    </w:tblStylePr>
  </w:style>
  <w:style w:type="character" w:customStyle="1" w:styleId="TOC2Char">
    <w:name w:val="TOC 2 Char"/>
    <w:basedOn w:val="TOC1Char"/>
    <w:link w:val="TOC2"/>
    <w:uiPriority w:val="31"/>
    <w:semiHidden/>
    <w:rsid w:val="0056671D"/>
    <w:rPr>
      <w:rFonts w:ascii="Segoe UI" w:eastAsiaTheme="majorEastAsia" w:hAnsi="Segoe UI"/>
      <w:b/>
      <w:bCs/>
      <w:noProof/>
    </w:rPr>
  </w:style>
  <w:style w:type="paragraph" w:customStyle="1" w:styleId="CoverSheetAddress">
    <w:name w:val="Cover Sheet Address"/>
    <w:basedOn w:val="-iT-Covertext"/>
    <w:uiPriority w:val="29"/>
    <w:semiHidden/>
    <w:rsid w:val="00B67A5C"/>
    <w:pPr>
      <w:spacing w:after="120"/>
      <w:contextualSpacing/>
    </w:pPr>
  </w:style>
  <w:style w:type="paragraph" w:customStyle="1" w:styleId="CoverSheetContact">
    <w:name w:val="Cover Sheet Contact"/>
    <w:basedOn w:val="-iT-Covertext"/>
    <w:uiPriority w:val="29"/>
    <w:semiHidden/>
    <w:rsid w:val="00CA509D"/>
    <w:pPr>
      <w:spacing w:after="120"/>
      <w:contextualSpacing/>
    </w:pPr>
  </w:style>
  <w:style w:type="paragraph" w:customStyle="1" w:styleId="CoverSheetCompany">
    <w:name w:val="Cover Sheet Company"/>
    <w:basedOn w:val="-iT-Covertext"/>
    <w:uiPriority w:val="29"/>
    <w:semiHidden/>
    <w:rsid w:val="00B67A5C"/>
    <w:rPr>
      <w:b/>
    </w:rPr>
  </w:style>
  <w:style w:type="paragraph" w:customStyle="1" w:styleId="Heading1NoNumb">
    <w:name w:val="Heading 1 NoNumb"/>
    <w:basedOn w:val="Heading1"/>
    <w:next w:val="Normal"/>
    <w:uiPriority w:val="13"/>
    <w:semiHidden/>
    <w:rsid w:val="00560196"/>
    <w:rPr>
      <w:caps/>
    </w:rPr>
  </w:style>
  <w:style w:type="paragraph" w:customStyle="1" w:styleId="iTTOC">
    <w:name w:val="iT TOC"/>
    <w:basedOn w:val="Normal"/>
    <w:uiPriority w:val="99"/>
    <w:semiHidden/>
    <w:rsid w:val="006B09A3"/>
    <w:pPr>
      <w:tabs>
        <w:tab w:val="left" w:pos="1701"/>
        <w:tab w:val="right" w:pos="9072"/>
      </w:tabs>
      <w:spacing w:line="240" w:lineRule="auto"/>
      <w:ind w:left="1701" w:hanging="1701"/>
      <w:jc w:val="left"/>
    </w:pPr>
    <w:rPr>
      <w:rFonts w:eastAsiaTheme="majorEastAsia"/>
      <w:b/>
      <w:bCs/>
      <w:caps/>
      <w:noProof/>
      <w:szCs w:val="20"/>
      <w:lang w:eastAsia="en-GB"/>
    </w:rPr>
  </w:style>
  <w:style w:type="paragraph" w:styleId="Footer">
    <w:name w:val="footer"/>
    <w:basedOn w:val="Normal"/>
    <w:link w:val="FooterChar"/>
    <w:uiPriority w:val="32"/>
    <w:semiHidden/>
    <w:locked/>
    <w:rsid w:val="00CA509D"/>
    <w:pPr>
      <w:tabs>
        <w:tab w:val="center" w:pos="4513"/>
        <w:tab w:val="right" w:pos="9026"/>
      </w:tabs>
      <w:spacing w:after="0" w:line="240" w:lineRule="auto"/>
    </w:pPr>
  </w:style>
  <w:style w:type="character" w:customStyle="1" w:styleId="FooterChar">
    <w:name w:val="Footer Char"/>
    <w:basedOn w:val="DefaultParagraphFont"/>
    <w:link w:val="Footer"/>
    <w:uiPriority w:val="32"/>
    <w:semiHidden/>
    <w:rsid w:val="0019302D"/>
  </w:style>
  <w:style w:type="paragraph" w:customStyle="1" w:styleId="CoverSheetWebsite">
    <w:name w:val="Cover Sheet Website"/>
    <w:basedOn w:val="-iT-Covertext"/>
    <w:next w:val="-iT-Covertext"/>
    <w:link w:val="CoverSheetWebsiteChar"/>
    <w:uiPriority w:val="30"/>
    <w:semiHidden/>
    <w:qFormat/>
    <w:rsid w:val="00CA509D"/>
    <w:pPr>
      <w:spacing w:after="240"/>
    </w:pPr>
  </w:style>
  <w:style w:type="character" w:customStyle="1" w:styleId="-iT-CovertextChar">
    <w:name w:val="-* iT - Cover text Char"/>
    <w:aliases w:val="Cover Sheet Text Char"/>
    <w:basedOn w:val="DefaultParagraphFont"/>
    <w:link w:val="-iT-Covertext"/>
    <w:uiPriority w:val="28"/>
    <w:semiHidden/>
    <w:rsid w:val="0019302D"/>
    <w:rPr>
      <w:sz w:val="20"/>
    </w:rPr>
  </w:style>
  <w:style w:type="character" w:customStyle="1" w:styleId="CoverSheetWebsiteChar">
    <w:name w:val="Cover Sheet Website Char"/>
    <w:basedOn w:val="-iT-CovertextChar"/>
    <w:link w:val="CoverSheetWebsite"/>
    <w:uiPriority w:val="30"/>
    <w:semiHidden/>
    <w:rsid w:val="0019302D"/>
    <w:rPr>
      <w:sz w:val="20"/>
    </w:rPr>
  </w:style>
  <w:style w:type="paragraph" w:customStyle="1" w:styleId="List-Letter">
    <w:name w:val="List - Letter"/>
    <w:basedOn w:val="List-Number"/>
    <w:uiPriority w:val="6"/>
    <w:rsid w:val="0024164E"/>
    <w:pPr>
      <w:numPr>
        <w:ilvl w:val="6"/>
      </w:numPr>
    </w:pPr>
  </w:style>
  <w:style w:type="paragraph" w:customStyle="1" w:styleId="-iT-ListParagraph">
    <w:name w:val="-* iT - List Paragraph"/>
    <w:aliases w:val="Paragraph 1"/>
    <w:basedOn w:val="Heading2"/>
    <w:link w:val="-iT-ListParagraphChar"/>
    <w:uiPriority w:val="5"/>
    <w:rsid w:val="0011648E"/>
    <w:pPr>
      <w:keepNext w:val="0"/>
      <w:jc w:val="both"/>
    </w:pPr>
    <w:rPr>
      <w:b w:val="0"/>
      <w:color w:val="575757"/>
      <w:sz w:val="20"/>
    </w:rPr>
  </w:style>
  <w:style w:type="paragraph" w:customStyle="1" w:styleId="Headertext">
    <w:name w:val="Header text"/>
    <w:basedOn w:val="Normal"/>
    <w:uiPriority w:val="33"/>
    <w:qFormat/>
    <w:rsid w:val="001B64B9"/>
    <w:pPr>
      <w:spacing w:after="0" w:line="240" w:lineRule="auto"/>
      <w:jc w:val="right"/>
    </w:pPr>
    <w:rPr>
      <w:bCs/>
      <w:noProof/>
      <w:color w:val="575757"/>
      <w:sz w:val="17"/>
      <w:szCs w:val="20"/>
    </w:rPr>
  </w:style>
  <w:style w:type="paragraph" w:customStyle="1" w:styleId="iTTabletext">
    <w:name w:val="iT Table text"/>
    <w:basedOn w:val="Normal"/>
    <w:uiPriority w:val="19"/>
    <w:semiHidden/>
    <w:rsid w:val="009F11C5"/>
    <w:pPr>
      <w:spacing w:after="0" w:line="240" w:lineRule="auto"/>
      <w:contextualSpacing/>
      <w:jc w:val="left"/>
    </w:pPr>
    <w:rPr>
      <w:bCs/>
      <w:color w:val="auto"/>
    </w:rPr>
  </w:style>
  <w:style w:type="paragraph" w:customStyle="1" w:styleId="iTTitle">
    <w:name w:val="iT Title"/>
    <w:basedOn w:val="Normal"/>
    <w:next w:val="Normal"/>
    <w:uiPriority w:val="10"/>
    <w:semiHidden/>
    <w:rsid w:val="009F11C5"/>
    <w:pPr>
      <w:keepNext/>
      <w:spacing w:after="240" w:line="240" w:lineRule="auto"/>
      <w:jc w:val="left"/>
    </w:pPr>
    <w:rPr>
      <w:bCs/>
      <w:color w:val="575757"/>
      <w:sz w:val="36"/>
      <w:szCs w:val="28"/>
    </w:rPr>
  </w:style>
  <w:style w:type="paragraph" w:styleId="Quote">
    <w:name w:val="Quote"/>
    <w:basedOn w:val="Normal"/>
    <w:next w:val="Normal"/>
    <w:link w:val="QuoteChar"/>
    <w:uiPriority w:val="12"/>
    <w:qFormat/>
    <w:locked/>
    <w:rsid w:val="00DC235B"/>
    <w:pPr>
      <w:keepLines/>
      <w:spacing w:after="240" w:line="240" w:lineRule="auto"/>
      <w:ind w:left="851"/>
    </w:pPr>
    <w:rPr>
      <w:b/>
      <w:i/>
      <w:color w:val="575757"/>
    </w:rPr>
  </w:style>
  <w:style w:type="character" w:customStyle="1" w:styleId="QuoteChar">
    <w:name w:val="Quote Char"/>
    <w:basedOn w:val="DefaultParagraphFont"/>
    <w:link w:val="Quote"/>
    <w:uiPriority w:val="12"/>
    <w:rsid w:val="00DC235B"/>
    <w:rPr>
      <w:rFonts w:ascii="Segoe UI" w:hAnsi="Segoe UI"/>
      <w:b/>
      <w:i/>
      <w:color w:val="575757"/>
      <w:sz w:val="20"/>
    </w:rPr>
  </w:style>
  <w:style w:type="paragraph" w:customStyle="1" w:styleId="Paragraph3">
    <w:name w:val="Paragraph 3"/>
    <w:basedOn w:val="Normal"/>
    <w:link w:val="Paragraph3Char"/>
    <w:uiPriority w:val="5"/>
    <w:rsid w:val="00B023CB"/>
    <w:pPr>
      <w:keepLines/>
      <w:numPr>
        <w:ilvl w:val="3"/>
        <w:numId w:val="7"/>
      </w:numPr>
      <w:snapToGrid w:val="0"/>
      <w:spacing w:before="40"/>
      <w:ind w:right="113"/>
    </w:pPr>
    <w:rPr>
      <w:rFonts w:eastAsia="Times New Roman"/>
      <w:bCs/>
      <w:color w:val="575757"/>
      <w:lang w:eastAsia="en-GB"/>
    </w:rPr>
  </w:style>
  <w:style w:type="character" w:customStyle="1" w:styleId="-iT-ListParagraphChar">
    <w:name w:val="-* iT - List Paragraph Char"/>
    <w:aliases w:val="Paragraph 1 Char"/>
    <w:basedOn w:val="Heading2Char"/>
    <w:link w:val="-iT-ListParagraph"/>
    <w:uiPriority w:val="5"/>
    <w:rsid w:val="0011648E"/>
    <w:rPr>
      <w:rFonts w:ascii="Segoe UI" w:hAnsi="Segoe UI"/>
      <w:b w:val="0"/>
      <w:color w:val="575757"/>
      <w:sz w:val="20"/>
    </w:rPr>
  </w:style>
  <w:style w:type="character" w:customStyle="1" w:styleId="Paragraph3Char">
    <w:name w:val="Paragraph 3 Char"/>
    <w:basedOn w:val="DefaultParagraphFont"/>
    <w:link w:val="Paragraph3"/>
    <w:uiPriority w:val="5"/>
    <w:rsid w:val="00B023CB"/>
    <w:rPr>
      <w:rFonts w:ascii="Segoe UI" w:eastAsia="Times New Roman" w:hAnsi="Segoe UI"/>
      <w:bCs/>
      <w:color w:val="575757"/>
      <w:sz w:val="20"/>
      <w:lang w:eastAsia="en-GB"/>
    </w:rPr>
  </w:style>
  <w:style w:type="paragraph" w:customStyle="1" w:styleId="List-Roman">
    <w:name w:val="List - Roman"/>
    <w:basedOn w:val="Paragraph2"/>
    <w:uiPriority w:val="6"/>
    <w:rsid w:val="001A3953"/>
    <w:pPr>
      <w:numPr>
        <w:ilvl w:val="5"/>
      </w:numPr>
      <w:spacing w:afterLines="0" w:after="120"/>
    </w:pPr>
  </w:style>
  <w:style w:type="paragraph" w:customStyle="1" w:styleId="TablePreformatter0">
    <w:name w:val="Table Preformatter"/>
    <w:basedOn w:val="BodyText"/>
    <w:next w:val="Normal"/>
    <w:link w:val="TablePreformatterChar0"/>
    <w:uiPriority w:val="14"/>
    <w:rsid w:val="002F2548"/>
    <w:pPr>
      <w:keepLines/>
      <w:spacing w:after="0" w:line="240" w:lineRule="auto"/>
      <w:jc w:val="center"/>
    </w:pPr>
  </w:style>
  <w:style w:type="paragraph" w:customStyle="1" w:styleId="TableHeadings">
    <w:name w:val="Table Headings"/>
    <w:basedOn w:val="Normal"/>
    <w:uiPriority w:val="6"/>
    <w:semiHidden/>
    <w:rsid w:val="002F2548"/>
    <w:pPr>
      <w:snapToGrid w:val="0"/>
      <w:spacing w:after="100" w:afterAutospacing="1" w:line="240" w:lineRule="auto"/>
      <w:contextualSpacing/>
      <w:jc w:val="center"/>
    </w:pPr>
    <w:rPr>
      <w:rFonts w:eastAsia="Times New Roman"/>
      <w:b/>
      <w:color w:val="FFFFFF" w:themeColor="background1"/>
      <w:lang w:eastAsia="en-GB"/>
    </w:rPr>
  </w:style>
  <w:style w:type="character" w:customStyle="1" w:styleId="TablePreformatterChar0">
    <w:name w:val="Table Preformatter Char"/>
    <w:basedOn w:val="BodyTextChar"/>
    <w:link w:val="TablePreformatter0"/>
    <w:uiPriority w:val="14"/>
    <w:rsid w:val="002F2548"/>
    <w:rPr>
      <w:rFonts w:ascii="Segoe UI" w:hAnsi="Segoe UI"/>
    </w:rPr>
  </w:style>
  <w:style w:type="numbering" w:customStyle="1" w:styleId="NumbBullet">
    <w:name w:val="NumbBullet"/>
    <w:uiPriority w:val="99"/>
    <w:rsid w:val="00BD4D93"/>
    <w:pPr>
      <w:numPr>
        <w:numId w:val="4"/>
      </w:numPr>
    </w:pPr>
  </w:style>
  <w:style w:type="numbering" w:customStyle="1" w:styleId="numBasicNumbering">
    <w:name w:val="numBasicNumbering"/>
    <w:uiPriority w:val="99"/>
    <w:rsid w:val="00AA7CC2"/>
    <w:pPr>
      <w:numPr>
        <w:numId w:val="2"/>
      </w:numPr>
    </w:pPr>
  </w:style>
  <w:style w:type="paragraph" w:customStyle="1" w:styleId="SubHeading4">
    <w:name w:val="Sub Heading 4"/>
    <w:basedOn w:val="Heading4"/>
    <w:uiPriority w:val="4"/>
    <w:rsid w:val="003A7866"/>
    <w:rPr>
      <w:b w:val="0"/>
    </w:rPr>
  </w:style>
  <w:style w:type="paragraph" w:customStyle="1" w:styleId="-iT-Flysheet">
    <w:name w:val="-*iT - Flysheet"/>
    <w:aliases w:val="Flysheet"/>
    <w:basedOn w:val="Normal"/>
    <w:next w:val="Normal"/>
    <w:uiPriority w:val="25"/>
    <w:qFormat/>
    <w:rsid w:val="00D46EF1"/>
    <w:pPr>
      <w:keepLines/>
      <w:pageBreakBefore/>
      <w:spacing w:after="0"/>
      <w:jc w:val="center"/>
    </w:pPr>
    <w:rPr>
      <w:b/>
      <w:bCs/>
      <w:caps/>
      <w:color w:val="F5A800"/>
      <w:sz w:val="36"/>
      <w:szCs w:val="28"/>
    </w:rPr>
  </w:style>
  <w:style w:type="numbering" w:customStyle="1" w:styleId="NumbListMain1">
    <w:name w:val="NumbListMain1"/>
    <w:uiPriority w:val="99"/>
    <w:rsid w:val="00950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6083">
      <w:bodyDiv w:val="1"/>
      <w:marLeft w:val="0"/>
      <w:marRight w:val="0"/>
      <w:marTop w:val="0"/>
      <w:marBottom w:val="0"/>
      <w:divBdr>
        <w:top w:val="none" w:sz="0" w:space="0" w:color="auto"/>
        <w:left w:val="none" w:sz="0" w:space="0" w:color="auto"/>
        <w:bottom w:val="none" w:sz="0" w:space="0" w:color="auto"/>
        <w:right w:val="none" w:sz="0" w:space="0" w:color="auto"/>
      </w:divBdr>
    </w:div>
    <w:div w:id="521942516">
      <w:bodyDiv w:val="1"/>
      <w:marLeft w:val="0"/>
      <w:marRight w:val="0"/>
      <w:marTop w:val="0"/>
      <w:marBottom w:val="0"/>
      <w:divBdr>
        <w:top w:val="none" w:sz="0" w:space="0" w:color="auto"/>
        <w:left w:val="none" w:sz="0" w:space="0" w:color="auto"/>
        <w:bottom w:val="none" w:sz="0" w:space="0" w:color="auto"/>
        <w:right w:val="none" w:sz="0" w:space="0" w:color="auto"/>
      </w:divBdr>
    </w:div>
    <w:div w:id="640158469">
      <w:bodyDiv w:val="1"/>
      <w:marLeft w:val="0"/>
      <w:marRight w:val="0"/>
      <w:marTop w:val="0"/>
      <w:marBottom w:val="0"/>
      <w:divBdr>
        <w:top w:val="none" w:sz="0" w:space="0" w:color="auto"/>
        <w:left w:val="none" w:sz="0" w:space="0" w:color="auto"/>
        <w:bottom w:val="none" w:sz="0" w:space="0" w:color="auto"/>
        <w:right w:val="none" w:sz="0" w:space="0" w:color="auto"/>
      </w:divBdr>
    </w:div>
    <w:div w:id="643002107">
      <w:bodyDiv w:val="1"/>
      <w:marLeft w:val="0"/>
      <w:marRight w:val="0"/>
      <w:marTop w:val="0"/>
      <w:marBottom w:val="0"/>
      <w:divBdr>
        <w:top w:val="none" w:sz="0" w:space="0" w:color="auto"/>
        <w:left w:val="none" w:sz="0" w:space="0" w:color="auto"/>
        <w:bottom w:val="none" w:sz="0" w:space="0" w:color="auto"/>
        <w:right w:val="none" w:sz="0" w:space="0" w:color="auto"/>
      </w:divBdr>
    </w:div>
    <w:div w:id="1084645107">
      <w:bodyDiv w:val="1"/>
      <w:marLeft w:val="0"/>
      <w:marRight w:val="0"/>
      <w:marTop w:val="0"/>
      <w:marBottom w:val="0"/>
      <w:divBdr>
        <w:top w:val="none" w:sz="0" w:space="0" w:color="auto"/>
        <w:left w:val="none" w:sz="0" w:space="0" w:color="auto"/>
        <w:bottom w:val="none" w:sz="0" w:space="0" w:color="auto"/>
        <w:right w:val="none" w:sz="0" w:space="0" w:color="auto"/>
      </w:divBdr>
    </w:div>
    <w:div w:id="1330911952">
      <w:bodyDiv w:val="1"/>
      <w:marLeft w:val="0"/>
      <w:marRight w:val="0"/>
      <w:marTop w:val="0"/>
      <w:marBottom w:val="0"/>
      <w:divBdr>
        <w:top w:val="none" w:sz="0" w:space="0" w:color="auto"/>
        <w:left w:val="none" w:sz="0" w:space="0" w:color="auto"/>
        <w:bottom w:val="none" w:sz="0" w:space="0" w:color="auto"/>
        <w:right w:val="none" w:sz="0" w:space="0" w:color="auto"/>
      </w:divBdr>
    </w:div>
    <w:div w:id="1416366380">
      <w:bodyDiv w:val="1"/>
      <w:marLeft w:val="0"/>
      <w:marRight w:val="0"/>
      <w:marTop w:val="0"/>
      <w:marBottom w:val="0"/>
      <w:divBdr>
        <w:top w:val="none" w:sz="0" w:space="0" w:color="auto"/>
        <w:left w:val="none" w:sz="0" w:space="0" w:color="auto"/>
        <w:bottom w:val="none" w:sz="0" w:space="0" w:color="auto"/>
        <w:right w:val="none" w:sz="0" w:space="0" w:color="auto"/>
      </w:divBdr>
    </w:div>
    <w:div w:id="1514760804">
      <w:bodyDiv w:val="1"/>
      <w:marLeft w:val="0"/>
      <w:marRight w:val="0"/>
      <w:marTop w:val="0"/>
      <w:marBottom w:val="0"/>
      <w:divBdr>
        <w:top w:val="none" w:sz="0" w:space="0" w:color="auto"/>
        <w:left w:val="none" w:sz="0" w:space="0" w:color="auto"/>
        <w:bottom w:val="none" w:sz="0" w:space="0" w:color="auto"/>
        <w:right w:val="none" w:sz="0" w:space="0" w:color="auto"/>
      </w:divBdr>
    </w:div>
    <w:div w:id="1604263644">
      <w:bodyDiv w:val="1"/>
      <w:marLeft w:val="0"/>
      <w:marRight w:val="0"/>
      <w:marTop w:val="0"/>
      <w:marBottom w:val="0"/>
      <w:divBdr>
        <w:top w:val="none" w:sz="0" w:space="0" w:color="auto"/>
        <w:left w:val="none" w:sz="0" w:space="0" w:color="auto"/>
        <w:bottom w:val="none" w:sz="0" w:space="0" w:color="auto"/>
        <w:right w:val="none" w:sz="0" w:space="0" w:color="auto"/>
      </w:divBdr>
    </w:div>
    <w:div w:id="1618099526">
      <w:bodyDiv w:val="1"/>
      <w:marLeft w:val="0"/>
      <w:marRight w:val="0"/>
      <w:marTop w:val="0"/>
      <w:marBottom w:val="0"/>
      <w:divBdr>
        <w:top w:val="none" w:sz="0" w:space="0" w:color="auto"/>
        <w:left w:val="none" w:sz="0" w:space="0" w:color="auto"/>
        <w:bottom w:val="none" w:sz="0" w:space="0" w:color="auto"/>
        <w:right w:val="none" w:sz="0" w:space="0" w:color="auto"/>
      </w:divBdr>
    </w:div>
    <w:div w:id="1626889877">
      <w:bodyDiv w:val="1"/>
      <w:marLeft w:val="0"/>
      <w:marRight w:val="0"/>
      <w:marTop w:val="0"/>
      <w:marBottom w:val="0"/>
      <w:divBdr>
        <w:top w:val="none" w:sz="0" w:space="0" w:color="auto"/>
        <w:left w:val="none" w:sz="0" w:space="0" w:color="auto"/>
        <w:bottom w:val="none" w:sz="0" w:space="0" w:color="auto"/>
        <w:right w:val="none" w:sz="0" w:space="0" w:color="auto"/>
      </w:divBdr>
    </w:div>
    <w:div w:id="1718116801">
      <w:bodyDiv w:val="1"/>
      <w:marLeft w:val="0"/>
      <w:marRight w:val="0"/>
      <w:marTop w:val="0"/>
      <w:marBottom w:val="0"/>
      <w:divBdr>
        <w:top w:val="none" w:sz="0" w:space="0" w:color="auto"/>
        <w:left w:val="none" w:sz="0" w:space="0" w:color="auto"/>
        <w:bottom w:val="none" w:sz="0" w:space="0" w:color="auto"/>
        <w:right w:val="none" w:sz="0" w:space="0" w:color="auto"/>
      </w:divBdr>
    </w:div>
    <w:div w:id="210379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L:\ADMIN\Templates\Templates%20Oct%202018\Technical%20Note%20-%20London%20Addres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ABD2CFD08D4999A5B63918C88E4419"/>
        <w:category>
          <w:name w:val="General"/>
          <w:gallery w:val="placeholder"/>
        </w:category>
        <w:types>
          <w:type w:val="bbPlcHdr"/>
        </w:types>
        <w:behaviors>
          <w:behavior w:val="content"/>
        </w:behaviors>
        <w:guid w:val="{BDAB3AB5-701F-4A0C-A6B4-0E22F013032F}"/>
      </w:docPartPr>
      <w:docPartBody>
        <w:p w:rsidR="00871153" w:rsidRDefault="00871153">
          <w:pPr>
            <w:pStyle w:val="F3ABD2CFD08D4999A5B63918C88E4419"/>
          </w:pPr>
          <w:r w:rsidRPr="00AD6AA3">
            <w:rPr>
              <w:rStyle w:val="PlaceholderText"/>
            </w:rPr>
            <w:t>[Subject]</w:t>
          </w:r>
        </w:p>
      </w:docPartBody>
    </w:docPart>
    <w:docPart>
      <w:docPartPr>
        <w:name w:val="011623BB142D4BBC85172DD64A5FB9AB"/>
        <w:category>
          <w:name w:val="General"/>
          <w:gallery w:val="placeholder"/>
        </w:category>
        <w:types>
          <w:type w:val="bbPlcHdr"/>
        </w:types>
        <w:behaviors>
          <w:behavior w:val="content"/>
        </w:behaviors>
        <w:guid w:val="{A8964585-4A97-4D17-8BD3-BC525F154CEF}"/>
      </w:docPartPr>
      <w:docPartBody>
        <w:p w:rsidR="00871153" w:rsidRDefault="00871153">
          <w:pPr>
            <w:pStyle w:val="011623BB142D4BBC85172DD64A5FB9AB"/>
          </w:pPr>
          <w:r w:rsidRPr="00AD6AA3">
            <w:rPr>
              <w:rStyle w:val="PlaceholderText"/>
              <w:rFonts w:eastAsiaTheme="minorHAnsi"/>
            </w:rPr>
            <w:t>[Title]</w:t>
          </w:r>
        </w:p>
      </w:docPartBody>
    </w:docPart>
    <w:docPart>
      <w:docPartPr>
        <w:name w:val="4F1650BDC8A444E590DC7E460910ADE2"/>
        <w:category>
          <w:name w:val="General"/>
          <w:gallery w:val="placeholder"/>
        </w:category>
        <w:types>
          <w:type w:val="bbPlcHdr"/>
        </w:types>
        <w:behaviors>
          <w:behavior w:val="content"/>
        </w:behaviors>
        <w:guid w:val="{D21F6582-127A-4B90-B6EE-90F7E21939EF}"/>
      </w:docPartPr>
      <w:docPartBody>
        <w:p w:rsidR="00871153" w:rsidRDefault="00871153">
          <w:pPr>
            <w:pStyle w:val="4F1650BDC8A444E590DC7E460910ADE2"/>
          </w:pPr>
          <w:r>
            <w:rPr>
              <w:rStyle w:val="PlaceholderText"/>
            </w:rPr>
            <w:t>Click to enter Reference</w:t>
          </w:r>
        </w:p>
      </w:docPartBody>
    </w:docPart>
    <w:docPart>
      <w:docPartPr>
        <w:name w:val="BAE516E988DD4F6CB5CF60F25B7E0E4D"/>
        <w:category>
          <w:name w:val="General"/>
          <w:gallery w:val="placeholder"/>
        </w:category>
        <w:types>
          <w:type w:val="bbPlcHdr"/>
        </w:types>
        <w:behaviors>
          <w:behavior w:val="content"/>
        </w:behaviors>
        <w:guid w:val="{1DCC9C9A-6C84-484A-A1A6-FEB1BEDF4853}"/>
      </w:docPartPr>
      <w:docPartBody>
        <w:p w:rsidR="00871153" w:rsidRDefault="00871153">
          <w:pPr>
            <w:pStyle w:val="BAE516E988DD4F6CB5CF60F25B7E0E4D"/>
          </w:pPr>
          <w:r>
            <w:t>Click to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153"/>
    <w:rsid w:val="00004F6D"/>
    <w:rsid w:val="00871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3ABD2CFD08D4999A5B63918C88E4419">
    <w:name w:val="F3ABD2CFD08D4999A5B63918C88E4419"/>
  </w:style>
  <w:style w:type="paragraph" w:customStyle="1" w:styleId="011623BB142D4BBC85172DD64A5FB9AB">
    <w:name w:val="011623BB142D4BBC85172DD64A5FB9AB"/>
  </w:style>
  <w:style w:type="paragraph" w:customStyle="1" w:styleId="4F1650BDC8A444E590DC7E460910ADE2">
    <w:name w:val="4F1650BDC8A444E590DC7E460910ADE2"/>
  </w:style>
  <w:style w:type="paragraph" w:customStyle="1" w:styleId="BAE516E988DD4F6CB5CF60F25B7E0E4D">
    <w:name w:val="BAE516E988DD4F6CB5CF60F25B7E0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2021-09-01T00:00:00</PublishDate>
  <Abstract>Client: Rydon Homes and Gleeson Developments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30B7A6-C194-41D9-BEB5-DE37C960F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Technical Note - London Address.dotx</Template>
  <TotalTime>0</TotalTime>
  <Pages>11</Pages>
  <Words>1923</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Transport Statement Scoping Note</vt:lpstr>
    </vt:vector>
  </TitlesOfParts>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Statement Scoping Note</dc:title>
  <dc:subject>Land to rear of 1174-1184 Uxbridge Road, Hayes</dc:subject>
  <dc:creator>Lauren Catterall</dc:creator>
  <cp:keywords>JN/LC/ITL17075-001 TN</cp:keywords>
  <dc:description/>
  <cp:lastModifiedBy>Nicola Taplin</cp:lastModifiedBy>
  <cp:revision>2</cp:revision>
  <cp:lastPrinted>2018-03-22T12:14:00Z</cp:lastPrinted>
  <dcterms:created xsi:type="dcterms:W3CDTF">2022-08-12T06:28:00Z</dcterms:created>
  <dcterms:modified xsi:type="dcterms:W3CDTF">2022-08-12T06:28:00Z</dcterms:modified>
  <cp:contentStatus>TW/MC/IT05-007D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2022-08-12T06:28:03Z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1e29befe-4ee0-4ff0-8b93-e17f7285722b</vt:lpwstr>
  </property>
  <property fmtid="{D5CDD505-2E9C-101B-9397-08002B2CF9AE}" pid="8" name="MSIP_Label_7a8edf35-91ea-44e1-afab-38c462b39a0c_ContentBits">
    <vt:lpwstr>0</vt:lpwstr>
  </property>
</Properties>
</file>