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97" w:rsidRPr="00FE2C2A" w:rsidRDefault="00C1575F">
      <w:pPr>
        <w:spacing w:before="164"/>
        <w:ind w:left="148"/>
        <w:rPr>
          <w:b/>
          <w:sz w:val="19"/>
        </w:rPr>
      </w:pPr>
      <w:r w:rsidRPr="00FE2C2A">
        <w:rPr>
          <w:b/>
          <w:color w:val="282828"/>
          <w:sz w:val="20"/>
        </w:rPr>
        <w:t>Name</w:t>
      </w:r>
      <w:r w:rsidRPr="00FE2C2A">
        <w:rPr>
          <w:b/>
          <w:color w:val="282828"/>
          <w:sz w:val="19"/>
        </w:rPr>
        <w:t>of</w:t>
      </w:r>
      <w:r w:rsidRPr="00FE2C2A">
        <w:rPr>
          <w:b/>
          <w:color w:val="282828"/>
          <w:spacing w:val="-2"/>
          <w:sz w:val="19"/>
        </w:rPr>
        <w:t>Project:</w:t>
      </w:r>
    </w:p>
    <w:p w:rsidR="008E5897" w:rsidRDefault="008E5897">
      <w:pPr>
        <w:pStyle w:val="BodyText"/>
        <w:spacing w:before="2"/>
        <w:rPr>
          <w:sz w:val="20"/>
        </w:rPr>
      </w:pPr>
    </w:p>
    <w:p w:rsidR="008E5897" w:rsidRPr="00FE2C2A" w:rsidRDefault="00C1575F">
      <w:pPr>
        <w:pStyle w:val="BodyText"/>
        <w:ind w:left="148"/>
        <w:rPr>
          <w:b/>
          <w:bCs/>
        </w:rPr>
      </w:pPr>
      <w:r w:rsidRPr="00FE2C2A">
        <w:rPr>
          <w:b/>
          <w:bCs/>
          <w:color w:val="282828"/>
          <w:w w:val="105"/>
        </w:rPr>
        <w:t>Nameof</w:t>
      </w:r>
      <w:r w:rsidRPr="00FE2C2A">
        <w:rPr>
          <w:b/>
          <w:bCs/>
          <w:color w:val="282828"/>
          <w:spacing w:val="-2"/>
          <w:w w:val="105"/>
        </w:rPr>
        <w:t>Structure:</w:t>
      </w:r>
    </w:p>
    <w:p w:rsidR="008E5897" w:rsidRDefault="008E5897">
      <w:pPr>
        <w:pStyle w:val="BodyText"/>
        <w:spacing w:before="3"/>
        <w:rPr>
          <w:sz w:val="20"/>
        </w:rPr>
      </w:pPr>
    </w:p>
    <w:p w:rsidR="008E5897" w:rsidRPr="00FE2C2A" w:rsidRDefault="00C1575F">
      <w:pPr>
        <w:pStyle w:val="BodyText"/>
        <w:ind w:left="135"/>
        <w:rPr>
          <w:b/>
          <w:bCs/>
        </w:rPr>
      </w:pPr>
      <w:r w:rsidRPr="00FE2C2A">
        <w:rPr>
          <w:b/>
          <w:bCs/>
          <w:color w:val="282828"/>
          <w:w w:val="105"/>
        </w:rPr>
        <w:t>StructureReference</w:t>
      </w:r>
      <w:r w:rsidRPr="00FE2C2A">
        <w:rPr>
          <w:b/>
          <w:bCs/>
          <w:color w:val="282828"/>
          <w:spacing w:val="-2"/>
          <w:w w:val="105"/>
        </w:rPr>
        <w:t>Number:</w:t>
      </w:r>
    </w:p>
    <w:p w:rsidR="008E5897" w:rsidRDefault="008E5897">
      <w:pPr>
        <w:pStyle w:val="BodyText"/>
        <w:rPr>
          <w:sz w:val="20"/>
        </w:rPr>
      </w:pPr>
    </w:p>
    <w:p w:rsidR="008E5897" w:rsidRDefault="008E5897">
      <w:pPr>
        <w:pStyle w:val="BodyText"/>
        <w:rPr>
          <w:sz w:val="20"/>
        </w:rPr>
      </w:pPr>
    </w:p>
    <w:p w:rsidR="008E5897" w:rsidRDefault="008E5897">
      <w:pPr>
        <w:pStyle w:val="BodyText"/>
        <w:spacing w:before="4"/>
        <w:rPr>
          <w:sz w:val="18"/>
        </w:rPr>
      </w:pPr>
    </w:p>
    <w:p w:rsidR="008E5897" w:rsidRDefault="00C1575F">
      <w:pPr>
        <w:pStyle w:val="ListParagraph"/>
        <w:numPr>
          <w:ilvl w:val="0"/>
          <w:numId w:val="2"/>
        </w:numPr>
        <w:tabs>
          <w:tab w:val="left" w:pos="495"/>
        </w:tabs>
        <w:ind w:hanging="363"/>
        <w:jc w:val="left"/>
        <w:rPr>
          <w:b/>
          <w:color w:val="282828"/>
          <w:sz w:val="20"/>
        </w:rPr>
      </w:pPr>
      <w:r>
        <w:rPr>
          <w:b/>
          <w:color w:val="282828"/>
          <w:w w:val="90"/>
          <w:sz w:val="20"/>
        </w:rPr>
        <w:t>HIGHWAY</w:t>
      </w:r>
      <w:r w:rsidRPr="00FE2C2A">
        <w:rPr>
          <w:b/>
          <w:bCs/>
          <w:color w:val="282828"/>
          <w:spacing w:val="-2"/>
          <w:sz w:val="19"/>
        </w:rPr>
        <w:t>DETAILS</w:t>
      </w:r>
    </w:p>
    <w:p w:rsidR="008E5897" w:rsidRDefault="008E5897">
      <w:pPr>
        <w:pStyle w:val="BodyText"/>
        <w:spacing w:before="5"/>
        <w:rPr>
          <w:sz w:val="31"/>
        </w:rPr>
      </w:pPr>
    </w:p>
    <w:p w:rsidR="008E5897" w:rsidRDefault="00C1575F">
      <w:pPr>
        <w:pStyle w:val="ListParagraph"/>
        <w:numPr>
          <w:ilvl w:val="1"/>
          <w:numId w:val="2"/>
        </w:numPr>
        <w:tabs>
          <w:tab w:val="left" w:pos="851"/>
        </w:tabs>
        <w:ind w:left="850" w:hanging="363"/>
        <w:rPr>
          <w:color w:val="282828"/>
          <w:sz w:val="19"/>
        </w:rPr>
      </w:pPr>
      <w:r>
        <w:rPr>
          <w:color w:val="282828"/>
          <w:w w:val="105"/>
          <w:sz w:val="19"/>
        </w:rPr>
        <w:t>Typeof</w:t>
      </w:r>
      <w:r>
        <w:rPr>
          <w:color w:val="282828"/>
          <w:spacing w:val="-2"/>
          <w:w w:val="105"/>
          <w:sz w:val="19"/>
        </w:rPr>
        <w:t>Highway</w:t>
      </w:r>
    </w:p>
    <w:p w:rsidR="008E5897" w:rsidRDefault="008E5897">
      <w:pPr>
        <w:pStyle w:val="BodyText"/>
        <w:rPr>
          <w:sz w:val="20"/>
        </w:rPr>
      </w:pPr>
    </w:p>
    <w:p w:rsidR="008E5897" w:rsidRDefault="00C1575F">
      <w:pPr>
        <w:pStyle w:val="ListParagraph"/>
        <w:numPr>
          <w:ilvl w:val="1"/>
          <w:numId w:val="2"/>
        </w:numPr>
        <w:tabs>
          <w:tab w:val="left" w:pos="822"/>
        </w:tabs>
        <w:spacing w:before="129"/>
        <w:ind w:left="821" w:hanging="339"/>
        <w:rPr>
          <w:color w:val="050505"/>
          <w:sz w:val="19"/>
        </w:rPr>
      </w:pPr>
      <w:r>
        <w:rPr>
          <w:color w:val="282828"/>
          <w:w w:val="105"/>
          <w:sz w:val="19"/>
        </w:rPr>
        <w:t>PermittedTraffic</w:t>
      </w:r>
      <w:r>
        <w:rPr>
          <w:color w:val="282828"/>
          <w:spacing w:val="-2"/>
          <w:w w:val="105"/>
          <w:sz w:val="19"/>
        </w:rPr>
        <w:t>Speed</w:t>
      </w:r>
    </w:p>
    <w:p w:rsidR="008E5897" w:rsidRDefault="008E5897">
      <w:pPr>
        <w:pStyle w:val="BodyText"/>
        <w:rPr>
          <w:sz w:val="20"/>
        </w:rPr>
      </w:pPr>
    </w:p>
    <w:p w:rsidR="008E5897" w:rsidRDefault="00C1575F">
      <w:pPr>
        <w:pStyle w:val="ListParagraph"/>
        <w:numPr>
          <w:ilvl w:val="1"/>
          <w:numId w:val="2"/>
        </w:numPr>
        <w:tabs>
          <w:tab w:val="left" w:pos="821"/>
        </w:tabs>
        <w:spacing w:before="133"/>
        <w:ind w:left="820" w:hanging="338"/>
        <w:rPr>
          <w:color w:val="050505"/>
          <w:sz w:val="19"/>
        </w:rPr>
      </w:pPr>
      <w:r>
        <w:rPr>
          <w:color w:val="282828"/>
          <w:sz w:val="19"/>
        </w:rPr>
        <w:t>Existing</w:t>
      </w:r>
      <w:r>
        <w:rPr>
          <w:color w:val="282828"/>
          <w:spacing w:val="-2"/>
          <w:w w:val="105"/>
          <w:sz w:val="19"/>
        </w:rPr>
        <w:t>Restrictions</w:t>
      </w:r>
    </w:p>
    <w:p w:rsidR="008E5897" w:rsidRDefault="008E5897">
      <w:pPr>
        <w:pStyle w:val="BodyText"/>
        <w:rPr>
          <w:sz w:val="20"/>
        </w:rPr>
      </w:pPr>
    </w:p>
    <w:p w:rsidR="008E5897" w:rsidRDefault="008E5897">
      <w:pPr>
        <w:pStyle w:val="BodyText"/>
        <w:rPr>
          <w:sz w:val="20"/>
        </w:rPr>
      </w:pPr>
    </w:p>
    <w:p w:rsidR="008E5897" w:rsidRDefault="008E5897">
      <w:pPr>
        <w:pStyle w:val="BodyText"/>
        <w:spacing w:before="1"/>
        <w:rPr>
          <w:sz w:val="17"/>
        </w:rPr>
      </w:pPr>
    </w:p>
    <w:p w:rsidR="008E5897" w:rsidRPr="00FE2C2A" w:rsidRDefault="00C1575F">
      <w:pPr>
        <w:pStyle w:val="ListParagraph"/>
        <w:numPr>
          <w:ilvl w:val="0"/>
          <w:numId w:val="2"/>
        </w:numPr>
        <w:tabs>
          <w:tab w:val="left" w:pos="477"/>
        </w:tabs>
        <w:ind w:left="476" w:hanging="349"/>
        <w:jc w:val="left"/>
        <w:rPr>
          <w:b/>
          <w:bCs/>
          <w:color w:val="050505"/>
          <w:sz w:val="19"/>
        </w:rPr>
      </w:pPr>
      <w:r w:rsidRPr="00FE2C2A">
        <w:rPr>
          <w:b/>
          <w:bCs/>
          <w:color w:val="282828"/>
          <w:w w:val="90"/>
          <w:sz w:val="19"/>
        </w:rPr>
        <w:t>SITE</w:t>
      </w:r>
      <w:r w:rsidRPr="00FE2C2A">
        <w:rPr>
          <w:b/>
          <w:bCs/>
          <w:color w:val="282828"/>
          <w:spacing w:val="-2"/>
          <w:sz w:val="19"/>
        </w:rPr>
        <w:t>DETAILS</w:t>
      </w:r>
    </w:p>
    <w:p w:rsidR="008E5897" w:rsidRDefault="008E5897">
      <w:pPr>
        <w:pStyle w:val="BodyText"/>
        <w:rPr>
          <w:sz w:val="20"/>
        </w:rPr>
      </w:pPr>
    </w:p>
    <w:p w:rsidR="008E5897" w:rsidRDefault="00C1575F">
      <w:pPr>
        <w:pStyle w:val="ListParagraph"/>
        <w:numPr>
          <w:ilvl w:val="1"/>
          <w:numId w:val="2"/>
        </w:numPr>
        <w:tabs>
          <w:tab w:val="left" w:pos="808"/>
        </w:tabs>
        <w:spacing w:before="133"/>
        <w:ind w:left="807"/>
        <w:rPr>
          <w:color w:val="282828"/>
          <w:sz w:val="19"/>
        </w:rPr>
      </w:pPr>
      <w:r>
        <w:rPr>
          <w:color w:val="282828"/>
          <w:sz w:val="19"/>
        </w:rPr>
        <w:t>Obstacles</w:t>
      </w:r>
      <w:r>
        <w:rPr>
          <w:color w:val="282828"/>
          <w:spacing w:val="-2"/>
          <w:sz w:val="19"/>
        </w:rPr>
        <w:t>Crossed</w:t>
      </w:r>
    </w:p>
    <w:p w:rsidR="008E5897" w:rsidRDefault="008E5897">
      <w:pPr>
        <w:pStyle w:val="BodyText"/>
        <w:rPr>
          <w:sz w:val="20"/>
        </w:rPr>
      </w:pPr>
    </w:p>
    <w:p w:rsidR="008E5897" w:rsidRDefault="008E5897">
      <w:pPr>
        <w:pStyle w:val="BodyText"/>
        <w:rPr>
          <w:sz w:val="20"/>
        </w:rPr>
      </w:pPr>
    </w:p>
    <w:p w:rsidR="008E5897" w:rsidRDefault="008E5897">
      <w:pPr>
        <w:pStyle w:val="BodyText"/>
        <w:spacing w:before="1"/>
        <w:rPr>
          <w:sz w:val="17"/>
        </w:rPr>
      </w:pPr>
    </w:p>
    <w:p w:rsidR="008E5897" w:rsidRPr="00FE2C2A" w:rsidRDefault="00C1575F">
      <w:pPr>
        <w:pStyle w:val="ListParagraph"/>
        <w:numPr>
          <w:ilvl w:val="0"/>
          <w:numId w:val="2"/>
        </w:numPr>
        <w:tabs>
          <w:tab w:val="left" w:pos="479"/>
          <w:tab w:val="left" w:pos="480"/>
        </w:tabs>
        <w:ind w:left="479" w:hanging="364"/>
        <w:jc w:val="left"/>
        <w:rPr>
          <w:b/>
          <w:bCs/>
          <w:color w:val="050505"/>
          <w:sz w:val="19"/>
        </w:rPr>
      </w:pPr>
      <w:r w:rsidRPr="00FE2C2A">
        <w:rPr>
          <w:b/>
          <w:bCs/>
          <w:color w:val="282828"/>
          <w:w w:val="90"/>
          <w:sz w:val="19"/>
        </w:rPr>
        <w:t>PROPOSED</w:t>
      </w:r>
      <w:r w:rsidRPr="00FE2C2A">
        <w:rPr>
          <w:b/>
          <w:bCs/>
          <w:color w:val="282828"/>
          <w:spacing w:val="-2"/>
          <w:w w:val="95"/>
          <w:sz w:val="19"/>
        </w:rPr>
        <w:t>STRUCTURE</w:t>
      </w:r>
    </w:p>
    <w:p w:rsidR="008E5897" w:rsidRDefault="00C1575F" w:rsidP="00F109BF">
      <w:pPr>
        <w:pStyle w:val="BodyText"/>
        <w:spacing w:before="174" w:line="496" w:lineRule="auto"/>
        <w:ind w:left="135" w:right="302" w:hanging="2"/>
      </w:pPr>
      <w:r>
        <w:br w:type="column"/>
      </w:r>
      <w:r w:rsidR="004B5ABF">
        <w:lastRenderedPageBreak/>
        <w:t>59 Elm Avenue</w:t>
      </w:r>
      <w:r w:rsidR="009E33EF">
        <w:rPr>
          <w:color w:val="282828"/>
          <w:w w:val="105"/>
        </w:rPr>
        <w:t xml:space="preserve"> </w:t>
      </w:r>
    </w:p>
    <w:p w:rsidR="008E5897" w:rsidRDefault="004B5ABF">
      <w:pPr>
        <w:pStyle w:val="BodyText"/>
        <w:rPr>
          <w:rFonts w:ascii="Times New Roman"/>
          <w:b/>
          <w:sz w:val="22"/>
        </w:rPr>
      </w:pPr>
      <w:r>
        <w:rPr>
          <w:color w:val="282828"/>
          <w:w w:val="105"/>
        </w:rPr>
        <w:t xml:space="preserve">   Contiguous Piled Retaining Wall</w:t>
      </w:r>
    </w:p>
    <w:p w:rsidR="008E5897" w:rsidRDefault="008E5897">
      <w:pPr>
        <w:pStyle w:val="BodyText"/>
        <w:rPr>
          <w:rFonts w:ascii="Times New Roman"/>
          <w:b/>
          <w:sz w:val="22"/>
        </w:rPr>
      </w:pPr>
    </w:p>
    <w:p w:rsidR="008E5897" w:rsidRDefault="008E5897">
      <w:pPr>
        <w:pStyle w:val="BodyText"/>
        <w:rPr>
          <w:rFonts w:ascii="Times New Roman"/>
          <w:b/>
          <w:sz w:val="22"/>
        </w:rPr>
      </w:pPr>
    </w:p>
    <w:p w:rsidR="008E5897" w:rsidRDefault="008E5897">
      <w:pPr>
        <w:pStyle w:val="BodyText"/>
        <w:rPr>
          <w:rFonts w:ascii="Times New Roman"/>
          <w:b/>
          <w:sz w:val="22"/>
        </w:rPr>
      </w:pPr>
    </w:p>
    <w:p w:rsidR="008E5897" w:rsidRDefault="008E5897">
      <w:pPr>
        <w:pStyle w:val="BodyText"/>
        <w:spacing w:before="8"/>
        <w:rPr>
          <w:rFonts w:ascii="Times New Roman"/>
          <w:b/>
          <w:sz w:val="21"/>
        </w:rPr>
      </w:pPr>
    </w:p>
    <w:p w:rsidR="00660130" w:rsidRDefault="004B5ABF">
      <w:pPr>
        <w:pStyle w:val="BodyText"/>
        <w:spacing w:line="643" w:lineRule="auto"/>
        <w:ind w:left="123" w:right="3943" w:firstLine="1"/>
        <w:rPr>
          <w:color w:val="282828"/>
          <w:spacing w:val="-2"/>
          <w:w w:val="105"/>
        </w:rPr>
      </w:pPr>
      <w:r>
        <w:rPr>
          <w:color w:val="282828"/>
          <w:spacing w:val="-2"/>
          <w:w w:val="105"/>
        </w:rPr>
        <w:t>Oak Grove</w:t>
      </w:r>
    </w:p>
    <w:p w:rsidR="008E5897" w:rsidRDefault="009E33EF" w:rsidP="00C1446D">
      <w:pPr>
        <w:pStyle w:val="BodyText"/>
        <w:spacing w:line="643" w:lineRule="auto"/>
        <w:ind w:left="123" w:right="19" w:firstLine="1"/>
      </w:pPr>
      <w:r>
        <w:rPr>
          <w:color w:val="282828"/>
          <w:spacing w:val="-2"/>
          <w:w w:val="105"/>
        </w:rPr>
        <w:t xml:space="preserve">2 lane </w:t>
      </w:r>
      <w:r w:rsidR="004B5ABF">
        <w:rPr>
          <w:color w:val="282828"/>
          <w:spacing w:val="-2"/>
          <w:w w:val="105"/>
        </w:rPr>
        <w:t>carriageway</w:t>
      </w:r>
      <w:r>
        <w:rPr>
          <w:color w:val="282828"/>
          <w:spacing w:val="-2"/>
          <w:w w:val="105"/>
        </w:rPr>
        <w:t xml:space="preserve"> with footways on both sides</w:t>
      </w:r>
    </w:p>
    <w:p w:rsidR="008E5897" w:rsidRDefault="00C1575F">
      <w:pPr>
        <w:pStyle w:val="BodyText"/>
        <w:spacing w:line="211" w:lineRule="exact"/>
        <w:ind w:left="121"/>
      </w:pPr>
      <w:r>
        <w:rPr>
          <w:color w:val="383838"/>
          <w:spacing w:val="-4"/>
          <w:w w:val="105"/>
        </w:rPr>
        <w:t>None</w:t>
      </w: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spacing w:before="3"/>
        <w:rPr>
          <w:sz w:val="27"/>
        </w:rPr>
      </w:pPr>
    </w:p>
    <w:p w:rsidR="00C1446D" w:rsidRDefault="00C1446D">
      <w:pPr>
        <w:pStyle w:val="BodyText"/>
        <w:spacing w:before="3"/>
        <w:rPr>
          <w:sz w:val="27"/>
        </w:rPr>
      </w:pPr>
    </w:p>
    <w:p w:rsidR="008E5897" w:rsidRDefault="00C1575F">
      <w:pPr>
        <w:pStyle w:val="BodyText"/>
        <w:ind w:left="116"/>
      </w:pPr>
      <w:r>
        <w:rPr>
          <w:color w:val="282828"/>
          <w:spacing w:val="-4"/>
          <w:w w:val="105"/>
        </w:rPr>
        <w:t>None</w:t>
      </w:r>
    </w:p>
    <w:p w:rsidR="008E5897" w:rsidRDefault="008E5897">
      <w:pPr>
        <w:sectPr w:rsidR="008E5897">
          <w:headerReference w:type="default" r:id="rId7"/>
          <w:type w:val="continuous"/>
          <w:pgSz w:w="11910" w:h="16840"/>
          <w:pgMar w:top="2000" w:right="1260" w:bottom="280" w:left="1360" w:header="826" w:footer="0" w:gutter="0"/>
          <w:pgNumType w:start="1"/>
          <w:cols w:num="2" w:space="720" w:equalWidth="0">
            <w:col w:w="2968" w:space="633"/>
            <w:col w:w="5689"/>
          </w:cols>
        </w:sectPr>
      </w:pPr>
    </w:p>
    <w:p w:rsidR="008E5897" w:rsidRDefault="008E5897">
      <w:pPr>
        <w:pStyle w:val="BodyText"/>
        <w:rPr>
          <w:sz w:val="23"/>
        </w:rPr>
      </w:pPr>
    </w:p>
    <w:p w:rsidR="008E5897" w:rsidRDefault="00C1575F">
      <w:pPr>
        <w:pStyle w:val="ListParagraph"/>
        <w:numPr>
          <w:ilvl w:val="1"/>
          <w:numId w:val="2"/>
        </w:numPr>
        <w:tabs>
          <w:tab w:val="left" w:pos="807"/>
        </w:tabs>
        <w:spacing w:before="94"/>
        <w:ind w:left="806" w:hanging="331"/>
        <w:rPr>
          <w:color w:val="050505"/>
          <w:sz w:val="19"/>
        </w:rPr>
      </w:pPr>
      <w:r>
        <w:rPr>
          <w:color w:val="282828"/>
          <w:w w:val="105"/>
          <w:sz w:val="19"/>
        </w:rPr>
        <w:t>DescriptionofStructureanddesignworking</w:t>
      </w:r>
      <w:r>
        <w:rPr>
          <w:color w:val="282828"/>
          <w:spacing w:val="-2"/>
          <w:w w:val="105"/>
          <w:sz w:val="19"/>
        </w:rPr>
        <w:t>life.</w:t>
      </w:r>
    </w:p>
    <w:p w:rsidR="008E5897" w:rsidRDefault="009E33EF">
      <w:pPr>
        <w:pStyle w:val="BodyText"/>
        <w:spacing w:before="75" w:line="319" w:lineRule="auto"/>
        <w:ind w:left="3705" w:right="201" w:firstLine="8"/>
      </w:pPr>
      <w:r>
        <w:rPr>
          <w:color w:val="282828"/>
          <w:w w:val="110"/>
        </w:rPr>
        <w:t xml:space="preserve">Contiguous </w:t>
      </w:r>
      <w:r w:rsidR="00C1575F">
        <w:rPr>
          <w:color w:val="282828"/>
          <w:w w:val="110"/>
        </w:rPr>
        <w:t xml:space="preserve">structure retaining </w:t>
      </w:r>
      <w:r w:rsidR="004B5ABF">
        <w:rPr>
          <w:color w:val="282828"/>
          <w:w w:val="110"/>
        </w:rPr>
        <w:t>Oak Grove</w:t>
      </w:r>
      <w:r w:rsidR="00660130">
        <w:rPr>
          <w:color w:val="282828"/>
          <w:w w:val="110"/>
        </w:rPr>
        <w:t xml:space="preserve"> </w:t>
      </w:r>
    </w:p>
    <w:p w:rsidR="008E5897" w:rsidRDefault="008E5897">
      <w:pPr>
        <w:pStyle w:val="BodyText"/>
        <w:spacing w:before="10"/>
        <w:rPr>
          <w:sz w:val="25"/>
        </w:rPr>
      </w:pPr>
    </w:p>
    <w:p w:rsidR="008E5897" w:rsidRDefault="008E5897">
      <w:pPr>
        <w:pStyle w:val="BodyText"/>
        <w:spacing w:before="11"/>
        <w:rPr>
          <w:sz w:val="24"/>
        </w:rPr>
      </w:pPr>
    </w:p>
    <w:p w:rsidR="008E5897" w:rsidRDefault="008E5897">
      <w:pPr>
        <w:pStyle w:val="BodyText"/>
        <w:spacing w:before="10"/>
        <w:rPr>
          <w:sz w:val="23"/>
        </w:rPr>
      </w:pPr>
    </w:p>
    <w:p w:rsidR="008E5897" w:rsidRDefault="008E5897">
      <w:pPr>
        <w:rPr>
          <w:sz w:val="23"/>
        </w:rPr>
        <w:sectPr w:rsidR="008E5897">
          <w:type w:val="continuous"/>
          <w:pgSz w:w="11910" w:h="16840"/>
          <w:pgMar w:top="2000" w:right="1260" w:bottom="280" w:left="1360" w:header="826" w:footer="0" w:gutter="0"/>
          <w:cols w:space="720"/>
        </w:sectPr>
      </w:pPr>
    </w:p>
    <w:p w:rsidR="008E5897" w:rsidRDefault="00C1575F">
      <w:pPr>
        <w:pStyle w:val="ListParagraph"/>
        <w:numPr>
          <w:ilvl w:val="1"/>
          <w:numId w:val="2"/>
        </w:numPr>
        <w:tabs>
          <w:tab w:val="left" w:pos="784"/>
        </w:tabs>
        <w:spacing w:before="94"/>
        <w:ind w:left="783" w:hanging="327"/>
        <w:rPr>
          <w:color w:val="050505"/>
          <w:sz w:val="19"/>
        </w:rPr>
      </w:pPr>
      <w:r>
        <w:rPr>
          <w:color w:val="282828"/>
          <w:w w:val="105"/>
          <w:sz w:val="19"/>
        </w:rPr>
        <w:lastRenderedPageBreak/>
        <w:t>Structural</w:t>
      </w:r>
      <w:r>
        <w:rPr>
          <w:color w:val="282828"/>
          <w:spacing w:val="-4"/>
          <w:w w:val="105"/>
          <w:sz w:val="19"/>
        </w:rPr>
        <w:t>Type</w:t>
      </w:r>
    </w:p>
    <w:p w:rsidR="008E5897" w:rsidRDefault="008E5897">
      <w:pPr>
        <w:pStyle w:val="BodyText"/>
        <w:rPr>
          <w:sz w:val="20"/>
        </w:rPr>
      </w:pPr>
    </w:p>
    <w:p w:rsidR="008E5897" w:rsidRDefault="00C1575F">
      <w:pPr>
        <w:pStyle w:val="ListParagraph"/>
        <w:numPr>
          <w:ilvl w:val="1"/>
          <w:numId w:val="2"/>
        </w:numPr>
        <w:tabs>
          <w:tab w:val="left" w:pos="782"/>
        </w:tabs>
        <w:spacing w:before="133"/>
        <w:ind w:left="781" w:hanging="325"/>
        <w:rPr>
          <w:color w:val="050505"/>
          <w:sz w:val="19"/>
        </w:rPr>
      </w:pPr>
      <w:r>
        <w:rPr>
          <w:color w:val="282828"/>
          <w:w w:val="105"/>
          <w:sz w:val="19"/>
        </w:rPr>
        <w:t>Foundation</w:t>
      </w:r>
      <w:r>
        <w:rPr>
          <w:color w:val="282828"/>
          <w:spacing w:val="-4"/>
          <w:w w:val="105"/>
          <w:sz w:val="19"/>
        </w:rPr>
        <w:t>Type</w:t>
      </w:r>
    </w:p>
    <w:p w:rsidR="008E5897" w:rsidRDefault="008E5897">
      <w:pPr>
        <w:pStyle w:val="BodyText"/>
        <w:rPr>
          <w:sz w:val="20"/>
        </w:rPr>
      </w:pPr>
    </w:p>
    <w:p w:rsidR="008E5897" w:rsidRDefault="00C1575F">
      <w:pPr>
        <w:pStyle w:val="ListParagraph"/>
        <w:numPr>
          <w:ilvl w:val="1"/>
          <w:numId w:val="2"/>
        </w:numPr>
        <w:tabs>
          <w:tab w:val="left" w:pos="779"/>
        </w:tabs>
        <w:spacing w:before="133"/>
        <w:ind w:left="778" w:hanging="327"/>
        <w:rPr>
          <w:color w:val="282828"/>
          <w:sz w:val="19"/>
        </w:rPr>
      </w:pPr>
      <w:r>
        <w:rPr>
          <w:color w:val="282828"/>
          <w:sz w:val="19"/>
        </w:rPr>
        <w:t>Span</w:t>
      </w:r>
      <w:r>
        <w:rPr>
          <w:color w:val="282828"/>
          <w:spacing w:val="-2"/>
          <w:w w:val="105"/>
          <w:sz w:val="19"/>
        </w:rPr>
        <w:t>Arrangement</w:t>
      </w:r>
    </w:p>
    <w:p w:rsidR="008E5897" w:rsidRDefault="008E5897">
      <w:pPr>
        <w:pStyle w:val="BodyText"/>
        <w:rPr>
          <w:sz w:val="20"/>
        </w:rPr>
      </w:pPr>
    </w:p>
    <w:p w:rsidR="008E5897" w:rsidRDefault="00C1575F">
      <w:pPr>
        <w:pStyle w:val="ListParagraph"/>
        <w:numPr>
          <w:ilvl w:val="1"/>
          <w:numId w:val="2"/>
        </w:numPr>
        <w:tabs>
          <w:tab w:val="left" w:pos="784"/>
        </w:tabs>
        <w:spacing w:before="129"/>
        <w:ind w:left="783" w:hanging="332"/>
        <w:rPr>
          <w:color w:val="050505"/>
          <w:sz w:val="19"/>
        </w:rPr>
      </w:pPr>
      <w:r>
        <w:rPr>
          <w:color w:val="282828"/>
          <w:w w:val="110"/>
          <w:sz w:val="19"/>
        </w:rPr>
        <w:t>Articulation</w:t>
      </w:r>
      <w:r>
        <w:rPr>
          <w:color w:val="282828"/>
          <w:spacing w:val="-2"/>
          <w:w w:val="105"/>
          <w:sz w:val="19"/>
        </w:rPr>
        <w:t>Arrangements</w:t>
      </w:r>
    </w:p>
    <w:p w:rsidR="00EB5096" w:rsidRDefault="00C1575F" w:rsidP="00EB5096">
      <w:pPr>
        <w:pStyle w:val="BodyText"/>
        <w:spacing w:before="94" w:line="480" w:lineRule="auto"/>
        <w:ind w:left="459" w:right="2245"/>
        <w:rPr>
          <w:color w:val="FF0000"/>
          <w:w w:val="105"/>
        </w:rPr>
      </w:pPr>
      <w:r>
        <w:br w:type="column"/>
      </w:r>
      <w:r w:rsidR="00EB5096">
        <w:lastRenderedPageBreak/>
        <w:t>Contiguous piled retaining wall</w:t>
      </w:r>
      <w:r w:rsidRPr="00236981">
        <w:rPr>
          <w:color w:val="FF0000"/>
          <w:w w:val="105"/>
        </w:rPr>
        <w:t xml:space="preserve">. </w:t>
      </w:r>
    </w:p>
    <w:p w:rsidR="008E5897" w:rsidRPr="00EB5096" w:rsidRDefault="00EB5096">
      <w:pPr>
        <w:pStyle w:val="BodyText"/>
        <w:spacing w:before="94" w:line="638" w:lineRule="auto"/>
        <w:ind w:left="457" w:right="2243"/>
      </w:pPr>
      <w:r w:rsidRPr="00EB5096">
        <w:rPr>
          <w:w w:val="105"/>
        </w:rPr>
        <w:t>Augured piles</w:t>
      </w:r>
      <w:r w:rsidR="00C1575F" w:rsidRPr="00EB5096">
        <w:rPr>
          <w:w w:val="105"/>
        </w:rPr>
        <w:t>.</w:t>
      </w:r>
    </w:p>
    <w:p w:rsidR="008E5897" w:rsidRPr="00236981" w:rsidRDefault="00C1575F">
      <w:pPr>
        <w:spacing w:line="251" w:lineRule="exact"/>
        <w:ind w:left="474"/>
        <w:rPr>
          <w:bCs/>
          <w:sz w:val="19"/>
          <w:szCs w:val="19"/>
        </w:rPr>
      </w:pPr>
      <w:r w:rsidRPr="00236981">
        <w:rPr>
          <w:bCs/>
          <w:color w:val="282828"/>
          <w:spacing w:val="-5"/>
          <w:w w:val="85"/>
          <w:sz w:val="19"/>
          <w:szCs w:val="19"/>
        </w:rPr>
        <w:t>N/A</w:t>
      </w:r>
    </w:p>
    <w:p w:rsidR="008E5897" w:rsidRDefault="008E5897">
      <w:pPr>
        <w:pStyle w:val="BodyText"/>
        <w:spacing w:before="3"/>
        <w:rPr>
          <w:rFonts w:ascii="Courier New"/>
          <w:b/>
          <w:sz w:val="29"/>
        </w:rPr>
      </w:pPr>
    </w:p>
    <w:p w:rsidR="008E5897" w:rsidRDefault="00C1575F">
      <w:pPr>
        <w:pStyle w:val="BodyText"/>
        <w:ind w:left="452"/>
      </w:pPr>
      <w:r>
        <w:rPr>
          <w:color w:val="282828"/>
          <w:w w:val="95"/>
        </w:rPr>
        <w:t>Not</w:t>
      </w:r>
      <w:r>
        <w:rPr>
          <w:color w:val="282828"/>
          <w:spacing w:val="-2"/>
        </w:rPr>
        <w:t>applicable</w:t>
      </w:r>
    </w:p>
    <w:p w:rsidR="008E5897" w:rsidRDefault="008E5897">
      <w:pPr>
        <w:sectPr w:rsidR="008E5897">
          <w:type w:val="continuous"/>
          <w:pgSz w:w="11910" w:h="16840"/>
          <w:pgMar w:top="2000" w:right="1260" w:bottom="280" w:left="1360" w:header="826" w:footer="0" w:gutter="0"/>
          <w:cols w:num="2" w:space="720" w:equalWidth="0">
            <w:col w:w="3180" w:space="61"/>
            <w:col w:w="6049"/>
          </w:cols>
        </w:sectPr>
      </w:pPr>
    </w:p>
    <w:p w:rsidR="008E5897" w:rsidRDefault="008E5897">
      <w:pPr>
        <w:pStyle w:val="BodyText"/>
        <w:spacing w:before="11"/>
        <w:rPr>
          <w:sz w:val="15"/>
        </w:rPr>
      </w:pPr>
    </w:p>
    <w:p w:rsidR="008E5897" w:rsidRDefault="00C1575F">
      <w:pPr>
        <w:pStyle w:val="ListParagraph"/>
        <w:numPr>
          <w:ilvl w:val="1"/>
          <w:numId w:val="2"/>
        </w:numPr>
        <w:tabs>
          <w:tab w:val="left" w:pos="840"/>
        </w:tabs>
        <w:ind w:left="839" w:hanging="340"/>
        <w:rPr>
          <w:color w:val="080808"/>
          <w:sz w:val="19"/>
        </w:rPr>
      </w:pPr>
      <w:r>
        <w:rPr>
          <w:color w:val="282828"/>
          <w:sz w:val="19"/>
        </w:rPr>
        <w:t>RoadRestraint</w:t>
      </w:r>
      <w:r>
        <w:rPr>
          <w:color w:val="080808"/>
          <w:sz w:val="19"/>
        </w:rPr>
        <w:t>System</w:t>
      </w:r>
      <w:r>
        <w:rPr>
          <w:color w:val="282828"/>
          <w:spacing w:val="-4"/>
          <w:sz w:val="19"/>
        </w:rPr>
        <w:t>Type</w:t>
      </w:r>
    </w:p>
    <w:p w:rsidR="008E5897" w:rsidRDefault="00C1575F" w:rsidP="00BA088B">
      <w:pPr>
        <w:pStyle w:val="BodyText"/>
        <w:spacing w:before="179" w:line="319" w:lineRule="auto"/>
        <w:ind w:left="377" w:right="271" w:hanging="3"/>
        <w:sectPr w:rsidR="008E5897">
          <w:pgSz w:w="11910" w:h="16840"/>
          <w:pgMar w:top="2000" w:right="1260" w:bottom="280" w:left="1360" w:header="826" w:footer="0" w:gutter="0"/>
          <w:cols w:num="2" w:space="720" w:equalWidth="0">
            <w:col w:w="3318" w:space="40"/>
            <w:col w:w="5932"/>
          </w:cols>
        </w:sectPr>
      </w:pPr>
      <w:r>
        <w:br w:type="column"/>
      </w:r>
      <w:r w:rsidR="009E33EF">
        <w:rPr>
          <w:color w:val="282828"/>
          <w:w w:val="105"/>
        </w:rPr>
        <w:lastRenderedPageBreak/>
        <w:t xml:space="preserve">The new structure shall have an N1 type parapet resisting </w:t>
      </w:r>
      <w:r w:rsidR="00BA088B">
        <w:rPr>
          <w:color w:val="282828"/>
          <w:w w:val="105"/>
        </w:rPr>
        <w:t>impact</w:t>
      </w:r>
      <w:r w:rsidR="009E33EF">
        <w:rPr>
          <w:color w:val="282828"/>
          <w:w w:val="105"/>
        </w:rPr>
        <w:t xml:space="preserve"> loading, load resulting from 1.5T vehicle impacting the barrier, safety fence parapet will be </w:t>
      </w:r>
      <w:r w:rsidR="00BA088B">
        <w:rPr>
          <w:color w:val="282828"/>
          <w:w w:val="105"/>
        </w:rPr>
        <w:t>independent</w:t>
      </w:r>
      <w:r w:rsidR="009E33EF">
        <w:rPr>
          <w:color w:val="282828"/>
          <w:w w:val="105"/>
        </w:rPr>
        <w:t xml:space="preserve"> and in front of the contig</w:t>
      </w:r>
      <w:r w:rsidR="00BA088B">
        <w:rPr>
          <w:color w:val="282828"/>
          <w:w w:val="105"/>
        </w:rPr>
        <w:t>uous piled</w:t>
      </w:r>
      <w:r w:rsidR="009E33EF">
        <w:rPr>
          <w:color w:val="282828"/>
          <w:w w:val="105"/>
        </w:rPr>
        <w:t xml:space="preserve"> wall</w:t>
      </w:r>
      <w:r w:rsidR="00BA088B">
        <w:rPr>
          <w:color w:val="282828"/>
          <w:w w:val="105"/>
        </w:rPr>
        <w:t>.</w:t>
      </w:r>
    </w:p>
    <w:p w:rsidR="008E5897" w:rsidRDefault="008E5897">
      <w:pPr>
        <w:pStyle w:val="BodyText"/>
        <w:spacing w:before="6"/>
        <w:rPr>
          <w:sz w:val="17"/>
        </w:rPr>
      </w:pPr>
    </w:p>
    <w:p w:rsidR="008E5897" w:rsidRDefault="00C1575F">
      <w:pPr>
        <w:pStyle w:val="ListParagraph"/>
        <w:numPr>
          <w:ilvl w:val="1"/>
          <w:numId w:val="2"/>
        </w:numPr>
        <w:tabs>
          <w:tab w:val="left" w:pos="831"/>
        </w:tabs>
        <w:spacing w:before="95"/>
        <w:ind w:left="830" w:hanging="335"/>
        <w:rPr>
          <w:color w:val="080808"/>
          <w:sz w:val="19"/>
        </w:rPr>
      </w:pPr>
      <w:r>
        <w:rPr>
          <w:color w:val="282828"/>
          <w:w w:val="105"/>
          <w:sz w:val="19"/>
        </w:rPr>
        <w:t>ProposedarrangementforMaintenanceandFuture</w:t>
      </w:r>
      <w:r>
        <w:rPr>
          <w:color w:val="282828"/>
          <w:spacing w:val="-2"/>
          <w:w w:val="105"/>
          <w:sz w:val="19"/>
        </w:rPr>
        <w:t>inspection</w:t>
      </w:r>
    </w:p>
    <w:p w:rsidR="008E5897" w:rsidRDefault="008E5897">
      <w:pPr>
        <w:pStyle w:val="BodyText"/>
        <w:spacing w:before="11"/>
        <w:rPr>
          <w:sz w:val="22"/>
        </w:rPr>
      </w:pPr>
    </w:p>
    <w:p w:rsidR="008E5897" w:rsidRDefault="00C1575F">
      <w:pPr>
        <w:pStyle w:val="ListParagraph"/>
        <w:numPr>
          <w:ilvl w:val="2"/>
          <w:numId w:val="2"/>
        </w:numPr>
        <w:tabs>
          <w:tab w:val="left" w:pos="995"/>
          <w:tab w:val="left" w:pos="3737"/>
        </w:tabs>
        <w:spacing w:before="94"/>
        <w:ind w:left="994" w:hanging="495"/>
        <w:jc w:val="left"/>
        <w:rPr>
          <w:color w:val="282828"/>
          <w:sz w:val="17"/>
        </w:rPr>
      </w:pPr>
      <w:r>
        <w:rPr>
          <w:color w:val="282828"/>
          <w:w w:val="105"/>
          <w:sz w:val="19"/>
        </w:rPr>
        <w:t>Traffic</w:t>
      </w:r>
      <w:r>
        <w:rPr>
          <w:color w:val="282828"/>
          <w:spacing w:val="-2"/>
          <w:w w:val="105"/>
          <w:sz w:val="19"/>
        </w:rPr>
        <w:t>Management</w:t>
      </w:r>
      <w:r>
        <w:rPr>
          <w:color w:val="282828"/>
          <w:sz w:val="19"/>
        </w:rPr>
        <w:tab/>
      </w:r>
      <w:r>
        <w:rPr>
          <w:color w:val="282828"/>
          <w:w w:val="105"/>
          <w:sz w:val="19"/>
        </w:rPr>
        <w:t>Not</w:t>
      </w:r>
      <w:r w:rsidR="00BA088B">
        <w:rPr>
          <w:color w:val="282828"/>
          <w:w w:val="105"/>
          <w:sz w:val="19"/>
        </w:rPr>
        <w:t xml:space="preserve"> </w:t>
      </w:r>
      <w:r>
        <w:rPr>
          <w:color w:val="282828"/>
          <w:spacing w:val="-2"/>
          <w:w w:val="105"/>
          <w:sz w:val="19"/>
        </w:rPr>
        <w:t>Applicable</w:t>
      </w:r>
    </w:p>
    <w:p w:rsidR="008E5897" w:rsidRDefault="008E5897">
      <w:pPr>
        <w:pStyle w:val="BodyText"/>
        <w:spacing w:before="5"/>
        <w:rPr>
          <w:sz w:val="23"/>
        </w:rPr>
      </w:pPr>
    </w:p>
    <w:p w:rsidR="008E5897" w:rsidRDefault="00C1575F">
      <w:pPr>
        <w:pStyle w:val="ListParagraph"/>
        <w:numPr>
          <w:ilvl w:val="2"/>
          <w:numId w:val="2"/>
        </w:numPr>
        <w:tabs>
          <w:tab w:val="left" w:pos="1000"/>
          <w:tab w:val="left" w:pos="3737"/>
        </w:tabs>
        <w:spacing w:before="93" w:line="319" w:lineRule="auto"/>
        <w:ind w:right="207" w:hanging="3225"/>
        <w:jc w:val="left"/>
        <w:rPr>
          <w:color w:val="080808"/>
          <w:sz w:val="19"/>
        </w:rPr>
      </w:pPr>
      <w:r>
        <w:rPr>
          <w:color w:val="080808"/>
          <w:spacing w:val="-2"/>
          <w:w w:val="105"/>
          <w:sz w:val="19"/>
        </w:rPr>
        <w:t>Access</w:t>
      </w:r>
      <w:r>
        <w:rPr>
          <w:color w:val="080808"/>
          <w:sz w:val="19"/>
        </w:rPr>
        <w:tab/>
      </w:r>
      <w:r>
        <w:rPr>
          <w:color w:val="080808"/>
          <w:sz w:val="19"/>
        </w:rPr>
        <w:tab/>
      </w:r>
      <w:r>
        <w:rPr>
          <w:color w:val="282828"/>
          <w:w w:val="105"/>
          <w:position w:val="1"/>
          <w:sz w:val="19"/>
        </w:rPr>
        <w:t>Access to</w:t>
      </w:r>
      <w:r w:rsidR="00BA088B">
        <w:rPr>
          <w:color w:val="282828"/>
          <w:w w:val="105"/>
          <w:position w:val="1"/>
          <w:sz w:val="19"/>
        </w:rPr>
        <w:t xml:space="preserve"> </w:t>
      </w:r>
      <w:r>
        <w:rPr>
          <w:color w:val="282828"/>
          <w:w w:val="105"/>
          <w:position w:val="1"/>
          <w:sz w:val="19"/>
        </w:rPr>
        <w:t>the</w:t>
      </w:r>
      <w:r w:rsidR="00BA088B">
        <w:rPr>
          <w:color w:val="282828"/>
          <w:w w:val="105"/>
          <w:position w:val="1"/>
          <w:sz w:val="19"/>
        </w:rPr>
        <w:t xml:space="preserve"> </w:t>
      </w:r>
      <w:r>
        <w:rPr>
          <w:color w:val="282828"/>
          <w:w w:val="105"/>
          <w:position w:val="1"/>
          <w:sz w:val="19"/>
        </w:rPr>
        <w:t>retaining wall</w:t>
      </w:r>
      <w:r w:rsidR="00BA088B">
        <w:rPr>
          <w:color w:val="282828"/>
          <w:w w:val="105"/>
          <w:position w:val="1"/>
          <w:sz w:val="19"/>
        </w:rPr>
        <w:t xml:space="preserve"> </w:t>
      </w:r>
      <w:r>
        <w:rPr>
          <w:color w:val="282828"/>
          <w:w w:val="105"/>
          <w:position w:val="1"/>
          <w:sz w:val="19"/>
        </w:rPr>
        <w:t>shall</w:t>
      </w:r>
      <w:r w:rsidR="00BA088B">
        <w:rPr>
          <w:color w:val="282828"/>
          <w:w w:val="105"/>
          <w:position w:val="1"/>
          <w:sz w:val="19"/>
        </w:rPr>
        <w:t xml:space="preserve"> </w:t>
      </w:r>
      <w:r>
        <w:rPr>
          <w:color w:val="282828"/>
          <w:w w:val="105"/>
          <w:position w:val="1"/>
          <w:sz w:val="19"/>
        </w:rPr>
        <w:t>be</w:t>
      </w:r>
      <w:r w:rsidR="00BA088B">
        <w:rPr>
          <w:color w:val="282828"/>
          <w:w w:val="105"/>
          <w:position w:val="1"/>
          <w:sz w:val="19"/>
        </w:rPr>
        <w:t xml:space="preserve"> </w:t>
      </w:r>
      <w:r>
        <w:rPr>
          <w:color w:val="282828"/>
          <w:w w:val="105"/>
          <w:position w:val="1"/>
          <w:sz w:val="19"/>
        </w:rPr>
        <w:t xml:space="preserve">via landscaped area </w:t>
      </w:r>
      <w:r>
        <w:rPr>
          <w:color w:val="282828"/>
          <w:w w:val="105"/>
          <w:sz w:val="19"/>
        </w:rPr>
        <w:t>round</w:t>
      </w:r>
      <w:r w:rsidR="00BA088B">
        <w:rPr>
          <w:color w:val="282828"/>
          <w:w w:val="105"/>
          <w:sz w:val="19"/>
        </w:rPr>
        <w:t xml:space="preserve"> </w:t>
      </w:r>
      <w:r>
        <w:rPr>
          <w:color w:val="282828"/>
          <w:w w:val="105"/>
          <w:sz w:val="19"/>
        </w:rPr>
        <w:t>the development. Access arrangements are shown on the attached plan. Access shall be maintained for</w:t>
      </w:r>
      <w:r w:rsidR="00BA088B">
        <w:rPr>
          <w:color w:val="282828"/>
          <w:w w:val="105"/>
          <w:sz w:val="19"/>
        </w:rPr>
        <w:t xml:space="preserve"> </w:t>
      </w:r>
      <w:r>
        <w:rPr>
          <w:color w:val="282828"/>
          <w:w w:val="105"/>
          <w:sz w:val="19"/>
        </w:rPr>
        <w:t>the existing</w:t>
      </w:r>
      <w:r w:rsidR="00BA088B">
        <w:rPr>
          <w:color w:val="282828"/>
          <w:w w:val="105"/>
          <w:sz w:val="19"/>
        </w:rPr>
        <w:t xml:space="preserve"> </w:t>
      </w:r>
      <w:r>
        <w:rPr>
          <w:color w:val="282828"/>
          <w:w w:val="105"/>
          <w:sz w:val="19"/>
        </w:rPr>
        <w:t>retaining</w:t>
      </w:r>
      <w:r w:rsidR="00BA088B">
        <w:rPr>
          <w:color w:val="282828"/>
          <w:w w:val="105"/>
          <w:sz w:val="19"/>
        </w:rPr>
        <w:t xml:space="preserve"> </w:t>
      </w:r>
      <w:r>
        <w:rPr>
          <w:color w:val="282828"/>
          <w:w w:val="105"/>
          <w:sz w:val="19"/>
        </w:rPr>
        <w:t>wall. A</w:t>
      </w:r>
      <w:r w:rsidR="00BA088B">
        <w:rPr>
          <w:color w:val="282828"/>
          <w:w w:val="105"/>
          <w:sz w:val="19"/>
        </w:rPr>
        <w:t xml:space="preserve"> </w:t>
      </w:r>
      <w:r>
        <w:rPr>
          <w:color w:val="282828"/>
          <w:w w:val="105"/>
          <w:sz w:val="19"/>
        </w:rPr>
        <w:t>general inspection shall take place at</w:t>
      </w:r>
      <w:r w:rsidR="00BA088B">
        <w:rPr>
          <w:color w:val="282828"/>
          <w:w w:val="105"/>
          <w:sz w:val="19"/>
        </w:rPr>
        <w:t xml:space="preserve"> </w:t>
      </w:r>
      <w:r>
        <w:rPr>
          <w:color w:val="282828"/>
          <w:w w:val="105"/>
          <w:sz w:val="19"/>
        </w:rPr>
        <w:t xml:space="preserve">2years, 4 years with </w:t>
      </w:r>
      <w:r>
        <w:rPr>
          <w:color w:val="080808"/>
          <w:w w:val="105"/>
          <w:sz w:val="19"/>
        </w:rPr>
        <w:t xml:space="preserve">a </w:t>
      </w:r>
      <w:r>
        <w:rPr>
          <w:color w:val="282828"/>
          <w:w w:val="105"/>
          <w:sz w:val="19"/>
        </w:rPr>
        <w:t>principle</w:t>
      </w:r>
      <w:r w:rsidR="00BA088B">
        <w:rPr>
          <w:color w:val="282828"/>
          <w:w w:val="105"/>
          <w:sz w:val="19"/>
        </w:rPr>
        <w:t xml:space="preserve"> </w:t>
      </w:r>
      <w:r>
        <w:rPr>
          <w:color w:val="282828"/>
          <w:w w:val="105"/>
          <w:sz w:val="19"/>
        </w:rPr>
        <w:t>inspection</w:t>
      </w:r>
      <w:r w:rsidR="00BA088B">
        <w:rPr>
          <w:color w:val="282828"/>
          <w:w w:val="105"/>
          <w:sz w:val="19"/>
        </w:rPr>
        <w:t xml:space="preserve"> </w:t>
      </w:r>
      <w:r>
        <w:rPr>
          <w:color w:val="282828"/>
          <w:w w:val="105"/>
          <w:sz w:val="19"/>
        </w:rPr>
        <w:t>at</w:t>
      </w:r>
      <w:r w:rsidR="00BA088B">
        <w:rPr>
          <w:color w:val="282828"/>
          <w:w w:val="105"/>
          <w:sz w:val="19"/>
        </w:rPr>
        <w:t xml:space="preserve"> </w:t>
      </w:r>
      <w:r>
        <w:rPr>
          <w:color w:val="282828"/>
          <w:w w:val="105"/>
          <w:sz w:val="19"/>
        </w:rPr>
        <w:t>6 years intervals</w:t>
      </w:r>
      <w:r w:rsidR="00BA088B">
        <w:rPr>
          <w:color w:val="282828"/>
          <w:w w:val="105"/>
          <w:sz w:val="19"/>
        </w:rPr>
        <w:t xml:space="preserve"> </w:t>
      </w:r>
      <w:r>
        <w:rPr>
          <w:color w:val="282828"/>
          <w:w w:val="105"/>
          <w:sz w:val="19"/>
        </w:rPr>
        <w:t>following completion on the site.</w:t>
      </w:r>
    </w:p>
    <w:p w:rsidR="008E5897" w:rsidRDefault="008E5897">
      <w:pPr>
        <w:pStyle w:val="BodyText"/>
        <w:spacing w:before="8"/>
        <w:rPr>
          <w:sz w:val="24"/>
        </w:rPr>
      </w:pPr>
    </w:p>
    <w:p w:rsidR="008E5897" w:rsidRDefault="00C1575F">
      <w:pPr>
        <w:pStyle w:val="ListParagraph"/>
        <w:numPr>
          <w:ilvl w:val="2"/>
          <w:numId w:val="2"/>
        </w:numPr>
        <w:tabs>
          <w:tab w:val="left" w:pos="982"/>
        </w:tabs>
        <w:ind w:left="981" w:hanging="496"/>
        <w:jc w:val="left"/>
        <w:rPr>
          <w:color w:val="080808"/>
          <w:sz w:val="19"/>
        </w:rPr>
      </w:pPr>
      <w:r>
        <w:rPr>
          <w:color w:val="282828"/>
          <w:w w:val="105"/>
          <w:sz w:val="19"/>
        </w:rPr>
        <w:t>IntrusiveorFurtherInvestigations</w:t>
      </w:r>
      <w:r>
        <w:rPr>
          <w:color w:val="282828"/>
          <w:spacing w:val="-2"/>
          <w:w w:val="105"/>
          <w:sz w:val="19"/>
        </w:rPr>
        <w:t>Proposed</w:t>
      </w:r>
    </w:p>
    <w:p w:rsidR="008E5897" w:rsidRDefault="00F109BF">
      <w:pPr>
        <w:pStyle w:val="BodyText"/>
        <w:spacing w:before="70" w:line="319" w:lineRule="auto"/>
        <w:ind w:left="3722" w:right="201" w:firstLine="8"/>
      </w:pPr>
      <w:r>
        <w:rPr>
          <w:color w:val="282828"/>
          <w:w w:val="105"/>
        </w:rPr>
        <w:t>N/a</w:t>
      </w:r>
    </w:p>
    <w:p w:rsidR="008E5897" w:rsidRDefault="008E5897">
      <w:pPr>
        <w:pStyle w:val="BodyText"/>
        <w:spacing w:before="7"/>
        <w:rPr>
          <w:sz w:val="25"/>
        </w:rPr>
      </w:pPr>
    </w:p>
    <w:p w:rsidR="00BA088B" w:rsidRPr="00BA088B" w:rsidRDefault="00C1575F">
      <w:pPr>
        <w:pStyle w:val="ListParagraph"/>
        <w:numPr>
          <w:ilvl w:val="1"/>
          <w:numId w:val="2"/>
        </w:numPr>
        <w:tabs>
          <w:tab w:val="left" w:pos="816"/>
        </w:tabs>
        <w:ind w:left="815" w:hanging="330"/>
        <w:rPr>
          <w:color w:val="080808"/>
          <w:sz w:val="19"/>
        </w:rPr>
      </w:pPr>
      <w:r>
        <w:rPr>
          <w:color w:val="282828"/>
          <w:w w:val="105"/>
          <w:sz w:val="19"/>
        </w:rPr>
        <w:t>EnvironmentandSustainability</w:t>
      </w:r>
    </w:p>
    <w:p w:rsidR="00BA088B" w:rsidRDefault="00BA088B" w:rsidP="00BA088B">
      <w:pPr>
        <w:pStyle w:val="ListParagraph"/>
        <w:tabs>
          <w:tab w:val="left" w:pos="816"/>
        </w:tabs>
        <w:ind w:left="815" w:firstLine="0"/>
        <w:rPr>
          <w:color w:val="282828"/>
          <w:w w:val="105"/>
          <w:sz w:val="19"/>
        </w:rPr>
      </w:pPr>
    </w:p>
    <w:p w:rsidR="008E5897" w:rsidRPr="00BA088B" w:rsidRDefault="00BA088B" w:rsidP="00BA088B">
      <w:pPr>
        <w:pStyle w:val="ListParagraph"/>
        <w:tabs>
          <w:tab w:val="left" w:pos="816"/>
        </w:tabs>
        <w:ind w:left="815" w:firstLine="0"/>
        <w:rPr>
          <w:color w:val="080808"/>
          <w:sz w:val="19"/>
        </w:rPr>
      </w:pPr>
      <w:r>
        <w:rPr>
          <w:color w:val="282828"/>
          <w:w w:val="105"/>
          <w:sz w:val="19"/>
        </w:rPr>
        <w:tab/>
      </w:r>
      <w:r>
        <w:rPr>
          <w:color w:val="282828"/>
          <w:w w:val="105"/>
          <w:sz w:val="19"/>
        </w:rPr>
        <w:tab/>
      </w:r>
      <w:r>
        <w:rPr>
          <w:color w:val="282828"/>
          <w:w w:val="105"/>
          <w:sz w:val="19"/>
        </w:rPr>
        <w:tab/>
      </w:r>
      <w:r>
        <w:rPr>
          <w:color w:val="282828"/>
          <w:w w:val="105"/>
          <w:sz w:val="19"/>
        </w:rPr>
        <w:tab/>
      </w:r>
      <w:r>
        <w:rPr>
          <w:color w:val="282828"/>
          <w:w w:val="105"/>
          <w:sz w:val="19"/>
        </w:rPr>
        <w:tab/>
      </w:r>
      <w:r w:rsidR="00C1575F" w:rsidRPr="00BA088B">
        <w:rPr>
          <w:color w:val="282828"/>
          <w:w w:val="105"/>
          <w:sz w:val="19"/>
        </w:rPr>
        <w:t>The</w:t>
      </w:r>
      <w:r>
        <w:rPr>
          <w:color w:val="282828"/>
          <w:w w:val="105"/>
          <w:sz w:val="19"/>
        </w:rPr>
        <w:t xml:space="preserve"> </w:t>
      </w:r>
      <w:r w:rsidR="00C1575F" w:rsidRPr="00BA088B">
        <w:rPr>
          <w:color w:val="282828"/>
          <w:w w:val="105"/>
          <w:sz w:val="19"/>
        </w:rPr>
        <w:t>economic,</w:t>
      </w:r>
      <w:r w:rsidR="004733DA">
        <w:rPr>
          <w:color w:val="282828"/>
          <w:w w:val="105"/>
          <w:sz w:val="19"/>
        </w:rPr>
        <w:t xml:space="preserve"> </w:t>
      </w:r>
      <w:r w:rsidR="00C1575F" w:rsidRPr="00BA088B">
        <w:rPr>
          <w:color w:val="282828"/>
          <w:w w:val="105"/>
          <w:sz w:val="19"/>
        </w:rPr>
        <w:t>social and</w:t>
      </w:r>
      <w:r>
        <w:rPr>
          <w:color w:val="282828"/>
          <w:w w:val="105"/>
          <w:sz w:val="19"/>
        </w:rPr>
        <w:t xml:space="preserve"> </w:t>
      </w:r>
      <w:r w:rsidR="00C1575F" w:rsidRPr="00BA088B">
        <w:rPr>
          <w:color w:val="282828"/>
          <w:w w:val="105"/>
          <w:sz w:val="19"/>
        </w:rPr>
        <w:t>environmental</w:t>
      </w:r>
      <w:r>
        <w:rPr>
          <w:color w:val="282828"/>
          <w:w w:val="105"/>
          <w:sz w:val="19"/>
        </w:rPr>
        <w:t xml:space="preserve"> </w:t>
      </w:r>
      <w:r w:rsidR="00C1575F" w:rsidRPr="00BA088B">
        <w:rPr>
          <w:color w:val="282828"/>
          <w:w w:val="105"/>
          <w:sz w:val="19"/>
        </w:rPr>
        <w:t>aspects</w:t>
      </w:r>
      <w:r>
        <w:rPr>
          <w:color w:val="282828"/>
          <w:w w:val="105"/>
          <w:sz w:val="19"/>
        </w:rPr>
        <w:t xml:space="preserve"> </w:t>
      </w:r>
      <w:r w:rsidR="00C1575F" w:rsidRPr="00BA088B">
        <w:rPr>
          <w:color w:val="282828"/>
          <w:w w:val="105"/>
          <w:sz w:val="19"/>
        </w:rPr>
        <w:t>of</w:t>
      </w:r>
      <w:r>
        <w:rPr>
          <w:color w:val="282828"/>
          <w:w w:val="105"/>
          <w:sz w:val="19"/>
        </w:rPr>
        <w:t xml:space="preserve"> </w:t>
      </w:r>
      <w:r w:rsidR="00C1575F" w:rsidRPr="00BA088B">
        <w:rPr>
          <w:color w:val="282828"/>
          <w:spacing w:val="-4"/>
          <w:w w:val="105"/>
          <w:sz w:val="19"/>
        </w:rPr>
        <w:t>this</w:t>
      </w:r>
    </w:p>
    <w:p w:rsidR="008E5897" w:rsidRDefault="00C1575F">
      <w:pPr>
        <w:pStyle w:val="BodyText"/>
        <w:spacing w:before="70" w:line="319" w:lineRule="auto"/>
        <w:ind w:left="3720" w:right="121" w:firstLine="4"/>
      </w:pPr>
      <w:r>
        <w:rPr>
          <w:color w:val="282828"/>
          <w:w w:val="105"/>
        </w:rPr>
        <w:t>project have been considered. The structure has been designed</w:t>
      </w:r>
      <w:r w:rsidR="00BA088B">
        <w:rPr>
          <w:color w:val="282828"/>
          <w:w w:val="105"/>
        </w:rPr>
        <w:t xml:space="preserve"> </w:t>
      </w:r>
      <w:r>
        <w:rPr>
          <w:color w:val="282828"/>
          <w:w w:val="105"/>
        </w:rPr>
        <w:t>to</w:t>
      </w:r>
      <w:r w:rsidR="00BA088B">
        <w:rPr>
          <w:color w:val="282828"/>
          <w:w w:val="105"/>
        </w:rPr>
        <w:t xml:space="preserve"> </w:t>
      </w:r>
      <w:r>
        <w:rPr>
          <w:color w:val="282828"/>
          <w:w w:val="105"/>
        </w:rPr>
        <w:t>have minimal impact to</w:t>
      </w:r>
      <w:r w:rsidR="00BA088B">
        <w:rPr>
          <w:color w:val="282828"/>
          <w:w w:val="105"/>
        </w:rPr>
        <w:t xml:space="preserve"> </w:t>
      </w:r>
      <w:r>
        <w:rPr>
          <w:color w:val="282828"/>
          <w:w w:val="105"/>
        </w:rPr>
        <w:t>the</w:t>
      </w:r>
      <w:r w:rsidR="00BA088B">
        <w:rPr>
          <w:color w:val="282828"/>
          <w:w w:val="105"/>
        </w:rPr>
        <w:t xml:space="preserve"> </w:t>
      </w:r>
      <w:r>
        <w:rPr>
          <w:color w:val="282828"/>
          <w:w w:val="105"/>
        </w:rPr>
        <w:t>environment</w:t>
      </w:r>
      <w:r w:rsidR="00BA088B">
        <w:rPr>
          <w:color w:val="282828"/>
          <w:w w:val="105"/>
        </w:rPr>
        <w:t xml:space="preserve"> </w:t>
      </w:r>
      <w:r>
        <w:rPr>
          <w:color w:val="282828"/>
          <w:w w:val="105"/>
        </w:rPr>
        <w:t>and will with</w:t>
      </w:r>
      <w:r w:rsidR="00BA088B">
        <w:rPr>
          <w:color w:val="282828"/>
          <w:w w:val="105"/>
        </w:rPr>
        <w:t xml:space="preserve"> </w:t>
      </w:r>
      <w:r>
        <w:rPr>
          <w:color w:val="282828"/>
          <w:w w:val="105"/>
        </w:rPr>
        <w:t>stand impact of climate change with minimal maintenance. Where possible it is</w:t>
      </w:r>
      <w:r w:rsidR="00BA088B">
        <w:rPr>
          <w:color w:val="282828"/>
          <w:w w:val="105"/>
        </w:rPr>
        <w:t xml:space="preserve"> </w:t>
      </w:r>
      <w:r>
        <w:rPr>
          <w:color w:val="282828"/>
          <w:w w:val="105"/>
        </w:rPr>
        <w:t>proposed to use</w:t>
      </w:r>
      <w:r w:rsidR="00BA088B">
        <w:rPr>
          <w:color w:val="282828"/>
          <w:w w:val="105"/>
        </w:rPr>
        <w:t xml:space="preserve"> </w:t>
      </w:r>
      <w:r>
        <w:rPr>
          <w:color w:val="282828"/>
          <w:w w:val="105"/>
        </w:rPr>
        <w:t>materials that are locally sourced, from renewable sources, low in embodied energy, with long life expectancy</w:t>
      </w:r>
      <w:r w:rsidR="00BA088B">
        <w:rPr>
          <w:color w:val="282828"/>
          <w:w w:val="105"/>
        </w:rPr>
        <w:t xml:space="preserve"> </w:t>
      </w:r>
      <w:r>
        <w:rPr>
          <w:color w:val="282828"/>
          <w:w w:val="105"/>
        </w:rPr>
        <w:t>and reused or recycled easily.</w:t>
      </w:r>
    </w:p>
    <w:p w:rsidR="008E5897" w:rsidRDefault="008E5897">
      <w:pPr>
        <w:pStyle w:val="BodyText"/>
        <w:spacing w:before="5"/>
        <w:rPr>
          <w:sz w:val="25"/>
        </w:rPr>
      </w:pPr>
    </w:p>
    <w:p w:rsidR="008E5897" w:rsidRPr="00BA088B" w:rsidRDefault="00C1575F">
      <w:pPr>
        <w:pStyle w:val="ListParagraph"/>
        <w:numPr>
          <w:ilvl w:val="1"/>
          <w:numId w:val="2"/>
        </w:numPr>
        <w:tabs>
          <w:tab w:val="left" w:pos="802"/>
          <w:tab w:val="left" w:pos="3722"/>
        </w:tabs>
        <w:spacing w:before="1"/>
        <w:ind w:left="801" w:hanging="326"/>
        <w:rPr>
          <w:color w:val="080808"/>
          <w:sz w:val="19"/>
          <w:szCs w:val="19"/>
        </w:rPr>
      </w:pPr>
      <w:r>
        <w:rPr>
          <w:color w:val="282828"/>
          <w:w w:val="110"/>
          <w:sz w:val="19"/>
        </w:rPr>
        <w:t>Durabilityand</w:t>
      </w:r>
      <w:r>
        <w:rPr>
          <w:color w:val="282828"/>
          <w:spacing w:val="-2"/>
          <w:w w:val="110"/>
          <w:sz w:val="19"/>
        </w:rPr>
        <w:t>Materials</w:t>
      </w:r>
      <w:r>
        <w:rPr>
          <w:color w:val="282828"/>
          <w:sz w:val="19"/>
        </w:rPr>
        <w:tab/>
      </w:r>
      <w:r w:rsidRPr="00BA088B">
        <w:rPr>
          <w:color w:val="282828"/>
          <w:spacing w:val="-2"/>
          <w:w w:val="110"/>
          <w:sz w:val="19"/>
          <w:szCs w:val="19"/>
        </w:rPr>
        <w:t>Reinforced</w:t>
      </w:r>
      <w:r w:rsidR="00BA088B" w:rsidRPr="00BA088B">
        <w:rPr>
          <w:color w:val="282828"/>
          <w:spacing w:val="-2"/>
          <w:w w:val="110"/>
          <w:sz w:val="19"/>
          <w:szCs w:val="19"/>
        </w:rPr>
        <w:t xml:space="preserve"> </w:t>
      </w:r>
      <w:r w:rsidRPr="00BA088B">
        <w:rPr>
          <w:color w:val="282828"/>
          <w:spacing w:val="-2"/>
          <w:w w:val="110"/>
          <w:sz w:val="19"/>
          <w:szCs w:val="19"/>
        </w:rPr>
        <w:t>concrete</w:t>
      </w:r>
      <w:r w:rsidR="00BA088B" w:rsidRPr="00BA088B">
        <w:rPr>
          <w:color w:val="282828"/>
          <w:spacing w:val="-2"/>
          <w:w w:val="110"/>
          <w:sz w:val="19"/>
          <w:szCs w:val="19"/>
        </w:rPr>
        <w:t xml:space="preserve"> </w:t>
      </w:r>
      <w:r w:rsidRPr="00BA088B">
        <w:rPr>
          <w:color w:val="282828"/>
          <w:spacing w:val="-2"/>
          <w:w w:val="110"/>
          <w:sz w:val="19"/>
          <w:szCs w:val="19"/>
        </w:rPr>
        <w:t>is</w:t>
      </w:r>
      <w:r w:rsidR="00BA088B" w:rsidRPr="00BA088B">
        <w:rPr>
          <w:color w:val="282828"/>
          <w:spacing w:val="-2"/>
          <w:w w:val="110"/>
          <w:sz w:val="19"/>
          <w:szCs w:val="19"/>
        </w:rPr>
        <w:t xml:space="preserve"> </w:t>
      </w:r>
      <w:r w:rsidRPr="00BA088B">
        <w:rPr>
          <w:color w:val="282828"/>
          <w:spacing w:val="-2"/>
          <w:w w:val="110"/>
          <w:sz w:val="19"/>
          <w:szCs w:val="19"/>
        </w:rPr>
        <w:t>to</w:t>
      </w:r>
      <w:r w:rsidR="00BA088B" w:rsidRPr="00BA088B">
        <w:rPr>
          <w:color w:val="282828"/>
          <w:spacing w:val="-2"/>
          <w:w w:val="110"/>
          <w:sz w:val="19"/>
          <w:szCs w:val="19"/>
        </w:rPr>
        <w:t xml:space="preserve"> </w:t>
      </w:r>
      <w:r w:rsidRPr="00BA088B">
        <w:rPr>
          <w:color w:val="282828"/>
          <w:spacing w:val="-2"/>
          <w:w w:val="110"/>
          <w:sz w:val="19"/>
          <w:szCs w:val="19"/>
        </w:rPr>
        <w:t>meet</w:t>
      </w:r>
      <w:r w:rsidR="00BA088B" w:rsidRPr="00BA088B">
        <w:rPr>
          <w:color w:val="282828"/>
          <w:spacing w:val="-2"/>
          <w:w w:val="110"/>
          <w:sz w:val="19"/>
          <w:szCs w:val="19"/>
        </w:rPr>
        <w:t xml:space="preserve"> </w:t>
      </w:r>
      <w:r w:rsidRPr="00BA088B">
        <w:rPr>
          <w:color w:val="282828"/>
          <w:spacing w:val="-2"/>
          <w:w w:val="110"/>
          <w:sz w:val="19"/>
          <w:szCs w:val="19"/>
        </w:rPr>
        <w:t>the</w:t>
      </w:r>
      <w:r w:rsidR="00BA088B" w:rsidRPr="00BA088B">
        <w:rPr>
          <w:color w:val="282828"/>
          <w:spacing w:val="-2"/>
          <w:w w:val="110"/>
          <w:sz w:val="19"/>
          <w:szCs w:val="19"/>
        </w:rPr>
        <w:t xml:space="preserve"> </w:t>
      </w:r>
      <w:r w:rsidRPr="00BA088B">
        <w:rPr>
          <w:color w:val="282828"/>
          <w:spacing w:val="-2"/>
          <w:w w:val="110"/>
          <w:sz w:val="19"/>
          <w:szCs w:val="19"/>
        </w:rPr>
        <w:t>following</w:t>
      </w:r>
      <w:r w:rsidR="00BA088B" w:rsidRPr="00BA088B">
        <w:rPr>
          <w:color w:val="282828"/>
          <w:spacing w:val="-2"/>
          <w:w w:val="110"/>
          <w:sz w:val="19"/>
          <w:szCs w:val="19"/>
        </w:rPr>
        <w:t xml:space="preserve"> </w:t>
      </w:r>
      <w:r w:rsidRPr="00BA088B">
        <w:rPr>
          <w:color w:val="282828"/>
          <w:spacing w:val="-2"/>
          <w:w w:val="110"/>
          <w:sz w:val="19"/>
          <w:szCs w:val="19"/>
        </w:rPr>
        <w:t>criteria</w:t>
      </w:r>
      <w:r w:rsidR="00BA088B" w:rsidRPr="00BA088B">
        <w:rPr>
          <w:color w:val="282828"/>
          <w:spacing w:val="-2"/>
          <w:w w:val="110"/>
          <w:sz w:val="19"/>
          <w:szCs w:val="19"/>
        </w:rPr>
        <w:t xml:space="preserve"> </w:t>
      </w:r>
      <w:r w:rsidRPr="00BA088B">
        <w:rPr>
          <w:color w:val="282828"/>
          <w:spacing w:val="-5"/>
          <w:w w:val="110"/>
          <w:sz w:val="19"/>
          <w:szCs w:val="19"/>
        </w:rPr>
        <w:t>for</w:t>
      </w:r>
    </w:p>
    <w:p w:rsidR="008E5897" w:rsidRPr="00BA088B" w:rsidRDefault="00C1575F">
      <w:pPr>
        <w:pStyle w:val="BodyText"/>
        <w:spacing w:before="70" w:line="319" w:lineRule="auto"/>
        <w:ind w:left="3708" w:right="201" w:firstLine="8"/>
      </w:pPr>
      <w:r w:rsidRPr="00BA088B">
        <w:rPr>
          <w:color w:val="282828"/>
          <w:w w:val="110"/>
        </w:rPr>
        <w:t>sustainability.</w:t>
      </w:r>
      <w:r w:rsidR="00BA088B">
        <w:rPr>
          <w:color w:val="282828"/>
          <w:w w:val="110"/>
        </w:rPr>
        <w:t xml:space="preserve"> </w:t>
      </w:r>
      <w:r w:rsidRPr="00BA088B">
        <w:rPr>
          <w:color w:val="282828"/>
          <w:w w:val="110"/>
        </w:rPr>
        <w:t>During</w:t>
      </w:r>
      <w:r w:rsidR="00BA088B" w:rsidRPr="00BA088B">
        <w:rPr>
          <w:color w:val="282828"/>
          <w:w w:val="110"/>
        </w:rPr>
        <w:t xml:space="preserve"> </w:t>
      </w:r>
      <w:r w:rsidRPr="00BA088B">
        <w:rPr>
          <w:color w:val="282828"/>
          <w:w w:val="110"/>
        </w:rPr>
        <w:t>construction,</w:t>
      </w:r>
      <w:r w:rsidR="00BA088B">
        <w:rPr>
          <w:color w:val="282828"/>
          <w:w w:val="110"/>
        </w:rPr>
        <w:t xml:space="preserve"> </w:t>
      </w:r>
      <w:r w:rsidRPr="00BA088B">
        <w:rPr>
          <w:color w:val="282828"/>
          <w:w w:val="110"/>
        </w:rPr>
        <w:t>the material</w:t>
      </w:r>
      <w:r w:rsidR="00BA088B" w:rsidRPr="00BA088B">
        <w:rPr>
          <w:color w:val="282828"/>
          <w:w w:val="110"/>
        </w:rPr>
        <w:t xml:space="preserve"> </w:t>
      </w:r>
      <w:r w:rsidRPr="00BA088B">
        <w:rPr>
          <w:color w:val="282828"/>
          <w:w w:val="110"/>
        </w:rPr>
        <w:t>can</w:t>
      </w:r>
      <w:r w:rsidR="00BA088B" w:rsidRPr="00BA088B">
        <w:rPr>
          <w:color w:val="282828"/>
          <w:w w:val="110"/>
        </w:rPr>
        <w:t xml:space="preserve"> </w:t>
      </w:r>
      <w:r w:rsidRPr="00BA088B">
        <w:rPr>
          <w:color w:val="282828"/>
          <w:w w:val="110"/>
        </w:rPr>
        <w:t>be locally sourced/produced</w:t>
      </w:r>
      <w:r w:rsidR="00BA088B" w:rsidRPr="00BA088B">
        <w:rPr>
          <w:color w:val="282828"/>
          <w:w w:val="110"/>
        </w:rPr>
        <w:t xml:space="preserve"> </w:t>
      </w:r>
      <w:r w:rsidRPr="00BA088B">
        <w:rPr>
          <w:color w:val="282828"/>
          <w:w w:val="110"/>
        </w:rPr>
        <w:t>supporting local</w:t>
      </w:r>
      <w:r w:rsidR="00BA088B" w:rsidRPr="00BA088B">
        <w:rPr>
          <w:color w:val="282828"/>
          <w:w w:val="110"/>
        </w:rPr>
        <w:t xml:space="preserve"> </w:t>
      </w:r>
      <w:r w:rsidRPr="00BA088B">
        <w:rPr>
          <w:color w:val="282828"/>
          <w:w w:val="110"/>
        </w:rPr>
        <w:t xml:space="preserve">economies. </w:t>
      </w:r>
      <w:r w:rsidRPr="00BA088B">
        <w:rPr>
          <w:color w:val="282828"/>
          <w:w w:val="105"/>
        </w:rPr>
        <w:t>Cement</w:t>
      </w:r>
      <w:r w:rsidR="00BA088B" w:rsidRPr="00BA088B">
        <w:rPr>
          <w:color w:val="282828"/>
          <w:w w:val="105"/>
        </w:rPr>
        <w:t xml:space="preserve"> </w:t>
      </w:r>
      <w:r w:rsidRPr="00BA088B">
        <w:rPr>
          <w:color w:val="282828"/>
          <w:w w:val="105"/>
        </w:rPr>
        <w:t>replacements</w:t>
      </w:r>
      <w:r w:rsidR="00BA088B" w:rsidRPr="00BA088B">
        <w:rPr>
          <w:color w:val="282828"/>
          <w:w w:val="105"/>
        </w:rPr>
        <w:t xml:space="preserve"> </w:t>
      </w:r>
      <w:r w:rsidRPr="00BA088B">
        <w:rPr>
          <w:color w:val="282828"/>
          <w:w w:val="105"/>
        </w:rPr>
        <w:t>and</w:t>
      </w:r>
      <w:r w:rsidR="00BA088B" w:rsidRPr="00BA088B">
        <w:rPr>
          <w:color w:val="282828"/>
          <w:w w:val="105"/>
        </w:rPr>
        <w:t xml:space="preserve"> </w:t>
      </w:r>
      <w:r w:rsidRPr="00BA088B">
        <w:rPr>
          <w:color w:val="282828"/>
          <w:w w:val="105"/>
        </w:rPr>
        <w:t>recycled</w:t>
      </w:r>
      <w:r w:rsidR="00BA088B" w:rsidRPr="00BA088B">
        <w:rPr>
          <w:color w:val="282828"/>
          <w:w w:val="105"/>
        </w:rPr>
        <w:t xml:space="preserve"> </w:t>
      </w:r>
      <w:r w:rsidRPr="00BA088B">
        <w:rPr>
          <w:color w:val="282828"/>
          <w:w w:val="105"/>
        </w:rPr>
        <w:t>concrete</w:t>
      </w:r>
      <w:r w:rsidR="00BA088B" w:rsidRPr="00BA088B">
        <w:rPr>
          <w:color w:val="282828"/>
          <w:w w:val="105"/>
        </w:rPr>
        <w:t xml:space="preserve"> </w:t>
      </w:r>
      <w:r w:rsidRPr="00BA088B">
        <w:rPr>
          <w:color w:val="282828"/>
          <w:w w:val="105"/>
        </w:rPr>
        <w:t xml:space="preserve">aggregates </w:t>
      </w:r>
      <w:r w:rsidRPr="00BA088B">
        <w:rPr>
          <w:color w:val="282828"/>
          <w:w w:val="110"/>
        </w:rPr>
        <w:t>have</w:t>
      </w:r>
      <w:r w:rsidR="00BA088B" w:rsidRPr="00BA088B">
        <w:rPr>
          <w:color w:val="282828"/>
          <w:w w:val="110"/>
        </w:rPr>
        <w:t xml:space="preserve"> </w:t>
      </w:r>
      <w:r w:rsidRPr="00BA088B">
        <w:rPr>
          <w:color w:val="282828"/>
          <w:w w:val="110"/>
        </w:rPr>
        <w:t>been</w:t>
      </w:r>
      <w:r w:rsidR="00BA088B" w:rsidRPr="00BA088B">
        <w:rPr>
          <w:color w:val="282828"/>
          <w:w w:val="110"/>
        </w:rPr>
        <w:t xml:space="preserve"> </w:t>
      </w:r>
      <w:r w:rsidRPr="00BA088B">
        <w:rPr>
          <w:color w:val="282828"/>
          <w:w w:val="110"/>
        </w:rPr>
        <w:t>considered</w:t>
      </w:r>
      <w:r w:rsidR="00BA088B" w:rsidRPr="00BA088B">
        <w:rPr>
          <w:color w:val="282828"/>
          <w:w w:val="110"/>
        </w:rPr>
        <w:t xml:space="preserve"> </w:t>
      </w:r>
      <w:r w:rsidRPr="00BA088B">
        <w:rPr>
          <w:color w:val="282828"/>
          <w:w w:val="110"/>
        </w:rPr>
        <w:t>in</w:t>
      </w:r>
      <w:r w:rsidR="00BA088B" w:rsidRPr="00BA088B">
        <w:rPr>
          <w:color w:val="282828"/>
          <w:w w:val="110"/>
        </w:rPr>
        <w:t xml:space="preserve"> </w:t>
      </w:r>
      <w:r w:rsidRPr="00BA088B">
        <w:rPr>
          <w:color w:val="282828"/>
          <w:w w:val="110"/>
        </w:rPr>
        <w:t>accordance</w:t>
      </w:r>
      <w:r w:rsidR="00BA088B" w:rsidRPr="00BA088B">
        <w:rPr>
          <w:color w:val="282828"/>
          <w:w w:val="110"/>
        </w:rPr>
        <w:t xml:space="preserve"> </w:t>
      </w:r>
      <w:r w:rsidRPr="00BA088B">
        <w:rPr>
          <w:color w:val="282828"/>
          <w:w w:val="110"/>
        </w:rPr>
        <w:t>with</w:t>
      </w:r>
      <w:r w:rsidR="00BA088B" w:rsidRPr="00BA088B">
        <w:rPr>
          <w:color w:val="282828"/>
          <w:w w:val="110"/>
        </w:rPr>
        <w:t xml:space="preserve"> </w:t>
      </w:r>
      <w:r w:rsidRPr="00BA088B">
        <w:rPr>
          <w:color w:val="282828"/>
          <w:w w:val="110"/>
        </w:rPr>
        <w:t>BS8500-2.</w:t>
      </w:r>
    </w:p>
    <w:p w:rsidR="008E5897" w:rsidRPr="00BA088B" w:rsidRDefault="00C1575F">
      <w:pPr>
        <w:pStyle w:val="BodyText"/>
        <w:spacing w:line="229" w:lineRule="exact"/>
        <w:ind w:left="3713"/>
      </w:pPr>
      <w:r w:rsidRPr="00BA088B">
        <w:rPr>
          <w:color w:val="282828"/>
        </w:rPr>
        <w:t>Concrete</w:t>
      </w:r>
      <w:r w:rsidR="00BA088B" w:rsidRPr="00BA088B">
        <w:rPr>
          <w:color w:val="282828"/>
        </w:rPr>
        <w:t xml:space="preserve"> </w:t>
      </w:r>
      <w:r w:rsidRPr="00BA088B">
        <w:rPr>
          <w:color w:val="282828"/>
        </w:rPr>
        <w:t>is</w:t>
      </w:r>
      <w:r w:rsidR="00BA088B" w:rsidRPr="00BA088B">
        <w:rPr>
          <w:color w:val="282828"/>
        </w:rPr>
        <w:t xml:space="preserve"> </w:t>
      </w:r>
      <w:r w:rsidRPr="00BA088B">
        <w:rPr>
          <w:color w:val="282828"/>
        </w:rPr>
        <w:t>to</w:t>
      </w:r>
      <w:r w:rsidR="00BA088B" w:rsidRPr="00BA088B">
        <w:rPr>
          <w:color w:val="282828"/>
        </w:rPr>
        <w:t xml:space="preserve"> </w:t>
      </w:r>
      <w:r w:rsidRPr="00BA088B">
        <w:rPr>
          <w:color w:val="282828"/>
        </w:rPr>
        <w:t>be</w:t>
      </w:r>
      <w:r w:rsidR="00BA088B" w:rsidRPr="00BA088B">
        <w:rPr>
          <w:color w:val="282828"/>
        </w:rPr>
        <w:t xml:space="preserve"> </w:t>
      </w:r>
      <w:r w:rsidRPr="00BA088B">
        <w:rPr>
          <w:color w:val="282828"/>
        </w:rPr>
        <w:t>of</w:t>
      </w:r>
      <w:r w:rsidR="00BA088B" w:rsidRPr="00BA088B">
        <w:rPr>
          <w:color w:val="282828"/>
        </w:rPr>
        <w:t xml:space="preserve"> </w:t>
      </w:r>
      <w:r w:rsidRPr="00BA088B">
        <w:rPr>
          <w:bCs/>
          <w:color w:val="282828"/>
        </w:rPr>
        <w:t>grade</w:t>
      </w:r>
      <w:r w:rsidR="00BA088B">
        <w:rPr>
          <w:bCs/>
          <w:color w:val="282828"/>
        </w:rPr>
        <w:t xml:space="preserve"> </w:t>
      </w:r>
      <w:r w:rsidRPr="00BA088B">
        <w:rPr>
          <w:color w:val="282828"/>
        </w:rPr>
        <w:t>C32/40.</w:t>
      </w:r>
      <w:r w:rsidR="00BA088B">
        <w:rPr>
          <w:color w:val="282828"/>
        </w:rPr>
        <w:t xml:space="preserve"> </w:t>
      </w:r>
      <w:r w:rsidRPr="00BA088B">
        <w:rPr>
          <w:color w:val="282828"/>
        </w:rPr>
        <w:t>Concrete</w:t>
      </w:r>
      <w:r w:rsidR="00BA088B">
        <w:rPr>
          <w:color w:val="282828"/>
        </w:rPr>
        <w:t xml:space="preserve"> </w:t>
      </w:r>
      <w:r w:rsidRPr="00BA088B">
        <w:rPr>
          <w:color w:val="282828"/>
        </w:rPr>
        <w:t>design</w:t>
      </w:r>
      <w:r w:rsidR="00BA088B">
        <w:rPr>
          <w:color w:val="282828"/>
        </w:rPr>
        <w:t xml:space="preserve"> </w:t>
      </w:r>
      <w:r w:rsidRPr="00BA088B">
        <w:rPr>
          <w:color w:val="282828"/>
        </w:rPr>
        <w:t>class</w:t>
      </w:r>
      <w:r w:rsidR="00BA088B">
        <w:rPr>
          <w:color w:val="282828"/>
        </w:rPr>
        <w:t xml:space="preserve"> </w:t>
      </w:r>
      <w:r w:rsidRPr="00BA088B">
        <w:rPr>
          <w:color w:val="282828"/>
          <w:spacing w:val="-5"/>
        </w:rPr>
        <w:t>is</w:t>
      </w:r>
    </w:p>
    <w:p w:rsidR="009E33EF" w:rsidRPr="00BA088B" w:rsidRDefault="00BA088B" w:rsidP="009E33EF">
      <w:pPr>
        <w:pStyle w:val="BodyText"/>
        <w:spacing w:before="65" w:line="319" w:lineRule="auto"/>
        <w:ind w:left="3710" w:right="233" w:firstLine="9"/>
        <w:sectPr w:rsidR="009E33EF" w:rsidRPr="00BA088B">
          <w:type w:val="continuous"/>
          <w:pgSz w:w="11910" w:h="16840"/>
          <w:pgMar w:top="2000" w:right="1260" w:bottom="280" w:left="1360" w:header="826" w:footer="0" w:gutter="0"/>
          <w:cols w:space="720"/>
        </w:sectPr>
      </w:pPr>
      <w:r w:rsidRPr="00BA088B">
        <w:rPr>
          <w:color w:val="282828"/>
          <w:spacing w:val="-2"/>
          <w:w w:val="105"/>
        </w:rPr>
        <w:t>T</w:t>
      </w:r>
      <w:r w:rsidR="00C1575F" w:rsidRPr="00BA088B">
        <w:rPr>
          <w:color w:val="282828"/>
          <w:spacing w:val="-2"/>
          <w:w w:val="105"/>
        </w:rPr>
        <w:t>o</w:t>
      </w:r>
      <w:r>
        <w:rPr>
          <w:color w:val="282828"/>
          <w:spacing w:val="-2"/>
          <w:w w:val="105"/>
        </w:rPr>
        <w:t xml:space="preserve"> </w:t>
      </w:r>
      <w:r w:rsidR="00C1575F" w:rsidRPr="00BA088B">
        <w:rPr>
          <w:color w:val="282828"/>
          <w:spacing w:val="-2"/>
          <w:w w:val="105"/>
        </w:rPr>
        <w:t>be</w:t>
      </w:r>
      <w:r>
        <w:rPr>
          <w:color w:val="282828"/>
          <w:spacing w:val="-2"/>
          <w:w w:val="105"/>
        </w:rPr>
        <w:t xml:space="preserve"> </w:t>
      </w:r>
      <w:r w:rsidR="00C1575F" w:rsidRPr="00BA088B">
        <w:rPr>
          <w:color w:val="282828"/>
          <w:spacing w:val="-2"/>
          <w:w w:val="105"/>
        </w:rPr>
        <w:t>DS-2ACECAC-2.Reinforcement</w:t>
      </w:r>
      <w:r>
        <w:rPr>
          <w:color w:val="282828"/>
          <w:spacing w:val="-2"/>
          <w:w w:val="105"/>
        </w:rPr>
        <w:t xml:space="preserve"> </w:t>
      </w:r>
      <w:r w:rsidR="00C1575F" w:rsidRPr="00BA088B">
        <w:rPr>
          <w:color w:val="282828"/>
          <w:spacing w:val="-2"/>
          <w:w w:val="105"/>
        </w:rPr>
        <w:t>is</w:t>
      </w:r>
      <w:r>
        <w:rPr>
          <w:color w:val="282828"/>
          <w:spacing w:val="-2"/>
          <w:w w:val="105"/>
        </w:rPr>
        <w:t xml:space="preserve"> </w:t>
      </w:r>
      <w:r w:rsidR="00C1575F" w:rsidRPr="00BA088B">
        <w:rPr>
          <w:color w:val="282828"/>
          <w:spacing w:val="-2"/>
          <w:w w:val="105"/>
        </w:rPr>
        <w:t>to</w:t>
      </w:r>
      <w:r>
        <w:rPr>
          <w:color w:val="282828"/>
          <w:spacing w:val="-2"/>
          <w:w w:val="105"/>
        </w:rPr>
        <w:t xml:space="preserve"> </w:t>
      </w:r>
      <w:r w:rsidR="00C1575F" w:rsidRPr="00BA088B">
        <w:rPr>
          <w:color w:val="282828"/>
          <w:spacing w:val="-2"/>
          <w:w w:val="105"/>
        </w:rPr>
        <w:t>b</w:t>
      </w:r>
      <w:r>
        <w:rPr>
          <w:color w:val="282828"/>
          <w:spacing w:val="-2"/>
          <w:w w:val="105"/>
        </w:rPr>
        <w:t xml:space="preserve"> </w:t>
      </w:r>
      <w:r w:rsidR="00C1575F" w:rsidRPr="00BA088B">
        <w:rPr>
          <w:color w:val="282828"/>
          <w:spacing w:val="-2"/>
          <w:w w:val="105"/>
        </w:rPr>
        <w:t xml:space="preserve">ein </w:t>
      </w:r>
      <w:r w:rsidR="00C1575F" w:rsidRPr="00BA088B">
        <w:rPr>
          <w:color w:val="282828"/>
          <w:w w:val="105"/>
        </w:rPr>
        <w:t>accordance with BS4449:2005. Reinforcement can be recycled at the</w:t>
      </w:r>
      <w:r>
        <w:rPr>
          <w:color w:val="282828"/>
          <w:w w:val="105"/>
        </w:rPr>
        <w:t xml:space="preserve"> </w:t>
      </w:r>
      <w:r w:rsidR="00C1575F" w:rsidRPr="00BA088B">
        <w:rPr>
          <w:color w:val="282828"/>
          <w:w w:val="105"/>
        </w:rPr>
        <w:t>end of its life.</w:t>
      </w:r>
      <w:r w:rsidRPr="00BA088B">
        <w:rPr>
          <w:color w:val="282828"/>
          <w:w w:val="105"/>
        </w:rPr>
        <w:t xml:space="preserve"> </w:t>
      </w:r>
      <w:r w:rsidR="00C1575F" w:rsidRPr="00BA088B">
        <w:rPr>
          <w:color w:val="282828"/>
          <w:w w:val="105"/>
        </w:rPr>
        <w:t>During its life reinforced concrete is inert, requiring minimal maintenance, with low risk of contamination to ground</w:t>
      </w:r>
      <w:r w:rsidRPr="00BA088B">
        <w:rPr>
          <w:color w:val="282828"/>
          <w:w w:val="105"/>
        </w:rPr>
        <w:t xml:space="preserve"> </w:t>
      </w:r>
      <w:r w:rsidR="00C1575F" w:rsidRPr="00BA088B">
        <w:rPr>
          <w:color w:val="282828"/>
          <w:w w:val="105"/>
        </w:rPr>
        <w:t>water</w:t>
      </w:r>
      <w:r w:rsidRPr="00BA088B">
        <w:rPr>
          <w:color w:val="282828"/>
          <w:w w:val="105"/>
        </w:rPr>
        <w:t xml:space="preserve"> </w:t>
      </w:r>
      <w:r w:rsidR="009E33EF" w:rsidRPr="00BA088B">
        <w:rPr>
          <w:color w:val="282828"/>
          <w:w w:val="105"/>
        </w:rPr>
        <w:t>for piles and capping beam</w:t>
      </w:r>
    </w:p>
    <w:p w:rsidR="008E5897" w:rsidRDefault="008E5897">
      <w:pPr>
        <w:pStyle w:val="BodyText"/>
        <w:spacing w:before="11"/>
        <w:rPr>
          <w:sz w:val="15"/>
        </w:rPr>
      </w:pPr>
    </w:p>
    <w:p w:rsidR="008E5897" w:rsidRDefault="00C1575F">
      <w:pPr>
        <w:pStyle w:val="ListParagraph"/>
        <w:numPr>
          <w:ilvl w:val="1"/>
          <w:numId w:val="2"/>
        </w:numPr>
        <w:tabs>
          <w:tab w:val="left" w:pos="951"/>
        </w:tabs>
        <w:ind w:left="950" w:hanging="441"/>
        <w:rPr>
          <w:color w:val="282828"/>
          <w:sz w:val="19"/>
        </w:rPr>
      </w:pPr>
      <w:r>
        <w:rPr>
          <w:color w:val="282828"/>
          <w:w w:val="105"/>
          <w:sz w:val="19"/>
        </w:rPr>
        <w:t>RisksandHazardsconsideredfordesign,execution,maintenanceand</w:t>
      </w:r>
      <w:r>
        <w:rPr>
          <w:color w:val="282828"/>
          <w:spacing w:val="-2"/>
          <w:w w:val="105"/>
          <w:sz w:val="19"/>
        </w:rPr>
        <w:t>demolition.</w:t>
      </w:r>
    </w:p>
    <w:p w:rsidR="008E5897" w:rsidRDefault="008E5897">
      <w:pPr>
        <w:pStyle w:val="BodyText"/>
        <w:rPr>
          <w:sz w:val="20"/>
        </w:rPr>
      </w:pPr>
    </w:p>
    <w:p w:rsidR="009E33EF" w:rsidRDefault="00C1575F">
      <w:pPr>
        <w:pStyle w:val="BodyText"/>
        <w:spacing w:before="133" w:line="319" w:lineRule="auto"/>
        <w:ind w:left="3729" w:right="201" w:firstLine="3"/>
        <w:rPr>
          <w:color w:val="282828"/>
          <w:w w:val="110"/>
        </w:rPr>
      </w:pPr>
      <w:r>
        <w:rPr>
          <w:color w:val="282828"/>
          <w:w w:val="110"/>
        </w:rPr>
        <w:t>T</w:t>
      </w:r>
      <w:r w:rsidR="009E33EF">
        <w:rPr>
          <w:color w:val="282828"/>
          <w:w w:val="110"/>
        </w:rPr>
        <w:t>he</w:t>
      </w:r>
      <w:r w:rsidR="00BA088B">
        <w:rPr>
          <w:color w:val="282828"/>
          <w:w w:val="110"/>
        </w:rPr>
        <w:t xml:space="preserve"> </w:t>
      </w:r>
      <w:r w:rsidR="009E33EF">
        <w:rPr>
          <w:color w:val="282828"/>
          <w:w w:val="110"/>
        </w:rPr>
        <w:t>principle risk</w:t>
      </w:r>
      <w:r w:rsidR="00BA088B">
        <w:rPr>
          <w:color w:val="282828"/>
          <w:w w:val="110"/>
        </w:rPr>
        <w:t xml:space="preserve"> </w:t>
      </w:r>
      <w:r w:rsidR="009E33EF">
        <w:rPr>
          <w:color w:val="282828"/>
          <w:w w:val="110"/>
        </w:rPr>
        <w:t>is</w:t>
      </w:r>
      <w:r w:rsidR="00BA088B">
        <w:rPr>
          <w:color w:val="282828"/>
          <w:w w:val="110"/>
        </w:rPr>
        <w:t xml:space="preserve"> </w:t>
      </w:r>
      <w:r w:rsidR="009E33EF">
        <w:rPr>
          <w:color w:val="282828"/>
          <w:w w:val="110"/>
        </w:rPr>
        <w:t>the</w:t>
      </w:r>
      <w:r w:rsidR="00BA088B">
        <w:rPr>
          <w:color w:val="282828"/>
          <w:w w:val="110"/>
        </w:rPr>
        <w:t xml:space="preserve"> </w:t>
      </w:r>
      <w:r w:rsidR="009E33EF">
        <w:rPr>
          <w:color w:val="282828"/>
          <w:w w:val="110"/>
        </w:rPr>
        <w:t>failure</w:t>
      </w:r>
      <w:r w:rsidR="00BA088B">
        <w:rPr>
          <w:color w:val="282828"/>
          <w:w w:val="110"/>
        </w:rPr>
        <w:t xml:space="preserve"> </w:t>
      </w:r>
      <w:r w:rsidR="009E33EF">
        <w:rPr>
          <w:color w:val="282828"/>
          <w:w w:val="110"/>
        </w:rPr>
        <w:t>of the embankment during the works.</w:t>
      </w:r>
    </w:p>
    <w:p w:rsidR="009E33EF" w:rsidRDefault="009E33EF">
      <w:pPr>
        <w:pStyle w:val="BodyText"/>
        <w:spacing w:before="133" w:line="319" w:lineRule="auto"/>
        <w:ind w:left="3729" w:right="201" w:firstLine="3"/>
        <w:rPr>
          <w:color w:val="282828"/>
          <w:spacing w:val="-2"/>
          <w:w w:val="110"/>
        </w:rPr>
      </w:pPr>
      <w:r>
        <w:rPr>
          <w:color w:val="282828"/>
          <w:spacing w:val="-2"/>
          <w:w w:val="110"/>
        </w:rPr>
        <w:t>How to do piles ??</w:t>
      </w:r>
    </w:p>
    <w:p w:rsidR="008E5897" w:rsidRDefault="00BA088B">
      <w:pPr>
        <w:pStyle w:val="BodyText"/>
        <w:spacing w:before="133" w:line="319" w:lineRule="auto"/>
        <w:ind w:left="3729" w:right="201" w:firstLine="3"/>
      </w:pPr>
      <w:r>
        <w:rPr>
          <w:color w:val="282828"/>
          <w:spacing w:val="-2"/>
          <w:w w:val="110"/>
        </w:rPr>
        <w:t>S</w:t>
      </w:r>
      <w:r w:rsidR="00C1575F">
        <w:rPr>
          <w:color w:val="282828"/>
          <w:spacing w:val="-2"/>
          <w:w w:val="110"/>
        </w:rPr>
        <w:t>tructures</w:t>
      </w:r>
      <w:r>
        <w:rPr>
          <w:color w:val="282828"/>
          <w:spacing w:val="-2"/>
          <w:w w:val="110"/>
        </w:rPr>
        <w:t xml:space="preserve"> </w:t>
      </w:r>
      <w:r w:rsidR="00C1575F">
        <w:rPr>
          <w:color w:val="282828"/>
          <w:spacing w:val="-2"/>
          <w:w w:val="110"/>
        </w:rPr>
        <w:t>during</w:t>
      </w:r>
      <w:r>
        <w:rPr>
          <w:color w:val="282828"/>
          <w:spacing w:val="-2"/>
          <w:w w:val="110"/>
        </w:rPr>
        <w:t xml:space="preserve"> </w:t>
      </w:r>
      <w:r w:rsidR="00C1575F">
        <w:rPr>
          <w:color w:val="282828"/>
          <w:spacing w:val="-2"/>
          <w:w w:val="110"/>
        </w:rPr>
        <w:t>the</w:t>
      </w:r>
      <w:r>
        <w:rPr>
          <w:color w:val="282828"/>
          <w:spacing w:val="-2"/>
          <w:w w:val="110"/>
        </w:rPr>
        <w:t xml:space="preserve"> </w:t>
      </w:r>
      <w:r w:rsidR="00C1575F">
        <w:rPr>
          <w:color w:val="282828"/>
          <w:spacing w:val="-2"/>
          <w:w w:val="110"/>
        </w:rPr>
        <w:t>works.</w:t>
      </w:r>
      <w:r>
        <w:rPr>
          <w:color w:val="282828"/>
          <w:spacing w:val="-2"/>
          <w:w w:val="110"/>
        </w:rPr>
        <w:t xml:space="preserve"> </w:t>
      </w:r>
      <w:r w:rsidR="00C1575F">
        <w:rPr>
          <w:color w:val="282828"/>
          <w:spacing w:val="-2"/>
          <w:w w:val="110"/>
        </w:rPr>
        <w:t>This</w:t>
      </w:r>
      <w:r>
        <w:rPr>
          <w:color w:val="282828"/>
          <w:spacing w:val="-2"/>
          <w:w w:val="110"/>
        </w:rPr>
        <w:t xml:space="preserve"> </w:t>
      </w:r>
      <w:r w:rsidR="00C1575F">
        <w:rPr>
          <w:color w:val="282828"/>
          <w:spacing w:val="-2"/>
          <w:w w:val="110"/>
        </w:rPr>
        <w:t>risk</w:t>
      </w:r>
      <w:r>
        <w:rPr>
          <w:color w:val="282828"/>
          <w:spacing w:val="-2"/>
          <w:w w:val="110"/>
        </w:rPr>
        <w:t xml:space="preserve"> </w:t>
      </w:r>
      <w:r w:rsidR="00C1575F">
        <w:rPr>
          <w:color w:val="282828"/>
          <w:spacing w:val="-2"/>
          <w:w w:val="110"/>
        </w:rPr>
        <w:t>shall</w:t>
      </w:r>
      <w:r>
        <w:rPr>
          <w:color w:val="282828"/>
          <w:spacing w:val="-2"/>
          <w:w w:val="110"/>
        </w:rPr>
        <w:t xml:space="preserve"> </w:t>
      </w:r>
      <w:r w:rsidR="00C1575F">
        <w:rPr>
          <w:color w:val="282828"/>
          <w:spacing w:val="-2"/>
          <w:w w:val="110"/>
        </w:rPr>
        <w:t>be</w:t>
      </w:r>
      <w:r>
        <w:rPr>
          <w:color w:val="282828"/>
          <w:spacing w:val="-2"/>
          <w:w w:val="110"/>
        </w:rPr>
        <w:t xml:space="preserve"> </w:t>
      </w:r>
      <w:r w:rsidR="00C1575F">
        <w:rPr>
          <w:color w:val="282828"/>
          <w:spacing w:val="-2"/>
          <w:w w:val="110"/>
        </w:rPr>
        <w:t>mitigated</w:t>
      </w:r>
      <w:r>
        <w:rPr>
          <w:color w:val="282828"/>
          <w:spacing w:val="-2"/>
          <w:w w:val="110"/>
        </w:rPr>
        <w:t xml:space="preserve"> </w:t>
      </w:r>
      <w:r w:rsidR="00C1575F">
        <w:rPr>
          <w:color w:val="282828"/>
          <w:spacing w:val="-2"/>
          <w:w w:val="110"/>
        </w:rPr>
        <w:t xml:space="preserve">by </w:t>
      </w:r>
      <w:r w:rsidR="00C1575F">
        <w:rPr>
          <w:color w:val="282828"/>
          <w:w w:val="110"/>
        </w:rPr>
        <w:t>providing</w:t>
      </w:r>
      <w:r>
        <w:rPr>
          <w:color w:val="282828"/>
          <w:w w:val="110"/>
        </w:rPr>
        <w:t xml:space="preserve"> </w:t>
      </w:r>
      <w:r w:rsidR="00C1575F">
        <w:rPr>
          <w:color w:val="282828"/>
          <w:w w:val="110"/>
        </w:rPr>
        <w:t>raking</w:t>
      </w:r>
      <w:r>
        <w:rPr>
          <w:color w:val="282828"/>
          <w:w w:val="110"/>
        </w:rPr>
        <w:t xml:space="preserve"> </w:t>
      </w:r>
      <w:r w:rsidR="00C1575F">
        <w:rPr>
          <w:color w:val="282828"/>
          <w:w w:val="110"/>
        </w:rPr>
        <w:t>props</w:t>
      </w:r>
      <w:r>
        <w:rPr>
          <w:color w:val="282828"/>
          <w:w w:val="110"/>
        </w:rPr>
        <w:t xml:space="preserve"> </w:t>
      </w:r>
      <w:r w:rsidR="00C1575F">
        <w:rPr>
          <w:color w:val="282828"/>
          <w:w w:val="110"/>
        </w:rPr>
        <w:t xml:space="preserve">to support the existing retaining </w:t>
      </w:r>
      <w:r w:rsidR="00C1575F">
        <w:rPr>
          <w:color w:val="282828"/>
          <w:w w:val="105"/>
        </w:rPr>
        <w:t>structures, which shall</w:t>
      </w:r>
      <w:r>
        <w:rPr>
          <w:color w:val="282828"/>
          <w:w w:val="105"/>
        </w:rPr>
        <w:t xml:space="preserve"> </w:t>
      </w:r>
      <w:r w:rsidR="00C1575F">
        <w:rPr>
          <w:color w:val="282828"/>
          <w:w w:val="105"/>
        </w:rPr>
        <w:t>be</w:t>
      </w:r>
      <w:r>
        <w:rPr>
          <w:color w:val="282828"/>
          <w:w w:val="105"/>
        </w:rPr>
        <w:t xml:space="preserve"> </w:t>
      </w:r>
      <w:r w:rsidR="00C1575F">
        <w:rPr>
          <w:color w:val="282828"/>
          <w:w w:val="105"/>
        </w:rPr>
        <w:t>removed as</w:t>
      </w:r>
      <w:r>
        <w:rPr>
          <w:color w:val="282828"/>
          <w:w w:val="105"/>
        </w:rPr>
        <w:t xml:space="preserve"> </w:t>
      </w:r>
      <w:r w:rsidR="00C1575F">
        <w:rPr>
          <w:color w:val="282828"/>
          <w:w w:val="105"/>
        </w:rPr>
        <w:t>the</w:t>
      </w:r>
      <w:r>
        <w:rPr>
          <w:color w:val="282828"/>
          <w:w w:val="105"/>
        </w:rPr>
        <w:t xml:space="preserve"> </w:t>
      </w:r>
      <w:r w:rsidR="00C1575F">
        <w:rPr>
          <w:color w:val="282828"/>
          <w:w w:val="105"/>
        </w:rPr>
        <w:t xml:space="preserve">new structure is </w:t>
      </w:r>
      <w:r w:rsidR="00C1575F">
        <w:rPr>
          <w:color w:val="282828"/>
          <w:spacing w:val="-2"/>
          <w:w w:val="110"/>
        </w:rPr>
        <w:t>constructed.</w:t>
      </w:r>
    </w:p>
    <w:p w:rsidR="008E5897" w:rsidRDefault="008E5897">
      <w:pPr>
        <w:pStyle w:val="BodyText"/>
        <w:spacing w:before="5"/>
        <w:rPr>
          <w:sz w:val="25"/>
        </w:rPr>
      </w:pPr>
    </w:p>
    <w:p w:rsidR="008E5897" w:rsidRDefault="00C1575F">
      <w:pPr>
        <w:pStyle w:val="ListParagraph"/>
        <w:numPr>
          <w:ilvl w:val="1"/>
          <w:numId w:val="2"/>
        </w:numPr>
        <w:tabs>
          <w:tab w:val="left" w:pos="941"/>
        </w:tabs>
        <w:ind w:left="940" w:hanging="441"/>
        <w:rPr>
          <w:color w:val="282828"/>
          <w:sz w:val="17"/>
        </w:rPr>
      </w:pPr>
      <w:r>
        <w:rPr>
          <w:color w:val="282828"/>
          <w:w w:val="105"/>
          <w:sz w:val="19"/>
        </w:rPr>
        <w:t>EstimatedCost ofproposedstructureandalternatives</w:t>
      </w:r>
      <w:r>
        <w:rPr>
          <w:color w:val="282828"/>
          <w:spacing w:val="-2"/>
          <w:w w:val="105"/>
          <w:sz w:val="19"/>
        </w:rPr>
        <w:t>considered.</w:t>
      </w:r>
    </w:p>
    <w:p w:rsidR="008E5897" w:rsidRDefault="008E5897">
      <w:pPr>
        <w:pStyle w:val="BodyText"/>
        <w:rPr>
          <w:sz w:val="20"/>
        </w:rPr>
      </w:pPr>
    </w:p>
    <w:p w:rsidR="008E5897" w:rsidRDefault="00C1575F">
      <w:pPr>
        <w:pStyle w:val="BodyText"/>
        <w:spacing w:before="133" w:line="319" w:lineRule="auto"/>
        <w:ind w:left="3725" w:right="201" w:hanging="2"/>
      </w:pPr>
      <w:r>
        <w:rPr>
          <w:color w:val="282828"/>
          <w:w w:val="105"/>
        </w:rPr>
        <w:t>Cost of the</w:t>
      </w:r>
      <w:r w:rsidR="00236981">
        <w:rPr>
          <w:color w:val="282828"/>
          <w:w w:val="105"/>
        </w:rPr>
        <w:t xml:space="preserve"> retaining structure is estimated to be £20k</w:t>
      </w:r>
      <w:r>
        <w:rPr>
          <w:color w:val="282828"/>
          <w:w w:val="105"/>
        </w:rPr>
        <w:t>. Alternative arrangements considered were a sheet pile wall.</w:t>
      </w:r>
      <w:r w:rsidR="00BA088B">
        <w:rPr>
          <w:color w:val="282828"/>
          <w:w w:val="105"/>
        </w:rPr>
        <w:t xml:space="preserve"> </w:t>
      </w:r>
      <w:r>
        <w:rPr>
          <w:color w:val="282828"/>
          <w:w w:val="105"/>
        </w:rPr>
        <w:t>Sheet piling</w:t>
      </w:r>
      <w:r w:rsidR="00BA088B">
        <w:rPr>
          <w:color w:val="282828"/>
          <w:w w:val="105"/>
        </w:rPr>
        <w:t xml:space="preserve"> </w:t>
      </w:r>
      <w:r>
        <w:rPr>
          <w:color w:val="282828"/>
          <w:w w:val="105"/>
        </w:rPr>
        <w:t>was</w:t>
      </w:r>
      <w:r w:rsidR="00BA088B">
        <w:rPr>
          <w:color w:val="282828"/>
          <w:w w:val="105"/>
        </w:rPr>
        <w:t xml:space="preserve"> </w:t>
      </w:r>
      <w:r>
        <w:rPr>
          <w:color w:val="282828"/>
          <w:w w:val="105"/>
        </w:rPr>
        <w:t>rejected due</w:t>
      </w:r>
      <w:r w:rsidR="00BA088B">
        <w:rPr>
          <w:color w:val="282828"/>
          <w:w w:val="105"/>
        </w:rPr>
        <w:t xml:space="preserve"> </w:t>
      </w:r>
      <w:r>
        <w:rPr>
          <w:color w:val="282828"/>
          <w:w w:val="105"/>
        </w:rPr>
        <w:t>to</w:t>
      </w:r>
      <w:r w:rsidR="00BA088B">
        <w:rPr>
          <w:color w:val="282828"/>
          <w:w w:val="105"/>
        </w:rPr>
        <w:t xml:space="preserve"> </w:t>
      </w:r>
      <w:r w:rsidR="00236981">
        <w:rPr>
          <w:color w:val="282828"/>
          <w:w w:val="105"/>
        </w:rPr>
        <w:t>constraints imposed by TfL.</w:t>
      </w:r>
    </w:p>
    <w:p w:rsidR="008E5897" w:rsidRDefault="008E5897">
      <w:pPr>
        <w:pStyle w:val="BodyText"/>
        <w:spacing w:before="3"/>
        <w:rPr>
          <w:sz w:val="25"/>
        </w:rPr>
      </w:pPr>
    </w:p>
    <w:p w:rsidR="008E5897" w:rsidRDefault="00C1575F">
      <w:pPr>
        <w:pStyle w:val="ListParagraph"/>
        <w:numPr>
          <w:ilvl w:val="1"/>
          <w:numId w:val="2"/>
        </w:numPr>
        <w:tabs>
          <w:tab w:val="left" w:pos="932"/>
        </w:tabs>
        <w:ind w:left="931" w:hanging="441"/>
        <w:rPr>
          <w:color w:val="282828"/>
          <w:sz w:val="19"/>
        </w:rPr>
      </w:pPr>
      <w:r>
        <w:rPr>
          <w:color w:val="282828"/>
          <w:w w:val="105"/>
          <w:sz w:val="19"/>
        </w:rPr>
        <w:t>Proposedarrangementsfor</w:t>
      </w:r>
      <w:r>
        <w:rPr>
          <w:color w:val="282828"/>
          <w:spacing w:val="-2"/>
          <w:w w:val="105"/>
          <w:sz w:val="19"/>
        </w:rPr>
        <w:t>construction</w:t>
      </w:r>
    </w:p>
    <w:p w:rsidR="008E5897" w:rsidRDefault="008E5897">
      <w:pPr>
        <w:pStyle w:val="BodyText"/>
        <w:rPr>
          <w:sz w:val="20"/>
        </w:rPr>
      </w:pPr>
    </w:p>
    <w:p w:rsidR="00236981" w:rsidRPr="00236981" w:rsidRDefault="00C1575F" w:rsidP="00236981">
      <w:pPr>
        <w:pStyle w:val="ListParagraph"/>
        <w:numPr>
          <w:ilvl w:val="2"/>
          <w:numId w:val="2"/>
        </w:numPr>
        <w:tabs>
          <w:tab w:val="left" w:pos="567"/>
        </w:tabs>
        <w:spacing w:before="138" w:line="316" w:lineRule="auto"/>
        <w:ind w:left="142" w:right="5888" w:firstLine="0"/>
        <w:rPr>
          <w:color w:val="282828"/>
          <w:w w:val="105"/>
          <w:sz w:val="19"/>
        </w:rPr>
      </w:pPr>
      <w:r>
        <w:rPr>
          <w:color w:val="282828"/>
          <w:w w:val="105"/>
          <w:sz w:val="19"/>
        </w:rPr>
        <w:t>Construction Sequence</w:t>
      </w:r>
      <w:r>
        <w:rPr>
          <w:color w:val="282828"/>
          <w:sz w:val="19"/>
        </w:rPr>
        <w:tab/>
      </w:r>
    </w:p>
    <w:p w:rsidR="00236981" w:rsidRP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1. Temporary raised piling mat installed by Main contractor (GGM Contractors).Infill crushed concrete to be used to create a level platform wide enough for safe</w:t>
      </w:r>
      <w:r w:rsidR="00BA088B">
        <w:rPr>
          <w:color w:val="282828"/>
          <w:w w:val="105"/>
          <w:sz w:val="19"/>
        </w:rPr>
        <w:t xml:space="preserve"> </w:t>
      </w:r>
      <w:r w:rsidRPr="00236981">
        <w:rPr>
          <w:color w:val="282828"/>
          <w:w w:val="105"/>
          <w:sz w:val="19"/>
        </w:rPr>
        <w:t>access of the rig. No Vibration work to be carried out.</w:t>
      </w:r>
    </w:p>
    <w:p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2. 350mm diameter auger bored pile installed to a designed depth of 8m </w:t>
      </w:r>
    </w:p>
    <w:p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3. Piles installed in accordance with previous method statement. </w:t>
      </w:r>
    </w:p>
    <w:p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4. A distance of at least 2no. piles is left before another pile is installed. Two piles will be left between concreted piles for each day of concreting. </w:t>
      </w:r>
    </w:p>
    <w:p w:rsidR="00236981" w:rsidRDefault="00236981" w:rsidP="00236981">
      <w:pPr>
        <w:tabs>
          <w:tab w:val="left" w:pos="1100"/>
          <w:tab w:val="left" w:pos="3716"/>
        </w:tabs>
        <w:spacing w:before="138" w:line="316" w:lineRule="auto"/>
        <w:ind w:left="3396" w:right="598"/>
        <w:rPr>
          <w:color w:val="282828"/>
          <w:w w:val="105"/>
          <w:sz w:val="19"/>
        </w:rPr>
      </w:pPr>
      <w:r w:rsidRPr="00236981">
        <w:rPr>
          <w:color w:val="282828"/>
          <w:w w:val="105"/>
          <w:sz w:val="19"/>
        </w:rPr>
        <w:t xml:space="preserve">5. Spoil removed by attendant excavator. </w:t>
      </w:r>
    </w:p>
    <w:p w:rsidR="008E5897" w:rsidRPr="00236981" w:rsidRDefault="00236981" w:rsidP="00236981">
      <w:pPr>
        <w:tabs>
          <w:tab w:val="left" w:pos="1100"/>
          <w:tab w:val="left" w:pos="3716"/>
        </w:tabs>
        <w:spacing w:before="138" w:line="316" w:lineRule="auto"/>
        <w:ind w:left="3396" w:right="598"/>
        <w:rPr>
          <w:sz w:val="19"/>
        </w:rPr>
        <w:sectPr w:rsidR="008E5897" w:rsidRPr="00236981">
          <w:headerReference w:type="default" r:id="rId8"/>
          <w:pgSz w:w="11910" w:h="16840"/>
          <w:pgMar w:top="2000" w:right="1260" w:bottom="280" w:left="1360" w:header="845" w:footer="0" w:gutter="0"/>
          <w:cols w:space="720"/>
        </w:sectPr>
      </w:pPr>
      <w:r w:rsidRPr="00236981">
        <w:rPr>
          <w:color w:val="282828"/>
          <w:w w:val="105"/>
          <w:sz w:val="19"/>
        </w:rPr>
        <w:t>6. Upon completion the augers and piling rig will be cleaned and removed.</w:t>
      </w:r>
    </w:p>
    <w:p w:rsidR="008E5897" w:rsidRDefault="008E5897">
      <w:pPr>
        <w:pStyle w:val="BodyText"/>
        <w:rPr>
          <w:sz w:val="9"/>
        </w:rPr>
      </w:pPr>
    </w:p>
    <w:p w:rsidR="008E5897" w:rsidRDefault="00C1575F">
      <w:pPr>
        <w:pStyle w:val="ListParagraph"/>
        <w:numPr>
          <w:ilvl w:val="2"/>
          <w:numId w:val="2"/>
        </w:numPr>
        <w:tabs>
          <w:tab w:val="left" w:pos="1168"/>
        </w:tabs>
        <w:spacing w:before="94"/>
        <w:ind w:left="1167" w:hanging="610"/>
        <w:jc w:val="left"/>
        <w:rPr>
          <w:color w:val="2A2A2A"/>
          <w:sz w:val="19"/>
        </w:rPr>
      </w:pPr>
      <w:r>
        <w:rPr>
          <w:color w:val="2A2A2A"/>
          <w:w w:val="105"/>
          <w:sz w:val="19"/>
        </w:rPr>
        <w:t>Traffic</w:t>
      </w:r>
      <w:r>
        <w:rPr>
          <w:color w:val="2A2A2A"/>
          <w:spacing w:val="-2"/>
          <w:w w:val="105"/>
          <w:sz w:val="19"/>
        </w:rPr>
        <w:t xml:space="preserve"> Management</w:t>
      </w:r>
    </w:p>
    <w:p w:rsidR="008E5897" w:rsidRDefault="008E5897">
      <w:pPr>
        <w:pStyle w:val="BodyText"/>
        <w:spacing w:before="4"/>
        <w:rPr>
          <w:sz w:val="20"/>
        </w:rPr>
      </w:pPr>
    </w:p>
    <w:p w:rsidR="00236981" w:rsidRDefault="00236981">
      <w:pPr>
        <w:pStyle w:val="BodyText"/>
        <w:spacing w:before="4"/>
        <w:rPr>
          <w:sz w:val="20"/>
        </w:rPr>
      </w:pPr>
    </w:p>
    <w:p w:rsidR="00236981" w:rsidRDefault="00236981">
      <w:pPr>
        <w:pStyle w:val="BodyText"/>
        <w:spacing w:before="4"/>
        <w:rPr>
          <w:sz w:val="20"/>
        </w:rPr>
      </w:pPr>
    </w:p>
    <w:p w:rsidR="00236981" w:rsidRDefault="00236981">
      <w:pPr>
        <w:pStyle w:val="BodyText"/>
        <w:spacing w:before="4"/>
        <w:rPr>
          <w:sz w:val="20"/>
        </w:rPr>
      </w:pPr>
    </w:p>
    <w:p w:rsidR="00236981" w:rsidRDefault="00236981">
      <w:pPr>
        <w:pStyle w:val="BodyText"/>
        <w:spacing w:before="4"/>
        <w:rPr>
          <w:sz w:val="20"/>
        </w:rPr>
      </w:pPr>
    </w:p>
    <w:p w:rsidR="00236981" w:rsidRDefault="00236981">
      <w:pPr>
        <w:pStyle w:val="BodyText"/>
        <w:spacing w:before="4"/>
        <w:rPr>
          <w:sz w:val="20"/>
        </w:rPr>
      </w:pPr>
    </w:p>
    <w:p w:rsidR="008E5897" w:rsidRPr="00236981" w:rsidRDefault="00C1575F">
      <w:pPr>
        <w:pStyle w:val="ListParagraph"/>
        <w:numPr>
          <w:ilvl w:val="2"/>
          <w:numId w:val="2"/>
        </w:numPr>
        <w:tabs>
          <w:tab w:val="left" w:pos="1169"/>
        </w:tabs>
        <w:ind w:left="1168" w:hanging="606"/>
        <w:jc w:val="left"/>
        <w:rPr>
          <w:color w:val="2A2A2A"/>
          <w:sz w:val="19"/>
        </w:rPr>
      </w:pPr>
      <w:r>
        <w:rPr>
          <w:color w:val="2A2A2A"/>
          <w:sz w:val="19"/>
        </w:rPr>
        <w:t>Service</w:t>
      </w:r>
      <w:r>
        <w:rPr>
          <w:color w:val="2A2A2A"/>
          <w:spacing w:val="-2"/>
          <w:sz w:val="19"/>
        </w:rPr>
        <w:t xml:space="preserve"> Diversions</w:t>
      </w:r>
    </w:p>
    <w:p w:rsidR="00236981" w:rsidRPr="00236981" w:rsidRDefault="00236981" w:rsidP="00236981">
      <w:pPr>
        <w:tabs>
          <w:tab w:val="left" w:pos="1169"/>
        </w:tabs>
        <w:rPr>
          <w:color w:val="2A2A2A"/>
          <w:sz w:val="19"/>
        </w:rPr>
      </w:pPr>
    </w:p>
    <w:p w:rsidR="00236981" w:rsidRDefault="00C1575F" w:rsidP="00236981">
      <w:pPr>
        <w:pStyle w:val="BodyText"/>
        <w:tabs>
          <w:tab w:val="left" w:pos="284"/>
        </w:tabs>
        <w:ind w:left="284" w:right="176"/>
      </w:pPr>
      <w:r>
        <w:br w:type="column"/>
      </w:r>
    </w:p>
    <w:p w:rsidR="00236981" w:rsidRPr="00236981" w:rsidRDefault="00236981" w:rsidP="00236981">
      <w:pPr>
        <w:pStyle w:val="BodyText"/>
        <w:tabs>
          <w:tab w:val="left" w:pos="284"/>
        </w:tabs>
        <w:spacing w:before="100" w:beforeAutospacing="1"/>
        <w:ind w:left="284" w:right="176"/>
        <w:rPr>
          <w:sz w:val="20"/>
          <w:szCs w:val="20"/>
        </w:rPr>
      </w:pPr>
      <w:r w:rsidRPr="00236981">
        <w:rPr>
          <w:bCs/>
          <w:spacing w:val="-2"/>
          <w:sz w:val="20"/>
          <w:szCs w:val="20"/>
        </w:rPr>
        <w:t xml:space="preserve">As </w:t>
      </w:r>
      <w:r w:rsidRPr="00236981">
        <w:rPr>
          <w:sz w:val="20"/>
          <w:szCs w:val="20"/>
        </w:rPr>
        <w:t>all work will be within the site boundary and hoarding, minimal traffic manageme</w:t>
      </w:r>
      <w:r w:rsidR="00BA088B">
        <w:rPr>
          <w:sz w:val="20"/>
          <w:szCs w:val="20"/>
        </w:rPr>
        <w:t xml:space="preserve">nt will be needed. The pavement of </w:t>
      </w:r>
      <w:r w:rsidRPr="00236981">
        <w:rPr>
          <w:sz w:val="20"/>
          <w:szCs w:val="20"/>
        </w:rPr>
        <w:t xml:space="preserve">Oak Grove will need to blocked off for a few minutes in order to drive the machinery onto the site and again when the machinery leaves the site. </w:t>
      </w:r>
    </w:p>
    <w:p w:rsidR="008E5897" w:rsidRDefault="00C1575F" w:rsidP="00236981">
      <w:pPr>
        <w:pStyle w:val="BodyText"/>
        <w:tabs>
          <w:tab w:val="left" w:pos="284"/>
        </w:tabs>
        <w:spacing w:before="120"/>
        <w:ind w:left="284" w:right="176"/>
      </w:pPr>
      <w:r>
        <w:rPr>
          <w:color w:val="2A2A2A"/>
          <w:w w:val="105"/>
        </w:rPr>
        <w:t>Not</w:t>
      </w:r>
      <w:r w:rsidR="00BA088B">
        <w:rPr>
          <w:color w:val="2A2A2A"/>
          <w:w w:val="105"/>
        </w:rPr>
        <w:t xml:space="preserve"> </w:t>
      </w:r>
      <w:r>
        <w:rPr>
          <w:color w:val="2A2A2A"/>
          <w:spacing w:val="-2"/>
          <w:w w:val="105"/>
        </w:rPr>
        <w:t>Required</w:t>
      </w:r>
    </w:p>
    <w:p w:rsidR="008E5897" w:rsidRDefault="008E5897">
      <w:pPr>
        <w:spacing w:line="491" w:lineRule="auto"/>
      </w:pPr>
    </w:p>
    <w:p w:rsidR="00BA088B" w:rsidRDefault="00BA088B">
      <w:pPr>
        <w:spacing w:line="491" w:lineRule="auto"/>
        <w:sectPr w:rsidR="00BA088B">
          <w:headerReference w:type="default" r:id="rId9"/>
          <w:type w:val="continuous"/>
          <w:pgSz w:w="11910" w:h="16840"/>
          <w:pgMar w:top="2000" w:right="1260" w:bottom="280" w:left="1360" w:header="873" w:footer="0" w:gutter="0"/>
          <w:cols w:num="2" w:space="720" w:equalWidth="0">
            <w:col w:w="2999" w:space="160"/>
            <w:col w:w="6131"/>
          </w:cols>
        </w:sectPr>
      </w:pPr>
    </w:p>
    <w:p w:rsidR="008E5897" w:rsidRDefault="00C1575F" w:rsidP="00C613D1">
      <w:pPr>
        <w:pStyle w:val="ListParagraph"/>
        <w:numPr>
          <w:ilvl w:val="2"/>
          <w:numId w:val="2"/>
        </w:numPr>
        <w:tabs>
          <w:tab w:val="left" w:pos="1164"/>
        </w:tabs>
        <w:spacing w:before="9"/>
        <w:ind w:left="1163" w:hanging="606"/>
        <w:jc w:val="left"/>
      </w:pPr>
      <w:r>
        <w:rPr>
          <w:color w:val="2A2A2A"/>
          <w:w w:val="105"/>
          <w:sz w:val="19"/>
        </w:rPr>
        <w:lastRenderedPageBreak/>
        <w:t>InterfacewithExisting</w:t>
      </w:r>
      <w:r>
        <w:rPr>
          <w:color w:val="2A2A2A"/>
          <w:spacing w:val="-2"/>
          <w:w w:val="105"/>
          <w:sz w:val="19"/>
        </w:rPr>
        <w:t>Structures.</w:t>
      </w:r>
      <w:r>
        <w:rPr>
          <w:color w:val="2A2A2A"/>
          <w:sz w:val="19"/>
        </w:rPr>
        <w:tab/>
      </w:r>
      <w:r w:rsidR="00C613D1">
        <w:rPr>
          <w:color w:val="2A2A2A"/>
          <w:w w:val="105"/>
          <w:sz w:val="19"/>
        </w:rPr>
        <w:t>None noted</w:t>
      </w:r>
    </w:p>
    <w:p w:rsidR="008E5897" w:rsidRDefault="008E5897">
      <w:pPr>
        <w:pStyle w:val="BodyText"/>
        <w:rPr>
          <w:sz w:val="20"/>
        </w:rPr>
      </w:pPr>
    </w:p>
    <w:p w:rsidR="008E5897" w:rsidRDefault="008E5897">
      <w:pPr>
        <w:pStyle w:val="BodyText"/>
        <w:spacing w:before="5"/>
        <w:rPr>
          <w:sz w:val="18"/>
        </w:rPr>
      </w:pPr>
    </w:p>
    <w:p w:rsidR="00BA088B" w:rsidRDefault="00BA088B">
      <w:pPr>
        <w:rPr>
          <w:b/>
          <w:color w:val="2A2A2A"/>
          <w:w w:val="85"/>
          <w:sz w:val="20"/>
        </w:rPr>
      </w:pPr>
      <w:r>
        <w:rPr>
          <w:b/>
          <w:color w:val="2A2A2A"/>
          <w:w w:val="85"/>
          <w:sz w:val="20"/>
        </w:rPr>
        <w:br w:type="page"/>
      </w:r>
    </w:p>
    <w:p w:rsidR="008E5897" w:rsidRDefault="00C1575F">
      <w:pPr>
        <w:pStyle w:val="ListParagraph"/>
        <w:numPr>
          <w:ilvl w:val="0"/>
          <w:numId w:val="2"/>
        </w:numPr>
        <w:tabs>
          <w:tab w:val="left" w:pos="485"/>
        </w:tabs>
        <w:ind w:left="484" w:hanging="365"/>
        <w:jc w:val="left"/>
        <w:rPr>
          <w:b/>
          <w:color w:val="2A2A2A"/>
          <w:sz w:val="20"/>
        </w:rPr>
      </w:pPr>
      <w:r>
        <w:rPr>
          <w:b/>
          <w:color w:val="2A2A2A"/>
          <w:w w:val="85"/>
          <w:sz w:val="20"/>
        </w:rPr>
        <w:lastRenderedPageBreak/>
        <w:t>DESIGN/ASSESSMENT</w:t>
      </w:r>
      <w:r>
        <w:rPr>
          <w:b/>
          <w:color w:val="2A2A2A"/>
          <w:spacing w:val="-2"/>
          <w:w w:val="95"/>
          <w:sz w:val="20"/>
        </w:rPr>
        <w:t>CRITERIA</w:t>
      </w:r>
    </w:p>
    <w:p w:rsidR="008E5897" w:rsidRDefault="008E5897">
      <w:pPr>
        <w:pStyle w:val="BodyText"/>
        <w:spacing w:before="9"/>
        <w:rPr>
          <w:b/>
          <w:sz w:val="31"/>
        </w:rPr>
      </w:pPr>
    </w:p>
    <w:p w:rsidR="008E5897" w:rsidRDefault="00C1575F">
      <w:pPr>
        <w:pStyle w:val="ListParagraph"/>
        <w:numPr>
          <w:ilvl w:val="1"/>
          <w:numId w:val="2"/>
        </w:numPr>
        <w:tabs>
          <w:tab w:val="left" w:pos="812"/>
        </w:tabs>
        <w:spacing w:before="1"/>
        <w:ind w:left="811" w:hanging="335"/>
        <w:rPr>
          <w:color w:val="2A2A2A"/>
          <w:sz w:val="19"/>
        </w:rPr>
      </w:pPr>
      <w:r>
        <w:rPr>
          <w:color w:val="2A2A2A"/>
          <w:spacing w:val="-2"/>
          <w:w w:val="105"/>
          <w:sz w:val="19"/>
        </w:rPr>
        <w:t>Actions</w:t>
      </w:r>
    </w:p>
    <w:p w:rsidR="008E5897" w:rsidRDefault="00C1575F">
      <w:pPr>
        <w:pStyle w:val="ListParagraph"/>
        <w:numPr>
          <w:ilvl w:val="2"/>
          <w:numId w:val="1"/>
        </w:numPr>
        <w:tabs>
          <w:tab w:val="left" w:pos="1398"/>
          <w:tab w:val="left" w:pos="4430"/>
        </w:tabs>
        <w:spacing w:before="52"/>
        <w:rPr>
          <w:sz w:val="19"/>
        </w:rPr>
      </w:pPr>
      <w:r>
        <w:rPr>
          <w:color w:val="2A2A2A"/>
          <w:w w:val="105"/>
          <w:sz w:val="19"/>
        </w:rPr>
        <w:t>Permanent</w:t>
      </w:r>
      <w:r>
        <w:rPr>
          <w:color w:val="2A2A2A"/>
          <w:spacing w:val="-2"/>
          <w:w w:val="105"/>
          <w:sz w:val="19"/>
        </w:rPr>
        <w:t>Actions</w:t>
      </w:r>
      <w:r>
        <w:rPr>
          <w:color w:val="2A2A2A"/>
          <w:sz w:val="19"/>
        </w:rPr>
        <w:tab/>
      </w:r>
      <w:r>
        <w:rPr>
          <w:color w:val="2A2A2A"/>
          <w:w w:val="105"/>
          <w:sz w:val="19"/>
        </w:rPr>
        <w:t>Soil</w:t>
      </w:r>
      <w:r w:rsidR="00BA088B">
        <w:rPr>
          <w:color w:val="2A2A2A"/>
          <w:w w:val="105"/>
          <w:sz w:val="19"/>
        </w:rPr>
        <w:t xml:space="preserve"> </w:t>
      </w:r>
      <w:r>
        <w:rPr>
          <w:color w:val="2A2A2A"/>
          <w:w w:val="105"/>
          <w:sz w:val="19"/>
        </w:rPr>
        <w:t>and</w:t>
      </w:r>
      <w:r w:rsidR="00BA088B">
        <w:rPr>
          <w:color w:val="2A2A2A"/>
          <w:w w:val="105"/>
          <w:sz w:val="19"/>
        </w:rPr>
        <w:t xml:space="preserve"> </w:t>
      </w:r>
      <w:r>
        <w:rPr>
          <w:color w:val="2A2A2A"/>
          <w:w w:val="105"/>
          <w:sz w:val="19"/>
        </w:rPr>
        <w:t>Water</w:t>
      </w:r>
      <w:r w:rsidR="00BA088B">
        <w:rPr>
          <w:color w:val="2A2A2A"/>
          <w:w w:val="105"/>
          <w:sz w:val="19"/>
        </w:rPr>
        <w:t xml:space="preserve"> </w:t>
      </w:r>
      <w:r>
        <w:rPr>
          <w:color w:val="2A2A2A"/>
          <w:w w:val="105"/>
          <w:sz w:val="19"/>
        </w:rPr>
        <w:t>pressure</w:t>
      </w:r>
      <w:r w:rsidR="00BA088B">
        <w:rPr>
          <w:color w:val="2A2A2A"/>
          <w:w w:val="105"/>
          <w:sz w:val="19"/>
        </w:rPr>
        <w:t xml:space="preserve"> </w:t>
      </w:r>
      <w:r>
        <w:rPr>
          <w:color w:val="2A2A2A"/>
          <w:w w:val="105"/>
          <w:sz w:val="19"/>
        </w:rPr>
        <w:t>to</w:t>
      </w:r>
      <w:r w:rsidR="00BA088B">
        <w:rPr>
          <w:color w:val="2A2A2A"/>
          <w:w w:val="105"/>
          <w:sz w:val="19"/>
        </w:rPr>
        <w:t xml:space="preserve"> </w:t>
      </w:r>
      <w:r>
        <w:rPr>
          <w:color w:val="2A2A2A"/>
          <w:w w:val="105"/>
          <w:sz w:val="19"/>
        </w:rPr>
        <w:t>BS</w:t>
      </w:r>
      <w:r w:rsidR="00BA088B">
        <w:rPr>
          <w:color w:val="2A2A2A"/>
          <w:w w:val="105"/>
          <w:sz w:val="19"/>
        </w:rPr>
        <w:t xml:space="preserve"> </w:t>
      </w:r>
      <w:r w:rsidR="009E33EF">
        <w:rPr>
          <w:color w:val="2A2A2A"/>
          <w:w w:val="105"/>
          <w:sz w:val="19"/>
        </w:rPr>
        <w:t>Correct</w:t>
      </w:r>
    </w:p>
    <w:p w:rsidR="008E5897" w:rsidRDefault="008E5897">
      <w:pPr>
        <w:pStyle w:val="BodyText"/>
        <w:spacing w:before="8"/>
        <w:rPr>
          <w:sz w:val="30"/>
        </w:rPr>
      </w:pPr>
    </w:p>
    <w:p w:rsidR="008E5897" w:rsidRDefault="00C1575F">
      <w:pPr>
        <w:pStyle w:val="ListParagraph"/>
        <w:numPr>
          <w:ilvl w:val="2"/>
          <w:numId w:val="1"/>
        </w:numPr>
        <w:tabs>
          <w:tab w:val="left" w:pos="1390"/>
          <w:tab w:val="left" w:pos="4434"/>
        </w:tabs>
        <w:ind w:left="1389" w:hanging="557"/>
        <w:rPr>
          <w:sz w:val="19"/>
        </w:rPr>
      </w:pPr>
      <w:r>
        <w:rPr>
          <w:color w:val="2A2A2A"/>
          <w:w w:val="105"/>
          <w:sz w:val="19"/>
        </w:rPr>
        <w:t>Snowwindandthermal</w:t>
      </w:r>
      <w:r>
        <w:rPr>
          <w:color w:val="2A2A2A"/>
          <w:spacing w:val="-2"/>
          <w:w w:val="105"/>
          <w:sz w:val="19"/>
        </w:rPr>
        <w:t>actions</w:t>
      </w:r>
      <w:r>
        <w:rPr>
          <w:color w:val="2A2A2A"/>
          <w:sz w:val="19"/>
        </w:rPr>
        <w:tab/>
      </w:r>
      <w:r>
        <w:rPr>
          <w:color w:val="2A2A2A"/>
          <w:w w:val="105"/>
          <w:sz w:val="19"/>
        </w:rPr>
        <w:t>Not</w:t>
      </w:r>
      <w:r>
        <w:rPr>
          <w:color w:val="2A2A2A"/>
          <w:spacing w:val="-2"/>
          <w:w w:val="105"/>
          <w:sz w:val="19"/>
        </w:rPr>
        <w:t>applicable</w:t>
      </w:r>
    </w:p>
    <w:p w:rsidR="008E5897" w:rsidRDefault="008E5897">
      <w:pPr>
        <w:pStyle w:val="BodyText"/>
        <w:rPr>
          <w:sz w:val="20"/>
        </w:rPr>
      </w:pPr>
    </w:p>
    <w:p w:rsidR="008E5897" w:rsidRDefault="00C1575F">
      <w:pPr>
        <w:pStyle w:val="ListParagraph"/>
        <w:numPr>
          <w:ilvl w:val="2"/>
          <w:numId w:val="1"/>
        </w:numPr>
        <w:tabs>
          <w:tab w:val="left" w:pos="1339"/>
        </w:tabs>
        <w:spacing w:before="133"/>
        <w:ind w:left="1338" w:hanging="506"/>
        <w:rPr>
          <w:sz w:val="19"/>
        </w:rPr>
      </w:pPr>
      <w:r>
        <w:rPr>
          <w:color w:val="2A2A2A"/>
          <w:w w:val="105"/>
          <w:sz w:val="19"/>
        </w:rPr>
        <w:t>ActionsrelatingtonormaltrafficAWregulationsandC&amp;U</w:t>
      </w:r>
      <w:r>
        <w:rPr>
          <w:color w:val="2A2A2A"/>
          <w:spacing w:val="-2"/>
          <w:w w:val="105"/>
          <w:sz w:val="19"/>
        </w:rPr>
        <w:t>regulations</w:t>
      </w:r>
    </w:p>
    <w:p w:rsidR="008E5897" w:rsidRDefault="00C1575F">
      <w:pPr>
        <w:spacing w:before="71"/>
        <w:ind w:left="4423"/>
        <w:rPr>
          <w:b/>
          <w:sz w:val="20"/>
        </w:rPr>
      </w:pPr>
      <w:r>
        <w:rPr>
          <w:color w:val="2A2A2A"/>
          <w:w w:val="105"/>
          <w:sz w:val="19"/>
        </w:rPr>
        <w:t>10</w:t>
      </w:r>
      <w:r w:rsidRPr="00C613D1">
        <w:rPr>
          <w:bCs/>
          <w:color w:val="2A2A2A"/>
          <w:spacing w:val="-4"/>
          <w:w w:val="105"/>
          <w:sz w:val="20"/>
        </w:rPr>
        <w:t>kN/m2</w:t>
      </w:r>
    </w:p>
    <w:p w:rsidR="008E5897" w:rsidRDefault="008E5897">
      <w:pPr>
        <w:pStyle w:val="BodyText"/>
        <w:spacing w:before="11"/>
        <w:rPr>
          <w:b/>
          <w:sz w:val="30"/>
        </w:rPr>
      </w:pPr>
    </w:p>
    <w:p w:rsidR="008E5897" w:rsidRDefault="00C1575F">
      <w:pPr>
        <w:pStyle w:val="ListParagraph"/>
        <w:numPr>
          <w:ilvl w:val="2"/>
          <w:numId w:val="1"/>
        </w:numPr>
        <w:tabs>
          <w:tab w:val="left" w:pos="1394"/>
        </w:tabs>
        <w:ind w:left="1393" w:hanging="561"/>
        <w:rPr>
          <w:sz w:val="19"/>
        </w:rPr>
      </w:pPr>
      <w:r>
        <w:rPr>
          <w:color w:val="2A2A2A"/>
          <w:w w:val="105"/>
          <w:sz w:val="19"/>
        </w:rPr>
        <w:t>ActionsrelatingtoGeneralOrderTrafficunder STGO</w:t>
      </w:r>
      <w:r>
        <w:rPr>
          <w:color w:val="2A2A2A"/>
          <w:spacing w:val="-2"/>
          <w:w w:val="105"/>
          <w:sz w:val="19"/>
        </w:rPr>
        <w:t>regulations</w:t>
      </w:r>
    </w:p>
    <w:p w:rsidR="008E5897" w:rsidRDefault="00816A18">
      <w:pPr>
        <w:pStyle w:val="BodyText"/>
        <w:spacing w:before="70"/>
        <w:ind w:left="4431"/>
      </w:pPr>
      <w:r>
        <w:rPr>
          <w:color w:val="2A2A2A"/>
          <w:w w:val="105"/>
        </w:rPr>
        <w:t>20KN/</w:t>
      </w:r>
      <w:r w:rsidR="001E104A">
        <w:rPr>
          <w:color w:val="2A2A2A"/>
          <w:w w:val="105"/>
        </w:rPr>
        <w:t>m2,</w:t>
      </w:r>
      <w:r w:rsidR="00C1575F">
        <w:rPr>
          <w:color w:val="2A2A2A"/>
          <w:w w:val="105"/>
        </w:rPr>
        <w:t>37.5</w:t>
      </w:r>
      <w:r w:rsidR="00BA088B">
        <w:rPr>
          <w:color w:val="2A2A2A"/>
          <w:w w:val="105"/>
        </w:rPr>
        <w:t xml:space="preserve"> </w:t>
      </w:r>
      <w:r w:rsidR="00C1575F">
        <w:rPr>
          <w:color w:val="2A2A2A"/>
          <w:w w:val="105"/>
        </w:rPr>
        <w:t>units</w:t>
      </w:r>
      <w:r w:rsidR="00BA088B">
        <w:rPr>
          <w:color w:val="2A2A2A"/>
          <w:w w:val="105"/>
        </w:rPr>
        <w:t xml:space="preserve"> </w:t>
      </w:r>
      <w:r w:rsidR="00C1575F">
        <w:rPr>
          <w:color w:val="2A2A2A"/>
          <w:w w:val="105"/>
        </w:rPr>
        <w:t>of</w:t>
      </w:r>
      <w:r w:rsidR="00BA088B">
        <w:rPr>
          <w:color w:val="2A2A2A"/>
          <w:w w:val="105"/>
        </w:rPr>
        <w:t xml:space="preserve"> </w:t>
      </w:r>
      <w:r w:rsidR="00C1575F">
        <w:rPr>
          <w:color w:val="2A2A2A"/>
          <w:w w:val="105"/>
        </w:rPr>
        <w:t>HB</w:t>
      </w:r>
      <w:r w:rsidR="00BA088B">
        <w:rPr>
          <w:color w:val="2A2A2A"/>
          <w:w w:val="105"/>
        </w:rPr>
        <w:t xml:space="preserve"> </w:t>
      </w:r>
      <w:r w:rsidR="00C1575F">
        <w:rPr>
          <w:color w:val="2A2A2A"/>
          <w:spacing w:val="-2"/>
          <w:w w:val="105"/>
        </w:rPr>
        <w:t>Loading</w:t>
      </w:r>
    </w:p>
    <w:p w:rsidR="008E5897" w:rsidRDefault="008E5897">
      <w:pPr>
        <w:pStyle w:val="BodyText"/>
        <w:rPr>
          <w:sz w:val="20"/>
        </w:rPr>
      </w:pPr>
    </w:p>
    <w:p w:rsidR="008E5897" w:rsidRDefault="00C1575F">
      <w:pPr>
        <w:pStyle w:val="ListParagraph"/>
        <w:numPr>
          <w:ilvl w:val="2"/>
          <w:numId w:val="1"/>
        </w:numPr>
        <w:tabs>
          <w:tab w:val="left" w:pos="1383"/>
        </w:tabs>
        <w:spacing w:before="133"/>
        <w:ind w:left="1382" w:hanging="560"/>
        <w:rPr>
          <w:sz w:val="19"/>
        </w:rPr>
      </w:pPr>
      <w:r>
        <w:rPr>
          <w:color w:val="2A2A2A"/>
          <w:w w:val="105"/>
          <w:sz w:val="19"/>
        </w:rPr>
        <w:t>FootwayorFootbridgevariable</w:t>
      </w:r>
      <w:r>
        <w:rPr>
          <w:color w:val="2A2A2A"/>
          <w:spacing w:val="-2"/>
          <w:w w:val="105"/>
          <w:sz w:val="19"/>
        </w:rPr>
        <w:t>actions</w:t>
      </w:r>
    </w:p>
    <w:p w:rsidR="008E5897" w:rsidRDefault="00C1575F">
      <w:pPr>
        <w:pStyle w:val="BodyText"/>
        <w:spacing w:before="80" w:line="319" w:lineRule="auto"/>
        <w:ind w:left="4426" w:right="254" w:firstLine="3"/>
      </w:pPr>
      <w:r>
        <w:rPr>
          <w:color w:val="2A2A2A"/>
          <w:w w:val="110"/>
        </w:rPr>
        <w:t>Actions</w:t>
      </w:r>
      <w:r w:rsidR="00BA088B">
        <w:rPr>
          <w:color w:val="2A2A2A"/>
          <w:w w:val="110"/>
        </w:rPr>
        <w:t xml:space="preserve"> </w:t>
      </w:r>
      <w:r>
        <w:rPr>
          <w:color w:val="2A2A2A"/>
          <w:w w:val="110"/>
        </w:rPr>
        <w:t>upto</w:t>
      </w:r>
      <w:r w:rsidR="00BA088B">
        <w:rPr>
          <w:color w:val="2A2A2A"/>
          <w:w w:val="110"/>
        </w:rPr>
        <w:t xml:space="preserve"> </w:t>
      </w:r>
      <w:r>
        <w:rPr>
          <w:color w:val="2A2A2A"/>
          <w:w w:val="110"/>
        </w:rPr>
        <w:t>the</w:t>
      </w:r>
      <w:r w:rsidR="00BA088B">
        <w:rPr>
          <w:color w:val="2A2A2A"/>
          <w:w w:val="110"/>
        </w:rPr>
        <w:t xml:space="preserve"> </w:t>
      </w:r>
      <w:r>
        <w:rPr>
          <w:color w:val="2A2A2A"/>
          <w:w w:val="110"/>
        </w:rPr>
        <w:t>edge</w:t>
      </w:r>
      <w:r w:rsidR="00BA088B">
        <w:rPr>
          <w:color w:val="2A2A2A"/>
          <w:w w:val="110"/>
        </w:rPr>
        <w:t xml:space="preserve"> </w:t>
      </w:r>
      <w:r>
        <w:rPr>
          <w:color w:val="2A2A2A"/>
          <w:w w:val="110"/>
        </w:rPr>
        <w:t>of</w:t>
      </w:r>
      <w:r w:rsidR="00BA088B">
        <w:rPr>
          <w:color w:val="2A2A2A"/>
          <w:w w:val="110"/>
        </w:rPr>
        <w:t xml:space="preserve"> </w:t>
      </w:r>
      <w:r>
        <w:rPr>
          <w:color w:val="2A2A2A"/>
          <w:w w:val="110"/>
        </w:rPr>
        <w:t>the</w:t>
      </w:r>
      <w:r w:rsidR="00BA088B">
        <w:rPr>
          <w:color w:val="2A2A2A"/>
          <w:w w:val="110"/>
        </w:rPr>
        <w:t xml:space="preserve"> </w:t>
      </w:r>
      <w:r>
        <w:rPr>
          <w:color w:val="2A2A2A"/>
          <w:w w:val="110"/>
        </w:rPr>
        <w:t>Footway</w:t>
      </w:r>
      <w:r w:rsidR="00BA088B">
        <w:rPr>
          <w:color w:val="2A2A2A"/>
          <w:w w:val="110"/>
        </w:rPr>
        <w:t xml:space="preserve"> </w:t>
      </w:r>
      <w:r>
        <w:rPr>
          <w:color w:val="2A2A2A"/>
          <w:w w:val="110"/>
        </w:rPr>
        <w:t>10kN/m2</w:t>
      </w:r>
      <w:r w:rsidR="00BA088B">
        <w:rPr>
          <w:color w:val="2A2A2A"/>
          <w:w w:val="110"/>
        </w:rPr>
        <w:t xml:space="preserve"> </w:t>
      </w:r>
      <w:r>
        <w:rPr>
          <w:color w:val="2A2A2A"/>
          <w:w w:val="110"/>
        </w:rPr>
        <w:t>for HA</w:t>
      </w:r>
      <w:r w:rsidR="009E33EF">
        <w:rPr>
          <w:color w:val="2A2A2A"/>
          <w:w w:val="110"/>
        </w:rPr>
        <w:t xml:space="preserve"> </w:t>
      </w:r>
      <w:r>
        <w:rPr>
          <w:color w:val="2A2A2A"/>
          <w:w w:val="110"/>
        </w:rPr>
        <w:t>loading.</w:t>
      </w:r>
    </w:p>
    <w:p w:rsidR="008E5897" w:rsidRDefault="008E5897">
      <w:pPr>
        <w:pStyle w:val="BodyText"/>
        <w:spacing w:before="2"/>
        <w:rPr>
          <w:sz w:val="25"/>
        </w:rPr>
      </w:pPr>
    </w:p>
    <w:p w:rsidR="008E5897" w:rsidRDefault="00C1575F">
      <w:pPr>
        <w:pStyle w:val="ListParagraph"/>
        <w:numPr>
          <w:ilvl w:val="2"/>
          <w:numId w:val="1"/>
        </w:numPr>
        <w:tabs>
          <w:tab w:val="left" w:pos="1379"/>
        </w:tabs>
        <w:spacing w:line="321" w:lineRule="auto"/>
        <w:ind w:left="1323" w:right="246" w:hanging="500"/>
        <w:rPr>
          <w:sz w:val="19"/>
        </w:rPr>
      </w:pPr>
      <w:r>
        <w:rPr>
          <w:color w:val="2A2A2A"/>
          <w:w w:val="105"/>
          <w:sz w:val="19"/>
        </w:rPr>
        <w:t>Actions relating to Special Order Traffic, provision for exceptional abnormal indivisible loads including location of vehicle track on deck cross section.</w:t>
      </w:r>
    </w:p>
    <w:p w:rsidR="008E5897" w:rsidRDefault="00C1575F">
      <w:pPr>
        <w:pStyle w:val="BodyText"/>
        <w:spacing w:before="1"/>
        <w:ind w:left="4424"/>
      </w:pPr>
      <w:r>
        <w:rPr>
          <w:color w:val="2A2A2A"/>
          <w:w w:val="105"/>
        </w:rPr>
        <w:t>Not</w:t>
      </w:r>
      <w:r>
        <w:rPr>
          <w:color w:val="2A2A2A"/>
          <w:spacing w:val="-2"/>
          <w:w w:val="105"/>
        </w:rPr>
        <w:t>applicable</w:t>
      </w:r>
    </w:p>
    <w:p w:rsidR="008E5897" w:rsidRDefault="008E5897">
      <w:pPr>
        <w:pStyle w:val="BodyText"/>
        <w:rPr>
          <w:sz w:val="20"/>
        </w:rPr>
      </w:pPr>
    </w:p>
    <w:p w:rsidR="008E5897" w:rsidRDefault="00C1575F">
      <w:pPr>
        <w:pStyle w:val="ListParagraph"/>
        <w:numPr>
          <w:ilvl w:val="2"/>
          <w:numId w:val="1"/>
        </w:numPr>
        <w:tabs>
          <w:tab w:val="left" w:pos="1375"/>
          <w:tab w:val="left" w:pos="4423"/>
        </w:tabs>
        <w:spacing w:before="128"/>
        <w:ind w:left="1374" w:hanging="557"/>
        <w:rPr>
          <w:sz w:val="19"/>
        </w:rPr>
      </w:pPr>
      <w:r>
        <w:rPr>
          <w:color w:val="2A2A2A"/>
          <w:w w:val="105"/>
          <w:sz w:val="19"/>
        </w:rPr>
        <w:t>Accidental</w:t>
      </w:r>
      <w:r>
        <w:rPr>
          <w:color w:val="2A2A2A"/>
          <w:spacing w:val="-2"/>
          <w:w w:val="110"/>
          <w:sz w:val="19"/>
        </w:rPr>
        <w:t>Actions</w:t>
      </w:r>
      <w:r>
        <w:rPr>
          <w:color w:val="2A2A2A"/>
          <w:sz w:val="19"/>
        </w:rPr>
        <w:tab/>
      </w:r>
      <w:r>
        <w:rPr>
          <w:color w:val="2A2A2A"/>
          <w:spacing w:val="-2"/>
          <w:w w:val="110"/>
          <w:sz w:val="19"/>
        </w:rPr>
        <w:t>Vehicle</w:t>
      </w:r>
      <w:r w:rsidR="00BA088B">
        <w:rPr>
          <w:color w:val="2A2A2A"/>
          <w:spacing w:val="-2"/>
          <w:w w:val="110"/>
          <w:sz w:val="19"/>
        </w:rPr>
        <w:t xml:space="preserve"> </w:t>
      </w:r>
      <w:r>
        <w:rPr>
          <w:color w:val="2A2A2A"/>
          <w:spacing w:val="-2"/>
          <w:w w:val="110"/>
          <w:sz w:val="19"/>
        </w:rPr>
        <w:t>Impact</w:t>
      </w:r>
      <w:r w:rsidR="00BA088B">
        <w:rPr>
          <w:color w:val="2A2A2A"/>
          <w:spacing w:val="-2"/>
          <w:w w:val="110"/>
          <w:sz w:val="19"/>
        </w:rPr>
        <w:t xml:space="preserve"> </w:t>
      </w:r>
      <w:r>
        <w:rPr>
          <w:color w:val="2A2A2A"/>
          <w:spacing w:val="-2"/>
          <w:w w:val="110"/>
          <w:sz w:val="19"/>
        </w:rPr>
        <w:t>with</w:t>
      </w:r>
      <w:r w:rsidR="00BA088B">
        <w:rPr>
          <w:color w:val="2A2A2A"/>
          <w:spacing w:val="-2"/>
          <w:w w:val="110"/>
          <w:sz w:val="19"/>
        </w:rPr>
        <w:t xml:space="preserve"> </w:t>
      </w:r>
      <w:r>
        <w:rPr>
          <w:color w:val="2A2A2A"/>
          <w:spacing w:val="-2"/>
          <w:w w:val="110"/>
          <w:sz w:val="19"/>
        </w:rPr>
        <w:t>the</w:t>
      </w:r>
      <w:r w:rsidR="00BA088B">
        <w:rPr>
          <w:color w:val="2A2A2A"/>
          <w:spacing w:val="-2"/>
          <w:w w:val="110"/>
          <w:sz w:val="19"/>
        </w:rPr>
        <w:t xml:space="preserve"> </w:t>
      </w:r>
      <w:r>
        <w:rPr>
          <w:color w:val="2A2A2A"/>
          <w:spacing w:val="-2"/>
          <w:w w:val="110"/>
          <w:sz w:val="19"/>
        </w:rPr>
        <w:t>Barrier.</w:t>
      </w:r>
      <w:r w:rsidR="00BA088B">
        <w:rPr>
          <w:color w:val="2A2A2A"/>
          <w:spacing w:val="-2"/>
          <w:w w:val="110"/>
          <w:sz w:val="19"/>
        </w:rPr>
        <w:t xml:space="preserve"> </w:t>
      </w:r>
      <w:r>
        <w:rPr>
          <w:color w:val="2A2A2A"/>
          <w:spacing w:val="-2"/>
          <w:w w:val="110"/>
          <w:sz w:val="19"/>
        </w:rPr>
        <w:t>Loading</w:t>
      </w:r>
    </w:p>
    <w:p w:rsidR="008E5897" w:rsidRDefault="00BA088B">
      <w:pPr>
        <w:pStyle w:val="BodyText"/>
        <w:spacing w:before="75" w:line="321" w:lineRule="auto"/>
        <w:ind w:left="4421" w:right="201"/>
      </w:pPr>
      <w:r>
        <w:rPr>
          <w:color w:val="2A2A2A"/>
          <w:spacing w:val="-2"/>
          <w:w w:val="110"/>
        </w:rPr>
        <w:t>R</w:t>
      </w:r>
      <w:r w:rsidR="00C1575F">
        <w:rPr>
          <w:color w:val="2A2A2A"/>
          <w:spacing w:val="-2"/>
          <w:w w:val="110"/>
        </w:rPr>
        <w:t>esulting</w:t>
      </w:r>
      <w:r>
        <w:rPr>
          <w:color w:val="2A2A2A"/>
          <w:spacing w:val="-2"/>
          <w:w w:val="110"/>
        </w:rPr>
        <w:t xml:space="preserve"> </w:t>
      </w:r>
      <w:r w:rsidR="00C1575F">
        <w:rPr>
          <w:color w:val="2A2A2A"/>
          <w:spacing w:val="-2"/>
          <w:w w:val="110"/>
        </w:rPr>
        <w:t>from</w:t>
      </w:r>
      <w:r>
        <w:rPr>
          <w:color w:val="2A2A2A"/>
          <w:spacing w:val="-2"/>
          <w:w w:val="110"/>
        </w:rPr>
        <w:t xml:space="preserve"> </w:t>
      </w:r>
      <w:r w:rsidR="00C1575F">
        <w:rPr>
          <w:color w:val="2A2A2A"/>
          <w:spacing w:val="-2"/>
          <w:w w:val="110"/>
        </w:rPr>
        <w:t>a</w:t>
      </w:r>
      <w:r>
        <w:rPr>
          <w:color w:val="2A2A2A"/>
          <w:spacing w:val="-2"/>
          <w:w w:val="110"/>
        </w:rPr>
        <w:t xml:space="preserve"> </w:t>
      </w:r>
      <w:r w:rsidR="00C1575F">
        <w:rPr>
          <w:color w:val="2A2A2A"/>
          <w:spacing w:val="-2"/>
          <w:w w:val="110"/>
        </w:rPr>
        <w:t>1.</w:t>
      </w:r>
      <w:r w:rsidR="00FE2C2A">
        <w:rPr>
          <w:color w:val="2A2A2A"/>
          <w:spacing w:val="-2"/>
          <w:w w:val="110"/>
        </w:rPr>
        <w:t>5</w:t>
      </w:r>
      <w:r w:rsidR="00C1575F">
        <w:rPr>
          <w:color w:val="2A2A2A"/>
          <w:spacing w:val="-2"/>
          <w:w w:val="110"/>
        </w:rPr>
        <w:t>Tvehicle</w:t>
      </w:r>
      <w:r>
        <w:rPr>
          <w:color w:val="2A2A2A"/>
          <w:spacing w:val="-2"/>
          <w:w w:val="110"/>
        </w:rPr>
        <w:t xml:space="preserve"> </w:t>
      </w:r>
      <w:r w:rsidR="00C1575F">
        <w:rPr>
          <w:color w:val="2A2A2A"/>
          <w:spacing w:val="-2"/>
          <w:w w:val="110"/>
        </w:rPr>
        <w:t>travelling</w:t>
      </w:r>
      <w:r>
        <w:rPr>
          <w:color w:val="2A2A2A"/>
          <w:spacing w:val="-2"/>
          <w:w w:val="110"/>
        </w:rPr>
        <w:t xml:space="preserve"> </w:t>
      </w:r>
      <w:r w:rsidR="00C1575F">
        <w:rPr>
          <w:color w:val="2A2A2A"/>
          <w:spacing w:val="-2"/>
          <w:w w:val="110"/>
        </w:rPr>
        <w:t>at</w:t>
      </w:r>
      <w:r>
        <w:rPr>
          <w:color w:val="2A2A2A"/>
          <w:spacing w:val="-2"/>
          <w:w w:val="110"/>
        </w:rPr>
        <w:t xml:space="preserve"> </w:t>
      </w:r>
      <w:r w:rsidR="00C1575F">
        <w:rPr>
          <w:color w:val="2A2A2A"/>
          <w:spacing w:val="-2"/>
          <w:w w:val="110"/>
        </w:rPr>
        <w:t xml:space="preserve">80km/h </w:t>
      </w:r>
      <w:r w:rsidR="00C1575F">
        <w:rPr>
          <w:color w:val="2A2A2A"/>
          <w:w w:val="110"/>
        </w:rPr>
        <w:t>impacting</w:t>
      </w:r>
      <w:r>
        <w:rPr>
          <w:color w:val="2A2A2A"/>
          <w:w w:val="110"/>
        </w:rPr>
        <w:t xml:space="preserve"> </w:t>
      </w:r>
      <w:r w:rsidR="00C1575F">
        <w:rPr>
          <w:color w:val="2A2A2A"/>
          <w:w w:val="110"/>
        </w:rPr>
        <w:t>the barrier at 20</w:t>
      </w:r>
      <w:r>
        <w:rPr>
          <w:color w:val="2A2A2A"/>
          <w:w w:val="110"/>
        </w:rPr>
        <w:t xml:space="preserve"> </w:t>
      </w:r>
      <w:r w:rsidR="00C1575F">
        <w:rPr>
          <w:color w:val="2A2A2A"/>
          <w:w w:val="110"/>
        </w:rPr>
        <w:t>degrees.</w:t>
      </w:r>
    </w:p>
    <w:p w:rsidR="008E5897" w:rsidRDefault="008E5897">
      <w:pPr>
        <w:pStyle w:val="BodyText"/>
        <w:spacing w:before="9"/>
        <w:rPr>
          <w:sz w:val="24"/>
        </w:rPr>
      </w:pPr>
    </w:p>
    <w:p w:rsidR="008E5897" w:rsidRDefault="00C1575F">
      <w:pPr>
        <w:pStyle w:val="ListParagraph"/>
        <w:numPr>
          <w:ilvl w:val="2"/>
          <w:numId w:val="1"/>
        </w:numPr>
        <w:tabs>
          <w:tab w:val="left" w:pos="1375"/>
          <w:tab w:val="left" w:pos="4420"/>
        </w:tabs>
        <w:ind w:left="1374" w:hanging="557"/>
        <w:rPr>
          <w:sz w:val="19"/>
        </w:rPr>
      </w:pPr>
      <w:r>
        <w:rPr>
          <w:color w:val="2A2A2A"/>
          <w:w w:val="105"/>
          <w:sz w:val="19"/>
        </w:rPr>
        <w:t>Actions</w:t>
      </w:r>
      <w:r>
        <w:rPr>
          <w:color w:val="444444"/>
          <w:w w:val="105"/>
          <w:sz w:val="19"/>
        </w:rPr>
        <w:t>during</w:t>
      </w:r>
      <w:r>
        <w:rPr>
          <w:color w:val="2A2A2A"/>
          <w:spacing w:val="-2"/>
          <w:w w:val="105"/>
          <w:sz w:val="19"/>
        </w:rPr>
        <w:t>construction</w:t>
      </w:r>
      <w:r>
        <w:rPr>
          <w:color w:val="2A2A2A"/>
          <w:sz w:val="19"/>
        </w:rPr>
        <w:tab/>
        <w:t>Soil</w:t>
      </w:r>
      <w:r w:rsidR="00BA088B">
        <w:rPr>
          <w:color w:val="2A2A2A"/>
          <w:sz w:val="19"/>
        </w:rPr>
        <w:t xml:space="preserve"> </w:t>
      </w:r>
      <w:r>
        <w:rPr>
          <w:color w:val="2A2A2A"/>
          <w:spacing w:val="-2"/>
          <w:w w:val="105"/>
          <w:sz w:val="19"/>
        </w:rPr>
        <w:t>pressures</w:t>
      </w:r>
    </w:p>
    <w:p w:rsidR="008E5897" w:rsidRDefault="008E5897">
      <w:pPr>
        <w:pStyle w:val="BodyText"/>
        <w:rPr>
          <w:sz w:val="20"/>
        </w:rPr>
      </w:pPr>
    </w:p>
    <w:p w:rsidR="008E5897" w:rsidRDefault="00C1575F">
      <w:pPr>
        <w:pStyle w:val="ListParagraph"/>
        <w:numPr>
          <w:ilvl w:val="2"/>
          <w:numId w:val="1"/>
        </w:numPr>
        <w:tabs>
          <w:tab w:val="left" w:pos="1315"/>
        </w:tabs>
        <w:spacing w:before="138"/>
        <w:ind w:left="1314" w:hanging="501"/>
        <w:rPr>
          <w:sz w:val="19"/>
        </w:rPr>
      </w:pPr>
      <w:r>
        <w:rPr>
          <w:color w:val="2A2A2A"/>
          <w:w w:val="105"/>
          <w:sz w:val="19"/>
        </w:rPr>
        <w:t>Anyspecial</w:t>
      </w:r>
      <w:r>
        <w:rPr>
          <w:color w:val="050505"/>
          <w:w w:val="105"/>
          <w:sz w:val="19"/>
        </w:rPr>
        <w:t>actions</w:t>
      </w:r>
      <w:r>
        <w:rPr>
          <w:color w:val="2A2A2A"/>
          <w:w w:val="105"/>
          <w:sz w:val="19"/>
        </w:rPr>
        <w:t>notconsideredabove.</w:t>
      </w:r>
      <w:r>
        <w:rPr>
          <w:color w:val="2A2A2A"/>
          <w:spacing w:val="-5"/>
          <w:w w:val="105"/>
          <w:sz w:val="19"/>
        </w:rPr>
        <w:t>N/A</w:t>
      </w:r>
    </w:p>
    <w:p w:rsidR="008E5897" w:rsidRDefault="008E5897">
      <w:pPr>
        <w:rPr>
          <w:sz w:val="19"/>
        </w:rPr>
        <w:sectPr w:rsidR="008E5897">
          <w:type w:val="continuous"/>
          <w:pgSz w:w="11910" w:h="16840"/>
          <w:pgMar w:top="2000" w:right="1260" w:bottom="280" w:left="1360" w:header="873" w:footer="0" w:gutter="0"/>
          <w:cols w:space="720"/>
        </w:sectPr>
      </w:pPr>
    </w:p>
    <w:p w:rsidR="008E5897" w:rsidRDefault="008E5897">
      <w:pPr>
        <w:pStyle w:val="BodyText"/>
        <w:rPr>
          <w:sz w:val="20"/>
        </w:rPr>
      </w:pPr>
    </w:p>
    <w:p w:rsidR="008E5897" w:rsidRDefault="008E5897">
      <w:pPr>
        <w:pStyle w:val="BodyText"/>
        <w:spacing w:before="2"/>
        <w:rPr>
          <w:sz w:val="20"/>
        </w:rPr>
      </w:pPr>
    </w:p>
    <w:p w:rsidR="008E5897" w:rsidRDefault="00C1575F">
      <w:pPr>
        <w:pStyle w:val="ListParagraph"/>
        <w:numPr>
          <w:ilvl w:val="1"/>
          <w:numId w:val="2"/>
        </w:numPr>
        <w:tabs>
          <w:tab w:val="left" w:pos="850"/>
        </w:tabs>
        <w:spacing w:line="321" w:lineRule="auto"/>
        <w:ind w:left="515" w:right="231" w:firstLine="0"/>
        <w:rPr>
          <w:color w:val="282828"/>
          <w:sz w:val="19"/>
        </w:rPr>
      </w:pPr>
      <w:r>
        <w:rPr>
          <w:color w:val="282828"/>
          <w:w w:val="105"/>
          <w:sz w:val="19"/>
        </w:rPr>
        <w:t xml:space="preserve">Heavy orhighloadroute requirements and arrangements beingmade to preserve the route </w:t>
      </w:r>
      <w:r>
        <w:rPr>
          <w:color w:val="282828"/>
          <w:w w:val="110"/>
          <w:sz w:val="19"/>
        </w:rPr>
        <w:t>includingandprovisionsforfutureheavierloadsor futurewidening.</w:t>
      </w:r>
    </w:p>
    <w:p w:rsidR="008E5897" w:rsidRDefault="00C1575F">
      <w:pPr>
        <w:pStyle w:val="BodyText"/>
        <w:spacing w:line="215" w:lineRule="exact"/>
        <w:ind w:left="4458"/>
      </w:pPr>
      <w:r>
        <w:rPr>
          <w:color w:val="282828"/>
          <w:w w:val="105"/>
        </w:rPr>
        <w:t>Not</w:t>
      </w:r>
      <w:r w:rsidR="00BA088B">
        <w:rPr>
          <w:color w:val="282828"/>
          <w:w w:val="105"/>
        </w:rPr>
        <w:t xml:space="preserve"> </w:t>
      </w:r>
      <w:r>
        <w:rPr>
          <w:color w:val="282828"/>
          <w:spacing w:val="-2"/>
          <w:w w:val="105"/>
        </w:rPr>
        <w:t>applicable</w:t>
      </w:r>
    </w:p>
    <w:p w:rsidR="008E5897" w:rsidRDefault="008E5897">
      <w:pPr>
        <w:pStyle w:val="BodyText"/>
        <w:rPr>
          <w:sz w:val="20"/>
        </w:rPr>
      </w:pPr>
    </w:p>
    <w:p w:rsidR="008E5897" w:rsidRDefault="00C1575F">
      <w:pPr>
        <w:pStyle w:val="ListParagraph"/>
        <w:numPr>
          <w:ilvl w:val="1"/>
          <w:numId w:val="2"/>
        </w:numPr>
        <w:tabs>
          <w:tab w:val="left" w:pos="841"/>
          <w:tab w:val="left" w:pos="4458"/>
        </w:tabs>
        <w:spacing w:before="134"/>
        <w:ind w:left="840" w:hanging="335"/>
        <w:rPr>
          <w:color w:val="131313"/>
          <w:sz w:val="19"/>
        </w:rPr>
      </w:pPr>
      <w:r>
        <w:rPr>
          <w:color w:val="282828"/>
          <w:w w:val="105"/>
          <w:sz w:val="19"/>
        </w:rPr>
        <w:t>MinimumHeadroom</w:t>
      </w:r>
      <w:r>
        <w:rPr>
          <w:color w:val="282828"/>
          <w:spacing w:val="-2"/>
          <w:w w:val="105"/>
          <w:sz w:val="19"/>
        </w:rPr>
        <w:t>Provided</w:t>
      </w:r>
      <w:r>
        <w:rPr>
          <w:color w:val="282828"/>
          <w:sz w:val="19"/>
        </w:rPr>
        <w:tab/>
      </w:r>
      <w:r>
        <w:rPr>
          <w:color w:val="282828"/>
          <w:w w:val="105"/>
          <w:sz w:val="19"/>
        </w:rPr>
        <w:t>No restrictions</w:t>
      </w:r>
      <w:r w:rsidR="00BA088B">
        <w:rPr>
          <w:color w:val="282828"/>
          <w:w w:val="105"/>
          <w:sz w:val="19"/>
        </w:rPr>
        <w:t xml:space="preserve"> </w:t>
      </w:r>
      <w:r>
        <w:rPr>
          <w:color w:val="4F4F4F"/>
          <w:w w:val="105"/>
          <w:sz w:val="19"/>
        </w:rPr>
        <w:t>in</w:t>
      </w:r>
      <w:r w:rsidR="00BA088B">
        <w:rPr>
          <w:color w:val="4F4F4F"/>
          <w:w w:val="105"/>
          <w:sz w:val="19"/>
        </w:rPr>
        <w:t xml:space="preserve"> </w:t>
      </w:r>
      <w:r>
        <w:rPr>
          <w:color w:val="282828"/>
          <w:w w:val="105"/>
          <w:sz w:val="19"/>
        </w:rPr>
        <w:t>headroom</w:t>
      </w:r>
      <w:r w:rsidR="00BA088B">
        <w:rPr>
          <w:color w:val="282828"/>
          <w:w w:val="105"/>
          <w:sz w:val="19"/>
        </w:rPr>
        <w:t xml:space="preserve"> </w:t>
      </w:r>
      <w:r>
        <w:rPr>
          <w:color w:val="282828"/>
          <w:w w:val="105"/>
          <w:sz w:val="19"/>
        </w:rPr>
        <w:t>apply,</w:t>
      </w:r>
      <w:r w:rsidR="00BA088B">
        <w:rPr>
          <w:color w:val="282828"/>
          <w:w w:val="105"/>
          <w:sz w:val="19"/>
        </w:rPr>
        <w:t xml:space="preserve"> </w:t>
      </w:r>
      <w:r>
        <w:rPr>
          <w:color w:val="282828"/>
          <w:w w:val="105"/>
          <w:sz w:val="19"/>
        </w:rPr>
        <w:t>and</w:t>
      </w:r>
      <w:r w:rsidR="00BA088B">
        <w:rPr>
          <w:color w:val="282828"/>
          <w:w w:val="105"/>
          <w:sz w:val="19"/>
        </w:rPr>
        <w:t xml:space="preserve"> </w:t>
      </w:r>
      <w:r>
        <w:rPr>
          <w:color w:val="282828"/>
          <w:w w:val="105"/>
          <w:sz w:val="19"/>
        </w:rPr>
        <w:t>the</w:t>
      </w:r>
      <w:r w:rsidR="00BA088B">
        <w:rPr>
          <w:color w:val="282828"/>
          <w:w w:val="105"/>
          <w:sz w:val="19"/>
        </w:rPr>
        <w:t xml:space="preserve"> </w:t>
      </w:r>
      <w:r>
        <w:rPr>
          <w:color w:val="282828"/>
          <w:w w:val="105"/>
          <w:sz w:val="19"/>
        </w:rPr>
        <w:t>works</w:t>
      </w:r>
      <w:r w:rsidR="00BA088B">
        <w:rPr>
          <w:color w:val="282828"/>
          <w:w w:val="105"/>
          <w:sz w:val="19"/>
        </w:rPr>
        <w:t xml:space="preserve"> </w:t>
      </w:r>
      <w:r>
        <w:rPr>
          <w:color w:val="282828"/>
          <w:spacing w:val="-5"/>
          <w:w w:val="105"/>
          <w:sz w:val="19"/>
        </w:rPr>
        <w:t>do</w:t>
      </w:r>
    </w:p>
    <w:p w:rsidR="008E5897" w:rsidRDefault="00BA088B">
      <w:pPr>
        <w:pStyle w:val="BodyText"/>
        <w:spacing w:before="70"/>
        <w:ind w:left="4464"/>
      </w:pPr>
      <w:r>
        <w:rPr>
          <w:color w:val="282828"/>
          <w:w w:val="105"/>
        </w:rPr>
        <w:t>N</w:t>
      </w:r>
      <w:r w:rsidR="00C1575F">
        <w:rPr>
          <w:color w:val="282828"/>
          <w:w w:val="105"/>
        </w:rPr>
        <w:t>ot</w:t>
      </w:r>
      <w:r>
        <w:rPr>
          <w:color w:val="282828"/>
          <w:w w:val="105"/>
        </w:rPr>
        <w:t xml:space="preserve"> </w:t>
      </w:r>
      <w:r w:rsidR="00C1575F">
        <w:rPr>
          <w:color w:val="282828"/>
          <w:w w:val="105"/>
        </w:rPr>
        <w:t>create</w:t>
      </w:r>
      <w:r>
        <w:rPr>
          <w:color w:val="282828"/>
          <w:w w:val="105"/>
        </w:rPr>
        <w:t xml:space="preserve"> </w:t>
      </w:r>
      <w:r w:rsidR="00C1575F">
        <w:rPr>
          <w:color w:val="282828"/>
          <w:w w:val="105"/>
        </w:rPr>
        <w:t>any</w:t>
      </w:r>
      <w:r>
        <w:rPr>
          <w:color w:val="282828"/>
          <w:w w:val="105"/>
        </w:rPr>
        <w:t xml:space="preserve"> </w:t>
      </w:r>
      <w:r w:rsidR="00C1575F">
        <w:rPr>
          <w:color w:val="282828"/>
          <w:spacing w:val="-2"/>
          <w:w w:val="105"/>
        </w:rPr>
        <w:t>restrictions.</w:t>
      </w:r>
    </w:p>
    <w:p w:rsidR="008E5897" w:rsidRDefault="008E5897">
      <w:pPr>
        <w:pStyle w:val="BodyText"/>
        <w:rPr>
          <w:sz w:val="20"/>
        </w:rPr>
      </w:pPr>
    </w:p>
    <w:p w:rsidR="008E5897" w:rsidRDefault="00C1575F">
      <w:pPr>
        <w:pStyle w:val="ListParagraph"/>
        <w:numPr>
          <w:ilvl w:val="1"/>
          <w:numId w:val="2"/>
        </w:numPr>
        <w:tabs>
          <w:tab w:val="left" w:pos="836"/>
        </w:tabs>
        <w:spacing w:before="138"/>
        <w:ind w:left="835" w:hanging="330"/>
        <w:rPr>
          <w:color w:val="282828"/>
          <w:sz w:val="19"/>
        </w:rPr>
      </w:pPr>
      <w:r>
        <w:rPr>
          <w:color w:val="282828"/>
          <w:w w:val="105"/>
          <w:sz w:val="19"/>
        </w:rPr>
        <w:t>AuthoritiesConsultedandSpecialconditions</w:t>
      </w:r>
      <w:r>
        <w:rPr>
          <w:color w:val="282828"/>
          <w:spacing w:val="-2"/>
          <w:w w:val="105"/>
          <w:sz w:val="19"/>
        </w:rPr>
        <w:t>required</w:t>
      </w:r>
    </w:p>
    <w:p w:rsidR="008E5897" w:rsidRDefault="00C1575F">
      <w:pPr>
        <w:pStyle w:val="BodyText"/>
        <w:spacing w:before="65"/>
        <w:ind w:left="3011"/>
      </w:pPr>
      <w:r>
        <w:rPr>
          <w:color w:val="282828"/>
          <w:w w:val="105"/>
        </w:rPr>
        <w:t>Hillingdon</w:t>
      </w:r>
      <w:r w:rsidR="00BA088B">
        <w:rPr>
          <w:color w:val="282828"/>
          <w:w w:val="105"/>
        </w:rPr>
        <w:t xml:space="preserve"> </w:t>
      </w:r>
      <w:r>
        <w:rPr>
          <w:color w:val="282828"/>
          <w:w w:val="105"/>
        </w:rPr>
        <w:t>Highways</w:t>
      </w:r>
      <w:r w:rsidR="00BA088B">
        <w:rPr>
          <w:color w:val="282828"/>
          <w:w w:val="105"/>
        </w:rPr>
        <w:t xml:space="preserve"> </w:t>
      </w:r>
      <w:r>
        <w:rPr>
          <w:color w:val="282828"/>
          <w:spacing w:val="-2"/>
          <w:w w:val="105"/>
        </w:rPr>
        <w:t>consulted.</w:t>
      </w:r>
    </w:p>
    <w:p w:rsidR="008E5897" w:rsidRDefault="008E5897">
      <w:pPr>
        <w:pStyle w:val="BodyText"/>
        <w:spacing w:before="8"/>
        <w:rPr>
          <w:sz w:val="24"/>
        </w:rPr>
      </w:pPr>
    </w:p>
    <w:p w:rsidR="00287DC4" w:rsidRPr="00287DC4" w:rsidRDefault="00C1575F">
      <w:pPr>
        <w:pStyle w:val="ListParagraph"/>
        <w:numPr>
          <w:ilvl w:val="1"/>
          <w:numId w:val="2"/>
        </w:numPr>
        <w:tabs>
          <w:tab w:val="left" w:pos="856"/>
        </w:tabs>
        <w:spacing w:line="321" w:lineRule="auto"/>
        <w:ind w:left="3012" w:right="2321" w:hanging="2511"/>
        <w:rPr>
          <w:color w:val="131313"/>
          <w:sz w:val="19"/>
          <w:szCs w:val="19"/>
        </w:rPr>
      </w:pPr>
      <w:r>
        <w:rPr>
          <w:color w:val="282828"/>
          <w:w w:val="105"/>
          <w:sz w:val="19"/>
        </w:rPr>
        <w:t>Standards</w:t>
      </w:r>
      <w:r w:rsidR="00BA088B">
        <w:rPr>
          <w:color w:val="282828"/>
          <w:w w:val="105"/>
          <w:sz w:val="19"/>
        </w:rPr>
        <w:t xml:space="preserve"> </w:t>
      </w:r>
      <w:r>
        <w:rPr>
          <w:color w:val="282828"/>
          <w:w w:val="105"/>
          <w:sz w:val="19"/>
        </w:rPr>
        <w:t>and</w:t>
      </w:r>
      <w:r w:rsidR="00BA088B">
        <w:rPr>
          <w:color w:val="282828"/>
          <w:w w:val="105"/>
          <w:sz w:val="19"/>
        </w:rPr>
        <w:t xml:space="preserve"> </w:t>
      </w:r>
      <w:r>
        <w:rPr>
          <w:color w:val="282828"/>
          <w:w w:val="105"/>
          <w:sz w:val="19"/>
        </w:rPr>
        <w:t>Documents listed</w:t>
      </w:r>
      <w:r w:rsidR="00BA088B">
        <w:rPr>
          <w:color w:val="282828"/>
          <w:w w:val="105"/>
          <w:sz w:val="19"/>
        </w:rPr>
        <w:t xml:space="preserve"> </w:t>
      </w:r>
      <w:r>
        <w:rPr>
          <w:color w:val="282828"/>
          <w:w w:val="105"/>
          <w:sz w:val="19"/>
        </w:rPr>
        <w:t>in</w:t>
      </w:r>
      <w:r w:rsidR="00BA088B">
        <w:rPr>
          <w:color w:val="282828"/>
          <w:w w:val="105"/>
          <w:sz w:val="19"/>
        </w:rPr>
        <w:t xml:space="preserve"> </w:t>
      </w:r>
      <w:r>
        <w:rPr>
          <w:color w:val="282828"/>
          <w:w w:val="105"/>
          <w:sz w:val="19"/>
        </w:rPr>
        <w:t>the Technical Approval</w:t>
      </w:r>
      <w:r w:rsidR="00BA088B">
        <w:rPr>
          <w:color w:val="282828"/>
          <w:w w:val="105"/>
          <w:sz w:val="19"/>
        </w:rPr>
        <w:t xml:space="preserve"> </w:t>
      </w:r>
      <w:r w:rsidRPr="00287DC4">
        <w:rPr>
          <w:color w:val="282828"/>
          <w:w w:val="105"/>
          <w:sz w:val="19"/>
          <w:szCs w:val="19"/>
        </w:rPr>
        <w:t xml:space="preserve">Schedule. </w:t>
      </w:r>
    </w:p>
    <w:p w:rsidR="00287DC4" w:rsidRDefault="00287DC4" w:rsidP="00287DC4">
      <w:pPr>
        <w:tabs>
          <w:tab w:val="left" w:pos="856"/>
        </w:tabs>
        <w:spacing w:line="360" w:lineRule="auto"/>
        <w:ind w:left="501" w:right="2321"/>
        <w:rPr>
          <w:color w:val="282828"/>
          <w:w w:val="105"/>
          <w:sz w:val="19"/>
          <w:szCs w:val="19"/>
        </w:rPr>
      </w:pPr>
      <w:r>
        <w:rPr>
          <w:color w:val="282828"/>
          <w:w w:val="105"/>
          <w:sz w:val="19"/>
          <w:szCs w:val="19"/>
        </w:rPr>
        <w:t xml:space="preserve">  </w:t>
      </w:r>
    </w:p>
    <w:p w:rsidR="008E5897" w:rsidRPr="00287DC4" w:rsidRDefault="00C1575F" w:rsidP="00287DC4">
      <w:pPr>
        <w:tabs>
          <w:tab w:val="left" w:pos="856"/>
        </w:tabs>
        <w:spacing w:line="360" w:lineRule="auto"/>
        <w:ind w:left="501" w:right="2321"/>
        <w:rPr>
          <w:color w:val="131313"/>
          <w:sz w:val="19"/>
          <w:szCs w:val="19"/>
        </w:rPr>
      </w:pPr>
      <w:r w:rsidRPr="00287DC4">
        <w:rPr>
          <w:color w:val="282828"/>
          <w:w w:val="105"/>
          <w:sz w:val="19"/>
          <w:szCs w:val="19"/>
        </w:rPr>
        <w:t>British Standards</w:t>
      </w:r>
      <w:r w:rsidR="00287DC4" w:rsidRPr="00287DC4">
        <w:rPr>
          <w:color w:val="282828"/>
          <w:w w:val="105"/>
          <w:sz w:val="19"/>
          <w:szCs w:val="19"/>
        </w:rPr>
        <w:t>:</w:t>
      </w:r>
    </w:p>
    <w:p w:rsidR="008E5897" w:rsidRPr="00287DC4" w:rsidRDefault="00C1575F" w:rsidP="00287DC4">
      <w:pPr>
        <w:pStyle w:val="BodyText"/>
        <w:spacing w:line="360" w:lineRule="auto"/>
        <w:ind w:left="2160" w:firstLine="720"/>
      </w:pPr>
      <w:r w:rsidRPr="00287DC4">
        <w:rPr>
          <w:color w:val="282828"/>
        </w:rPr>
        <w:t>Part</w:t>
      </w:r>
      <w:r w:rsidR="00287DC4" w:rsidRPr="00287DC4">
        <w:rPr>
          <w:color w:val="282828"/>
        </w:rPr>
        <w:t xml:space="preserve"> </w:t>
      </w:r>
      <w:r w:rsidRPr="00287DC4">
        <w:rPr>
          <w:color w:val="282828"/>
        </w:rPr>
        <w:t>2</w:t>
      </w:r>
      <w:r w:rsidR="00287DC4" w:rsidRPr="00287DC4">
        <w:rPr>
          <w:color w:val="282828"/>
        </w:rPr>
        <w:t xml:space="preserve"> </w:t>
      </w:r>
      <w:r w:rsidRPr="00287DC4">
        <w:rPr>
          <w:color w:val="282828"/>
        </w:rPr>
        <w:t>Loads</w:t>
      </w:r>
      <w:r w:rsidR="00287DC4" w:rsidRPr="00287DC4">
        <w:rPr>
          <w:color w:val="282828"/>
        </w:rPr>
        <w:t xml:space="preserve"> </w:t>
      </w:r>
      <w:r w:rsidRPr="00287DC4">
        <w:rPr>
          <w:color w:val="282828"/>
        </w:rPr>
        <w:t>Check</w:t>
      </w:r>
      <w:r w:rsidR="00287DC4" w:rsidRPr="00287DC4">
        <w:rPr>
          <w:color w:val="282828"/>
        </w:rPr>
        <w:t xml:space="preserve"> </w:t>
      </w:r>
      <w:r w:rsidRPr="00287DC4">
        <w:rPr>
          <w:color w:val="282828"/>
          <w:spacing w:val="-4"/>
        </w:rPr>
        <w:t>Code</w:t>
      </w:r>
    </w:p>
    <w:p w:rsidR="00BA088B" w:rsidRPr="00287DC4" w:rsidRDefault="00C1575F" w:rsidP="00287DC4">
      <w:pPr>
        <w:pStyle w:val="BodyText"/>
        <w:spacing w:line="360" w:lineRule="auto"/>
        <w:ind w:right="876" w:firstLine="603"/>
        <w:rPr>
          <w:color w:val="282828"/>
          <w:w w:val="105"/>
        </w:rPr>
      </w:pPr>
      <w:r w:rsidRPr="00287DC4">
        <w:rPr>
          <w:color w:val="282828"/>
          <w:w w:val="105"/>
        </w:rPr>
        <w:t>S8002</w:t>
      </w:r>
      <w:r w:rsidR="00BA088B" w:rsidRPr="00287DC4">
        <w:rPr>
          <w:color w:val="282828"/>
          <w:w w:val="105"/>
        </w:rPr>
        <w:t xml:space="preserve"> </w:t>
      </w:r>
      <w:r w:rsidR="00287DC4">
        <w:rPr>
          <w:color w:val="282828"/>
          <w:w w:val="105"/>
        </w:rPr>
        <w:tab/>
      </w:r>
      <w:r w:rsidR="00287DC4">
        <w:rPr>
          <w:color w:val="282828"/>
          <w:w w:val="105"/>
        </w:rPr>
        <w:tab/>
      </w:r>
      <w:r w:rsidR="00287DC4">
        <w:rPr>
          <w:color w:val="282828"/>
          <w:w w:val="105"/>
        </w:rPr>
        <w:tab/>
      </w:r>
      <w:r w:rsidRPr="00287DC4">
        <w:rPr>
          <w:color w:val="282828"/>
          <w:w w:val="105"/>
        </w:rPr>
        <w:t>Code</w:t>
      </w:r>
      <w:r w:rsidR="00BA088B" w:rsidRPr="00287DC4">
        <w:rPr>
          <w:color w:val="282828"/>
          <w:w w:val="105"/>
        </w:rPr>
        <w:t xml:space="preserve"> </w:t>
      </w:r>
      <w:r w:rsidRPr="00287DC4">
        <w:rPr>
          <w:color w:val="282828"/>
          <w:w w:val="105"/>
        </w:rPr>
        <w:t>of</w:t>
      </w:r>
      <w:r w:rsidR="00BA088B" w:rsidRPr="00287DC4">
        <w:rPr>
          <w:color w:val="282828"/>
          <w:w w:val="105"/>
        </w:rPr>
        <w:t xml:space="preserve"> </w:t>
      </w:r>
      <w:r w:rsidRPr="00287DC4">
        <w:rPr>
          <w:color w:val="282828"/>
          <w:w w:val="105"/>
        </w:rPr>
        <w:t>Prac</w:t>
      </w:r>
      <w:r w:rsidR="00BA088B" w:rsidRPr="00287DC4">
        <w:rPr>
          <w:color w:val="282828"/>
          <w:w w:val="105"/>
        </w:rPr>
        <w:t>tice for Earth Retaining Structures</w:t>
      </w:r>
    </w:p>
    <w:p w:rsidR="008E5897" w:rsidRPr="00287DC4" w:rsidRDefault="00C1575F" w:rsidP="00287DC4">
      <w:pPr>
        <w:pStyle w:val="BodyText"/>
        <w:spacing w:line="360" w:lineRule="auto"/>
        <w:ind w:right="876" w:firstLine="603"/>
      </w:pPr>
      <w:r w:rsidRPr="00287DC4">
        <w:rPr>
          <w:color w:val="282828"/>
          <w:w w:val="105"/>
        </w:rPr>
        <w:t xml:space="preserve">BS8004 1986 </w:t>
      </w:r>
      <w:r w:rsidR="00287DC4">
        <w:rPr>
          <w:color w:val="282828"/>
          <w:w w:val="105"/>
        </w:rPr>
        <w:tab/>
      </w:r>
      <w:r w:rsidR="00287DC4">
        <w:rPr>
          <w:color w:val="282828"/>
          <w:w w:val="105"/>
        </w:rPr>
        <w:tab/>
      </w:r>
      <w:r w:rsidRPr="00287DC4">
        <w:rPr>
          <w:color w:val="282828"/>
          <w:w w:val="105"/>
        </w:rPr>
        <w:t>Foundations.</w:t>
      </w:r>
    </w:p>
    <w:p w:rsidR="008E5897" w:rsidRPr="00287DC4" w:rsidRDefault="008E5897" w:rsidP="00287DC4">
      <w:pPr>
        <w:pStyle w:val="BodyText"/>
        <w:spacing w:line="360" w:lineRule="auto"/>
      </w:pPr>
    </w:p>
    <w:p w:rsidR="00287DC4" w:rsidRPr="00287DC4" w:rsidRDefault="00287DC4" w:rsidP="00287DC4">
      <w:pPr>
        <w:widowControl/>
        <w:autoSpaceDE/>
        <w:autoSpaceDN/>
        <w:spacing w:line="360" w:lineRule="auto"/>
        <w:ind w:left="603"/>
        <w:rPr>
          <w:rFonts w:eastAsia="Calibri"/>
          <w:sz w:val="19"/>
          <w:szCs w:val="19"/>
          <w:lang w:val="en-GB"/>
        </w:rPr>
      </w:pPr>
      <w:r w:rsidRPr="00287DC4">
        <w:rPr>
          <w:rFonts w:eastAsia="Calibri"/>
          <w:sz w:val="19"/>
          <w:szCs w:val="19"/>
          <w:lang w:val="en-GB"/>
        </w:rPr>
        <w:t>B.S.648: 1964</w:t>
      </w:r>
      <w:r w:rsidRPr="00287DC4">
        <w:rPr>
          <w:rFonts w:eastAsia="Calibri"/>
          <w:sz w:val="19"/>
          <w:szCs w:val="19"/>
          <w:lang w:val="en-GB"/>
        </w:rPr>
        <w:tab/>
      </w:r>
      <w:r w:rsidRPr="00287DC4">
        <w:rPr>
          <w:rFonts w:eastAsia="Calibri"/>
          <w:sz w:val="19"/>
          <w:szCs w:val="19"/>
          <w:lang w:val="en-GB"/>
        </w:rPr>
        <w:tab/>
        <w:t>Schedule of weights of materials</w:t>
      </w:r>
    </w:p>
    <w:p w:rsidR="00287DC4" w:rsidRPr="00287DC4" w:rsidRDefault="00287DC4" w:rsidP="00287DC4">
      <w:pPr>
        <w:widowControl/>
        <w:autoSpaceDE/>
        <w:autoSpaceDN/>
        <w:spacing w:line="360" w:lineRule="auto"/>
        <w:ind w:left="603"/>
        <w:rPr>
          <w:rFonts w:eastAsia="Calibri"/>
          <w:sz w:val="19"/>
          <w:szCs w:val="19"/>
          <w:lang w:val="en-GB"/>
        </w:rPr>
      </w:pPr>
      <w:r w:rsidRPr="00287DC4">
        <w:rPr>
          <w:rFonts w:eastAsia="Calibri"/>
          <w:sz w:val="19"/>
          <w:szCs w:val="19"/>
          <w:lang w:val="en-GB"/>
        </w:rPr>
        <w:t>B.S.6399: Part 1: 1996</w:t>
      </w:r>
      <w:r w:rsidRPr="00287DC4">
        <w:rPr>
          <w:rFonts w:eastAsia="Calibri"/>
          <w:sz w:val="19"/>
          <w:szCs w:val="19"/>
          <w:lang w:val="en-GB"/>
        </w:rPr>
        <w:tab/>
        <w:t xml:space="preserve">Loading for </w:t>
      </w:r>
      <w:r>
        <w:rPr>
          <w:rFonts w:eastAsia="Calibri"/>
          <w:sz w:val="19"/>
          <w:szCs w:val="19"/>
          <w:lang w:val="en-GB"/>
        </w:rPr>
        <w:t>structures</w:t>
      </w:r>
    </w:p>
    <w:p w:rsidR="00287DC4" w:rsidRPr="00287DC4" w:rsidRDefault="00287DC4" w:rsidP="00287DC4">
      <w:pPr>
        <w:widowControl/>
        <w:autoSpaceDE/>
        <w:autoSpaceDN/>
        <w:spacing w:line="360" w:lineRule="auto"/>
        <w:ind w:left="603"/>
        <w:rPr>
          <w:rFonts w:eastAsia="Calibri"/>
          <w:sz w:val="19"/>
          <w:szCs w:val="19"/>
          <w:lang w:val="en-GB"/>
        </w:rPr>
      </w:pPr>
      <w:r w:rsidRPr="00287DC4">
        <w:rPr>
          <w:rFonts w:eastAsia="Calibri"/>
          <w:sz w:val="19"/>
          <w:szCs w:val="19"/>
          <w:lang w:val="en-GB"/>
        </w:rPr>
        <w:tab/>
      </w:r>
      <w:r w:rsidRPr="00287DC4">
        <w:rPr>
          <w:rFonts w:eastAsia="Calibri"/>
          <w:sz w:val="19"/>
          <w:szCs w:val="19"/>
          <w:lang w:val="en-GB"/>
        </w:rPr>
        <w:tab/>
      </w:r>
      <w:r w:rsidRPr="00287DC4">
        <w:rPr>
          <w:rFonts w:eastAsia="Calibri"/>
          <w:sz w:val="19"/>
          <w:szCs w:val="19"/>
          <w:lang w:val="en-GB"/>
        </w:rPr>
        <w:tab/>
      </w:r>
      <w:r w:rsidRPr="00287DC4">
        <w:rPr>
          <w:rFonts w:eastAsia="Calibri"/>
          <w:sz w:val="19"/>
          <w:szCs w:val="19"/>
          <w:lang w:val="en-GB"/>
        </w:rPr>
        <w:tab/>
        <w:t>Part 1. Code of Practice for dead and imposed loads.</w:t>
      </w:r>
    </w:p>
    <w:p w:rsidR="00287DC4" w:rsidRPr="00287DC4" w:rsidRDefault="00287DC4" w:rsidP="00287DC4">
      <w:pPr>
        <w:widowControl/>
        <w:autoSpaceDE/>
        <w:autoSpaceDN/>
        <w:spacing w:line="360" w:lineRule="auto"/>
        <w:ind w:left="603"/>
        <w:rPr>
          <w:rFonts w:eastAsia="Calibri"/>
          <w:sz w:val="19"/>
          <w:szCs w:val="19"/>
          <w:lang w:val="en-GB"/>
        </w:rPr>
      </w:pPr>
      <w:r w:rsidRPr="00287DC4">
        <w:rPr>
          <w:rFonts w:eastAsia="Calibri"/>
          <w:sz w:val="19"/>
          <w:szCs w:val="19"/>
          <w:lang w:val="en-GB"/>
        </w:rPr>
        <w:t>B.S.8110: Part 1: 1997</w:t>
      </w:r>
      <w:r w:rsidRPr="00287DC4">
        <w:rPr>
          <w:rFonts w:eastAsia="Calibri"/>
          <w:sz w:val="19"/>
          <w:szCs w:val="19"/>
          <w:lang w:val="en-GB"/>
        </w:rPr>
        <w:tab/>
        <w:t>Structural use of concrete</w:t>
      </w:r>
    </w:p>
    <w:p w:rsidR="008E5897" w:rsidRPr="00287DC4" w:rsidRDefault="00287DC4" w:rsidP="00287DC4">
      <w:pPr>
        <w:widowControl/>
        <w:autoSpaceDE/>
        <w:autoSpaceDN/>
        <w:spacing w:line="360" w:lineRule="auto"/>
        <w:ind w:left="603"/>
        <w:rPr>
          <w:rFonts w:eastAsia="Calibri"/>
          <w:sz w:val="19"/>
          <w:szCs w:val="19"/>
          <w:lang w:val="en-GB"/>
        </w:rPr>
      </w:pPr>
      <w:r w:rsidRPr="00287DC4">
        <w:rPr>
          <w:rFonts w:eastAsia="Calibri"/>
          <w:sz w:val="19"/>
          <w:szCs w:val="19"/>
          <w:lang w:val="en-GB"/>
        </w:rPr>
        <w:tab/>
      </w:r>
      <w:r w:rsidRPr="00287DC4">
        <w:rPr>
          <w:rFonts w:eastAsia="Calibri"/>
          <w:sz w:val="19"/>
          <w:szCs w:val="19"/>
          <w:lang w:val="en-GB"/>
        </w:rPr>
        <w:tab/>
      </w:r>
      <w:r w:rsidRPr="00287DC4">
        <w:rPr>
          <w:rFonts w:eastAsia="Calibri"/>
          <w:sz w:val="19"/>
          <w:szCs w:val="19"/>
          <w:lang w:val="en-GB"/>
        </w:rPr>
        <w:tab/>
      </w:r>
      <w:r w:rsidRPr="00287DC4">
        <w:rPr>
          <w:rFonts w:eastAsia="Calibri"/>
          <w:sz w:val="19"/>
          <w:szCs w:val="19"/>
          <w:lang w:val="en-GB"/>
        </w:rPr>
        <w:tab/>
        <w:t>Part 1. Code of practice for design and construction.</w:t>
      </w:r>
    </w:p>
    <w:p w:rsidR="008E5897" w:rsidRPr="00287DC4" w:rsidRDefault="00C1575F" w:rsidP="00287DC4">
      <w:pPr>
        <w:pStyle w:val="BodyText"/>
        <w:spacing w:line="360" w:lineRule="auto"/>
        <w:ind w:right="1627" w:firstLine="603"/>
      </w:pPr>
      <w:r w:rsidRPr="00287DC4">
        <w:rPr>
          <w:color w:val="282828"/>
          <w:w w:val="105"/>
        </w:rPr>
        <w:t>BD2/12</w:t>
      </w:r>
      <w:r w:rsidR="00BA088B" w:rsidRPr="00287DC4">
        <w:rPr>
          <w:color w:val="282828"/>
          <w:w w:val="105"/>
        </w:rPr>
        <w:t xml:space="preserve"> </w:t>
      </w:r>
      <w:r w:rsidR="00287DC4">
        <w:rPr>
          <w:color w:val="282828"/>
          <w:w w:val="105"/>
        </w:rPr>
        <w:tab/>
      </w:r>
      <w:r w:rsidR="00287DC4">
        <w:rPr>
          <w:color w:val="282828"/>
          <w:w w:val="105"/>
        </w:rPr>
        <w:tab/>
      </w:r>
      <w:r w:rsidR="00287DC4">
        <w:rPr>
          <w:color w:val="282828"/>
          <w:w w:val="105"/>
        </w:rPr>
        <w:tab/>
      </w:r>
      <w:r w:rsidRPr="00287DC4">
        <w:rPr>
          <w:color w:val="282828"/>
          <w:w w:val="105"/>
        </w:rPr>
        <w:t>Technical Approval</w:t>
      </w:r>
      <w:r w:rsidR="00BA088B" w:rsidRPr="00287DC4">
        <w:rPr>
          <w:color w:val="282828"/>
          <w:w w:val="105"/>
        </w:rPr>
        <w:t xml:space="preserve"> </w:t>
      </w:r>
      <w:r w:rsidRPr="00287DC4">
        <w:rPr>
          <w:color w:val="282828"/>
          <w:w w:val="105"/>
        </w:rPr>
        <w:t>of Highway</w:t>
      </w:r>
      <w:r w:rsidR="00BA088B" w:rsidRPr="00287DC4">
        <w:rPr>
          <w:color w:val="282828"/>
          <w:w w:val="105"/>
        </w:rPr>
        <w:t xml:space="preserve"> </w:t>
      </w:r>
      <w:r w:rsidRPr="00287DC4">
        <w:rPr>
          <w:color w:val="282828"/>
          <w:w w:val="105"/>
        </w:rPr>
        <w:t xml:space="preserve">Structures </w:t>
      </w:r>
    </w:p>
    <w:p w:rsidR="008E5897" w:rsidRPr="00287DC4" w:rsidRDefault="00287DC4" w:rsidP="00287DC4">
      <w:pPr>
        <w:pStyle w:val="BodyText"/>
        <w:spacing w:line="360" w:lineRule="auto"/>
        <w:ind w:firstLine="481"/>
      </w:pPr>
      <w:r>
        <w:rPr>
          <w:color w:val="282828"/>
          <w:w w:val="105"/>
        </w:rPr>
        <w:t xml:space="preserve">   </w:t>
      </w:r>
      <w:r w:rsidRPr="00287DC4">
        <w:rPr>
          <w:color w:val="282828"/>
          <w:w w:val="105"/>
        </w:rPr>
        <w:t xml:space="preserve">TD19/06 </w:t>
      </w:r>
      <w:r>
        <w:rPr>
          <w:color w:val="282828"/>
          <w:w w:val="105"/>
        </w:rPr>
        <w:tab/>
      </w:r>
      <w:r>
        <w:rPr>
          <w:color w:val="282828"/>
          <w:w w:val="105"/>
        </w:rPr>
        <w:tab/>
      </w:r>
      <w:r w:rsidR="00C1575F" w:rsidRPr="00287DC4">
        <w:rPr>
          <w:color w:val="282828"/>
          <w:w w:val="105"/>
        </w:rPr>
        <w:t>Requirements</w:t>
      </w:r>
      <w:r w:rsidRPr="00287DC4">
        <w:rPr>
          <w:color w:val="282828"/>
          <w:w w:val="105"/>
        </w:rPr>
        <w:t xml:space="preserve"> </w:t>
      </w:r>
      <w:r w:rsidR="00C1575F" w:rsidRPr="00287DC4">
        <w:rPr>
          <w:color w:val="282828"/>
          <w:w w:val="105"/>
        </w:rPr>
        <w:t>for</w:t>
      </w:r>
      <w:r w:rsidRPr="00287DC4">
        <w:rPr>
          <w:color w:val="282828"/>
          <w:w w:val="105"/>
        </w:rPr>
        <w:t xml:space="preserve"> </w:t>
      </w:r>
      <w:r w:rsidR="00C1575F" w:rsidRPr="00287DC4">
        <w:rPr>
          <w:color w:val="282828"/>
          <w:w w:val="105"/>
        </w:rPr>
        <w:t>Road</w:t>
      </w:r>
      <w:r w:rsidRPr="00287DC4">
        <w:rPr>
          <w:color w:val="282828"/>
          <w:w w:val="105"/>
        </w:rPr>
        <w:t xml:space="preserve"> </w:t>
      </w:r>
      <w:r w:rsidR="00C1575F" w:rsidRPr="00287DC4">
        <w:rPr>
          <w:color w:val="282828"/>
          <w:w w:val="105"/>
        </w:rPr>
        <w:t>Restraint</w:t>
      </w:r>
      <w:r w:rsidRPr="00287DC4">
        <w:rPr>
          <w:color w:val="282828"/>
          <w:w w:val="105"/>
        </w:rPr>
        <w:t xml:space="preserve"> </w:t>
      </w:r>
      <w:r w:rsidR="00C1575F" w:rsidRPr="00287DC4">
        <w:rPr>
          <w:color w:val="282828"/>
          <w:spacing w:val="-2"/>
          <w:w w:val="105"/>
        </w:rPr>
        <w:t>Systems</w:t>
      </w:r>
    </w:p>
    <w:p w:rsidR="008E5897" w:rsidRDefault="008E5897">
      <w:pPr>
        <w:pStyle w:val="BodyText"/>
        <w:rPr>
          <w:sz w:val="20"/>
        </w:rPr>
      </w:pPr>
    </w:p>
    <w:p w:rsidR="008E5897" w:rsidRDefault="00C1575F">
      <w:pPr>
        <w:pStyle w:val="ListParagraph"/>
        <w:numPr>
          <w:ilvl w:val="1"/>
          <w:numId w:val="2"/>
        </w:numPr>
        <w:tabs>
          <w:tab w:val="left" w:pos="807"/>
        </w:tabs>
        <w:spacing w:before="133"/>
        <w:ind w:left="806" w:hanging="325"/>
        <w:rPr>
          <w:color w:val="282828"/>
          <w:sz w:val="19"/>
        </w:rPr>
      </w:pPr>
      <w:r>
        <w:rPr>
          <w:color w:val="282828"/>
          <w:w w:val="105"/>
          <w:sz w:val="19"/>
        </w:rPr>
        <w:t>ProposedDeparturesrelatingtodeparturesfromstandardsgivenin</w:t>
      </w:r>
      <w:r>
        <w:rPr>
          <w:color w:val="282828"/>
          <w:spacing w:val="-5"/>
          <w:w w:val="105"/>
          <w:sz w:val="19"/>
        </w:rPr>
        <w:t>4.5</w:t>
      </w:r>
    </w:p>
    <w:p w:rsidR="008E5897" w:rsidRDefault="00C1575F">
      <w:pPr>
        <w:pStyle w:val="BodyText"/>
        <w:spacing w:before="70"/>
        <w:ind w:left="3002"/>
      </w:pPr>
      <w:r>
        <w:rPr>
          <w:color w:val="282828"/>
          <w:w w:val="105"/>
        </w:rPr>
        <w:t>Not</w:t>
      </w:r>
      <w:r w:rsidR="00BA088B">
        <w:rPr>
          <w:color w:val="282828"/>
          <w:w w:val="105"/>
        </w:rPr>
        <w:t xml:space="preserve"> </w:t>
      </w:r>
      <w:r>
        <w:rPr>
          <w:color w:val="282828"/>
          <w:spacing w:val="-2"/>
          <w:w w:val="105"/>
        </w:rPr>
        <w:t>applicable</w:t>
      </w:r>
    </w:p>
    <w:p w:rsidR="008E5897" w:rsidRDefault="008E5897">
      <w:pPr>
        <w:pStyle w:val="BodyText"/>
        <w:rPr>
          <w:sz w:val="20"/>
        </w:rPr>
      </w:pPr>
    </w:p>
    <w:p w:rsidR="00ED1DE9" w:rsidRPr="00ED1DE9" w:rsidRDefault="00C1575F">
      <w:pPr>
        <w:pStyle w:val="ListParagraph"/>
        <w:numPr>
          <w:ilvl w:val="1"/>
          <w:numId w:val="2"/>
        </w:numPr>
        <w:tabs>
          <w:tab w:val="left" w:pos="812"/>
          <w:tab w:val="left" w:pos="3002"/>
        </w:tabs>
        <w:spacing w:before="138" w:line="321" w:lineRule="auto"/>
        <w:ind w:left="472" w:right="273" w:firstLine="5"/>
        <w:rPr>
          <w:color w:val="282828"/>
          <w:sz w:val="19"/>
        </w:rPr>
      </w:pPr>
      <w:r>
        <w:rPr>
          <w:color w:val="282828"/>
          <w:w w:val="105"/>
          <w:sz w:val="19"/>
        </w:rPr>
        <w:t>Proposed Departures relating</w:t>
      </w:r>
      <w:r w:rsidR="00BA088B">
        <w:rPr>
          <w:color w:val="282828"/>
          <w:w w:val="105"/>
          <w:sz w:val="19"/>
        </w:rPr>
        <w:t xml:space="preserve"> </w:t>
      </w:r>
      <w:r>
        <w:rPr>
          <w:color w:val="282828"/>
          <w:w w:val="105"/>
          <w:sz w:val="19"/>
        </w:rPr>
        <w:t>to methods for dealing</w:t>
      </w:r>
      <w:r w:rsidR="00BA088B">
        <w:rPr>
          <w:color w:val="282828"/>
          <w:w w:val="105"/>
          <w:sz w:val="19"/>
        </w:rPr>
        <w:t xml:space="preserve"> </w:t>
      </w:r>
      <w:r>
        <w:rPr>
          <w:color w:val="282828"/>
          <w:w w:val="105"/>
          <w:sz w:val="19"/>
        </w:rPr>
        <w:t>with</w:t>
      </w:r>
      <w:r w:rsidR="00BA088B">
        <w:rPr>
          <w:color w:val="282828"/>
          <w:w w:val="105"/>
          <w:sz w:val="19"/>
        </w:rPr>
        <w:t xml:space="preserve"> </w:t>
      </w:r>
      <w:r>
        <w:rPr>
          <w:color w:val="282828"/>
          <w:w w:val="105"/>
          <w:sz w:val="19"/>
        </w:rPr>
        <w:t>aspects not</w:t>
      </w:r>
      <w:r w:rsidR="00287DC4">
        <w:rPr>
          <w:color w:val="282828"/>
          <w:w w:val="105"/>
          <w:sz w:val="19"/>
        </w:rPr>
        <w:t xml:space="preserve"> </w:t>
      </w:r>
      <w:r>
        <w:rPr>
          <w:color w:val="282828"/>
          <w:w w:val="105"/>
          <w:sz w:val="19"/>
        </w:rPr>
        <w:t>covered by</w:t>
      </w:r>
      <w:r w:rsidR="00287DC4">
        <w:rPr>
          <w:color w:val="282828"/>
          <w:w w:val="105"/>
          <w:sz w:val="19"/>
        </w:rPr>
        <w:t xml:space="preserve"> </w:t>
      </w:r>
      <w:r>
        <w:rPr>
          <w:color w:val="282828"/>
          <w:w w:val="105"/>
          <w:sz w:val="19"/>
        </w:rPr>
        <w:t xml:space="preserve">standards in </w:t>
      </w:r>
      <w:r w:rsidR="00ED1DE9">
        <w:rPr>
          <w:color w:val="282828"/>
          <w:w w:val="105"/>
          <w:sz w:val="19"/>
        </w:rPr>
        <w:t xml:space="preserve">             </w:t>
      </w:r>
    </w:p>
    <w:p w:rsidR="008E5897" w:rsidRDefault="00ED1DE9" w:rsidP="00ED1DE9">
      <w:pPr>
        <w:pStyle w:val="ListParagraph"/>
        <w:tabs>
          <w:tab w:val="left" w:pos="812"/>
          <w:tab w:val="left" w:pos="3002"/>
        </w:tabs>
        <w:spacing w:before="138" w:line="321" w:lineRule="auto"/>
        <w:ind w:left="477" w:right="273" w:firstLine="0"/>
        <w:rPr>
          <w:color w:val="282828"/>
          <w:sz w:val="19"/>
        </w:rPr>
      </w:pPr>
      <w:r>
        <w:rPr>
          <w:color w:val="282828"/>
          <w:w w:val="105"/>
          <w:sz w:val="19"/>
        </w:rPr>
        <w:t xml:space="preserve">                                              </w:t>
      </w:r>
      <w:r w:rsidR="00C1575F">
        <w:rPr>
          <w:color w:val="282828"/>
          <w:w w:val="105"/>
          <w:sz w:val="19"/>
        </w:rPr>
        <w:t>Not applicable</w:t>
      </w:r>
    </w:p>
    <w:p w:rsidR="008E5897" w:rsidRDefault="008E5897">
      <w:pPr>
        <w:pStyle w:val="BodyText"/>
        <w:spacing w:before="2"/>
        <w:rPr>
          <w:sz w:val="25"/>
        </w:rPr>
      </w:pPr>
    </w:p>
    <w:p w:rsidR="008E5897" w:rsidRPr="00FE2C2A" w:rsidRDefault="00C1575F">
      <w:pPr>
        <w:pStyle w:val="ListParagraph"/>
        <w:numPr>
          <w:ilvl w:val="0"/>
          <w:numId w:val="2"/>
        </w:numPr>
        <w:tabs>
          <w:tab w:val="left" w:pos="472"/>
        </w:tabs>
        <w:ind w:left="471" w:hanging="361"/>
        <w:jc w:val="left"/>
        <w:rPr>
          <w:b/>
          <w:bCs/>
          <w:color w:val="050505"/>
          <w:sz w:val="19"/>
        </w:rPr>
      </w:pPr>
      <w:r w:rsidRPr="00FE2C2A">
        <w:rPr>
          <w:b/>
          <w:bCs/>
          <w:color w:val="282828"/>
          <w:spacing w:val="-2"/>
          <w:sz w:val="19"/>
        </w:rPr>
        <w:t>STRUCTURALANALYSIS</w:t>
      </w:r>
    </w:p>
    <w:p w:rsidR="008E5897" w:rsidRDefault="008E5897">
      <w:pPr>
        <w:pStyle w:val="BodyText"/>
        <w:rPr>
          <w:sz w:val="20"/>
        </w:rPr>
      </w:pPr>
    </w:p>
    <w:p w:rsidR="008E5897" w:rsidRDefault="008E5897">
      <w:pPr>
        <w:pStyle w:val="BodyText"/>
        <w:spacing w:before="5"/>
        <w:rPr>
          <w:sz w:val="25"/>
        </w:rPr>
      </w:pPr>
    </w:p>
    <w:p w:rsidR="008E5897" w:rsidRPr="00287DC4" w:rsidRDefault="00C1575F">
      <w:pPr>
        <w:pStyle w:val="ListParagraph"/>
        <w:numPr>
          <w:ilvl w:val="1"/>
          <w:numId w:val="2"/>
        </w:numPr>
        <w:tabs>
          <w:tab w:val="left" w:pos="803"/>
        </w:tabs>
        <w:ind w:left="802" w:hanging="331"/>
        <w:rPr>
          <w:color w:val="282828"/>
          <w:sz w:val="19"/>
        </w:rPr>
      </w:pPr>
      <w:r>
        <w:rPr>
          <w:color w:val="282828"/>
          <w:w w:val="105"/>
          <w:sz w:val="19"/>
        </w:rPr>
        <w:t>Methods</w:t>
      </w:r>
      <w:r w:rsidR="00287DC4">
        <w:rPr>
          <w:color w:val="282828"/>
          <w:w w:val="105"/>
          <w:sz w:val="19"/>
        </w:rPr>
        <w:t xml:space="preserve"> </w:t>
      </w:r>
      <w:r>
        <w:rPr>
          <w:color w:val="282828"/>
          <w:w w:val="105"/>
          <w:sz w:val="19"/>
        </w:rPr>
        <w:t>of</w:t>
      </w:r>
      <w:r w:rsidR="00287DC4">
        <w:rPr>
          <w:color w:val="282828"/>
          <w:w w:val="105"/>
          <w:sz w:val="19"/>
        </w:rPr>
        <w:t xml:space="preserve"> </w:t>
      </w:r>
      <w:r>
        <w:rPr>
          <w:color w:val="282828"/>
          <w:w w:val="105"/>
          <w:sz w:val="19"/>
        </w:rPr>
        <w:t>analysis</w:t>
      </w:r>
      <w:r w:rsidR="00287DC4">
        <w:rPr>
          <w:color w:val="282828"/>
          <w:w w:val="105"/>
          <w:sz w:val="19"/>
        </w:rPr>
        <w:t xml:space="preserve"> </w:t>
      </w:r>
      <w:r>
        <w:rPr>
          <w:color w:val="282828"/>
          <w:w w:val="105"/>
          <w:sz w:val="19"/>
        </w:rPr>
        <w:t>for</w:t>
      </w:r>
      <w:r w:rsidR="00287DC4">
        <w:rPr>
          <w:color w:val="282828"/>
          <w:w w:val="105"/>
          <w:sz w:val="19"/>
        </w:rPr>
        <w:t xml:space="preserve"> </w:t>
      </w:r>
      <w:r>
        <w:rPr>
          <w:color w:val="282828"/>
          <w:w w:val="105"/>
          <w:sz w:val="19"/>
        </w:rPr>
        <w:t>proposed</w:t>
      </w:r>
      <w:r w:rsidR="00287DC4">
        <w:rPr>
          <w:color w:val="282828"/>
          <w:w w:val="105"/>
          <w:sz w:val="19"/>
        </w:rPr>
        <w:t xml:space="preserve"> </w:t>
      </w:r>
      <w:r>
        <w:rPr>
          <w:color w:val="282828"/>
          <w:spacing w:val="-2"/>
          <w:w w:val="105"/>
          <w:sz w:val="19"/>
        </w:rPr>
        <w:t>structure</w:t>
      </w:r>
    </w:p>
    <w:p w:rsidR="00287DC4" w:rsidRDefault="00287DC4" w:rsidP="00C1446D">
      <w:pPr>
        <w:pStyle w:val="ListParagraph"/>
        <w:tabs>
          <w:tab w:val="left" w:pos="803"/>
        </w:tabs>
        <w:ind w:left="494" w:firstLine="0"/>
        <w:rPr>
          <w:color w:val="282828"/>
          <w:sz w:val="19"/>
        </w:rPr>
      </w:pPr>
    </w:p>
    <w:p w:rsidR="008E5897" w:rsidRDefault="008E5897">
      <w:pPr>
        <w:pStyle w:val="BodyText"/>
        <w:spacing w:before="3"/>
        <w:rPr>
          <w:sz w:val="20"/>
        </w:rPr>
      </w:pPr>
    </w:p>
    <w:p w:rsidR="00C1446D" w:rsidRDefault="00C1446D" w:rsidP="00C1446D">
      <w:pPr>
        <w:ind w:left="82" w:firstLine="720"/>
        <w:rPr>
          <w:rFonts w:ascii="Segoe UI" w:hAnsi="Segoe UI" w:cs="Segoe UI"/>
          <w:color w:val="333333"/>
          <w:shd w:val="clear" w:color="auto" w:fill="FFFFFF"/>
        </w:rPr>
      </w:pPr>
      <w:r>
        <w:t xml:space="preserve">RocScience </w:t>
      </w:r>
      <w:r>
        <w:rPr>
          <w:rFonts w:ascii="Segoe UI" w:hAnsi="Segoe UI" w:cs="Segoe UI"/>
          <w:color w:val="333333"/>
          <w:shd w:val="clear" w:color="auto" w:fill="FFFFFF"/>
        </w:rPr>
        <w:t>FLAC3D </w:t>
      </w:r>
    </w:p>
    <w:p w:rsidR="00C1446D" w:rsidRDefault="00C1446D">
      <w:pPr>
        <w:rPr>
          <w:rFonts w:ascii="Segoe UI" w:hAnsi="Segoe UI" w:cs="Segoe UI"/>
          <w:color w:val="333333"/>
          <w:shd w:val="clear" w:color="auto" w:fill="FFFFFF"/>
        </w:rPr>
      </w:pPr>
      <w:r>
        <w:rPr>
          <w:rFonts w:ascii="Segoe UI" w:hAnsi="Segoe UI" w:cs="Segoe UI"/>
          <w:color w:val="333333"/>
          <w:shd w:val="clear" w:color="auto" w:fill="FFFFFF"/>
        </w:rPr>
        <w:br w:type="page"/>
      </w:r>
    </w:p>
    <w:p w:rsidR="008E5897" w:rsidRDefault="008E5897">
      <w:pPr>
        <w:sectPr w:rsidR="008E5897">
          <w:headerReference w:type="default" r:id="rId10"/>
          <w:pgSz w:w="11910" w:h="16840"/>
          <w:pgMar w:top="2000" w:right="1260" w:bottom="280" w:left="1360" w:header="831" w:footer="0" w:gutter="0"/>
          <w:cols w:space="720"/>
        </w:sectPr>
      </w:pPr>
    </w:p>
    <w:p w:rsidR="008E5897" w:rsidRPr="00C1446D" w:rsidRDefault="00C1575F">
      <w:pPr>
        <w:pStyle w:val="ListParagraph"/>
        <w:numPr>
          <w:ilvl w:val="1"/>
          <w:numId w:val="2"/>
        </w:numPr>
        <w:tabs>
          <w:tab w:val="left" w:pos="850"/>
        </w:tabs>
        <w:spacing w:before="169"/>
        <w:ind w:hanging="335"/>
        <w:rPr>
          <w:color w:val="080808"/>
          <w:sz w:val="19"/>
        </w:rPr>
      </w:pPr>
      <w:r>
        <w:rPr>
          <w:color w:val="2B2B2B"/>
          <w:w w:val="105"/>
          <w:sz w:val="19"/>
        </w:rPr>
        <w:lastRenderedPageBreak/>
        <w:t>Descriptionanddiagramofidealisedstructuretobeusedfor</w:t>
      </w:r>
      <w:r>
        <w:rPr>
          <w:color w:val="2B2B2B"/>
          <w:spacing w:val="-2"/>
          <w:w w:val="105"/>
          <w:sz w:val="19"/>
        </w:rPr>
        <w:t>analysis</w:t>
      </w:r>
    </w:p>
    <w:p w:rsidR="00C1446D" w:rsidRPr="00C1446D" w:rsidRDefault="00C1446D" w:rsidP="00C1446D">
      <w:pPr>
        <w:tabs>
          <w:tab w:val="left" w:pos="850"/>
        </w:tabs>
        <w:spacing w:before="169"/>
        <w:ind w:left="849"/>
        <w:rPr>
          <w:b/>
          <w:color w:val="080808"/>
          <w:sz w:val="19"/>
          <w:u w:val="single"/>
        </w:rPr>
      </w:pPr>
      <w:r w:rsidRPr="00C1446D">
        <w:rPr>
          <w:b/>
          <w:color w:val="080808"/>
          <w:sz w:val="19"/>
          <w:u w:val="single"/>
        </w:rPr>
        <w:t>Plan on Retaining wall:</w:t>
      </w:r>
    </w:p>
    <w:p w:rsidR="00C1446D" w:rsidRDefault="00C1446D" w:rsidP="00C1446D">
      <w:pPr>
        <w:tabs>
          <w:tab w:val="left" w:pos="850"/>
        </w:tabs>
        <w:spacing w:before="169"/>
        <w:ind w:left="849"/>
        <w:rPr>
          <w:color w:val="080808"/>
          <w:sz w:val="19"/>
        </w:rPr>
      </w:pPr>
      <w:r>
        <w:rPr>
          <w:noProof/>
          <w:color w:val="080808"/>
          <w:sz w:val="19"/>
          <w:lang w:val="en-GB" w:eastAsia="en-GB"/>
        </w:rPr>
        <w:drawing>
          <wp:anchor distT="0" distB="0" distL="114300" distR="114300" simplePos="0" relativeHeight="251660288" behindDoc="0" locked="0" layoutInCell="1" allowOverlap="1">
            <wp:simplePos x="0" y="0"/>
            <wp:positionH relativeFrom="column">
              <wp:posOffset>274320</wp:posOffset>
            </wp:positionH>
            <wp:positionV relativeFrom="paragraph">
              <wp:posOffset>73660</wp:posOffset>
            </wp:positionV>
            <wp:extent cx="5218430" cy="3630295"/>
            <wp:effectExtent l="19050" t="0" r="127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5218430" cy="3630295"/>
                    </a:xfrm>
                    <a:prstGeom prst="rect">
                      <a:avLst/>
                    </a:prstGeom>
                    <a:noFill/>
                    <a:ln w="9525">
                      <a:noFill/>
                      <a:miter lim="800000"/>
                      <a:headEnd/>
                      <a:tailEnd/>
                    </a:ln>
                  </pic:spPr>
                </pic:pic>
              </a:graphicData>
            </a:graphic>
          </wp:anchor>
        </w:drawing>
      </w:r>
    </w:p>
    <w:p w:rsidR="00C1446D" w:rsidRDefault="00C1446D" w:rsidP="00C1446D">
      <w:pPr>
        <w:tabs>
          <w:tab w:val="left" w:pos="850"/>
        </w:tabs>
        <w:spacing w:before="169"/>
        <w:ind w:left="849"/>
        <w:rPr>
          <w:color w:val="080808"/>
          <w:sz w:val="19"/>
        </w:rPr>
      </w:pPr>
    </w:p>
    <w:p w:rsidR="00C1446D" w:rsidRPr="00C1446D" w:rsidRDefault="00C1446D" w:rsidP="00C1446D">
      <w:pPr>
        <w:tabs>
          <w:tab w:val="left" w:pos="850"/>
        </w:tabs>
        <w:spacing w:before="169"/>
        <w:ind w:left="849"/>
        <w:rPr>
          <w:color w:val="080808"/>
          <w:sz w:val="19"/>
        </w:rPr>
      </w:pP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rPr>
          <w:sz w:val="20"/>
        </w:rPr>
      </w:pPr>
    </w:p>
    <w:p w:rsidR="008E5897" w:rsidRDefault="008E5897">
      <w:pPr>
        <w:pStyle w:val="BodyText"/>
        <w:rPr>
          <w:rFonts w:ascii="Times New Roman"/>
          <w:i/>
          <w:sz w:val="24"/>
        </w:rPr>
      </w:pPr>
    </w:p>
    <w:p w:rsidR="008E5897" w:rsidRDefault="008E5897">
      <w:pPr>
        <w:pStyle w:val="BodyText"/>
        <w:rPr>
          <w:rFonts w:ascii="Times New Roman"/>
          <w:i/>
          <w:sz w:val="24"/>
        </w:rPr>
      </w:pPr>
    </w:p>
    <w:p w:rsidR="008E5897" w:rsidRDefault="008E5897">
      <w:pPr>
        <w:pStyle w:val="BodyText"/>
        <w:rPr>
          <w:rFonts w:ascii="Times New Roman"/>
          <w:i/>
          <w:sz w:val="24"/>
        </w:rPr>
      </w:pPr>
    </w:p>
    <w:p w:rsidR="008E5897" w:rsidRDefault="008E5897">
      <w:pPr>
        <w:pStyle w:val="BodyText"/>
        <w:rPr>
          <w:rFonts w:ascii="Times New Roman"/>
          <w:i/>
          <w:sz w:val="24"/>
        </w:rPr>
      </w:pPr>
    </w:p>
    <w:p w:rsidR="008E5897" w:rsidRDefault="008E5897">
      <w:pPr>
        <w:pStyle w:val="BodyText"/>
        <w:spacing w:before="10"/>
        <w:rPr>
          <w:rFonts w:ascii="Times New Roman"/>
          <w:i/>
          <w:sz w:val="28"/>
        </w:rPr>
      </w:pPr>
    </w:p>
    <w:p w:rsidR="00C1446D" w:rsidRP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Pr="00C1446D" w:rsidRDefault="00C1446D" w:rsidP="00C1446D">
      <w:pPr>
        <w:tabs>
          <w:tab w:val="left" w:pos="803"/>
        </w:tabs>
        <w:rPr>
          <w:b/>
          <w:color w:val="080808"/>
          <w:sz w:val="19"/>
          <w:u w:val="single"/>
        </w:rPr>
      </w:pPr>
      <w:r w:rsidRPr="00C1446D">
        <w:rPr>
          <w:b/>
          <w:color w:val="080808"/>
          <w:sz w:val="19"/>
          <w:u w:val="single"/>
        </w:rPr>
        <w:t>Proposed Side Elevation to Highways Boundary:</w:t>
      </w: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r>
        <w:rPr>
          <w:noProof/>
          <w:color w:val="080808"/>
          <w:sz w:val="19"/>
          <w:lang w:val="en-GB"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39790" cy="2848610"/>
            <wp:effectExtent l="19050" t="0" r="381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5939790" cy="2848610"/>
                    </a:xfrm>
                    <a:prstGeom prst="rect">
                      <a:avLst/>
                    </a:prstGeom>
                    <a:noFill/>
                    <a:ln w="9525">
                      <a:noFill/>
                      <a:miter lim="800000"/>
                      <a:headEnd/>
                      <a:tailEnd/>
                    </a:ln>
                  </pic:spPr>
                </pic:pic>
              </a:graphicData>
            </a:graphic>
          </wp:anchor>
        </w:drawing>
      </w: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pStyle w:val="ListParagraph"/>
        <w:tabs>
          <w:tab w:val="left" w:pos="803"/>
        </w:tabs>
        <w:ind w:left="802" w:firstLine="0"/>
        <w:jc w:val="right"/>
        <w:rPr>
          <w:color w:val="080808"/>
          <w:sz w:val="19"/>
        </w:rPr>
      </w:pPr>
    </w:p>
    <w:p w:rsidR="00C1446D" w:rsidRDefault="00C1446D" w:rsidP="00C1446D">
      <w:pPr>
        <w:tabs>
          <w:tab w:val="left" w:pos="803"/>
        </w:tabs>
        <w:rPr>
          <w:color w:val="080808"/>
          <w:sz w:val="19"/>
        </w:rPr>
      </w:pPr>
    </w:p>
    <w:p w:rsidR="00C1446D" w:rsidRPr="00C1446D" w:rsidRDefault="00C1446D" w:rsidP="00C1446D">
      <w:pPr>
        <w:pStyle w:val="ListParagraph"/>
        <w:tabs>
          <w:tab w:val="left" w:pos="803"/>
        </w:tabs>
        <w:ind w:left="802" w:firstLine="0"/>
        <w:jc w:val="right"/>
        <w:rPr>
          <w:color w:val="080808"/>
          <w:sz w:val="19"/>
        </w:rPr>
      </w:pPr>
    </w:p>
    <w:p w:rsidR="00C1446D" w:rsidRPr="00C1446D" w:rsidRDefault="00C1446D" w:rsidP="00C1446D">
      <w:pPr>
        <w:pStyle w:val="ListParagraph"/>
        <w:tabs>
          <w:tab w:val="left" w:pos="803"/>
        </w:tabs>
        <w:ind w:left="802" w:firstLine="0"/>
        <w:jc w:val="right"/>
        <w:rPr>
          <w:color w:val="080808"/>
          <w:sz w:val="19"/>
        </w:rPr>
      </w:pPr>
    </w:p>
    <w:p w:rsidR="00C1446D" w:rsidRPr="00C1446D" w:rsidRDefault="00C1446D" w:rsidP="00C1446D">
      <w:pPr>
        <w:pStyle w:val="ListParagraph"/>
        <w:tabs>
          <w:tab w:val="left" w:pos="803"/>
        </w:tabs>
        <w:ind w:left="802" w:firstLine="0"/>
        <w:jc w:val="right"/>
        <w:rPr>
          <w:color w:val="080808"/>
          <w:sz w:val="19"/>
        </w:rPr>
      </w:pPr>
    </w:p>
    <w:p w:rsidR="008E5897" w:rsidRDefault="00C1575F">
      <w:pPr>
        <w:pStyle w:val="ListParagraph"/>
        <w:numPr>
          <w:ilvl w:val="1"/>
          <w:numId w:val="2"/>
        </w:numPr>
        <w:tabs>
          <w:tab w:val="left" w:pos="803"/>
        </w:tabs>
        <w:ind w:left="802" w:hanging="327"/>
        <w:rPr>
          <w:color w:val="080808"/>
          <w:sz w:val="19"/>
        </w:rPr>
      </w:pPr>
      <w:r>
        <w:rPr>
          <w:color w:val="2B2B2B"/>
          <w:w w:val="105"/>
          <w:sz w:val="19"/>
        </w:rPr>
        <w:t>Assumptionsintendedforcalculationofstructuralelement</w:t>
      </w:r>
      <w:r>
        <w:rPr>
          <w:color w:val="2B2B2B"/>
          <w:spacing w:val="-2"/>
          <w:w w:val="105"/>
          <w:sz w:val="19"/>
        </w:rPr>
        <w:t>stiffness.</w:t>
      </w:r>
    </w:p>
    <w:p w:rsidR="008E5897" w:rsidRDefault="008E5897">
      <w:pPr>
        <w:pStyle w:val="BodyText"/>
        <w:spacing w:before="8"/>
        <w:rPr>
          <w:sz w:val="20"/>
        </w:rPr>
      </w:pPr>
    </w:p>
    <w:p w:rsidR="008E5897" w:rsidRDefault="00C1575F" w:rsidP="008568A7">
      <w:pPr>
        <w:pStyle w:val="BodyText"/>
        <w:spacing w:before="1" w:line="319" w:lineRule="auto"/>
        <w:ind w:left="851" w:right="267"/>
      </w:pPr>
      <w:r>
        <w:rPr>
          <w:color w:val="2B2B2B"/>
          <w:w w:val="105"/>
        </w:rPr>
        <w:t xml:space="preserve">The stiffness ofelements has beencalculated usingclassical analysis.Stiffnessofconcreteisbasedonthevaluesin 8S5400part </w:t>
      </w:r>
      <w:r>
        <w:rPr>
          <w:color w:val="2B2B2B"/>
          <w:spacing w:val="-10"/>
          <w:w w:val="105"/>
        </w:rPr>
        <w:t>4</w:t>
      </w:r>
    </w:p>
    <w:p w:rsidR="008E5897" w:rsidRDefault="00C1575F">
      <w:pPr>
        <w:pStyle w:val="ListParagraph"/>
        <w:numPr>
          <w:ilvl w:val="1"/>
          <w:numId w:val="2"/>
        </w:numPr>
        <w:tabs>
          <w:tab w:val="left" w:pos="788"/>
        </w:tabs>
        <w:spacing w:before="162"/>
        <w:ind w:left="787" w:hanging="326"/>
        <w:rPr>
          <w:color w:val="2B2B2B"/>
          <w:sz w:val="19"/>
        </w:rPr>
      </w:pPr>
      <w:r>
        <w:rPr>
          <w:color w:val="2B2B2B"/>
          <w:w w:val="105"/>
          <w:sz w:val="19"/>
        </w:rPr>
        <w:t>Proposedrangeofsoilparameterstobeusedinthedesign/assessmentofthe</w:t>
      </w:r>
      <w:r>
        <w:rPr>
          <w:color w:val="2B2B2B"/>
          <w:spacing w:val="-2"/>
          <w:w w:val="105"/>
          <w:sz w:val="19"/>
        </w:rPr>
        <w:t>structure.</w:t>
      </w:r>
    </w:p>
    <w:p w:rsidR="008E5897" w:rsidRDefault="008E5897">
      <w:pPr>
        <w:pStyle w:val="BodyText"/>
        <w:spacing w:before="6"/>
        <w:rPr>
          <w:sz w:val="21"/>
        </w:rPr>
      </w:pPr>
    </w:p>
    <w:tbl>
      <w:tblPr>
        <w:tblW w:w="8100"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6"/>
        <w:gridCol w:w="992"/>
        <w:gridCol w:w="1497"/>
        <w:gridCol w:w="740"/>
        <w:gridCol w:w="851"/>
        <w:gridCol w:w="1134"/>
        <w:gridCol w:w="456"/>
        <w:gridCol w:w="1134"/>
      </w:tblGrid>
      <w:tr w:rsidR="00EB5096" w:rsidTr="008568A7">
        <w:trPr>
          <w:trHeight w:val="818"/>
        </w:trPr>
        <w:tc>
          <w:tcPr>
            <w:tcW w:w="1296" w:type="dxa"/>
          </w:tcPr>
          <w:p w:rsidR="00EB5096" w:rsidRDefault="00EB5096" w:rsidP="008568A7">
            <w:pPr>
              <w:pStyle w:val="TableParagraph"/>
              <w:spacing w:line="268" w:lineRule="exact"/>
              <w:ind w:left="284" w:right="105"/>
              <w:rPr>
                <w:b/>
              </w:rPr>
            </w:pPr>
            <w:r>
              <w:rPr>
                <w:b/>
              </w:rPr>
              <w:t>SOIL</w:t>
            </w:r>
            <w:r>
              <w:rPr>
                <w:b/>
                <w:spacing w:val="-2"/>
              </w:rPr>
              <w:t>LAYER</w:t>
            </w:r>
          </w:p>
        </w:tc>
        <w:tc>
          <w:tcPr>
            <w:tcW w:w="992" w:type="dxa"/>
          </w:tcPr>
          <w:p w:rsidR="00EB5096" w:rsidRDefault="00EB5096" w:rsidP="008568A7">
            <w:pPr>
              <w:pStyle w:val="TableParagraph"/>
              <w:spacing w:line="267" w:lineRule="exact"/>
              <w:ind w:left="284" w:right="73"/>
              <w:jc w:val="center"/>
              <w:rPr>
                <w:b/>
                <w:sz w:val="14"/>
              </w:rPr>
            </w:pPr>
            <w:r>
              <w:rPr>
                <w:b/>
                <w:spacing w:val="-4"/>
                <w:position w:val="2"/>
              </w:rPr>
              <w:t>N</w:t>
            </w:r>
            <w:r>
              <w:rPr>
                <w:b/>
                <w:spacing w:val="-4"/>
                <w:sz w:val="14"/>
              </w:rPr>
              <w:t>spt</w:t>
            </w:r>
          </w:p>
        </w:tc>
        <w:tc>
          <w:tcPr>
            <w:tcW w:w="1497" w:type="dxa"/>
          </w:tcPr>
          <w:p w:rsidR="00EB5096" w:rsidRDefault="00EB5096" w:rsidP="008568A7">
            <w:pPr>
              <w:pStyle w:val="TableParagraph"/>
              <w:ind w:left="199" w:right="218"/>
              <w:jc w:val="center"/>
              <w:rPr>
                <w:b/>
              </w:rPr>
            </w:pPr>
            <w:r>
              <w:rPr>
                <w:rFonts w:ascii="Symbol" w:hAnsi="Symbol"/>
                <w:b/>
              </w:rPr>
              <w:t></w:t>
            </w:r>
            <w:r>
              <w:rPr>
                <w:b/>
                <w:spacing w:val="-2"/>
              </w:rPr>
              <w:t>(kN/m</w:t>
            </w:r>
            <w:r>
              <w:rPr>
                <w:b/>
                <w:spacing w:val="-2"/>
                <w:vertAlign w:val="superscript"/>
              </w:rPr>
              <w:t>3</w:t>
            </w:r>
            <w:r>
              <w:rPr>
                <w:b/>
                <w:spacing w:val="-2"/>
              </w:rPr>
              <w:t>)</w:t>
            </w:r>
          </w:p>
        </w:tc>
        <w:tc>
          <w:tcPr>
            <w:tcW w:w="740" w:type="dxa"/>
          </w:tcPr>
          <w:p w:rsidR="00EB5096" w:rsidRDefault="00EB5096" w:rsidP="008568A7">
            <w:pPr>
              <w:pStyle w:val="TableParagraph"/>
              <w:tabs>
                <w:tab w:val="left" w:pos="66"/>
              </w:tabs>
              <w:ind w:left="66" w:right="104"/>
              <w:jc w:val="center"/>
              <w:rPr>
                <w:b/>
              </w:rPr>
            </w:pPr>
            <w:r>
              <w:rPr>
                <w:rFonts w:ascii="Symbol" w:hAnsi="Symbol"/>
                <w:b/>
              </w:rPr>
              <w:t></w:t>
            </w:r>
            <w:r>
              <w:rPr>
                <w:rFonts w:ascii="Symbol" w:hAnsi="Symbol"/>
                <w:b/>
              </w:rPr>
              <w:t></w:t>
            </w:r>
            <w:r>
              <w:rPr>
                <w:b/>
                <w:spacing w:val="-5"/>
              </w:rPr>
              <w:t>(</w:t>
            </w:r>
            <w:r>
              <w:rPr>
                <w:rFonts w:ascii="Symbol" w:hAnsi="Symbol"/>
                <w:b/>
                <w:spacing w:val="-5"/>
              </w:rPr>
              <w:t></w:t>
            </w:r>
            <w:r>
              <w:rPr>
                <w:b/>
                <w:spacing w:val="-5"/>
              </w:rPr>
              <w:t>)</w:t>
            </w:r>
          </w:p>
        </w:tc>
        <w:tc>
          <w:tcPr>
            <w:tcW w:w="851" w:type="dxa"/>
          </w:tcPr>
          <w:p w:rsidR="00EB5096" w:rsidRDefault="00EB5096" w:rsidP="008568A7">
            <w:pPr>
              <w:pStyle w:val="TableParagraph"/>
              <w:tabs>
                <w:tab w:val="left" w:pos="37"/>
              </w:tabs>
              <w:spacing w:line="268" w:lineRule="exact"/>
              <w:ind w:left="37"/>
              <w:jc w:val="center"/>
              <w:rPr>
                <w:b/>
              </w:rPr>
            </w:pPr>
            <w:r>
              <w:rPr>
                <w:b/>
                <w:spacing w:val="-5"/>
              </w:rPr>
              <w:t>C’</w:t>
            </w:r>
          </w:p>
          <w:p w:rsidR="00EB5096" w:rsidRDefault="00EB5096" w:rsidP="008568A7">
            <w:pPr>
              <w:pStyle w:val="TableParagraph"/>
              <w:tabs>
                <w:tab w:val="left" w:pos="37"/>
              </w:tabs>
              <w:spacing w:before="41"/>
              <w:ind w:left="37"/>
              <w:jc w:val="center"/>
              <w:rPr>
                <w:b/>
              </w:rPr>
            </w:pPr>
            <w:r>
              <w:rPr>
                <w:b/>
                <w:spacing w:val="-2"/>
              </w:rPr>
              <w:t>(kPa)</w:t>
            </w:r>
          </w:p>
        </w:tc>
        <w:tc>
          <w:tcPr>
            <w:tcW w:w="1134" w:type="dxa"/>
          </w:tcPr>
          <w:p w:rsidR="00EB5096" w:rsidRDefault="00EB5096" w:rsidP="008568A7">
            <w:pPr>
              <w:pStyle w:val="TableParagraph"/>
              <w:spacing w:line="267" w:lineRule="exact"/>
              <w:ind w:left="169" w:right="108" w:hanging="142"/>
              <w:jc w:val="center"/>
              <w:rPr>
                <w:b/>
              </w:rPr>
            </w:pPr>
            <w:r>
              <w:rPr>
                <w:b/>
                <w:position w:val="2"/>
              </w:rPr>
              <w:t>C</w:t>
            </w:r>
            <w:r>
              <w:rPr>
                <w:b/>
                <w:sz w:val="14"/>
              </w:rPr>
              <w:t>u</w:t>
            </w:r>
            <w:r>
              <w:rPr>
                <w:b/>
                <w:spacing w:val="-2"/>
                <w:position w:val="2"/>
              </w:rPr>
              <w:t>(kPa)</w:t>
            </w:r>
          </w:p>
        </w:tc>
        <w:tc>
          <w:tcPr>
            <w:tcW w:w="456" w:type="dxa"/>
          </w:tcPr>
          <w:p w:rsidR="00EB5096" w:rsidRDefault="00EB5096" w:rsidP="008568A7">
            <w:pPr>
              <w:pStyle w:val="TableParagraph"/>
              <w:spacing w:line="267" w:lineRule="exact"/>
              <w:ind w:left="33" w:right="104"/>
              <w:rPr>
                <w:b/>
                <w:sz w:val="14"/>
              </w:rPr>
            </w:pPr>
            <w:r>
              <w:rPr>
                <w:b/>
                <w:spacing w:val="-5"/>
                <w:position w:val="2"/>
              </w:rPr>
              <w:t>E</w:t>
            </w:r>
            <w:r>
              <w:rPr>
                <w:b/>
                <w:spacing w:val="-5"/>
                <w:sz w:val="14"/>
              </w:rPr>
              <w:t>u</w:t>
            </w:r>
          </w:p>
        </w:tc>
        <w:tc>
          <w:tcPr>
            <w:tcW w:w="1134" w:type="dxa"/>
          </w:tcPr>
          <w:p w:rsidR="00EB5096" w:rsidRDefault="00EB5096" w:rsidP="008568A7">
            <w:pPr>
              <w:pStyle w:val="TableParagraph"/>
              <w:spacing w:line="268" w:lineRule="exact"/>
              <w:ind w:left="138" w:right="140"/>
              <w:jc w:val="center"/>
              <w:rPr>
                <w:b/>
              </w:rPr>
            </w:pPr>
            <w:r>
              <w:rPr>
                <w:b/>
              </w:rPr>
              <w:t>E’</w:t>
            </w:r>
            <w:r>
              <w:rPr>
                <w:b/>
                <w:spacing w:val="-2"/>
              </w:rPr>
              <w:t>(kPa)</w:t>
            </w:r>
          </w:p>
        </w:tc>
      </w:tr>
      <w:tr w:rsidR="00EB5096" w:rsidTr="008568A7">
        <w:trPr>
          <w:trHeight w:val="601"/>
        </w:trPr>
        <w:tc>
          <w:tcPr>
            <w:tcW w:w="1296" w:type="dxa"/>
          </w:tcPr>
          <w:p w:rsidR="00EB5096" w:rsidRDefault="00EB5096" w:rsidP="008568A7">
            <w:pPr>
              <w:pStyle w:val="TableParagraph"/>
              <w:spacing w:line="268" w:lineRule="exact"/>
              <w:ind w:left="284" w:right="135"/>
            </w:pPr>
            <w:r>
              <w:t>Made</w:t>
            </w:r>
            <w:r>
              <w:rPr>
                <w:spacing w:val="-2"/>
              </w:rPr>
              <w:t xml:space="preserve"> Ground</w:t>
            </w:r>
          </w:p>
        </w:tc>
        <w:tc>
          <w:tcPr>
            <w:tcW w:w="992" w:type="dxa"/>
          </w:tcPr>
          <w:p w:rsidR="00EB5096" w:rsidRDefault="00EB5096" w:rsidP="00BA088B">
            <w:pPr>
              <w:pStyle w:val="TableParagraph"/>
              <w:spacing w:line="268" w:lineRule="exact"/>
              <w:ind w:left="284" w:right="379"/>
              <w:jc w:val="center"/>
            </w:pPr>
            <w:r>
              <w:t>-</w:t>
            </w:r>
          </w:p>
        </w:tc>
        <w:tc>
          <w:tcPr>
            <w:tcW w:w="1497" w:type="dxa"/>
          </w:tcPr>
          <w:p w:rsidR="00EB5096" w:rsidRDefault="00EB5096" w:rsidP="00BA088B">
            <w:pPr>
              <w:pStyle w:val="TableParagraph"/>
              <w:spacing w:line="268" w:lineRule="exact"/>
              <w:ind w:left="284" w:right="379"/>
              <w:jc w:val="center"/>
            </w:pPr>
            <w:r>
              <w:rPr>
                <w:spacing w:val="-5"/>
              </w:rPr>
              <w:t>18</w:t>
            </w:r>
          </w:p>
        </w:tc>
        <w:tc>
          <w:tcPr>
            <w:tcW w:w="740" w:type="dxa"/>
          </w:tcPr>
          <w:p w:rsidR="00EB5096" w:rsidRDefault="00EB5096" w:rsidP="008568A7">
            <w:pPr>
              <w:pStyle w:val="TableParagraph"/>
              <w:tabs>
                <w:tab w:val="left" w:pos="66"/>
              </w:tabs>
              <w:spacing w:line="268" w:lineRule="exact"/>
              <w:ind w:left="66" w:right="104"/>
              <w:jc w:val="center"/>
            </w:pPr>
            <w:r>
              <w:rPr>
                <w:spacing w:val="-5"/>
              </w:rPr>
              <w:t>25</w:t>
            </w:r>
          </w:p>
        </w:tc>
        <w:tc>
          <w:tcPr>
            <w:tcW w:w="851" w:type="dxa"/>
          </w:tcPr>
          <w:p w:rsidR="00EB5096" w:rsidRDefault="00EB5096" w:rsidP="008568A7">
            <w:pPr>
              <w:pStyle w:val="TableParagraph"/>
              <w:tabs>
                <w:tab w:val="left" w:pos="37"/>
              </w:tabs>
              <w:spacing w:line="268" w:lineRule="exact"/>
              <w:ind w:left="37"/>
              <w:jc w:val="center"/>
            </w:pPr>
            <w:r>
              <w:t>0</w:t>
            </w:r>
          </w:p>
        </w:tc>
        <w:tc>
          <w:tcPr>
            <w:tcW w:w="1134" w:type="dxa"/>
          </w:tcPr>
          <w:p w:rsidR="00EB5096" w:rsidRDefault="00EB5096" w:rsidP="00BA088B">
            <w:pPr>
              <w:pStyle w:val="TableParagraph"/>
              <w:spacing w:line="268" w:lineRule="exact"/>
              <w:ind w:left="284" w:right="379"/>
              <w:jc w:val="center"/>
            </w:pPr>
            <w:r>
              <w:t>-</w:t>
            </w:r>
          </w:p>
        </w:tc>
        <w:tc>
          <w:tcPr>
            <w:tcW w:w="456" w:type="dxa"/>
          </w:tcPr>
          <w:p w:rsidR="00EB5096" w:rsidRDefault="00EB5096" w:rsidP="008568A7">
            <w:pPr>
              <w:pStyle w:val="TableParagraph"/>
              <w:spacing w:line="268" w:lineRule="exact"/>
              <w:ind w:left="33" w:right="104"/>
            </w:pPr>
            <w:r>
              <w:t>-</w:t>
            </w:r>
          </w:p>
        </w:tc>
        <w:tc>
          <w:tcPr>
            <w:tcW w:w="1134" w:type="dxa"/>
          </w:tcPr>
          <w:p w:rsidR="00EB5096" w:rsidRDefault="00EB5096" w:rsidP="008568A7">
            <w:pPr>
              <w:pStyle w:val="TableParagraph"/>
              <w:spacing w:line="268" w:lineRule="exact"/>
              <w:ind w:left="138" w:right="140"/>
              <w:jc w:val="center"/>
            </w:pPr>
            <w:r>
              <w:rPr>
                <w:spacing w:val="-4"/>
              </w:rPr>
              <w:t>25000</w:t>
            </w:r>
          </w:p>
        </w:tc>
      </w:tr>
      <w:tr w:rsidR="00EB5096" w:rsidTr="008568A7">
        <w:trPr>
          <w:trHeight w:val="1127"/>
        </w:trPr>
        <w:tc>
          <w:tcPr>
            <w:tcW w:w="1296" w:type="dxa"/>
          </w:tcPr>
          <w:p w:rsidR="00EB5096" w:rsidRDefault="00EB5096" w:rsidP="00BA088B">
            <w:pPr>
              <w:pStyle w:val="TableParagraph"/>
              <w:spacing w:line="268" w:lineRule="exact"/>
              <w:ind w:left="284" w:right="379"/>
            </w:pPr>
            <w:r>
              <w:t>Firm</w:t>
            </w:r>
            <w:r>
              <w:rPr>
                <w:spacing w:val="-4"/>
              </w:rPr>
              <w:t>Clay</w:t>
            </w:r>
          </w:p>
        </w:tc>
        <w:tc>
          <w:tcPr>
            <w:tcW w:w="992" w:type="dxa"/>
          </w:tcPr>
          <w:p w:rsidR="00EB5096" w:rsidRDefault="00EB5096" w:rsidP="008568A7">
            <w:pPr>
              <w:pStyle w:val="TableParagraph"/>
              <w:spacing w:line="360" w:lineRule="auto"/>
              <w:ind w:left="85" w:right="73"/>
            </w:pPr>
            <w:r>
              <w:t xml:space="preserve">10to50at </w:t>
            </w:r>
            <w:r>
              <w:rPr>
                <w:spacing w:val="-4"/>
              </w:rPr>
              <w:t>17m</w:t>
            </w:r>
          </w:p>
        </w:tc>
        <w:tc>
          <w:tcPr>
            <w:tcW w:w="1497" w:type="dxa"/>
          </w:tcPr>
          <w:p w:rsidR="00EB5096" w:rsidRDefault="00EB5096" w:rsidP="008568A7">
            <w:pPr>
              <w:pStyle w:val="TableParagraph"/>
              <w:spacing w:line="268" w:lineRule="exact"/>
              <w:ind w:left="57" w:right="76"/>
              <w:jc w:val="center"/>
            </w:pPr>
            <w:r>
              <w:t>20(10</w:t>
            </w:r>
            <w:r>
              <w:rPr>
                <w:spacing w:val="-4"/>
              </w:rPr>
              <w:t>sub)</w:t>
            </w:r>
          </w:p>
        </w:tc>
        <w:tc>
          <w:tcPr>
            <w:tcW w:w="740" w:type="dxa"/>
          </w:tcPr>
          <w:p w:rsidR="00EB5096" w:rsidRDefault="00EB5096" w:rsidP="008568A7">
            <w:pPr>
              <w:pStyle w:val="TableParagraph"/>
              <w:tabs>
                <w:tab w:val="left" w:pos="66"/>
              </w:tabs>
              <w:spacing w:line="268" w:lineRule="exact"/>
              <w:ind w:left="66" w:right="104"/>
              <w:jc w:val="center"/>
            </w:pPr>
            <w:r>
              <w:rPr>
                <w:spacing w:val="-5"/>
              </w:rPr>
              <w:t>27</w:t>
            </w:r>
          </w:p>
        </w:tc>
        <w:tc>
          <w:tcPr>
            <w:tcW w:w="851" w:type="dxa"/>
          </w:tcPr>
          <w:p w:rsidR="00EB5096" w:rsidRDefault="00EB5096" w:rsidP="008568A7">
            <w:pPr>
              <w:pStyle w:val="TableParagraph"/>
              <w:tabs>
                <w:tab w:val="left" w:pos="37"/>
              </w:tabs>
              <w:spacing w:line="268" w:lineRule="exact"/>
              <w:ind w:left="37"/>
              <w:jc w:val="center"/>
            </w:pPr>
            <w:r>
              <w:t>0</w:t>
            </w:r>
          </w:p>
        </w:tc>
        <w:tc>
          <w:tcPr>
            <w:tcW w:w="1134" w:type="dxa"/>
          </w:tcPr>
          <w:p w:rsidR="00EB5096" w:rsidRDefault="00EB5096" w:rsidP="008568A7">
            <w:pPr>
              <w:pStyle w:val="TableParagraph"/>
              <w:spacing w:line="268" w:lineRule="exact"/>
              <w:ind w:left="27" w:right="108"/>
            </w:pPr>
            <w:r>
              <w:t>50at</w:t>
            </w:r>
            <w:r>
              <w:rPr>
                <w:spacing w:val="-5"/>
              </w:rPr>
              <w:t>2m</w:t>
            </w:r>
          </w:p>
          <w:p w:rsidR="00EB5096" w:rsidRDefault="00EB5096" w:rsidP="008568A7">
            <w:pPr>
              <w:pStyle w:val="TableParagraph"/>
              <w:spacing w:before="41" w:line="276" w:lineRule="auto"/>
              <w:ind w:left="27" w:right="108"/>
            </w:pPr>
            <w:r>
              <w:t xml:space="preserve">to250at </w:t>
            </w:r>
            <w:r>
              <w:rPr>
                <w:spacing w:val="-4"/>
              </w:rPr>
              <w:t>17m</w:t>
            </w:r>
          </w:p>
        </w:tc>
        <w:tc>
          <w:tcPr>
            <w:tcW w:w="456" w:type="dxa"/>
          </w:tcPr>
          <w:p w:rsidR="00EB5096" w:rsidRDefault="00EB5096" w:rsidP="008568A7">
            <w:pPr>
              <w:pStyle w:val="TableParagraph"/>
              <w:ind w:left="33" w:right="104"/>
              <w:rPr>
                <w:rFonts w:ascii="Times New Roman"/>
                <w:sz w:val="20"/>
              </w:rPr>
            </w:pPr>
          </w:p>
        </w:tc>
        <w:tc>
          <w:tcPr>
            <w:tcW w:w="1134" w:type="dxa"/>
          </w:tcPr>
          <w:p w:rsidR="00EB5096" w:rsidRDefault="00EB5096" w:rsidP="008568A7">
            <w:pPr>
              <w:pStyle w:val="TableParagraph"/>
              <w:spacing w:line="268" w:lineRule="exact"/>
              <w:ind w:left="138" w:right="140"/>
              <w:jc w:val="center"/>
            </w:pPr>
            <w:r>
              <w:rPr>
                <w:spacing w:val="-2"/>
              </w:rPr>
              <w:t>30000</w:t>
            </w:r>
          </w:p>
        </w:tc>
      </w:tr>
    </w:tbl>
    <w:p w:rsidR="008E5897" w:rsidRDefault="008E5897">
      <w:pPr>
        <w:pStyle w:val="BodyText"/>
        <w:rPr>
          <w:sz w:val="20"/>
        </w:rPr>
      </w:pPr>
    </w:p>
    <w:p w:rsidR="008E5897" w:rsidRDefault="008E5897">
      <w:pPr>
        <w:pStyle w:val="BodyText"/>
        <w:spacing w:before="3"/>
      </w:pPr>
    </w:p>
    <w:p w:rsidR="008568A7" w:rsidRDefault="008568A7">
      <w:pPr>
        <w:pStyle w:val="BodyText"/>
        <w:spacing w:before="3"/>
      </w:pPr>
    </w:p>
    <w:p w:rsidR="008568A7" w:rsidRDefault="008568A7">
      <w:pPr>
        <w:pStyle w:val="BodyText"/>
        <w:spacing w:before="3"/>
      </w:pPr>
    </w:p>
    <w:p w:rsidR="008568A7" w:rsidRDefault="008568A7">
      <w:pPr>
        <w:pStyle w:val="BodyText"/>
        <w:spacing w:before="3"/>
      </w:pPr>
    </w:p>
    <w:p w:rsidR="008568A7" w:rsidRDefault="008568A7">
      <w:pPr>
        <w:pStyle w:val="BodyText"/>
        <w:spacing w:before="3"/>
      </w:pPr>
    </w:p>
    <w:p w:rsidR="008568A7" w:rsidRDefault="008568A7">
      <w:pPr>
        <w:pStyle w:val="BodyText"/>
        <w:spacing w:before="3"/>
      </w:pPr>
    </w:p>
    <w:p w:rsidR="008E5897" w:rsidRPr="00FE2C2A" w:rsidRDefault="00C1575F">
      <w:pPr>
        <w:pStyle w:val="ListParagraph"/>
        <w:numPr>
          <w:ilvl w:val="0"/>
          <w:numId w:val="2"/>
        </w:numPr>
        <w:tabs>
          <w:tab w:val="left" w:pos="456"/>
        </w:tabs>
        <w:spacing w:before="1"/>
        <w:ind w:left="455" w:hanging="354"/>
        <w:jc w:val="left"/>
        <w:rPr>
          <w:b/>
          <w:bCs/>
          <w:color w:val="080808"/>
          <w:sz w:val="19"/>
        </w:rPr>
      </w:pPr>
      <w:r w:rsidRPr="00FE2C2A">
        <w:rPr>
          <w:b/>
          <w:bCs/>
          <w:color w:val="2B2B2B"/>
          <w:w w:val="90"/>
          <w:sz w:val="19"/>
        </w:rPr>
        <w:t>GEOTECHNICAL</w:t>
      </w:r>
      <w:r w:rsidRPr="00FE2C2A">
        <w:rPr>
          <w:b/>
          <w:bCs/>
          <w:color w:val="2B2B2B"/>
          <w:spacing w:val="-2"/>
          <w:sz w:val="19"/>
        </w:rPr>
        <w:t>CONDITIONS</w:t>
      </w:r>
    </w:p>
    <w:p w:rsidR="008E5897" w:rsidRDefault="008E5897">
      <w:pPr>
        <w:pStyle w:val="BodyText"/>
        <w:rPr>
          <w:sz w:val="20"/>
        </w:rPr>
      </w:pPr>
    </w:p>
    <w:p w:rsidR="004C775A" w:rsidRPr="004C775A" w:rsidRDefault="00C1575F" w:rsidP="004C775A">
      <w:pPr>
        <w:pStyle w:val="ListParagraph"/>
        <w:numPr>
          <w:ilvl w:val="1"/>
          <w:numId w:val="2"/>
        </w:numPr>
        <w:tabs>
          <w:tab w:val="left" w:pos="788"/>
        </w:tabs>
        <w:spacing w:before="133" w:line="316" w:lineRule="auto"/>
        <w:ind w:left="454" w:right="898" w:firstLine="8"/>
        <w:rPr>
          <w:color w:val="2B2B2B"/>
          <w:sz w:val="19"/>
        </w:rPr>
      </w:pPr>
      <w:r>
        <w:rPr>
          <w:color w:val="2B2B2B"/>
          <w:w w:val="105"/>
          <w:sz w:val="19"/>
        </w:rPr>
        <w:t>Acceptance or</w:t>
      </w:r>
      <w:r w:rsidR="006A0BD2">
        <w:rPr>
          <w:color w:val="2B2B2B"/>
          <w:w w:val="105"/>
          <w:sz w:val="19"/>
        </w:rPr>
        <w:t xml:space="preserve"> </w:t>
      </w:r>
      <w:r>
        <w:rPr>
          <w:color w:val="2B2B2B"/>
          <w:w w:val="105"/>
          <w:sz w:val="19"/>
        </w:rPr>
        <w:t>recommendations</w:t>
      </w:r>
      <w:r w:rsidR="006A0BD2">
        <w:rPr>
          <w:color w:val="2B2B2B"/>
          <w:w w:val="105"/>
          <w:sz w:val="19"/>
        </w:rPr>
        <w:t xml:space="preserve"> </w:t>
      </w:r>
      <w:r>
        <w:rPr>
          <w:color w:val="2B2B2B"/>
          <w:w w:val="105"/>
          <w:sz w:val="19"/>
        </w:rPr>
        <w:t>of the Geotechnical Design</w:t>
      </w:r>
      <w:r w:rsidR="006A0BD2">
        <w:rPr>
          <w:color w:val="2B2B2B"/>
          <w:w w:val="105"/>
          <w:sz w:val="19"/>
        </w:rPr>
        <w:t xml:space="preserve"> </w:t>
      </w:r>
      <w:r>
        <w:rPr>
          <w:color w:val="2B2B2B"/>
          <w:w w:val="105"/>
          <w:sz w:val="19"/>
        </w:rPr>
        <w:t>Report</w:t>
      </w:r>
      <w:r w:rsidR="006A0BD2">
        <w:rPr>
          <w:color w:val="2B2B2B"/>
          <w:w w:val="105"/>
          <w:sz w:val="19"/>
        </w:rPr>
        <w:t xml:space="preserve"> </w:t>
      </w:r>
      <w:r>
        <w:rPr>
          <w:color w:val="2B2B2B"/>
          <w:w w:val="105"/>
          <w:sz w:val="19"/>
        </w:rPr>
        <w:t>to be</w:t>
      </w:r>
      <w:r w:rsidR="006A0BD2">
        <w:rPr>
          <w:color w:val="2B2B2B"/>
          <w:w w:val="105"/>
          <w:sz w:val="19"/>
        </w:rPr>
        <w:t xml:space="preserve"> </w:t>
      </w:r>
      <w:r>
        <w:rPr>
          <w:color w:val="2B2B2B"/>
          <w:w w:val="105"/>
          <w:sz w:val="19"/>
        </w:rPr>
        <w:t>used</w:t>
      </w:r>
      <w:r w:rsidR="006A0BD2">
        <w:rPr>
          <w:color w:val="2B2B2B"/>
          <w:w w:val="105"/>
          <w:sz w:val="19"/>
        </w:rPr>
        <w:t xml:space="preserve"> </w:t>
      </w:r>
      <w:r>
        <w:rPr>
          <w:color w:val="3B3B3B"/>
          <w:w w:val="105"/>
          <w:sz w:val="19"/>
        </w:rPr>
        <w:t xml:space="preserve">in the </w:t>
      </w:r>
      <w:r>
        <w:rPr>
          <w:color w:val="2B2B2B"/>
          <w:w w:val="105"/>
          <w:sz w:val="19"/>
        </w:rPr>
        <w:t>design/assessment and reasons for</w:t>
      </w:r>
      <w:r w:rsidR="006A0BD2">
        <w:rPr>
          <w:color w:val="2B2B2B"/>
          <w:w w:val="105"/>
          <w:sz w:val="19"/>
        </w:rPr>
        <w:t xml:space="preserve"> </w:t>
      </w:r>
      <w:r>
        <w:rPr>
          <w:color w:val="2B2B2B"/>
          <w:w w:val="105"/>
          <w:sz w:val="19"/>
        </w:rPr>
        <w:t>any proposed changes.</w:t>
      </w:r>
      <w:r w:rsidR="004C775A">
        <w:rPr>
          <w:color w:val="2B2B2B"/>
          <w:w w:val="105"/>
          <w:sz w:val="19"/>
        </w:rPr>
        <w:br/>
      </w:r>
    </w:p>
    <w:p w:rsidR="004C775A" w:rsidRPr="004C775A" w:rsidRDefault="004C775A" w:rsidP="004C775A">
      <w:pPr>
        <w:pStyle w:val="ListParagraph"/>
        <w:numPr>
          <w:ilvl w:val="1"/>
          <w:numId w:val="2"/>
        </w:numPr>
        <w:tabs>
          <w:tab w:val="left" w:pos="788"/>
        </w:tabs>
        <w:ind w:left="454" w:right="898" w:firstLine="8"/>
        <w:rPr>
          <w:color w:val="2B2B2B"/>
          <w:sz w:val="19"/>
        </w:rPr>
      </w:pPr>
      <w:r w:rsidRPr="004C775A">
        <w:rPr>
          <w:color w:val="2A2A2A"/>
          <w:w w:val="105"/>
          <w:sz w:val="19"/>
        </w:rPr>
        <w:t xml:space="preserve">SummaryofdesignforhighwaystructureinGeotechnicalDesign </w:t>
      </w:r>
      <w:r w:rsidRPr="004C775A">
        <w:rPr>
          <w:color w:val="2A2A2A"/>
          <w:spacing w:val="-2"/>
          <w:w w:val="105"/>
          <w:sz w:val="19"/>
        </w:rPr>
        <w:t>Report.</w:t>
      </w:r>
    </w:p>
    <w:p w:rsidR="004C775A" w:rsidRPr="004C775A" w:rsidRDefault="004C775A" w:rsidP="004C775A">
      <w:pPr>
        <w:pStyle w:val="BodyText"/>
        <w:ind w:left="851" w:right="121"/>
        <w:rPr>
          <w:color w:val="2B2B2B"/>
          <w:w w:val="105"/>
        </w:rPr>
      </w:pPr>
      <w:r>
        <w:rPr>
          <w:color w:val="2B2B2B"/>
          <w:w w:val="105"/>
        </w:rPr>
        <w:br/>
      </w:r>
      <w:r w:rsidRPr="004C775A">
        <w:rPr>
          <w:color w:val="2B2B2B"/>
          <w:w w:val="105"/>
        </w:rPr>
        <w:t>The geotechnical design involved three stages, which are summarised below;</w:t>
      </w:r>
    </w:p>
    <w:p w:rsidR="004C775A" w:rsidRPr="004C775A" w:rsidRDefault="004C775A" w:rsidP="004C775A">
      <w:pPr>
        <w:pStyle w:val="BodyText"/>
        <w:ind w:left="851" w:right="121"/>
        <w:rPr>
          <w:color w:val="2B2B2B"/>
          <w:w w:val="105"/>
        </w:rPr>
      </w:pPr>
    </w:p>
    <w:p w:rsidR="004C775A" w:rsidRPr="004C775A" w:rsidRDefault="004C775A" w:rsidP="004C775A">
      <w:pPr>
        <w:pStyle w:val="BodyText"/>
        <w:ind w:left="851" w:right="121"/>
        <w:rPr>
          <w:color w:val="2B2B2B"/>
          <w:w w:val="105"/>
        </w:rPr>
      </w:pPr>
      <w:r w:rsidRPr="004C775A">
        <w:rPr>
          <w:color w:val="2B2B2B"/>
          <w:w w:val="105"/>
        </w:rPr>
        <w:t>(i)</w:t>
      </w:r>
      <w:r w:rsidRPr="004C775A">
        <w:rPr>
          <w:color w:val="2B2B2B"/>
          <w:w w:val="105"/>
        </w:rPr>
        <w:tab/>
        <w:t>Ultimate Limit State (ULS) Analysis – This involves the use of factored soil parameters to estimate the required embedment of the wall, for overall stability to be maintained. This analysis has been carried out with the ‘CADS PWS2‘ geostructural modelling programme. Analysis also provides information on ultimate bending moments, shear forces and if applicable, ultimate loads on the struts.</w:t>
      </w:r>
    </w:p>
    <w:p w:rsidR="004C775A" w:rsidRPr="004C775A" w:rsidRDefault="004C775A" w:rsidP="004C775A">
      <w:pPr>
        <w:pStyle w:val="BodyText"/>
        <w:ind w:left="851" w:right="121"/>
        <w:rPr>
          <w:color w:val="2B2B2B"/>
          <w:w w:val="105"/>
        </w:rPr>
      </w:pPr>
    </w:p>
    <w:p w:rsidR="004C775A" w:rsidRPr="004C775A" w:rsidRDefault="004C775A" w:rsidP="004C775A">
      <w:pPr>
        <w:pStyle w:val="BodyText"/>
        <w:spacing w:line="316" w:lineRule="auto"/>
        <w:ind w:left="851" w:right="121"/>
        <w:rPr>
          <w:color w:val="2B2B2B"/>
          <w:w w:val="105"/>
        </w:rPr>
      </w:pPr>
      <w:r w:rsidRPr="004C775A">
        <w:rPr>
          <w:color w:val="2B2B2B"/>
          <w:w w:val="105"/>
        </w:rPr>
        <w:t>(ii)</w:t>
      </w:r>
      <w:r w:rsidRPr="004C775A">
        <w:rPr>
          <w:color w:val="2B2B2B"/>
          <w:w w:val="105"/>
        </w:rPr>
        <w:tab/>
        <w:t>Serviceability Limit State (SLS) Analysis – This involves the use of unfactored soil parameters to estimate the lateral displacement of the wall, as well as service bending moments, shear forces and if applicable, service loads on the struts. The analysis has been carried out with the ‘CADS PWS2‘ geostructural modelling programme.</w:t>
      </w:r>
    </w:p>
    <w:p w:rsidR="004C775A" w:rsidRPr="004C775A" w:rsidRDefault="004C775A" w:rsidP="004C775A">
      <w:pPr>
        <w:pStyle w:val="BodyText"/>
        <w:spacing w:line="316" w:lineRule="auto"/>
        <w:ind w:left="851" w:right="121"/>
        <w:rPr>
          <w:color w:val="2B2B2B"/>
          <w:w w:val="105"/>
        </w:rPr>
      </w:pPr>
    </w:p>
    <w:p w:rsidR="004C775A" w:rsidRDefault="004C775A" w:rsidP="004C775A">
      <w:pPr>
        <w:pStyle w:val="BodyText"/>
        <w:spacing w:line="316" w:lineRule="auto"/>
        <w:ind w:left="851" w:right="121"/>
        <w:rPr>
          <w:color w:val="2B2B2B"/>
          <w:w w:val="105"/>
        </w:rPr>
      </w:pPr>
      <w:r w:rsidRPr="004C775A">
        <w:rPr>
          <w:color w:val="2B2B2B"/>
          <w:w w:val="105"/>
        </w:rPr>
        <w:t>(iii)</w:t>
      </w:r>
      <w:r w:rsidRPr="004C775A">
        <w:rPr>
          <w:color w:val="2B2B2B"/>
          <w:w w:val="105"/>
        </w:rPr>
        <w:tab/>
        <w:t>Wall Capacity under Vertical Axial Loading – This is based on the traditional bearing capacity approach for axially loaded piles. However, the wall is assumed to act as a continuous deep strip footing below basement formation level, surrounded by a block of soil, with the assumption of a block type failure mechanism in the ultimate state. In addition, the bearing capacity factor N</w:t>
      </w:r>
      <w:r w:rsidRPr="004C775A">
        <w:rPr>
          <w:color w:val="2B2B2B"/>
          <w:w w:val="105"/>
          <w:vertAlign w:val="subscript"/>
        </w:rPr>
        <w:t>c</w:t>
      </w:r>
      <w:r w:rsidRPr="004C775A">
        <w:rPr>
          <w:color w:val="2B2B2B"/>
          <w:w w:val="105"/>
        </w:rPr>
        <w:t xml:space="preserve"> in the London clay is reduced with a reduction factor </w:t>
      </w:r>
      <w:r>
        <w:rPr>
          <w:color w:val="2B2B2B"/>
          <w:w w:val="105"/>
        </w:rPr>
        <w:t>“f”</w:t>
      </w:r>
      <w:r w:rsidRPr="004C775A">
        <w:rPr>
          <w:color w:val="2B2B2B"/>
          <w:w w:val="105"/>
        </w:rPr>
        <w:t>, to account for the existence gaps between piles in the wall.</w:t>
      </w:r>
    </w:p>
    <w:p w:rsidR="004C775A" w:rsidRPr="004C775A" w:rsidRDefault="004C775A" w:rsidP="004C775A">
      <w:pPr>
        <w:pStyle w:val="BodyText"/>
        <w:spacing w:line="316" w:lineRule="auto"/>
        <w:ind w:left="851" w:right="121"/>
        <w:rPr>
          <w:color w:val="2B2B2B"/>
          <w:w w:val="105"/>
        </w:rPr>
      </w:pPr>
    </w:p>
    <w:p w:rsidR="004C775A" w:rsidRPr="004C775A" w:rsidRDefault="004C775A" w:rsidP="004C775A">
      <w:pPr>
        <w:pStyle w:val="BodyText"/>
        <w:spacing w:line="316" w:lineRule="auto"/>
        <w:ind w:left="851" w:right="121"/>
        <w:rPr>
          <w:color w:val="2B2B2B"/>
          <w:w w:val="105"/>
        </w:rPr>
      </w:pPr>
      <w:r w:rsidRPr="004C775A">
        <w:rPr>
          <w:color w:val="2B2B2B"/>
          <w:w w:val="105"/>
        </w:rPr>
        <w:t xml:space="preserve">The reduction factor </w:t>
      </w:r>
      <w:r>
        <w:rPr>
          <w:color w:val="2B2B2B"/>
          <w:w w:val="105"/>
        </w:rPr>
        <w:t>“f”</w:t>
      </w:r>
      <w:r w:rsidRPr="004C775A">
        <w:rPr>
          <w:color w:val="2B2B2B"/>
          <w:w w:val="105"/>
        </w:rPr>
        <w:t xml:space="preserve"> is expressed as;</w:t>
      </w:r>
    </w:p>
    <w:p w:rsidR="004C775A" w:rsidRPr="004C775A" w:rsidRDefault="004052F5" w:rsidP="004C775A">
      <w:pPr>
        <w:pStyle w:val="BodyText"/>
        <w:spacing w:line="316" w:lineRule="auto"/>
        <w:ind w:left="851" w:right="121"/>
        <w:rPr>
          <w:color w:val="2B2B2B"/>
          <w:w w:val="105"/>
        </w:rPr>
      </w:pPr>
      <w:r w:rsidRPr="004052F5">
        <w:rPr>
          <w:rFonts w:ascii="Calibri"/>
          <w:noProof/>
        </w:rPr>
        <w:pict>
          <v:group id="Group 85" o:spid="_x0000_s2072" style="position:absolute;left:0;text-align:left;margin-left:283.4pt;margin-top:.1pt;width:59.25pt;height:33.75pt;z-index:251658240;mso-position-horizontal-relative:page" coordorigin="2539,-140" coordsize="118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">
            <v:rect id="docshape38" o:spid="_x0000_s2076" style="position:absolute;left:3230;top:191;width:257;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docshape39" o:spid="_x0000_s2075" style="position:absolute;left:2561;top:-117;width:1140;height: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" filled="f" strokeweight="2.25pt"/>
            <v:shapetype id="_x0000_t202" coordsize="21600,21600" o:spt="202" path="m,l,21600r21600,l21600,xe">
              <v:stroke joinstyle="miter"/>
              <v:path gradientshapeok="t" o:connecttype="rect"/>
            </v:shapetype>
            <v:shape id="docshape40" o:spid="_x0000_s2074" type="#_x0000_t202" style="position:absolute;left:2726;top:-86;width:781;height:4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BA088B" w:rsidRDefault="00BA088B" w:rsidP="004C775A">
                    <w:pPr>
                      <w:spacing w:before="37" w:line="163" w:lineRule="auto"/>
                      <w:rPr>
                        <w:rFonts w:ascii="Cambria Math" w:hAnsi="Cambria Math"/>
                        <w:sz w:val="20"/>
                      </w:rPr>
                    </w:pPr>
                    <w:r>
                      <w:rPr>
                        <w:rFonts w:ascii="Symbol" w:hAnsi="Symbol"/>
                        <w:i/>
                        <w:position w:val="-16"/>
                        <w:sz w:val="29"/>
                      </w:rPr>
                      <w:t></w:t>
                    </w:r>
                    <w:r>
                      <w:rPr>
                        <w:rFonts w:ascii="Cambria Math" w:hAnsi="Cambria Math"/>
                        <w:position w:val="-16"/>
                        <w:sz w:val="28"/>
                      </w:rPr>
                      <w:t>=</w:t>
                    </w:r>
                    <w:r>
                      <w:rPr>
                        <w:rFonts w:ascii="Symbol" w:hAnsi="Symbol"/>
                        <w:spacing w:val="-5"/>
                        <w:sz w:val="20"/>
                      </w:rPr>
                      <w:t></w:t>
                    </w:r>
                    <w:r>
                      <w:rPr>
                        <w:rFonts w:ascii="Cambria Math" w:hAnsi="Cambria Math"/>
                        <w:spacing w:val="-5"/>
                        <w:sz w:val="20"/>
                      </w:rPr>
                      <w:t>D</w:t>
                    </w:r>
                  </w:p>
                </w:txbxContent>
              </v:textbox>
            </v:shape>
            <v:shape id="docshape41" o:spid="_x0000_s2073" type="#_x0000_t202" style="position:absolute;left:3242;top:267;width:246;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BA088B" w:rsidRDefault="00BA088B" w:rsidP="004C775A">
                    <w:pPr>
                      <w:spacing w:line="199" w:lineRule="exact"/>
                      <w:rPr>
                        <w:rFonts w:ascii="Cambria Math" w:eastAsia="Cambria Math"/>
                        <w:sz w:val="20"/>
                      </w:rPr>
                    </w:pPr>
                    <w:r>
                      <w:rPr>
                        <w:rFonts w:ascii="Cambria Math" w:eastAsia="Cambria Math"/>
                        <w:spacing w:val="-5"/>
                        <w:w w:val="105"/>
                        <w:sz w:val="20"/>
                      </w:rPr>
                      <w:t>4𝑆</w:t>
                    </w:r>
                  </w:p>
                </w:txbxContent>
              </v:textbox>
            </v:shape>
            <w10:wrap anchorx="page"/>
          </v:group>
        </w:pict>
      </w:r>
    </w:p>
    <w:p w:rsidR="004C775A" w:rsidRPr="004C775A" w:rsidRDefault="004C775A" w:rsidP="004C775A">
      <w:pPr>
        <w:pStyle w:val="BodyText"/>
        <w:spacing w:line="316" w:lineRule="auto"/>
        <w:ind w:left="851" w:right="121"/>
        <w:rPr>
          <w:color w:val="2B2B2B"/>
          <w:w w:val="105"/>
        </w:rPr>
      </w:pPr>
    </w:p>
    <w:p w:rsidR="004C775A" w:rsidRPr="004C775A" w:rsidRDefault="004C775A" w:rsidP="004C775A">
      <w:pPr>
        <w:pStyle w:val="BodyText"/>
        <w:spacing w:line="316" w:lineRule="auto"/>
        <w:ind w:left="851" w:right="121"/>
        <w:rPr>
          <w:color w:val="2B2B2B"/>
          <w:w w:val="105"/>
        </w:rPr>
      </w:pPr>
    </w:p>
    <w:p w:rsidR="008E5897" w:rsidRDefault="004C775A" w:rsidP="004C775A">
      <w:pPr>
        <w:pStyle w:val="BodyText"/>
        <w:spacing w:line="316" w:lineRule="auto"/>
        <w:ind w:left="851" w:right="121"/>
      </w:pPr>
      <w:r w:rsidRPr="004C775A">
        <w:rPr>
          <w:color w:val="2B2B2B"/>
          <w:w w:val="105"/>
        </w:rPr>
        <w:t xml:space="preserve">Where D = pile diameter and S = pile centre to centre spacing. This approach produces an </w:t>
      </w:r>
      <w:r w:rsidRPr="004C775A">
        <w:rPr>
          <w:color w:val="2B2B2B"/>
          <w:w w:val="105"/>
        </w:rPr>
        <w:lastRenderedPageBreak/>
        <w:t>estimate of the axial capacity of the wall per metre run. Multiplying this value by the centre to centre spacing of the piles yields the vertical capacity of an individual pile. See Adekunte (2014) for more detailed information on this methodology.</w:t>
      </w:r>
    </w:p>
    <w:p w:rsidR="008E5897" w:rsidRDefault="008E5897">
      <w:pPr>
        <w:pStyle w:val="BodyText"/>
        <w:rPr>
          <w:sz w:val="20"/>
        </w:rPr>
      </w:pPr>
    </w:p>
    <w:p w:rsidR="008E5897" w:rsidRDefault="008E5897">
      <w:pPr>
        <w:pStyle w:val="BodyText"/>
        <w:spacing w:before="8"/>
      </w:pPr>
    </w:p>
    <w:p w:rsidR="008E5897" w:rsidRDefault="008E5897">
      <w:pPr>
        <w:pStyle w:val="BodyText"/>
        <w:rPr>
          <w:sz w:val="20"/>
        </w:rPr>
      </w:pPr>
    </w:p>
    <w:p w:rsidR="008E5897" w:rsidRDefault="00C1575F" w:rsidP="004C775A">
      <w:pPr>
        <w:pStyle w:val="ListParagraph"/>
        <w:numPr>
          <w:ilvl w:val="1"/>
          <w:numId w:val="2"/>
        </w:numPr>
        <w:tabs>
          <w:tab w:val="left" w:pos="846"/>
        </w:tabs>
        <w:spacing w:before="138"/>
        <w:rPr>
          <w:color w:val="080808"/>
          <w:sz w:val="19"/>
        </w:rPr>
      </w:pPr>
      <w:r>
        <w:rPr>
          <w:color w:val="2A2A2A"/>
          <w:w w:val="105"/>
          <w:sz w:val="19"/>
        </w:rPr>
        <w:t>DifferentialSettlementtobeallowedforinthedesign/assessmentof</w:t>
      </w:r>
      <w:r>
        <w:rPr>
          <w:color w:val="2A2A2A"/>
          <w:spacing w:val="-2"/>
          <w:w w:val="105"/>
          <w:sz w:val="19"/>
        </w:rPr>
        <w:t>structure.</w:t>
      </w:r>
    </w:p>
    <w:p w:rsidR="008E5897" w:rsidRDefault="008E5897">
      <w:pPr>
        <w:pStyle w:val="BodyText"/>
        <w:spacing w:before="10"/>
      </w:pPr>
    </w:p>
    <w:p w:rsidR="008E5897" w:rsidRPr="004C775A" w:rsidRDefault="00C1575F" w:rsidP="004C775A">
      <w:pPr>
        <w:pStyle w:val="BodyText"/>
        <w:spacing w:line="321" w:lineRule="auto"/>
        <w:ind w:left="851" w:right="121"/>
      </w:pPr>
      <w:r>
        <w:rPr>
          <w:color w:val="2A2A2A"/>
          <w:w w:val="105"/>
        </w:rPr>
        <w:t xml:space="preserve">Settlements should be lessthan10mm. </w:t>
      </w:r>
      <w:r w:rsidR="004C775A">
        <w:rPr>
          <w:color w:val="2A2A2A"/>
          <w:w w:val="105"/>
        </w:rPr>
        <w:t>A</w:t>
      </w:r>
      <w:r w:rsidR="004C775A" w:rsidRPr="004C775A">
        <w:rPr>
          <w:color w:val="2A2A2A"/>
          <w:w w:val="105"/>
        </w:rPr>
        <w:t>ll foundation design allows for this, where possible deviations should be mitigated or designed out</w:t>
      </w:r>
    </w:p>
    <w:p w:rsidR="008E5897" w:rsidRDefault="00C1575F" w:rsidP="004C775A">
      <w:pPr>
        <w:pStyle w:val="ListParagraph"/>
        <w:numPr>
          <w:ilvl w:val="1"/>
          <w:numId w:val="2"/>
        </w:numPr>
        <w:tabs>
          <w:tab w:val="left" w:pos="840"/>
        </w:tabs>
        <w:spacing w:before="147"/>
        <w:ind w:left="840"/>
        <w:rPr>
          <w:color w:val="2A2A2A"/>
          <w:sz w:val="19"/>
        </w:rPr>
      </w:pPr>
      <w:r>
        <w:rPr>
          <w:color w:val="2A2A2A"/>
          <w:w w:val="105"/>
          <w:sz w:val="19"/>
        </w:rPr>
        <w:t>Geotechnical</w:t>
      </w:r>
      <w:r>
        <w:rPr>
          <w:color w:val="3B3B3B"/>
          <w:spacing w:val="-2"/>
          <w:w w:val="105"/>
          <w:sz w:val="19"/>
        </w:rPr>
        <w:t>Investigation.</w:t>
      </w:r>
    </w:p>
    <w:p w:rsidR="008E5897" w:rsidRDefault="008E5897">
      <w:pPr>
        <w:pStyle w:val="BodyText"/>
        <w:spacing w:before="3"/>
        <w:rPr>
          <w:sz w:val="20"/>
        </w:rPr>
      </w:pPr>
    </w:p>
    <w:p w:rsidR="008E5897" w:rsidRDefault="00C1575F" w:rsidP="00B75F9B">
      <w:pPr>
        <w:pStyle w:val="BodyText"/>
        <w:spacing w:before="1"/>
        <w:ind w:firstLine="851"/>
      </w:pPr>
      <w:r>
        <w:rPr>
          <w:color w:val="3B3B3B"/>
          <w:w w:val="105"/>
        </w:rPr>
        <w:t>The</w:t>
      </w:r>
      <w:r>
        <w:rPr>
          <w:color w:val="2A2A2A"/>
          <w:w w:val="105"/>
        </w:rPr>
        <w:t>GeotechnicalInvestigationreportisappendedtothis</w:t>
      </w:r>
      <w:r>
        <w:rPr>
          <w:color w:val="2A2A2A"/>
          <w:spacing w:val="-2"/>
          <w:w w:val="105"/>
        </w:rPr>
        <w:t xml:space="preserve"> report.</w:t>
      </w:r>
    </w:p>
    <w:p w:rsidR="008E5897" w:rsidRDefault="008E5897">
      <w:pPr>
        <w:pStyle w:val="BodyText"/>
        <w:rPr>
          <w:sz w:val="20"/>
        </w:rPr>
      </w:pPr>
    </w:p>
    <w:p w:rsidR="008E5897" w:rsidRDefault="008E5897">
      <w:pPr>
        <w:pStyle w:val="BodyText"/>
        <w:spacing w:before="5"/>
        <w:rPr>
          <w:sz w:val="23"/>
        </w:rPr>
      </w:pPr>
    </w:p>
    <w:p w:rsidR="008E5897" w:rsidRPr="00FE2C2A" w:rsidRDefault="00C1575F" w:rsidP="00B75F9B">
      <w:pPr>
        <w:pStyle w:val="ListParagraph"/>
        <w:numPr>
          <w:ilvl w:val="0"/>
          <w:numId w:val="2"/>
        </w:numPr>
        <w:tabs>
          <w:tab w:val="left" w:pos="495"/>
        </w:tabs>
        <w:ind w:hanging="360"/>
        <w:jc w:val="left"/>
        <w:rPr>
          <w:rFonts w:ascii="Times New Roman"/>
          <w:b/>
          <w:bCs/>
          <w:color w:val="2A2A2A"/>
        </w:rPr>
      </w:pPr>
      <w:r w:rsidRPr="00FE2C2A">
        <w:rPr>
          <w:b/>
          <w:bCs/>
          <w:color w:val="2A2A2A"/>
          <w:spacing w:val="-2"/>
          <w:sz w:val="19"/>
        </w:rPr>
        <w:t>CHECK</w:t>
      </w:r>
    </w:p>
    <w:p w:rsidR="008E5897" w:rsidRDefault="008E5897">
      <w:pPr>
        <w:pStyle w:val="BodyText"/>
        <w:spacing w:before="4"/>
        <w:rPr>
          <w:sz w:val="22"/>
        </w:rPr>
      </w:pPr>
    </w:p>
    <w:p w:rsidR="008E5897" w:rsidRDefault="008E5897">
      <w:pPr>
        <w:sectPr w:rsidR="008E5897" w:rsidSect="004C775A">
          <w:headerReference w:type="default" r:id="rId13"/>
          <w:type w:val="continuous"/>
          <w:pgSz w:w="11910" w:h="16840"/>
          <w:pgMar w:top="2000" w:right="1260" w:bottom="280" w:left="1360" w:header="863" w:footer="0" w:gutter="0"/>
          <w:cols w:space="720"/>
        </w:sectPr>
      </w:pPr>
    </w:p>
    <w:p w:rsidR="008E5897" w:rsidRDefault="00C1575F" w:rsidP="00B75F9B">
      <w:pPr>
        <w:pStyle w:val="ListParagraph"/>
        <w:numPr>
          <w:ilvl w:val="1"/>
          <w:numId w:val="2"/>
        </w:numPr>
        <w:tabs>
          <w:tab w:val="left" w:pos="831"/>
        </w:tabs>
        <w:spacing w:before="94"/>
        <w:ind w:left="830" w:hanging="336"/>
        <w:rPr>
          <w:color w:val="2A2A2A"/>
          <w:sz w:val="19"/>
        </w:rPr>
      </w:pPr>
      <w:r>
        <w:rPr>
          <w:color w:val="2A2A2A"/>
          <w:sz w:val="19"/>
        </w:rPr>
        <w:lastRenderedPageBreak/>
        <w:t>Proposed</w:t>
      </w:r>
      <w:r>
        <w:rPr>
          <w:color w:val="2A2A2A"/>
          <w:spacing w:val="-2"/>
          <w:w w:val="105"/>
          <w:sz w:val="19"/>
        </w:rPr>
        <w:t>Category</w:t>
      </w:r>
    </w:p>
    <w:p w:rsidR="008E5897" w:rsidRDefault="008E5897" w:rsidP="00B75F9B">
      <w:pPr>
        <w:pStyle w:val="BodyText"/>
        <w:rPr>
          <w:sz w:val="20"/>
        </w:rPr>
      </w:pPr>
    </w:p>
    <w:p w:rsidR="008E5897" w:rsidRDefault="00C1575F" w:rsidP="00B75F9B">
      <w:pPr>
        <w:pStyle w:val="ListParagraph"/>
        <w:numPr>
          <w:ilvl w:val="1"/>
          <w:numId w:val="2"/>
        </w:numPr>
        <w:tabs>
          <w:tab w:val="left" w:pos="831"/>
        </w:tabs>
        <w:spacing w:before="128"/>
        <w:ind w:left="830" w:hanging="336"/>
        <w:rPr>
          <w:color w:val="080808"/>
          <w:sz w:val="19"/>
        </w:rPr>
      </w:pPr>
      <w:r>
        <w:rPr>
          <w:color w:val="2A2A2A"/>
          <w:w w:val="105"/>
          <w:sz w:val="19"/>
        </w:rPr>
        <w:t>ProposedIndependent</w:t>
      </w:r>
      <w:r>
        <w:rPr>
          <w:color w:val="2A2A2A"/>
          <w:spacing w:val="-2"/>
          <w:w w:val="105"/>
          <w:sz w:val="19"/>
        </w:rPr>
        <w:t>Checker</w:t>
      </w:r>
    </w:p>
    <w:p w:rsidR="008E5897" w:rsidRDefault="00C1575F" w:rsidP="00B75F9B">
      <w:pPr>
        <w:pStyle w:val="BodyText"/>
        <w:spacing w:before="94"/>
        <w:ind w:left="495"/>
      </w:pPr>
      <w:r>
        <w:br w:type="column"/>
      </w:r>
      <w:r>
        <w:rPr>
          <w:color w:val="2A2A2A"/>
        </w:rPr>
        <w:lastRenderedPageBreak/>
        <w:t>Category</w:t>
      </w:r>
      <w:r>
        <w:rPr>
          <w:color w:val="080808"/>
          <w:spacing w:val="-10"/>
        </w:rPr>
        <w:t>2</w:t>
      </w:r>
    </w:p>
    <w:p w:rsidR="008E5897" w:rsidRDefault="008E5897" w:rsidP="00B75F9B">
      <w:pPr>
        <w:pStyle w:val="BodyText"/>
        <w:rPr>
          <w:sz w:val="20"/>
        </w:rPr>
      </w:pPr>
    </w:p>
    <w:p w:rsidR="008E5897" w:rsidRDefault="00B75F9B" w:rsidP="00B75F9B">
      <w:pPr>
        <w:pStyle w:val="BodyText"/>
        <w:spacing w:before="128"/>
        <w:ind w:left="495"/>
      </w:pPr>
      <w:r>
        <w:rPr>
          <w:color w:val="2A2A2A"/>
          <w:w w:val="105"/>
        </w:rPr>
        <w:t>Fernhurst Design Limited</w:t>
      </w:r>
    </w:p>
    <w:p w:rsidR="008E5897" w:rsidRDefault="008E5897" w:rsidP="00B75F9B">
      <w:pPr>
        <w:sectPr w:rsidR="008E5897">
          <w:type w:val="continuous"/>
          <w:pgSz w:w="11910" w:h="16840"/>
          <w:pgMar w:top="2000" w:right="1260" w:bottom="280" w:left="1360" w:header="863" w:footer="0" w:gutter="0"/>
          <w:cols w:num="2" w:space="720" w:equalWidth="0">
            <w:col w:w="3681" w:space="287"/>
            <w:col w:w="5322"/>
          </w:cols>
        </w:sectPr>
      </w:pPr>
    </w:p>
    <w:p w:rsidR="008E5897" w:rsidRDefault="008E5897" w:rsidP="00B75F9B">
      <w:pPr>
        <w:pStyle w:val="BodyText"/>
        <w:spacing w:before="10"/>
        <w:rPr>
          <w:sz w:val="23"/>
        </w:rPr>
      </w:pPr>
    </w:p>
    <w:p w:rsidR="00B75F9B" w:rsidRDefault="00B75F9B" w:rsidP="00B75F9B">
      <w:pPr>
        <w:pStyle w:val="BodyText"/>
        <w:spacing w:before="10"/>
        <w:rPr>
          <w:sz w:val="23"/>
        </w:rPr>
      </w:pPr>
    </w:p>
    <w:p w:rsidR="008E5897" w:rsidRDefault="00C1575F" w:rsidP="00B75F9B">
      <w:pPr>
        <w:pStyle w:val="ListParagraph"/>
        <w:numPr>
          <w:ilvl w:val="1"/>
          <w:numId w:val="2"/>
        </w:numPr>
        <w:tabs>
          <w:tab w:val="left" w:pos="826"/>
        </w:tabs>
        <w:spacing w:before="94" w:line="316" w:lineRule="auto"/>
        <w:ind w:left="496" w:right="392" w:hanging="2"/>
        <w:rPr>
          <w:color w:val="080808"/>
          <w:sz w:val="19"/>
        </w:rPr>
      </w:pPr>
      <w:r>
        <w:rPr>
          <w:color w:val="2A2A2A"/>
          <w:w w:val="105"/>
          <w:sz w:val="19"/>
        </w:rPr>
        <w:t xml:space="preserve">Erection Proposals or temporary works for whichTypesSandPProposals willberequired, list </w:t>
      </w:r>
      <w:r>
        <w:rPr>
          <w:color w:val="2A2A2A"/>
          <w:w w:val="110"/>
          <w:sz w:val="19"/>
        </w:rPr>
        <w:t>structural partsof the permanent structure affected with</w:t>
      </w:r>
      <w:r>
        <w:rPr>
          <w:color w:val="080808"/>
          <w:w w:val="110"/>
          <w:sz w:val="19"/>
        </w:rPr>
        <w:t>reasons.</w:t>
      </w:r>
    </w:p>
    <w:p w:rsidR="008E5897" w:rsidRDefault="00A27C82" w:rsidP="00B75F9B">
      <w:pPr>
        <w:pStyle w:val="BodyText"/>
        <w:spacing w:before="164"/>
        <w:ind w:left="851"/>
      </w:pPr>
      <w:r>
        <w:rPr>
          <w:color w:val="2A2A2A"/>
          <w:w w:val="105"/>
        </w:rPr>
        <w:t>N/A</w:t>
      </w:r>
    </w:p>
    <w:p w:rsidR="008E5897" w:rsidRDefault="008E5897">
      <w:pPr>
        <w:pStyle w:val="BodyText"/>
        <w:rPr>
          <w:sz w:val="9"/>
        </w:rPr>
      </w:pPr>
    </w:p>
    <w:p w:rsidR="008E5897" w:rsidRDefault="00C1575F" w:rsidP="00B75F9B">
      <w:pPr>
        <w:pStyle w:val="ListParagraph"/>
        <w:numPr>
          <w:ilvl w:val="0"/>
          <w:numId w:val="2"/>
        </w:numPr>
        <w:tabs>
          <w:tab w:val="left" w:pos="0"/>
        </w:tabs>
        <w:spacing w:before="94"/>
        <w:ind w:left="284" w:hanging="284"/>
        <w:jc w:val="left"/>
        <w:rPr>
          <w:b/>
          <w:color w:val="1A1A1A"/>
          <w:sz w:val="19"/>
        </w:rPr>
      </w:pPr>
      <w:r>
        <w:rPr>
          <w:b/>
          <w:color w:val="2A2A2A"/>
          <w:w w:val="95"/>
          <w:sz w:val="19"/>
        </w:rPr>
        <w:t>DRAWINGSAND</w:t>
      </w:r>
      <w:r w:rsidRPr="00FE2C2A">
        <w:rPr>
          <w:b/>
          <w:bCs/>
          <w:color w:val="2A2A2A"/>
          <w:spacing w:val="-2"/>
          <w:w w:val="95"/>
          <w:sz w:val="19"/>
        </w:rPr>
        <w:t>DOCUMENTS</w:t>
      </w:r>
    </w:p>
    <w:p w:rsidR="008E5897" w:rsidRDefault="008E5897">
      <w:pPr>
        <w:pStyle w:val="BodyText"/>
        <w:spacing w:before="8"/>
        <w:rPr>
          <w:sz w:val="18"/>
        </w:rPr>
      </w:pPr>
    </w:p>
    <w:p w:rsidR="008E5897" w:rsidRPr="00B75F9B" w:rsidRDefault="00C1575F" w:rsidP="00B75F9B">
      <w:pPr>
        <w:pStyle w:val="ListParagraph"/>
        <w:numPr>
          <w:ilvl w:val="1"/>
          <w:numId w:val="2"/>
        </w:numPr>
        <w:tabs>
          <w:tab w:val="left" w:pos="850"/>
        </w:tabs>
        <w:ind w:hanging="330"/>
        <w:rPr>
          <w:color w:val="2A2A2A"/>
          <w:sz w:val="19"/>
        </w:rPr>
      </w:pPr>
      <w:r>
        <w:rPr>
          <w:color w:val="2A2A2A"/>
          <w:w w:val="105"/>
          <w:sz w:val="21"/>
        </w:rPr>
        <w:t>List</w:t>
      </w:r>
      <w:r>
        <w:rPr>
          <w:color w:val="2A2A2A"/>
          <w:w w:val="105"/>
          <w:sz w:val="19"/>
        </w:rPr>
        <w:t>ofDrawings(includingnumbers)anddocumentsaccompanyingthe</w:t>
      </w:r>
      <w:r>
        <w:rPr>
          <w:color w:val="2A2A2A"/>
          <w:spacing w:val="-2"/>
          <w:w w:val="105"/>
          <w:sz w:val="19"/>
        </w:rPr>
        <w:t>submission</w:t>
      </w:r>
    </w:p>
    <w:p w:rsidR="00B75F9B" w:rsidRPr="00B75F9B" w:rsidRDefault="00B75F9B" w:rsidP="00B75F9B">
      <w:pPr>
        <w:pStyle w:val="ListParagraph"/>
        <w:tabs>
          <w:tab w:val="left" w:pos="850"/>
        </w:tabs>
        <w:ind w:left="849" w:firstLine="0"/>
        <w:rPr>
          <w:color w:val="2A2A2A"/>
          <w:sz w:val="19"/>
        </w:rPr>
      </w:pPr>
    </w:p>
    <w:p w:rsidR="00B75F9B" w:rsidRPr="00B75F9B" w:rsidRDefault="00B75F9B" w:rsidP="00B75F9B">
      <w:pPr>
        <w:pStyle w:val="BodyText"/>
        <w:numPr>
          <w:ilvl w:val="0"/>
          <w:numId w:val="5"/>
        </w:numPr>
        <w:ind w:right="198"/>
      </w:pPr>
      <w:r>
        <w:rPr>
          <w:color w:val="2A2A2A"/>
          <w:w w:val="105"/>
        </w:rPr>
        <w:t>Pil</w:t>
      </w:r>
      <w:r w:rsidR="003471EF">
        <w:rPr>
          <w:color w:val="2A2A2A"/>
          <w:w w:val="105"/>
        </w:rPr>
        <w:t>e</w:t>
      </w:r>
      <w:r>
        <w:rPr>
          <w:color w:val="2A2A2A"/>
          <w:w w:val="105"/>
        </w:rPr>
        <w:t>Design</w:t>
      </w:r>
      <w:r w:rsidR="00773487">
        <w:rPr>
          <w:color w:val="2A2A2A"/>
          <w:w w:val="105"/>
        </w:rPr>
        <w:t xml:space="preserve"> for 59 Elm Avenue</w:t>
      </w:r>
    </w:p>
    <w:p w:rsidR="00C94FA4" w:rsidRDefault="00003887" w:rsidP="00C94FA4">
      <w:pPr>
        <w:pStyle w:val="ListParagraph"/>
        <w:numPr>
          <w:ilvl w:val="0"/>
          <w:numId w:val="5"/>
        </w:numPr>
        <w:rPr>
          <w:color w:val="2A2A2A"/>
          <w:w w:val="105"/>
          <w:sz w:val="19"/>
          <w:szCs w:val="19"/>
        </w:rPr>
      </w:pPr>
      <w:r w:rsidRPr="00003887">
        <w:rPr>
          <w:color w:val="2A2A2A"/>
          <w:w w:val="105"/>
          <w:sz w:val="19"/>
          <w:szCs w:val="19"/>
        </w:rPr>
        <w:t>STM – Geotechnical Ground Investigation – 59 Elm Avenue – FINAL</w:t>
      </w:r>
    </w:p>
    <w:p w:rsidR="00C94FA4" w:rsidRPr="00C94FA4" w:rsidRDefault="00003887" w:rsidP="00C94FA4">
      <w:pPr>
        <w:pStyle w:val="ListParagraph"/>
        <w:numPr>
          <w:ilvl w:val="0"/>
          <w:numId w:val="5"/>
        </w:numPr>
        <w:rPr>
          <w:color w:val="2A2A2A"/>
          <w:w w:val="105"/>
          <w:sz w:val="19"/>
          <w:szCs w:val="19"/>
        </w:rPr>
      </w:pPr>
      <w:r w:rsidRPr="00C94FA4">
        <w:rPr>
          <w:color w:val="2A2A2A"/>
          <w:w w:val="105"/>
          <w:sz w:val="19"/>
          <w:szCs w:val="19"/>
        </w:rPr>
        <w:t>ALL EXISTING AND PROPOSED PLANS 26TH JAN 2022</w:t>
      </w:r>
      <w:r w:rsidR="00C94FA4" w:rsidRPr="00C94FA4">
        <w:rPr>
          <w:color w:val="2A2A2A"/>
          <w:w w:val="105"/>
          <w:sz w:val="19"/>
          <w:szCs w:val="19"/>
        </w:rPr>
        <w:br/>
      </w:r>
    </w:p>
    <w:p w:rsidR="008E5897" w:rsidRPr="00C94FA4" w:rsidRDefault="00C1575F" w:rsidP="00B75F9B">
      <w:pPr>
        <w:pStyle w:val="ListParagraph"/>
        <w:numPr>
          <w:ilvl w:val="0"/>
          <w:numId w:val="2"/>
        </w:numPr>
        <w:spacing w:before="160"/>
        <w:ind w:left="364" w:hanging="211"/>
        <w:jc w:val="left"/>
        <w:rPr>
          <w:b/>
          <w:bCs/>
          <w:color w:val="161616"/>
          <w:sz w:val="21"/>
        </w:rPr>
      </w:pPr>
      <w:r w:rsidRPr="00C94FA4">
        <w:rPr>
          <w:b/>
          <w:bCs/>
          <w:color w:val="2B2B2B"/>
          <w:w w:val="85"/>
          <w:sz w:val="21"/>
        </w:rPr>
        <w:t>THEABOVEISSUBMITTEDFOR</w:t>
      </w:r>
      <w:r w:rsidRPr="00C94FA4">
        <w:rPr>
          <w:b/>
          <w:bCs/>
          <w:color w:val="2B2B2B"/>
          <w:spacing w:val="-2"/>
          <w:w w:val="85"/>
          <w:sz w:val="21"/>
        </w:rPr>
        <w:t>ACCEPTANCE</w:t>
      </w:r>
    </w:p>
    <w:p w:rsidR="008E5897" w:rsidRDefault="008E5897">
      <w:pPr>
        <w:pStyle w:val="BodyText"/>
        <w:spacing w:before="3"/>
        <w:rPr>
          <w:sz w:val="18"/>
        </w:rPr>
      </w:pPr>
    </w:p>
    <w:p w:rsidR="008E5897" w:rsidRDefault="00C1575F">
      <w:pPr>
        <w:spacing w:line="290" w:lineRule="auto"/>
        <w:ind w:left="156" w:right="121" w:hanging="1"/>
        <w:rPr>
          <w:sz w:val="21"/>
        </w:rPr>
      </w:pPr>
      <w:r>
        <w:rPr>
          <w:color w:val="2B2B2B"/>
          <w:spacing w:val="-2"/>
          <w:sz w:val="21"/>
        </w:rPr>
        <w:t>Weconfirmthatthedetailsofthetemporary worksdesign</w:t>
      </w:r>
      <w:r>
        <w:rPr>
          <w:color w:val="3F3F3F"/>
          <w:spacing w:val="-2"/>
          <w:sz w:val="21"/>
        </w:rPr>
        <w:t>will</w:t>
      </w:r>
      <w:r>
        <w:rPr>
          <w:color w:val="2B2B2B"/>
          <w:spacing w:val="-2"/>
          <w:sz w:val="21"/>
        </w:rPr>
        <w:t xml:space="preserve">bepassedontothepermanentworks </w:t>
      </w:r>
      <w:r>
        <w:rPr>
          <w:color w:val="2B2B2B"/>
          <w:sz w:val="21"/>
        </w:rPr>
        <w:t>Designers for review</w:t>
      </w:r>
    </w:p>
    <w:p w:rsidR="008E5897" w:rsidRDefault="008E5897">
      <w:pPr>
        <w:pStyle w:val="BodyText"/>
        <w:rPr>
          <w:sz w:val="22"/>
        </w:rPr>
      </w:pPr>
    </w:p>
    <w:p w:rsidR="008E5897" w:rsidRDefault="008E5897">
      <w:pPr>
        <w:pStyle w:val="BodyText"/>
        <w:spacing w:before="8"/>
        <w:rPr>
          <w:sz w:val="31"/>
        </w:rPr>
      </w:pPr>
    </w:p>
    <w:p w:rsidR="008E5897" w:rsidRDefault="00C1575F">
      <w:pPr>
        <w:ind w:left="143"/>
        <w:rPr>
          <w:sz w:val="21"/>
        </w:rPr>
      </w:pPr>
      <w:r>
        <w:rPr>
          <w:color w:val="161616"/>
          <w:spacing w:val="-2"/>
          <w:sz w:val="21"/>
        </w:rPr>
        <w:t>Signed</w:t>
      </w:r>
    </w:p>
    <w:p w:rsidR="008E5897" w:rsidRDefault="00C1575F">
      <w:pPr>
        <w:tabs>
          <w:tab w:val="left" w:pos="2701"/>
          <w:tab w:val="left" w:pos="3095"/>
          <w:tab w:val="left" w:pos="4278"/>
          <w:tab w:val="left" w:pos="6477"/>
        </w:tabs>
        <w:spacing w:before="116"/>
        <w:ind w:left="142"/>
        <w:rPr>
          <w:rFonts w:ascii="Times New Roman"/>
        </w:rPr>
      </w:pPr>
      <w:r>
        <w:rPr>
          <w:color w:val="2B2B2B"/>
          <w:spacing w:val="-4"/>
          <w:w w:val="115"/>
          <w:position w:val="-7"/>
          <w:sz w:val="21"/>
        </w:rPr>
        <w:t>Name</w:t>
      </w:r>
      <w:r>
        <w:rPr>
          <w:color w:val="2B2B2B"/>
          <w:position w:val="-7"/>
          <w:sz w:val="21"/>
        </w:rPr>
        <w:tab/>
      </w:r>
      <w:r>
        <w:rPr>
          <w:rFonts w:ascii="Times New Roman"/>
          <w:color w:val="2B2B2B"/>
          <w:u w:val="thick" w:color="464FAA"/>
        </w:rPr>
        <w:tab/>
      </w:r>
      <w:r w:rsidR="00C1446D">
        <w:rPr>
          <w:rFonts w:ascii="Times New Roman"/>
          <w:color w:val="2B2B2B"/>
          <w:u w:val="thick" w:color="464FAA"/>
        </w:rPr>
        <w:t>S.Harrison</w:t>
      </w:r>
      <w:r>
        <w:rPr>
          <w:rFonts w:ascii="Times New Roman"/>
          <w:color w:val="2833CD"/>
          <w:u w:val="thick" w:color="464FAA"/>
        </w:rPr>
        <w:tab/>
      </w:r>
    </w:p>
    <w:p w:rsidR="008E5897" w:rsidRDefault="00C1575F">
      <w:pPr>
        <w:spacing w:before="198"/>
        <w:ind w:left="3024" w:right="3330"/>
        <w:jc w:val="center"/>
        <w:rPr>
          <w:sz w:val="21"/>
        </w:rPr>
      </w:pPr>
      <w:r>
        <w:rPr>
          <w:color w:val="2B2B2B"/>
          <w:w w:val="90"/>
          <w:sz w:val="21"/>
        </w:rPr>
        <w:t>Design/AssessmentTeam</w:t>
      </w:r>
      <w:r>
        <w:rPr>
          <w:color w:val="2B2B2B"/>
          <w:spacing w:val="-2"/>
          <w:w w:val="90"/>
          <w:sz w:val="21"/>
        </w:rPr>
        <w:t>Leader</w:t>
      </w:r>
    </w:p>
    <w:p w:rsidR="008E5897" w:rsidRDefault="008E5897">
      <w:pPr>
        <w:pStyle w:val="BodyText"/>
        <w:spacing w:before="6"/>
        <w:rPr>
          <w:sz w:val="10"/>
        </w:rPr>
      </w:pPr>
    </w:p>
    <w:p w:rsidR="008E5897" w:rsidRDefault="008E5897">
      <w:pPr>
        <w:rPr>
          <w:sz w:val="10"/>
        </w:rPr>
        <w:sectPr w:rsidR="008E5897">
          <w:headerReference w:type="default" r:id="rId14"/>
          <w:pgSz w:w="11910" w:h="16840"/>
          <w:pgMar w:top="2000" w:right="1260" w:bottom="280" w:left="1360" w:header="831" w:footer="0" w:gutter="0"/>
          <w:cols w:space="720"/>
        </w:sectPr>
      </w:pPr>
    </w:p>
    <w:p w:rsidR="00C1446D" w:rsidRDefault="00C1446D" w:rsidP="00C94FA4">
      <w:pPr>
        <w:spacing w:before="99" w:line="448" w:lineRule="auto"/>
        <w:ind w:left="132" w:firstLine="4"/>
        <w:rPr>
          <w:color w:val="2B2B2B"/>
          <w:w w:val="95"/>
          <w:sz w:val="21"/>
        </w:rPr>
      </w:pPr>
      <w:r>
        <w:rPr>
          <w:color w:val="2B2B2B"/>
          <w:w w:val="95"/>
          <w:sz w:val="21"/>
        </w:rPr>
        <w:lastRenderedPageBreak/>
        <w:t>EngineeringQualification</w:t>
      </w:r>
    </w:p>
    <w:p w:rsidR="00C1446D" w:rsidRDefault="00C1446D" w:rsidP="00C94FA4">
      <w:pPr>
        <w:spacing w:before="99" w:line="448" w:lineRule="auto"/>
        <w:ind w:left="132" w:firstLine="4"/>
        <w:rPr>
          <w:color w:val="2B2B2B"/>
          <w:w w:val="95"/>
          <w:sz w:val="21"/>
        </w:rPr>
      </w:pPr>
      <w:r>
        <w:rPr>
          <w:color w:val="2B2B2B"/>
          <w:w w:val="95"/>
          <w:sz w:val="21"/>
        </w:rPr>
        <w:t>AMICE</w:t>
      </w:r>
    </w:p>
    <w:p w:rsidR="00C1446D" w:rsidRDefault="00C1575F" w:rsidP="00C94FA4">
      <w:pPr>
        <w:spacing w:before="99" w:line="448" w:lineRule="auto"/>
        <w:ind w:left="132" w:firstLine="4"/>
        <w:rPr>
          <w:color w:val="2B2B2B"/>
          <w:sz w:val="21"/>
        </w:rPr>
      </w:pPr>
      <w:r>
        <w:rPr>
          <w:color w:val="2B2B2B"/>
          <w:sz w:val="21"/>
        </w:rPr>
        <w:t xml:space="preserve">Name of Organisation </w:t>
      </w:r>
    </w:p>
    <w:p w:rsidR="00C1446D" w:rsidRDefault="00C1446D" w:rsidP="00C94FA4">
      <w:pPr>
        <w:spacing w:before="99" w:line="448" w:lineRule="auto"/>
        <w:ind w:left="132" w:firstLine="4"/>
        <w:rPr>
          <w:color w:val="2B2B2B"/>
          <w:sz w:val="21"/>
        </w:rPr>
      </w:pPr>
      <w:r>
        <w:rPr>
          <w:color w:val="2B2B2B"/>
          <w:sz w:val="21"/>
        </w:rPr>
        <w:t>Fernhurst Design Limited</w:t>
      </w:r>
    </w:p>
    <w:p w:rsidR="008E5897" w:rsidRDefault="00C1575F" w:rsidP="00C94FA4">
      <w:pPr>
        <w:spacing w:before="99" w:line="448" w:lineRule="auto"/>
        <w:ind w:left="132" w:firstLine="4"/>
        <w:rPr>
          <w:sz w:val="21"/>
        </w:rPr>
        <w:sectPr w:rsidR="008E5897">
          <w:type w:val="continuous"/>
          <w:pgSz w:w="11910" w:h="16840"/>
          <w:pgMar w:top="2000" w:right="1260" w:bottom="280" w:left="1360" w:header="831" w:footer="0" w:gutter="0"/>
          <w:cols w:num="2" w:space="720" w:equalWidth="0">
            <w:col w:w="2524" w:space="347"/>
            <w:col w:w="6419"/>
          </w:cols>
        </w:sectPr>
      </w:pPr>
      <w:r>
        <w:rPr>
          <w:color w:val="161616"/>
          <w:spacing w:val="-4"/>
          <w:sz w:val="21"/>
        </w:rPr>
        <w:t>Dat</w:t>
      </w:r>
      <w:r w:rsidR="002D58BC">
        <w:rPr>
          <w:color w:val="161616"/>
          <w:spacing w:val="-4"/>
          <w:sz w:val="21"/>
        </w:rPr>
        <w:t>e</w:t>
      </w:r>
      <w:r w:rsidR="00C1446D">
        <w:rPr>
          <w:color w:val="161616"/>
          <w:spacing w:val="-4"/>
          <w:sz w:val="21"/>
        </w:rPr>
        <w:t xml:space="preserve"> -  16</w:t>
      </w:r>
      <w:r w:rsidR="00C1446D" w:rsidRPr="00C1446D">
        <w:rPr>
          <w:color w:val="161616"/>
          <w:spacing w:val="-4"/>
          <w:sz w:val="21"/>
          <w:vertAlign w:val="superscript"/>
        </w:rPr>
        <w:t>th</w:t>
      </w:r>
      <w:r w:rsidR="00C1446D">
        <w:rPr>
          <w:color w:val="161616"/>
          <w:spacing w:val="-4"/>
          <w:sz w:val="21"/>
        </w:rPr>
        <w:t xml:space="preserve"> October 2022</w:t>
      </w:r>
    </w:p>
    <w:p w:rsidR="008E5897" w:rsidRPr="00C94FA4" w:rsidRDefault="00C1575F" w:rsidP="00C94FA4">
      <w:pPr>
        <w:rPr>
          <w:b/>
          <w:bCs/>
          <w:sz w:val="21"/>
        </w:rPr>
      </w:pPr>
      <w:r w:rsidRPr="00C94FA4">
        <w:rPr>
          <w:b/>
          <w:bCs/>
          <w:color w:val="2B2B2B"/>
          <w:w w:val="85"/>
          <w:sz w:val="21"/>
        </w:rPr>
        <w:lastRenderedPageBreak/>
        <w:t>10THEABOVEISAGREEDSUBJECTTOTHEAMENDMENTSANDCONDITIONSSHOWN</w:t>
      </w:r>
      <w:r w:rsidRPr="00C94FA4">
        <w:rPr>
          <w:b/>
          <w:bCs/>
          <w:color w:val="2B2B2B"/>
          <w:spacing w:val="-2"/>
          <w:w w:val="85"/>
          <w:sz w:val="21"/>
        </w:rPr>
        <w:t>BELOW</w:t>
      </w:r>
    </w:p>
    <w:p w:rsidR="008E5897" w:rsidRDefault="008E5897">
      <w:pPr>
        <w:pStyle w:val="BodyText"/>
        <w:rPr>
          <w:sz w:val="22"/>
        </w:rPr>
      </w:pPr>
    </w:p>
    <w:p w:rsidR="008E5897" w:rsidRDefault="008E5897">
      <w:pPr>
        <w:pStyle w:val="BodyText"/>
        <w:rPr>
          <w:sz w:val="22"/>
        </w:rPr>
      </w:pPr>
    </w:p>
    <w:p w:rsidR="008E5897" w:rsidRDefault="00C1575F">
      <w:pPr>
        <w:spacing w:before="161" w:line="448" w:lineRule="auto"/>
        <w:ind w:left="127" w:right="8066" w:hanging="4"/>
        <w:rPr>
          <w:sz w:val="21"/>
        </w:rPr>
      </w:pPr>
      <w:r>
        <w:rPr>
          <w:color w:val="161616"/>
          <w:spacing w:val="-2"/>
          <w:w w:val="90"/>
          <w:sz w:val="21"/>
        </w:rPr>
        <w:t xml:space="preserve">Signed </w:t>
      </w:r>
      <w:r>
        <w:rPr>
          <w:color w:val="2B2B2B"/>
          <w:spacing w:val="-4"/>
          <w:sz w:val="21"/>
        </w:rPr>
        <w:t>Name</w:t>
      </w:r>
    </w:p>
    <w:p w:rsidR="008E5897" w:rsidRDefault="00C1575F">
      <w:pPr>
        <w:spacing w:before="1"/>
        <w:ind w:left="127"/>
        <w:rPr>
          <w:sz w:val="21"/>
        </w:rPr>
      </w:pPr>
      <w:r>
        <w:rPr>
          <w:color w:val="2B2B2B"/>
          <w:w w:val="95"/>
          <w:sz w:val="21"/>
        </w:rPr>
        <w:t>Position</w:t>
      </w:r>
      <w:r>
        <w:rPr>
          <w:color w:val="2B2B2B"/>
          <w:spacing w:val="-4"/>
          <w:w w:val="95"/>
          <w:sz w:val="21"/>
        </w:rPr>
        <w:t>Held</w:t>
      </w:r>
    </w:p>
    <w:p w:rsidR="008E5897" w:rsidRDefault="008E5897">
      <w:pPr>
        <w:pStyle w:val="BodyText"/>
        <w:spacing w:before="10"/>
        <w:rPr>
          <w:sz w:val="17"/>
        </w:rPr>
      </w:pPr>
    </w:p>
    <w:p w:rsidR="008E5897" w:rsidRDefault="00C1575F">
      <w:pPr>
        <w:ind w:left="122"/>
        <w:rPr>
          <w:sz w:val="21"/>
        </w:rPr>
      </w:pPr>
      <w:r>
        <w:rPr>
          <w:color w:val="2B2B2B"/>
          <w:spacing w:val="-2"/>
          <w:w w:val="95"/>
          <w:sz w:val="21"/>
        </w:rPr>
        <w:t>Engineering</w:t>
      </w:r>
      <w:r>
        <w:rPr>
          <w:color w:val="2B2B2B"/>
          <w:spacing w:val="-2"/>
          <w:sz w:val="21"/>
        </w:rPr>
        <w:t>Qualifications</w:t>
      </w:r>
    </w:p>
    <w:p w:rsidR="008E5897" w:rsidRDefault="008E5897">
      <w:pPr>
        <w:pStyle w:val="BodyText"/>
        <w:spacing w:before="2"/>
        <w:rPr>
          <w:sz w:val="21"/>
        </w:rPr>
      </w:pPr>
    </w:p>
    <w:p w:rsidR="008E5897" w:rsidRDefault="00C1575F">
      <w:pPr>
        <w:ind w:left="115"/>
        <w:rPr>
          <w:sz w:val="18"/>
        </w:rPr>
      </w:pPr>
      <w:r>
        <w:rPr>
          <w:color w:val="2B2B2B"/>
          <w:spacing w:val="-5"/>
          <w:w w:val="105"/>
          <w:sz w:val="18"/>
        </w:rPr>
        <w:t>TAA</w:t>
      </w:r>
    </w:p>
    <w:p w:rsidR="008E5897" w:rsidRDefault="008E5897">
      <w:pPr>
        <w:pStyle w:val="BodyText"/>
        <w:spacing w:before="10"/>
        <w:rPr>
          <w:sz w:val="18"/>
        </w:rPr>
      </w:pPr>
    </w:p>
    <w:p w:rsidR="008E5897" w:rsidRDefault="00C1575F" w:rsidP="00C94FA4">
      <w:pPr>
        <w:ind w:left="122"/>
      </w:pPr>
      <w:r>
        <w:rPr>
          <w:color w:val="161616"/>
          <w:spacing w:val="-4"/>
          <w:sz w:val="21"/>
        </w:rPr>
        <w:t>Dat</w:t>
      </w:r>
      <w:r w:rsidR="00C94FA4">
        <w:rPr>
          <w:color w:val="161616"/>
          <w:spacing w:val="-4"/>
          <w:sz w:val="21"/>
        </w:rPr>
        <w:t>e</w:t>
      </w:r>
    </w:p>
    <w:sectPr w:rsidR="008E5897" w:rsidSect="00F42BC5">
      <w:headerReference w:type="default" r:id="rId15"/>
      <w:pgSz w:w="11910" w:h="16840"/>
      <w:pgMar w:top="2000" w:right="1260" w:bottom="280" w:left="1360" w:header="80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43D" w:rsidRDefault="0015443D">
      <w:r>
        <w:separator/>
      </w:r>
    </w:p>
  </w:endnote>
  <w:endnote w:type="continuationSeparator" w:id="1">
    <w:p w:rsidR="0015443D" w:rsidRDefault="001544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43D" w:rsidRDefault="0015443D">
      <w:r>
        <w:separator/>
      </w:r>
    </w:p>
  </w:footnote>
  <w:footnote w:type="continuationSeparator" w:id="1">
    <w:p w:rsidR="0015443D" w:rsidRDefault="001544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1" o:spid="_x0000_s1044" type="#_x0000_t202" style="position:absolute;margin-left:74.65pt;margin-top:40.3pt;width:106.1pt;height:40.75pt;z-index:-16032256;mso-position-horizontal-relative:page;mso-position-vertical-relative:page" filled="f" stroked="f">
          <v:textbox inset="0,0,0,0">
            <w:txbxContent>
              <w:p w:rsidR="00BA088B" w:rsidRDefault="00BA088B">
                <w:pPr>
                  <w:pStyle w:val="BodyText"/>
                  <w:spacing w:before="8" w:line="292" w:lineRule="auto"/>
                  <w:ind w:left="20" w:firstLine="1"/>
                </w:pPr>
              </w:p>
            </w:txbxContent>
          </v:textbox>
          <w10:wrap anchorx="page" anchory="page"/>
        </v:shape>
      </w:pict>
    </w:r>
    <w:r w:rsidRPr="004052F5">
      <w:pict>
        <v:shape id="docshape2" o:spid="_x0000_s1043" type="#_x0000_t202" style="position:absolute;margin-left:366.25pt;margin-top:40.55pt;width:161.55pt;height:53.95pt;z-index:-16031744;mso-position-horizontal-relative:page;mso-position-vertical-relative:page" filled="f" stroked="f">
          <v:textbox inset="0,0,0,0">
            <w:txbxContent>
              <w:p w:rsidR="00BA088B" w:rsidRDefault="00BA088B">
                <w:pPr>
                  <w:pStyle w:val="BodyText"/>
                  <w:spacing w:before="1"/>
                  <w:ind w:right="38"/>
                  <w:jc w:val="righ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3" o:spid="_x0000_s1042" type="#_x0000_t202" style="position:absolute;margin-left:74.9pt;margin-top:41.25pt;width:105.9pt;height:40.5pt;z-index:-16031232;mso-position-horizontal-relative:page;mso-position-vertical-relative:page" filled="f" stroked="f">
          <v:textbox style="mso-next-textbox:#docshape3" inset="0,0,0,0">
            <w:txbxContent>
              <w:p w:rsidR="00BA088B" w:rsidRDefault="00BA088B">
                <w:pPr>
                  <w:pStyle w:val="BodyText"/>
                  <w:spacing w:before="8" w:line="290" w:lineRule="auto"/>
                  <w:ind w:left="20" w:firstLine="5"/>
                </w:pPr>
              </w:p>
            </w:txbxContent>
          </v:textbox>
          <w10:wrap anchorx="page" anchory="page"/>
        </v:shape>
      </w:pict>
    </w:r>
    <w:r w:rsidRPr="004052F5">
      <w:pict>
        <v:shape id="docshape4" o:spid="_x0000_s1041" type="#_x0000_t202" style="position:absolute;margin-left:366.25pt;margin-top:41.9pt;width:160.65pt;height:53.05pt;z-index:-16030720;mso-position-horizontal-relative:page;mso-position-vertical-relative:page" filled="f" stroked="f">
          <v:textbox style="mso-next-textbox:#docshape4" inset="0,0,0,0">
            <w:txbxContent>
              <w:p w:rsidR="00BA088B" w:rsidRDefault="00BA088B">
                <w:pPr>
                  <w:pStyle w:val="BodyText"/>
                  <w:spacing w:before="1"/>
                  <w:ind w:right="20"/>
                  <w:jc w:val="right"/>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5" o:spid="_x0000_s1040" type="#_x0000_t202" style="position:absolute;margin-left:74.4pt;margin-top:42.65pt;width:106.6pt;height:39.6pt;z-index:-16030208;mso-position-horizontal-relative:page;mso-position-vertical-relative:page" filled="f" stroked="f">
          <v:textbox inset="0,0,0,0">
            <w:txbxContent>
              <w:p w:rsidR="00BA088B" w:rsidRDefault="00BA088B">
                <w:pPr>
                  <w:pStyle w:val="BodyText"/>
                  <w:spacing w:before="9" w:line="295" w:lineRule="auto"/>
                  <w:ind w:left="20" w:right="15" w:firstLine="1"/>
                </w:pPr>
              </w:p>
            </w:txbxContent>
          </v:textbox>
          <w10:wrap anchorx="page" anchory="page"/>
        </v:shape>
      </w:pict>
    </w:r>
    <w:r w:rsidRPr="004052F5">
      <w:pict>
        <v:shape id="docshape6" o:spid="_x0000_s1039" type="#_x0000_t202" style="position:absolute;margin-left:365.8pt;margin-top:42.65pt;width:161.9pt;height:53.05pt;z-index:-16029696;mso-position-horizontal-relative:page;mso-position-vertical-relative:page" filled="f" stroked="f">
          <v:textbox inset="0,0,0,0">
            <w:txbxContent>
              <w:p w:rsidR="00BA088B" w:rsidRDefault="00BA088B">
                <w:pPr>
                  <w:pStyle w:val="BodyText"/>
                  <w:spacing w:before="9"/>
                  <w:ind w:right="40"/>
                  <w:jc w:val="right"/>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7" o:spid="_x0000_s1038" type="#_x0000_t202" style="position:absolute;margin-left:74.9pt;margin-top:40.55pt;width:106.1pt;height:40.5pt;z-index:-16029184;mso-position-horizontal-relative:page;mso-position-vertical-relative:page" filled="f" stroked="f">
          <v:textbox inset="0,0,0,0">
            <w:txbxContent>
              <w:p w:rsidR="00BA088B" w:rsidRDefault="00BA088B">
                <w:pPr>
                  <w:pStyle w:val="BodyText"/>
                  <w:spacing w:before="8" w:line="290" w:lineRule="auto"/>
                  <w:ind w:left="20" w:firstLine="1"/>
                </w:pPr>
              </w:p>
            </w:txbxContent>
          </v:textbox>
          <w10:wrap anchorx="page" anchory="page"/>
        </v:shape>
      </w:pict>
    </w:r>
    <w:r w:rsidRPr="004052F5">
      <w:pict>
        <v:shape id="docshape8" o:spid="_x0000_s1037" type="#_x0000_t202" style="position:absolute;margin-left:366.05pt;margin-top:41.45pt;width:162.15pt;height:53.05pt;z-index:-16028672;mso-position-horizontal-relative:page;mso-position-vertical-relative:page" filled="f" stroked="f">
          <v:textbox inset="0,0,0,0">
            <w:txbxContent>
              <w:p w:rsidR="00BA088B" w:rsidRDefault="00BA088B">
                <w:pPr>
                  <w:pStyle w:val="BodyText"/>
                  <w:spacing w:before="1"/>
                  <w:ind w:right="38"/>
                  <w:jc w:val="right"/>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29" o:spid="_x0000_s1034" type="#_x0000_t202" style="position:absolute;margin-left:75.6pt;margin-top:42.15pt;width:106.25pt;height:39.6pt;z-index:-16027136;mso-position-horizontal-relative:page;mso-position-vertical-relative:page" filled="f" stroked="f">
          <v:textbox style="mso-next-textbox:#docshape29" inset="0,0,0,0">
            <w:txbxContent>
              <w:p w:rsidR="00BA088B" w:rsidRDefault="00BA088B">
                <w:pPr>
                  <w:pStyle w:val="BodyText"/>
                  <w:spacing w:before="9" w:line="295" w:lineRule="auto"/>
                  <w:ind w:left="20" w:firstLine="1"/>
                </w:pPr>
              </w:p>
            </w:txbxContent>
          </v:textbox>
          <w10:wrap anchorx="page" anchory="page"/>
        </v:shape>
      </w:pict>
    </w:r>
    <w:r w:rsidRPr="004052F5">
      <w:pict>
        <v:shape id="docshape30" o:spid="_x0000_s1033" type="#_x0000_t202" style="position:absolute;margin-left:367pt;margin-top:42.15pt;width:160.75pt;height:53.05pt;z-index:-16026624;mso-position-horizontal-relative:page;mso-position-vertical-relative:page" filled="f" stroked="f">
          <v:textbox style="mso-next-textbox:#docshape30" inset="0,0,0,0">
            <w:txbxContent>
              <w:p w:rsidR="00BA088B" w:rsidRDefault="00BA088B">
                <w:pPr>
                  <w:pStyle w:val="BodyText"/>
                  <w:spacing w:before="1"/>
                  <w:ind w:right="18"/>
                  <w:jc w:val="right"/>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33" o:spid="_x0000_s1030" type="#_x0000_t202" style="position:absolute;margin-left:74.8pt;margin-top:40.75pt;width:106.1pt;height:40.7pt;z-index:-16025088;mso-position-horizontal-relative:page;mso-position-vertical-relative:page" filled="f" stroked="f">
          <v:textbox inset="0,0,0,0">
            <w:txbxContent>
              <w:p w:rsidR="00BA088B" w:rsidRDefault="00BA088B">
                <w:pPr>
                  <w:spacing w:before="9" w:line="266" w:lineRule="auto"/>
                  <w:ind w:left="20" w:firstLine="6"/>
                  <w:rPr>
                    <w:sz w:val="21"/>
                  </w:rPr>
                </w:pPr>
              </w:p>
            </w:txbxContent>
          </v:textbox>
          <w10:wrap anchorx="page" anchory="page"/>
        </v:shape>
      </w:pict>
    </w:r>
    <w:r w:rsidRPr="004052F5">
      <w:pict>
        <v:shape id="docshape34" o:spid="_x0000_s1029" type="#_x0000_t202" style="position:absolute;margin-left:366.2pt;margin-top:40.55pt;width:161.6pt;height:54.15pt;z-index:-16024576;mso-position-horizontal-relative:page;mso-position-vertical-relative:page" filled="f" stroked="f">
          <v:textbox inset="0,0,0,0">
            <w:txbxContent>
              <w:p w:rsidR="00BA088B" w:rsidRDefault="00BA088B">
                <w:pPr>
                  <w:spacing w:before="2"/>
                  <w:ind w:right="36"/>
                  <w:jc w:val="right"/>
                  <w:rPr>
                    <w:sz w:val="21"/>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8B" w:rsidRDefault="004052F5">
    <w:pPr>
      <w:pStyle w:val="BodyText"/>
      <w:spacing w:line="14" w:lineRule="auto"/>
      <w:rPr>
        <w:sz w:val="20"/>
      </w:rPr>
    </w:pPr>
    <w:r w:rsidRPr="004052F5">
      <w:pict>
        <v:shapetype id="_x0000_t202" coordsize="21600,21600" o:spt="202" path="m,l,21600r21600,l21600,xe">
          <v:stroke joinstyle="miter"/>
          <v:path gradientshapeok="t" o:connecttype="rect"/>
        </v:shapetype>
        <v:shape id="docshape37" o:spid="_x0000_s1026" type="#_x0000_t202" style="position:absolute;margin-left:75.6pt;margin-top:39.1pt;width:105.9pt;height:40.75pt;z-index:-16023040;mso-position-horizontal-relative:page;mso-position-vertical-relative:page" filled="f" stroked="f">
          <v:textbox inset="0,0,0,0">
            <w:txbxContent>
              <w:p w:rsidR="00BA088B" w:rsidRDefault="00BA088B">
                <w:pPr>
                  <w:pStyle w:val="BodyText"/>
                  <w:spacing w:before="8" w:line="292" w:lineRule="auto"/>
                  <w:ind w:left="20" w:firstLine="5"/>
                </w:pPr>
              </w:p>
            </w:txbxContent>
          </v:textbox>
          <w10:wrap anchorx="page" anchory="page"/>
        </v:shape>
      </w:pict>
    </w:r>
    <w:r w:rsidRPr="004052F5">
      <w:pict>
        <v:shape id="docshape38" o:spid="_x0000_s1025" type="#_x0000_t202" style="position:absolute;margin-left:367pt;margin-top:40.25pt;width:160.55pt;height:53.05pt;z-index:-16022528;mso-position-horizontal-relative:page;mso-position-vertical-relative:page" filled="f" stroked="f">
          <v:textbox inset="0,0,0,0">
            <w:txbxContent>
              <w:p w:rsidR="00BA088B" w:rsidRDefault="00BA088B">
                <w:pPr>
                  <w:pStyle w:val="BodyText"/>
                  <w:spacing w:before="1"/>
                  <w:ind w:right="18"/>
                  <w:jc w:val="righ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576"/>
    <w:multiLevelType w:val="hybridMultilevel"/>
    <w:tmpl w:val="FF7CF590"/>
    <w:lvl w:ilvl="0" w:tplc="3DEAB248">
      <w:start w:val="6"/>
      <w:numFmt w:val="bullet"/>
      <w:lvlText w:val="-"/>
      <w:lvlJc w:val="left"/>
      <w:pPr>
        <w:ind w:left="1494" w:hanging="360"/>
      </w:pPr>
      <w:rPr>
        <w:rFonts w:ascii="Arial" w:eastAsia="Arial"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nsid w:val="16AC059F"/>
    <w:multiLevelType w:val="multilevel"/>
    <w:tmpl w:val="936E6E0A"/>
    <w:lvl w:ilvl="0">
      <w:start w:val="1"/>
      <w:numFmt w:val="decimal"/>
      <w:lvlText w:val="%1."/>
      <w:lvlJc w:val="left"/>
      <w:pPr>
        <w:ind w:left="494" w:hanging="362"/>
        <w:jc w:val="right"/>
      </w:pPr>
      <w:rPr>
        <w:rFonts w:hint="default"/>
        <w:spacing w:val="-1"/>
        <w:w w:val="107"/>
        <w:lang w:val="en-US" w:eastAsia="en-US" w:bidi="ar-SA"/>
      </w:rPr>
    </w:lvl>
    <w:lvl w:ilvl="1">
      <w:start w:val="1"/>
      <w:numFmt w:val="decimal"/>
      <w:lvlText w:val="%1.%2"/>
      <w:lvlJc w:val="left"/>
      <w:pPr>
        <w:ind w:left="849" w:hanging="329"/>
      </w:pPr>
      <w:rPr>
        <w:rFonts w:hint="default"/>
        <w:spacing w:val="-1"/>
        <w:w w:val="96"/>
        <w:lang w:val="en-US" w:eastAsia="en-US" w:bidi="ar-SA"/>
      </w:rPr>
    </w:lvl>
    <w:lvl w:ilvl="2">
      <w:start w:val="1"/>
      <w:numFmt w:val="decimal"/>
      <w:lvlText w:val="%1.%2.%3"/>
      <w:lvlJc w:val="left"/>
      <w:pPr>
        <w:ind w:left="3725" w:hanging="329"/>
        <w:jc w:val="right"/>
      </w:pPr>
      <w:rPr>
        <w:rFonts w:hint="default"/>
        <w:spacing w:val="-1"/>
        <w:w w:val="110"/>
        <w:sz w:val="19"/>
        <w:szCs w:val="19"/>
        <w:lang w:val="en-US" w:eastAsia="en-US" w:bidi="ar-SA"/>
      </w:rPr>
    </w:lvl>
    <w:lvl w:ilvl="3">
      <w:start w:val="2"/>
      <w:numFmt w:val="decimal"/>
      <w:lvlText w:val="%4."/>
      <w:lvlJc w:val="left"/>
      <w:pPr>
        <w:ind w:left="3713" w:hanging="329"/>
      </w:pPr>
      <w:rPr>
        <w:rFonts w:hint="default"/>
        <w:spacing w:val="-1"/>
        <w:w w:val="110"/>
        <w:lang w:val="en-US" w:eastAsia="en-US" w:bidi="ar-SA"/>
      </w:rPr>
    </w:lvl>
    <w:lvl w:ilvl="4">
      <w:numFmt w:val="bullet"/>
      <w:lvlText w:val="•"/>
      <w:lvlJc w:val="left"/>
      <w:pPr>
        <w:ind w:left="840" w:hanging="329"/>
      </w:pPr>
      <w:rPr>
        <w:rFonts w:hint="default"/>
        <w:lang w:val="en-US" w:eastAsia="en-US" w:bidi="ar-SA"/>
      </w:rPr>
    </w:lvl>
    <w:lvl w:ilvl="5">
      <w:numFmt w:val="bullet"/>
      <w:lvlText w:val="•"/>
      <w:lvlJc w:val="left"/>
      <w:pPr>
        <w:ind w:left="860" w:hanging="329"/>
      </w:pPr>
      <w:rPr>
        <w:rFonts w:hint="default"/>
        <w:lang w:val="en-US" w:eastAsia="en-US" w:bidi="ar-SA"/>
      </w:rPr>
    </w:lvl>
    <w:lvl w:ilvl="6">
      <w:numFmt w:val="bullet"/>
      <w:lvlText w:val="•"/>
      <w:lvlJc w:val="left"/>
      <w:pPr>
        <w:ind w:left="1000" w:hanging="329"/>
      </w:pPr>
      <w:rPr>
        <w:rFonts w:hint="default"/>
        <w:lang w:val="en-US" w:eastAsia="en-US" w:bidi="ar-SA"/>
      </w:rPr>
    </w:lvl>
    <w:lvl w:ilvl="7">
      <w:numFmt w:val="bullet"/>
      <w:lvlText w:val="•"/>
      <w:lvlJc w:val="left"/>
      <w:pPr>
        <w:ind w:left="3720" w:hanging="329"/>
      </w:pPr>
      <w:rPr>
        <w:rFonts w:hint="default"/>
        <w:lang w:val="en-US" w:eastAsia="en-US" w:bidi="ar-SA"/>
      </w:rPr>
    </w:lvl>
    <w:lvl w:ilvl="8">
      <w:numFmt w:val="bullet"/>
      <w:lvlText w:val="•"/>
      <w:lvlJc w:val="left"/>
      <w:pPr>
        <w:ind w:left="3469" w:hanging="329"/>
      </w:pPr>
      <w:rPr>
        <w:rFonts w:hint="default"/>
        <w:lang w:val="en-US" w:eastAsia="en-US" w:bidi="ar-SA"/>
      </w:rPr>
    </w:lvl>
  </w:abstractNum>
  <w:abstractNum w:abstractNumId="2">
    <w:nsid w:val="1E4F7A85"/>
    <w:multiLevelType w:val="multilevel"/>
    <w:tmpl w:val="7FA208FE"/>
    <w:lvl w:ilvl="0">
      <w:start w:val="4"/>
      <w:numFmt w:val="decimal"/>
      <w:lvlText w:val="%1"/>
      <w:lvlJc w:val="left"/>
      <w:pPr>
        <w:ind w:left="1397" w:hanging="565"/>
      </w:pPr>
      <w:rPr>
        <w:rFonts w:hint="default"/>
        <w:lang w:val="en-US" w:eastAsia="en-US" w:bidi="ar-SA"/>
      </w:rPr>
    </w:lvl>
    <w:lvl w:ilvl="1">
      <w:start w:val="1"/>
      <w:numFmt w:val="decimal"/>
      <w:lvlText w:val="%1.%2"/>
      <w:lvlJc w:val="left"/>
      <w:pPr>
        <w:ind w:left="1397" w:hanging="565"/>
      </w:pPr>
      <w:rPr>
        <w:rFonts w:hint="default"/>
        <w:lang w:val="en-US" w:eastAsia="en-US" w:bidi="ar-SA"/>
      </w:rPr>
    </w:lvl>
    <w:lvl w:ilvl="2">
      <w:start w:val="1"/>
      <w:numFmt w:val="decimal"/>
      <w:lvlText w:val="%1.%2.%3."/>
      <w:lvlJc w:val="left"/>
      <w:pPr>
        <w:ind w:left="1397" w:hanging="565"/>
      </w:pPr>
      <w:rPr>
        <w:rFonts w:ascii="Arial" w:eastAsia="Arial" w:hAnsi="Arial" w:cs="Arial" w:hint="default"/>
        <w:b w:val="0"/>
        <w:bCs w:val="0"/>
        <w:i w:val="0"/>
        <w:iCs w:val="0"/>
        <w:color w:val="2A2A2A"/>
        <w:spacing w:val="-1"/>
        <w:w w:val="106"/>
        <w:sz w:val="19"/>
        <w:szCs w:val="19"/>
        <w:lang w:val="en-US" w:eastAsia="en-US" w:bidi="ar-SA"/>
      </w:rPr>
    </w:lvl>
    <w:lvl w:ilvl="3">
      <w:numFmt w:val="bullet"/>
      <w:lvlText w:val="•"/>
      <w:lvlJc w:val="left"/>
      <w:pPr>
        <w:ind w:left="3764" w:hanging="565"/>
      </w:pPr>
      <w:rPr>
        <w:rFonts w:hint="default"/>
        <w:lang w:val="en-US" w:eastAsia="en-US" w:bidi="ar-SA"/>
      </w:rPr>
    </w:lvl>
    <w:lvl w:ilvl="4">
      <w:numFmt w:val="bullet"/>
      <w:lvlText w:val="•"/>
      <w:lvlJc w:val="left"/>
      <w:pPr>
        <w:ind w:left="4552" w:hanging="565"/>
      </w:pPr>
      <w:rPr>
        <w:rFonts w:hint="default"/>
        <w:lang w:val="en-US" w:eastAsia="en-US" w:bidi="ar-SA"/>
      </w:rPr>
    </w:lvl>
    <w:lvl w:ilvl="5">
      <w:numFmt w:val="bullet"/>
      <w:lvlText w:val="•"/>
      <w:lvlJc w:val="left"/>
      <w:pPr>
        <w:ind w:left="5340" w:hanging="565"/>
      </w:pPr>
      <w:rPr>
        <w:rFonts w:hint="default"/>
        <w:lang w:val="en-US" w:eastAsia="en-US" w:bidi="ar-SA"/>
      </w:rPr>
    </w:lvl>
    <w:lvl w:ilvl="6">
      <w:numFmt w:val="bullet"/>
      <w:lvlText w:val="•"/>
      <w:lvlJc w:val="left"/>
      <w:pPr>
        <w:ind w:left="6128" w:hanging="565"/>
      </w:pPr>
      <w:rPr>
        <w:rFonts w:hint="default"/>
        <w:lang w:val="en-US" w:eastAsia="en-US" w:bidi="ar-SA"/>
      </w:rPr>
    </w:lvl>
    <w:lvl w:ilvl="7">
      <w:numFmt w:val="bullet"/>
      <w:lvlText w:val="•"/>
      <w:lvlJc w:val="left"/>
      <w:pPr>
        <w:ind w:left="6917" w:hanging="565"/>
      </w:pPr>
      <w:rPr>
        <w:rFonts w:hint="default"/>
        <w:lang w:val="en-US" w:eastAsia="en-US" w:bidi="ar-SA"/>
      </w:rPr>
    </w:lvl>
    <w:lvl w:ilvl="8">
      <w:numFmt w:val="bullet"/>
      <w:lvlText w:val="•"/>
      <w:lvlJc w:val="left"/>
      <w:pPr>
        <w:ind w:left="7705" w:hanging="565"/>
      </w:pPr>
      <w:rPr>
        <w:rFonts w:hint="default"/>
        <w:lang w:val="en-US" w:eastAsia="en-US" w:bidi="ar-SA"/>
      </w:rPr>
    </w:lvl>
  </w:abstractNum>
  <w:abstractNum w:abstractNumId="3">
    <w:nsid w:val="61721C67"/>
    <w:multiLevelType w:val="hybridMultilevel"/>
    <w:tmpl w:val="93383686"/>
    <w:lvl w:ilvl="0" w:tplc="3DEAB248">
      <w:start w:val="6"/>
      <w:numFmt w:val="bullet"/>
      <w:lvlText w:val="-"/>
      <w:lvlJc w:val="left"/>
      <w:pPr>
        <w:ind w:left="1494"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0A23C5"/>
    <w:multiLevelType w:val="multilevel"/>
    <w:tmpl w:val="936E6E0A"/>
    <w:lvl w:ilvl="0">
      <w:start w:val="1"/>
      <w:numFmt w:val="decimal"/>
      <w:lvlText w:val="%1."/>
      <w:lvlJc w:val="left"/>
      <w:pPr>
        <w:ind w:left="494" w:hanging="362"/>
        <w:jc w:val="right"/>
      </w:pPr>
      <w:rPr>
        <w:rFonts w:hint="default"/>
        <w:spacing w:val="-1"/>
        <w:w w:val="107"/>
        <w:lang w:val="en-US" w:eastAsia="en-US" w:bidi="ar-SA"/>
      </w:rPr>
    </w:lvl>
    <w:lvl w:ilvl="1">
      <w:start w:val="1"/>
      <w:numFmt w:val="decimal"/>
      <w:lvlText w:val="%1.%2"/>
      <w:lvlJc w:val="left"/>
      <w:pPr>
        <w:ind w:left="849" w:hanging="329"/>
      </w:pPr>
      <w:rPr>
        <w:rFonts w:hint="default"/>
        <w:spacing w:val="-1"/>
        <w:w w:val="96"/>
        <w:lang w:val="en-US" w:eastAsia="en-US" w:bidi="ar-SA"/>
      </w:rPr>
    </w:lvl>
    <w:lvl w:ilvl="2">
      <w:start w:val="1"/>
      <w:numFmt w:val="decimal"/>
      <w:lvlText w:val="%1.%2.%3"/>
      <w:lvlJc w:val="left"/>
      <w:pPr>
        <w:ind w:left="3725" w:hanging="329"/>
        <w:jc w:val="right"/>
      </w:pPr>
      <w:rPr>
        <w:rFonts w:hint="default"/>
        <w:spacing w:val="-1"/>
        <w:w w:val="110"/>
        <w:sz w:val="19"/>
        <w:szCs w:val="19"/>
        <w:lang w:val="en-US" w:eastAsia="en-US" w:bidi="ar-SA"/>
      </w:rPr>
    </w:lvl>
    <w:lvl w:ilvl="3">
      <w:start w:val="2"/>
      <w:numFmt w:val="decimal"/>
      <w:lvlText w:val="%4."/>
      <w:lvlJc w:val="left"/>
      <w:pPr>
        <w:ind w:left="3713" w:hanging="329"/>
      </w:pPr>
      <w:rPr>
        <w:rFonts w:hint="default"/>
        <w:spacing w:val="-1"/>
        <w:w w:val="110"/>
        <w:lang w:val="en-US" w:eastAsia="en-US" w:bidi="ar-SA"/>
      </w:rPr>
    </w:lvl>
    <w:lvl w:ilvl="4">
      <w:numFmt w:val="bullet"/>
      <w:lvlText w:val="•"/>
      <w:lvlJc w:val="left"/>
      <w:pPr>
        <w:ind w:left="840" w:hanging="329"/>
      </w:pPr>
      <w:rPr>
        <w:rFonts w:hint="default"/>
        <w:lang w:val="en-US" w:eastAsia="en-US" w:bidi="ar-SA"/>
      </w:rPr>
    </w:lvl>
    <w:lvl w:ilvl="5">
      <w:numFmt w:val="bullet"/>
      <w:lvlText w:val="•"/>
      <w:lvlJc w:val="left"/>
      <w:pPr>
        <w:ind w:left="860" w:hanging="329"/>
      </w:pPr>
      <w:rPr>
        <w:rFonts w:hint="default"/>
        <w:lang w:val="en-US" w:eastAsia="en-US" w:bidi="ar-SA"/>
      </w:rPr>
    </w:lvl>
    <w:lvl w:ilvl="6">
      <w:numFmt w:val="bullet"/>
      <w:lvlText w:val="•"/>
      <w:lvlJc w:val="left"/>
      <w:pPr>
        <w:ind w:left="1000" w:hanging="329"/>
      </w:pPr>
      <w:rPr>
        <w:rFonts w:hint="default"/>
        <w:lang w:val="en-US" w:eastAsia="en-US" w:bidi="ar-SA"/>
      </w:rPr>
    </w:lvl>
    <w:lvl w:ilvl="7">
      <w:numFmt w:val="bullet"/>
      <w:lvlText w:val="•"/>
      <w:lvlJc w:val="left"/>
      <w:pPr>
        <w:ind w:left="3720" w:hanging="329"/>
      </w:pPr>
      <w:rPr>
        <w:rFonts w:hint="default"/>
        <w:lang w:val="en-US" w:eastAsia="en-US" w:bidi="ar-SA"/>
      </w:rPr>
    </w:lvl>
    <w:lvl w:ilvl="8">
      <w:numFmt w:val="bullet"/>
      <w:lvlText w:val="•"/>
      <w:lvlJc w:val="left"/>
      <w:pPr>
        <w:ind w:left="3469" w:hanging="329"/>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shapeLayoutLikeWW8/>
  </w:compat>
  <w:rsids>
    <w:rsidRoot w:val="008E5897"/>
    <w:rsid w:val="00003887"/>
    <w:rsid w:val="00062FD7"/>
    <w:rsid w:val="00081133"/>
    <w:rsid w:val="00100065"/>
    <w:rsid w:val="0015443D"/>
    <w:rsid w:val="00170B79"/>
    <w:rsid w:val="0017102A"/>
    <w:rsid w:val="001E104A"/>
    <w:rsid w:val="00236981"/>
    <w:rsid w:val="00287DC4"/>
    <w:rsid w:val="002D0610"/>
    <w:rsid w:val="002D58BC"/>
    <w:rsid w:val="003471EF"/>
    <w:rsid w:val="004052F5"/>
    <w:rsid w:val="00455E7F"/>
    <w:rsid w:val="004733DA"/>
    <w:rsid w:val="00494173"/>
    <w:rsid w:val="004B092D"/>
    <w:rsid w:val="004B5ABF"/>
    <w:rsid w:val="004C775A"/>
    <w:rsid w:val="00504C79"/>
    <w:rsid w:val="00557121"/>
    <w:rsid w:val="00660130"/>
    <w:rsid w:val="00693AF3"/>
    <w:rsid w:val="006A0BD2"/>
    <w:rsid w:val="00773487"/>
    <w:rsid w:val="00803016"/>
    <w:rsid w:val="00816A18"/>
    <w:rsid w:val="00820332"/>
    <w:rsid w:val="008568A7"/>
    <w:rsid w:val="008E5897"/>
    <w:rsid w:val="009E33EF"/>
    <w:rsid w:val="00A27C82"/>
    <w:rsid w:val="00A8698E"/>
    <w:rsid w:val="00A91F99"/>
    <w:rsid w:val="00AB6B8B"/>
    <w:rsid w:val="00B75F9B"/>
    <w:rsid w:val="00BA088B"/>
    <w:rsid w:val="00BE6035"/>
    <w:rsid w:val="00BF5859"/>
    <w:rsid w:val="00C1446D"/>
    <w:rsid w:val="00C1575F"/>
    <w:rsid w:val="00C613D1"/>
    <w:rsid w:val="00C66118"/>
    <w:rsid w:val="00C94FA4"/>
    <w:rsid w:val="00D32F59"/>
    <w:rsid w:val="00D361AD"/>
    <w:rsid w:val="00D366DF"/>
    <w:rsid w:val="00DB5C9C"/>
    <w:rsid w:val="00EB5096"/>
    <w:rsid w:val="00ED1DE9"/>
    <w:rsid w:val="00F109BF"/>
    <w:rsid w:val="00F13555"/>
    <w:rsid w:val="00F42BC5"/>
    <w:rsid w:val="00F97D43"/>
    <w:rsid w:val="00FE2C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C5"/>
    <w:rPr>
      <w:rFonts w:ascii="Arial" w:eastAsia="Arial" w:hAnsi="Arial" w:cs="Arial"/>
    </w:rPr>
  </w:style>
  <w:style w:type="paragraph" w:styleId="Heading1">
    <w:name w:val="heading 1"/>
    <w:basedOn w:val="Normal"/>
    <w:uiPriority w:val="9"/>
    <w:qFormat/>
    <w:rsid w:val="00F42BC5"/>
    <w:pPr>
      <w:outlineLvl w:val="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2BC5"/>
    <w:rPr>
      <w:sz w:val="19"/>
      <w:szCs w:val="19"/>
    </w:rPr>
  </w:style>
  <w:style w:type="paragraph" w:styleId="ListParagraph">
    <w:name w:val="List Paragraph"/>
    <w:basedOn w:val="Normal"/>
    <w:uiPriority w:val="1"/>
    <w:qFormat/>
    <w:rsid w:val="00F42BC5"/>
    <w:pPr>
      <w:ind w:left="830" w:hanging="335"/>
    </w:pPr>
  </w:style>
  <w:style w:type="paragraph" w:customStyle="1" w:styleId="TableParagraph">
    <w:name w:val="Table Paragraph"/>
    <w:basedOn w:val="Normal"/>
    <w:uiPriority w:val="1"/>
    <w:qFormat/>
    <w:rsid w:val="00F42BC5"/>
  </w:style>
  <w:style w:type="paragraph" w:styleId="Header">
    <w:name w:val="header"/>
    <w:basedOn w:val="Normal"/>
    <w:link w:val="HeaderChar"/>
    <w:uiPriority w:val="99"/>
    <w:unhideWhenUsed/>
    <w:rsid w:val="00BE6035"/>
    <w:pPr>
      <w:tabs>
        <w:tab w:val="center" w:pos="4513"/>
        <w:tab w:val="right" w:pos="9026"/>
      </w:tabs>
    </w:pPr>
  </w:style>
  <w:style w:type="character" w:customStyle="1" w:styleId="HeaderChar">
    <w:name w:val="Header Char"/>
    <w:basedOn w:val="DefaultParagraphFont"/>
    <w:link w:val="Header"/>
    <w:uiPriority w:val="99"/>
    <w:rsid w:val="00BE6035"/>
    <w:rPr>
      <w:rFonts w:ascii="Arial" w:eastAsia="Arial" w:hAnsi="Arial" w:cs="Arial"/>
    </w:rPr>
  </w:style>
  <w:style w:type="paragraph" w:styleId="Footer">
    <w:name w:val="footer"/>
    <w:basedOn w:val="Normal"/>
    <w:link w:val="FooterChar"/>
    <w:uiPriority w:val="99"/>
    <w:unhideWhenUsed/>
    <w:rsid w:val="00BE6035"/>
    <w:pPr>
      <w:tabs>
        <w:tab w:val="center" w:pos="4513"/>
        <w:tab w:val="right" w:pos="9026"/>
      </w:tabs>
    </w:pPr>
  </w:style>
  <w:style w:type="character" w:customStyle="1" w:styleId="FooterChar">
    <w:name w:val="Footer Char"/>
    <w:basedOn w:val="DefaultParagraphFont"/>
    <w:link w:val="Footer"/>
    <w:uiPriority w:val="99"/>
    <w:rsid w:val="00BE6035"/>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2022-10-18T20:37:00Z</dcterms:created>
  <dcterms:modified xsi:type="dcterms:W3CDTF">2022-10-18T22:18:00Z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Creator">
    <vt:lpwstr>bizhub C360</vt:lpwstr>
  </property>
  <property fmtid="{D5CDD505-2E9C-101B-9397-08002B2CF9AE}" pid="4" name="LastSaved">
    <vt:filetime>2022-10-06T00:00:00Z</vt:filetime>
  </property>
  <property fmtid="{D5CDD505-2E9C-101B-9397-08002B2CF9AE}" pid="5" name="Producer">
    <vt:lpwstr>KONICA MINOLTA bizhub C360</vt:lpwstr>
  </property>
  <property fmtid="{D5CDD505-2E9C-101B-9397-08002B2CF9AE}" pid="6" name="MSIP_Label_7a8edf35-91ea-44e1-afab-38c462b39a0c_Enabled">
    <vt:lpwstr>true</vt:lpwstr>
  </property>
  <property fmtid="{D5CDD505-2E9C-101B-9397-08002B2CF9AE}" pid="7" name="MSIP_Label_7a8edf35-91ea-44e1-afab-38c462b39a0c_SetDate">
    <vt:lpwstr>2022-10-06T08:30:42Z</vt:lpwstr>
  </property>
  <property fmtid="{D5CDD505-2E9C-101B-9397-08002B2CF9AE}" pid="8" name="MSIP_Label_7a8edf35-91ea-44e1-afab-38c462b39a0c_Method">
    <vt:lpwstr>Standard</vt:lpwstr>
  </property>
  <property fmtid="{D5CDD505-2E9C-101B-9397-08002B2CF9AE}" pid="9" name="MSIP_Label_7a8edf35-91ea-44e1-afab-38c462b39a0c_Name">
    <vt:lpwstr>Official</vt:lpwstr>
  </property>
  <property fmtid="{D5CDD505-2E9C-101B-9397-08002B2CF9AE}" pid="10" name="MSIP_Label_7a8edf35-91ea-44e1-afab-38c462b39a0c_SiteId">
    <vt:lpwstr>aaacb679-c381-48fb-b320-f9d581ee948f</vt:lpwstr>
  </property>
  <property fmtid="{D5CDD505-2E9C-101B-9397-08002B2CF9AE}" pid="11" name="MSIP_Label_7a8edf35-91ea-44e1-afab-38c462b39a0c_ActionId">
    <vt:lpwstr>a72a11a2-0a61-4657-9cfc-6c6bc17ac22e</vt:lpwstr>
  </property>
  <property fmtid="{D5CDD505-2E9C-101B-9397-08002B2CF9AE}" pid="12" name="MSIP_Label_7a8edf35-91ea-44e1-afab-38c462b39a0c_ContentBits">
    <vt:lpwstr>0</vt:lpwstr>
  </property>
</Properties>
</file>