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38E1B" w14:textId="77777777" w:rsidR="00192E87" w:rsidRDefault="00192E87" w:rsidP="00192E87">
      <w:pPr>
        <w:spacing w:after="0" w:line="240" w:lineRule="auto"/>
        <w:jc w:val="center"/>
        <w:rPr>
          <w:b/>
          <w:sz w:val="28"/>
          <w:szCs w:val="28"/>
        </w:rPr>
      </w:pPr>
    </w:p>
    <w:p w14:paraId="23AFF727" w14:textId="77777777" w:rsidR="00192E87" w:rsidRDefault="00192E87" w:rsidP="00192E87">
      <w:pPr>
        <w:spacing w:after="0" w:line="240" w:lineRule="auto"/>
        <w:jc w:val="center"/>
        <w:rPr>
          <w:b/>
          <w:sz w:val="28"/>
          <w:szCs w:val="28"/>
        </w:rPr>
      </w:pPr>
    </w:p>
    <w:p w14:paraId="47CE693B" w14:textId="580C6EE1" w:rsidR="00773EDE" w:rsidRDefault="00192E87" w:rsidP="00192E87">
      <w:pPr>
        <w:spacing w:after="0" w:line="240" w:lineRule="auto"/>
        <w:jc w:val="center"/>
        <w:rPr>
          <w:b/>
          <w:sz w:val="28"/>
          <w:szCs w:val="28"/>
        </w:rPr>
      </w:pPr>
      <w:r w:rsidRPr="00192E87">
        <w:rPr>
          <w:b/>
          <w:sz w:val="28"/>
          <w:szCs w:val="28"/>
        </w:rPr>
        <w:t xml:space="preserve">PROPOSED EXTENSION TO </w:t>
      </w:r>
      <w:r w:rsidR="00773EDE">
        <w:rPr>
          <w:b/>
          <w:sz w:val="28"/>
          <w:szCs w:val="28"/>
        </w:rPr>
        <w:t>GARAGE</w:t>
      </w:r>
    </w:p>
    <w:p w14:paraId="6D9993B2" w14:textId="77777777" w:rsidR="00192E87" w:rsidRPr="00192E87" w:rsidRDefault="00192E87" w:rsidP="00192E87">
      <w:pPr>
        <w:spacing w:after="0" w:line="240" w:lineRule="auto"/>
        <w:jc w:val="center"/>
        <w:rPr>
          <w:b/>
          <w:sz w:val="28"/>
          <w:szCs w:val="28"/>
        </w:rPr>
      </w:pPr>
      <w:r w:rsidRPr="00192E87">
        <w:rPr>
          <w:b/>
          <w:sz w:val="28"/>
          <w:szCs w:val="28"/>
        </w:rPr>
        <w:t>AT</w:t>
      </w:r>
    </w:p>
    <w:p w14:paraId="7B9B4C7D" w14:textId="77777777" w:rsidR="00192E87" w:rsidRDefault="00192E87" w:rsidP="00192E87">
      <w:pPr>
        <w:spacing w:after="0" w:line="240" w:lineRule="auto"/>
        <w:jc w:val="center"/>
        <w:rPr>
          <w:b/>
          <w:sz w:val="28"/>
          <w:szCs w:val="28"/>
        </w:rPr>
      </w:pPr>
      <w:r w:rsidRPr="00192E87">
        <w:rPr>
          <w:b/>
          <w:sz w:val="28"/>
          <w:szCs w:val="28"/>
        </w:rPr>
        <w:t>CHURCH GARDEN</w:t>
      </w:r>
      <w:r>
        <w:rPr>
          <w:b/>
          <w:sz w:val="28"/>
          <w:szCs w:val="28"/>
        </w:rPr>
        <w:t>S</w:t>
      </w:r>
    </w:p>
    <w:p w14:paraId="15385F9C" w14:textId="77777777" w:rsidR="00192E87" w:rsidRDefault="00192E87" w:rsidP="00192E87">
      <w:pPr>
        <w:spacing w:after="0" w:line="240" w:lineRule="auto"/>
        <w:jc w:val="center"/>
        <w:rPr>
          <w:b/>
          <w:sz w:val="28"/>
          <w:szCs w:val="28"/>
        </w:rPr>
      </w:pPr>
      <w:r w:rsidRPr="00192E87">
        <w:rPr>
          <w:b/>
          <w:sz w:val="28"/>
          <w:szCs w:val="28"/>
        </w:rPr>
        <w:t xml:space="preserve"> CHURCH HILL</w:t>
      </w:r>
    </w:p>
    <w:p w14:paraId="08298195" w14:textId="4A714ABD" w:rsidR="00192E87" w:rsidRDefault="00192E87" w:rsidP="00192E87">
      <w:pPr>
        <w:spacing w:after="0" w:line="240" w:lineRule="auto"/>
        <w:jc w:val="center"/>
        <w:rPr>
          <w:b/>
          <w:sz w:val="28"/>
          <w:szCs w:val="28"/>
        </w:rPr>
      </w:pPr>
      <w:r w:rsidRPr="00192E87">
        <w:rPr>
          <w:b/>
          <w:sz w:val="28"/>
          <w:szCs w:val="28"/>
        </w:rPr>
        <w:t>HAREFIELD</w:t>
      </w:r>
    </w:p>
    <w:p w14:paraId="2CA4D44D" w14:textId="77777777" w:rsidR="00192E87" w:rsidRDefault="00192E87" w:rsidP="00192E87">
      <w:pPr>
        <w:spacing w:after="0" w:line="240" w:lineRule="auto"/>
        <w:jc w:val="center"/>
        <w:rPr>
          <w:b/>
          <w:sz w:val="28"/>
          <w:szCs w:val="28"/>
        </w:rPr>
      </w:pPr>
      <w:r w:rsidRPr="00192E87">
        <w:rPr>
          <w:b/>
          <w:sz w:val="28"/>
          <w:szCs w:val="28"/>
        </w:rPr>
        <w:t>MIDDLESEX</w:t>
      </w:r>
    </w:p>
    <w:p w14:paraId="37C4045B" w14:textId="5DEB3436" w:rsidR="00192E87" w:rsidRDefault="00192E87" w:rsidP="00192E87">
      <w:pPr>
        <w:spacing w:after="0" w:line="240" w:lineRule="auto"/>
        <w:jc w:val="center"/>
        <w:rPr>
          <w:b/>
          <w:sz w:val="28"/>
          <w:szCs w:val="28"/>
        </w:rPr>
      </w:pPr>
      <w:r w:rsidRPr="00192E87">
        <w:rPr>
          <w:b/>
          <w:sz w:val="28"/>
          <w:szCs w:val="28"/>
        </w:rPr>
        <w:t>UB9 6DU</w:t>
      </w:r>
    </w:p>
    <w:p w14:paraId="6E4319FE" w14:textId="77777777" w:rsidR="00781E40" w:rsidRDefault="00781E40" w:rsidP="00192E87">
      <w:pPr>
        <w:spacing w:after="0" w:line="240" w:lineRule="auto"/>
        <w:jc w:val="center"/>
        <w:rPr>
          <w:b/>
          <w:sz w:val="28"/>
          <w:szCs w:val="28"/>
        </w:rPr>
      </w:pPr>
    </w:p>
    <w:p w14:paraId="7C427E08" w14:textId="77777777" w:rsidR="00B1038F" w:rsidRDefault="00B1038F" w:rsidP="00192E87">
      <w:pPr>
        <w:spacing w:after="0" w:line="240" w:lineRule="auto"/>
        <w:jc w:val="center"/>
        <w:rPr>
          <w:b/>
          <w:sz w:val="28"/>
          <w:szCs w:val="28"/>
        </w:rPr>
      </w:pPr>
    </w:p>
    <w:p w14:paraId="145366CA" w14:textId="77777777" w:rsidR="00513D1A" w:rsidRDefault="00513D1A" w:rsidP="00192E87">
      <w:pPr>
        <w:spacing w:after="0" w:line="240" w:lineRule="auto"/>
        <w:jc w:val="center"/>
        <w:rPr>
          <w:b/>
          <w:sz w:val="28"/>
          <w:szCs w:val="28"/>
        </w:rPr>
      </w:pPr>
    </w:p>
    <w:p w14:paraId="327F8A82" w14:textId="6AA34322" w:rsidR="00B1038F" w:rsidRDefault="00B1038F" w:rsidP="00192E87">
      <w:pPr>
        <w:spacing w:after="0" w:line="240" w:lineRule="auto"/>
        <w:jc w:val="center"/>
        <w:rPr>
          <w:b/>
          <w:sz w:val="28"/>
          <w:szCs w:val="28"/>
        </w:rPr>
      </w:pPr>
      <w:r>
        <w:rPr>
          <w:noProof/>
        </w:rPr>
        <w:drawing>
          <wp:anchor distT="0" distB="0" distL="114300" distR="114300" simplePos="0" relativeHeight="251667456" behindDoc="0" locked="0" layoutInCell="1" allowOverlap="1" wp14:anchorId="062CC777" wp14:editId="7EECD893">
            <wp:simplePos x="0" y="0"/>
            <wp:positionH relativeFrom="column">
              <wp:posOffset>0</wp:posOffset>
            </wp:positionH>
            <wp:positionV relativeFrom="paragraph">
              <wp:posOffset>199390</wp:posOffset>
            </wp:positionV>
            <wp:extent cx="5743575" cy="3898900"/>
            <wp:effectExtent l="0" t="0" r="9525" b="6350"/>
            <wp:wrapTopAndBottom/>
            <wp:docPr id="829569602" name="Picture 829569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4068" t="13030" r="2781" b="18365"/>
                    <a:stretch/>
                  </pic:blipFill>
                  <pic:spPr bwMode="auto">
                    <a:xfrm>
                      <a:off x="0" y="0"/>
                      <a:ext cx="5743575" cy="389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879A54" w14:textId="77777777" w:rsidR="00781E40" w:rsidRDefault="00781E40" w:rsidP="00192E87">
      <w:pPr>
        <w:spacing w:after="0" w:line="240" w:lineRule="auto"/>
        <w:jc w:val="center"/>
        <w:rPr>
          <w:b/>
          <w:sz w:val="28"/>
          <w:szCs w:val="28"/>
        </w:rPr>
      </w:pPr>
    </w:p>
    <w:p w14:paraId="20976BFC" w14:textId="77777777" w:rsidR="00192E87" w:rsidRDefault="00192E87">
      <w:pPr>
        <w:rPr>
          <w:b/>
          <w:sz w:val="28"/>
          <w:szCs w:val="28"/>
        </w:rPr>
      </w:pPr>
    </w:p>
    <w:p w14:paraId="6A61A695" w14:textId="77777777" w:rsidR="00781E40" w:rsidRDefault="00192E87" w:rsidP="00192E87">
      <w:pPr>
        <w:jc w:val="center"/>
        <w:rPr>
          <w:b/>
          <w:sz w:val="28"/>
          <w:szCs w:val="28"/>
        </w:rPr>
      </w:pPr>
      <w:r>
        <w:rPr>
          <w:b/>
          <w:sz w:val="28"/>
          <w:szCs w:val="28"/>
        </w:rPr>
        <w:t>DESIGN &amp; ACCESS STATEMENT</w:t>
      </w:r>
    </w:p>
    <w:p w14:paraId="5FE96100" w14:textId="77777777" w:rsidR="00781E40" w:rsidRDefault="00781E40" w:rsidP="00192E87">
      <w:pPr>
        <w:jc w:val="center"/>
        <w:rPr>
          <w:b/>
          <w:sz w:val="28"/>
          <w:szCs w:val="28"/>
        </w:rPr>
      </w:pPr>
      <w:r>
        <w:rPr>
          <w:b/>
          <w:sz w:val="28"/>
          <w:szCs w:val="28"/>
        </w:rPr>
        <w:t>AND</w:t>
      </w:r>
    </w:p>
    <w:p w14:paraId="233ED2C3" w14:textId="242F2AF7" w:rsidR="00192E87" w:rsidRDefault="00781E40" w:rsidP="00192E87">
      <w:pPr>
        <w:jc w:val="center"/>
        <w:rPr>
          <w:b/>
          <w:sz w:val="28"/>
          <w:szCs w:val="28"/>
        </w:rPr>
      </w:pPr>
      <w:r>
        <w:rPr>
          <w:b/>
          <w:sz w:val="28"/>
          <w:szCs w:val="28"/>
        </w:rPr>
        <w:t>HERITAGE IMPACT ASSESSMENT</w:t>
      </w:r>
      <w:r w:rsidR="00192E87">
        <w:rPr>
          <w:b/>
          <w:sz w:val="28"/>
          <w:szCs w:val="28"/>
        </w:rPr>
        <w:br w:type="page"/>
      </w:r>
    </w:p>
    <w:p w14:paraId="313C30D1" w14:textId="77777777" w:rsidR="00192E87" w:rsidRDefault="00192E87" w:rsidP="00192E87">
      <w:pPr>
        <w:spacing w:after="0" w:line="240" w:lineRule="auto"/>
        <w:rPr>
          <w:b/>
          <w:sz w:val="28"/>
          <w:szCs w:val="28"/>
        </w:rPr>
      </w:pPr>
    </w:p>
    <w:p w14:paraId="2AF23A19" w14:textId="70068D0B" w:rsidR="00773EDE" w:rsidRDefault="00000000" w:rsidP="00192E87">
      <w:pPr>
        <w:spacing w:after="0" w:line="240" w:lineRule="auto"/>
        <w:rPr>
          <w:b/>
        </w:rPr>
      </w:pPr>
      <w:r>
        <w:rPr>
          <w:b/>
          <w:sz w:val="28"/>
          <w:szCs w:val="28"/>
        </w:rPr>
        <w:pict w14:anchorId="7D7610C7">
          <v:rect id="_x0000_i1025" style="width:451.3pt;height:1pt" o:hralign="center" o:hrstd="t" o:hrnoshade="t" o:hr="t" fillcolor="black [3213]" stroked="f"/>
        </w:pict>
      </w:r>
      <w:r w:rsidR="00510BCA" w:rsidRPr="00BB5CE3">
        <w:rPr>
          <w:b/>
        </w:rPr>
        <w:t xml:space="preserve">PROPOSED </w:t>
      </w:r>
      <w:r w:rsidR="00F20E52">
        <w:rPr>
          <w:b/>
        </w:rPr>
        <w:t xml:space="preserve">EXTENSION TO </w:t>
      </w:r>
      <w:r w:rsidR="00773EDE">
        <w:rPr>
          <w:b/>
        </w:rPr>
        <w:t xml:space="preserve">EXISTING GARAGE </w:t>
      </w:r>
    </w:p>
    <w:p w14:paraId="5AA589C5" w14:textId="209E3AD4" w:rsidR="00F20E52" w:rsidRDefault="00F20E52" w:rsidP="00192E87">
      <w:pPr>
        <w:spacing w:after="0" w:line="240" w:lineRule="auto"/>
        <w:rPr>
          <w:b/>
        </w:rPr>
      </w:pPr>
      <w:r>
        <w:rPr>
          <w:b/>
        </w:rPr>
        <w:t>AT</w:t>
      </w:r>
    </w:p>
    <w:p w14:paraId="1C3028DB" w14:textId="6DC2232A" w:rsidR="00F20E52" w:rsidRDefault="00F20E52" w:rsidP="00192E87">
      <w:pPr>
        <w:spacing w:after="0" w:line="240" w:lineRule="auto"/>
        <w:rPr>
          <w:b/>
        </w:rPr>
      </w:pPr>
      <w:r>
        <w:rPr>
          <w:b/>
        </w:rPr>
        <w:t>CHURCH GARDEN</w:t>
      </w:r>
      <w:r w:rsidR="00192E87">
        <w:rPr>
          <w:b/>
        </w:rPr>
        <w:t>S</w:t>
      </w:r>
      <w:r>
        <w:rPr>
          <w:b/>
        </w:rPr>
        <w:t>, CHURCH HILL, HAREFIELD, MIDDLESEX. UB9 6DU</w:t>
      </w:r>
    </w:p>
    <w:p w14:paraId="524BCEBF" w14:textId="1ABA622B" w:rsidR="009A5FC0" w:rsidRDefault="00000000" w:rsidP="00192E87">
      <w:pPr>
        <w:spacing w:after="0" w:line="240" w:lineRule="auto"/>
        <w:rPr>
          <w:b/>
        </w:rPr>
      </w:pPr>
      <w:r>
        <w:rPr>
          <w:b/>
        </w:rPr>
        <w:pict w14:anchorId="2E6C24BF">
          <v:rect id="_x0000_i1026" style="width:451.3pt;height:1pt" o:hrstd="t" o:hrnoshade="t" o:hr="t" fillcolor="black [3213]" stroked="f"/>
        </w:pict>
      </w:r>
    </w:p>
    <w:p w14:paraId="7B54C0D1" w14:textId="77777777" w:rsidR="00192E87" w:rsidRDefault="00192E87" w:rsidP="00510BCA">
      <w:pPr>
        <w:spacing w:after="0" w:line="240" w:lineRule="auto"/>
        <w:rPr>
          <w:b/>
        </w:rPr>
      </w:pPr>
    </w:p>
    <w:p w14:paraId="4147693A" w14:textId="77777777" w:rsidR="00510BCA" w:rsidRPr="00FB421E" w:rsidRDefault="00510BCA" w:rsidP="00510BCA">
      <w:pPr>
        <w:spacing w:after="0" w:line="240" w:lineRule="auto"/>
        <w:rPr>
          <w:b/>
        </w:rPr>
      </w:pPr>
    </w:p>
    <w:p w14:paraId="6B9CA8DD" w14:textId="401AB9A6" w:rsidR="009A5FC0" w:rsidRDefault="00B87D79" w:rsidP="009A5FC0">
      <w:pPr>
        <w:spacing w:after="0" w:line="240" w:lineRule="auto"/>
        <w:rPr>
          <w:b/>
        </w:rPr>
      </w:pPr>
      <w:r>
        <w:rPr>
          <w:b/>
        </w:rPr>
        <w:t>DESIGN</w:t>
      </w:r>
      <w:r w:rsidR="00CF5FF2">
        <w:rPr>
          <w:b/>
        </w:rPr>
        <w:t xml:space="preserve"> &amp; ACCESS STATEMENT</w:t>
      </w:r>
      <w:r w:rsidR="00FB282D">
        <w:rPr>
          <w:b/>
        </w:rPr>
        <w:t xml:space="preserve"> &amp; HERITAGE IMPACT ASSESSMENT</w:t>
      </w:r>
    </w:p>
    <w:p w14:paraId="74071B78" w14:textId="6D29983E" w:rsidR="00B261B2" w:rsidRDefault="00B261B2" w:rsidP="00E56BB6">
      <w:pPr>
        <w:spacing w:after="0" w:line="240" w:lineRule="auto"/>
        <w:jc w:val="both"/>
        <w:rPr>
          <w:rFonts w:cstheme="minorHAnsi"/>
        </w:rPr>
      </w:pPr>
    </w:p>
    <w:p w14:paraId="6FC265F3" w14:textId="77777777" w:rsidR="00192E87" w:rsidRPr="00E56BB6" w:rsidRDefault="00192E87" w:rsidP="00E56BB6">
      <w:pPr>
        <w:spacing w:after="0" w:line="240" w:lineRule="auto"/>
        <w:jc w:val="both"/>
        <w:rPr>
          <w:rFonts w:cstheme="minorHAnsi"/>
        </w:rPr>
      </w:pPr>
    </w:p>
    <w:p w14:paraId="4FB5CE18" w14:textId="77777777" w:rsidR="001F21F0" w:rsidRPr="00886042" w:rsidRDefault="00886042" w:rsidP="00886042">
      <w:pPr>
        <w:spacing w:after="0" w:line="240" w:lineRule="auto"/>
        <w:jc w:val="both"/>
        <w:rPr>
          <w:rFonts w:cstheme="minorHAnsi"/>
          <w:b/>
          <w:u w:val="single"/>
        </w:rPr>
      </w:pPr>
      <w:r w:rsidRPr="00AD3B17">
        <w:rPr>
          <w:rFonts w:cstheme="minorHAnsi"/>
          <w:b/>
        </w:rPr>
        <w:t>1.0</w:t>
      </w:r>
      <w:r w:rsidRPr="00AD3B17">
        <w:rPr>
          <w:rFonts w:cstheme="minorHAnsi"/>
          <w:b/>
        </w:rPr>
        <w:tab/>
      </w:r>
      <w:r w:rsidR="00916951" w:rsidRPr="00886042">
        <w:rPr>
          <w:rFonts w:cstheme="minorHAnsi"/>
          <w:b/>
          <w:u w:val="single"/>
        </w:rPr>
        <w:t>I</w:t>
      </w:r>
      <w:r w:rsidR="001F17EF">
        <w:rPr>
          <w:rFonts w:cstheme="minorHAnsi"/>
          <w:b/>
          <w:u w:val="single"/>
        </w:rPr>
        <w:t>NTRODUCTION</w:t>
      </w:r>
    </w:p>
    <w:p w14:paraId="0CB0402B" w14:textId="77777777" w:rsidR="00CD3725" w:rsidRPr="00E56BB6" w:rsidRDefault="00CD3725" w:rsidP="00E56BB6">
      <w:pPr>
        <w:spacing w:after="0" w:line="240" w:lineRule="auto"/>
        <w:jc w:val="both"/>
        <w:rPr>
          <w:rFonts w:cstheme="minorHAnsi"/>
          <w:b/>
        </w:rPr>
      </w:pPr>
    </w:p>
    <w:p w14:paraId="6FEBB8A0" w14:textId="57235B77" w:rsidR="00F20E52" w:rsidRDefault="00916951" w:rsidP="006235BF">
      <w:pPr>
        <w:pStyle w:val="ListParagraph"/>
        <w:numPr>
          <w:ilvl w:val="1"/>
          <w:numId w:val="6"/>
        </w:numPr>
        <w:spacing w:after="0" w:line="240" w:lineRule="auto"/>
        <w:ind w:left="720" w:hanging="720"/>
        <w:jc w:val="both"/>
        <w:rPr>
          <w:rFonts w:cstheme="minorHAnsi"/>
        </w:rPr>
      </w:pPr>
      <w:r w:rsidRPr="00C01C17">
        <w:rPr>
          <w:rFonts w:cstheme="minorHAnsi"/>
        </w:rPr>
        <w:t xml:space="preserve">This Statement has been </w:t>
      </w:r>
      <w:r w:rsidR="00A26E7B" w:rsidRPr="00C01C17">
        <w:rPr>
          <w:rFonts w:cstheme="minorHAnsi"/>
        </w:rPr>
        <w:t>prepared in support of a</w:t>
      </w:r>
      <w:r w:rsidRPr="00C01C17">
        <w:rPr>
          <w:rFonts w:cstheme="minorHAnsi"/>
        </w:rPr>
        <w:t xml:space="preserve">n Application for Planning Permission </w:t>
      </w:r>
      <w:r w:rsidR="00F20E52">
        <w:rPr>
          <w:rFonts w:cstheme="minorHAnsi"/>
        </w:rPr>
        <w:t xml:space="preserve">and Listed Building Consent </w:t>
      </w:r>
      <w:r w:rsidRPr="00C01C17">
        <w:rPr>
          <w:rFonts w:cstheme="minorHAnsi"/>
        </w:rPr>
        <w:t xml:space="preserve">for </w:t>
      </w:r>
      <w:r w:rsidR="00F20E52">
        <w:rPr>
          <w:rFonts w:cstheme="minorHAnsi"/>
        </w:rPr>
        <w:t>proposed works at the above property. The</w:t>
      </w:r>
      <w:r w:rsidR="00773EDE">
        <w:rPr>
          <w:rFonts w:cstheme="minorHAnsi"/>
        </w:rPr>
        <w:t xml:space="preserve"> proposed works relate to the construction of a single storey extension to the rear of the existing garage building to provide a </w:t>
      </w:r>
      <w:r w:rsidR="0083185E">
        <w:rPr>
          <w:rFonts w:cstheme="minorHAnsi"/>
        </w:rPr>
        <w:t>display room / store for old garden tools and machinery</w:t>
      </w:r>
      <w:r w:rsidR="00773EDE">
        <w:rPr>
          <w:rFonts w:cstheme="minorHAnsi"/>
        </w:rPr>
        <w:t>, together with associated external works.</w:t>
      </w:r>
    </w:p>
    <w:p w14:paraId="20B1C466" w14:textId="77777777" w:rsidR="00916951" w:rsidRPr="00C01C17" w:rsidRDefault="00916951" w:rsidP="00E56BB6">
      <w:pPr>
        <w:pStyle w:val="ListParagraph"/>
        <w:spacing w:after="0" w:line="240" w:lineRule="auto"/>
        <w:ind w:left="0"/>
        <w:jc w:val="both"/>
        <w:rPr>
          <w:rFonts w:cstheme="minorHAnsi"/>
        </w:rPr>
      </w:pPr>
    </w:p>
    <w:p w14:paraId="2AD64C2D" w14:textId="24507DEE" w:rsidR="00F20E52" w:rsidRDefault="00F20E52" w:rsidP="00A26E95">
      <w:pPr>
        <w:pStyle w:val="ListParagraph"/>
        <w:numPr>
          <w:ilvl w:val="1"/>
          <w:numId w:val="6"/>
        </w:numPr>
        <w:spacing w:after="0" w:line="240" w:lineRule="auto"/>
        <w:ind w:left="720" w:hanging="720"/>
        <w:jc w:val="both"/>
        <w:rPr>
          <w:rFonts w:cstheme="minorHAnsi"/>
        </w:rPr>
      </w:pPr>
      <w:r w:rsidRPr="00964346">
        <w:rPr>
          <w:rFonts w:cstheme="minorHAnsi"/>
        </w:rPr>
        <w:t xml:space="preserve">Church Gardens is a Grade II listed property </w:t>
      </w:r>
      <w:r>
        <w:rPr>
          <w:rFonts w:cstheme="minorHAnsi"/>
        </w:rPr>
        <w:t>which largely dates from the early 17</w:t>
      </w:r>
      <w:r w:rsidRPr="00F20E52">
        <w:rPr>
          <w:rFonts w:cstheme="minorHAnsi"/>
          <w:vertAlign w:val="superscript"/>
        </w:rPr>
        <w:t>th</w:t>
      </w:r>
      <w:r>
        <w:rPr>
          <w:rFonts w:cstheme="minorHAnsi"/>
        </w:rPr>
        <w:t xml:space="preserve"> Century. The property comprises of a detached dwelling house, with detached annexe and garage, set in approximately three acres of grounds including a front lawn, </w:t>
      </w:r>
      <w:r w:rsidR="00964346">
        <w:rPr>
          <w:rFonts w:cstheme="minorHAnsi"/>
        </w:rPr>
        <w:t xml:space="preserve">Walled </w:t>
      </w:r>
      <w:r>
        <w:rPr>
          <w:rFonts w:cstheme="minorHAnsi"/>
        </w:rPr>
        <w:t xml:space="preserve">Kitchen Garden and Orchard and was originally part of The Harefield Place Estate.  Harefield Place itself was demolished in the early 1800’s and it is understood that the existing dwelling house was the original Coach House, though it has been altered and extended since then. </w:t>
      </w:r>
    </w:p>
    <w:p w14:paraId="7A3530E3" w14:textId="77777777" w:rsidR="00F20E52" w:rsidRPr="00F20E52" w:rsidRDefault="00F20E52" w:rsidP="00F20E52">
      <w:pPr>
        <w:pStyle w:val="ListParagraph"/>
        <w:rPr>
          <w:rFonts w:cstheme="minorHAnsi"/>
        </w:rPr>
      </w:pPr>
    </w:p>
    <w:p w14:paraId="054CDFE0" w14:textId="50502E05" w:rsidR="00AD3B17" w:rsidRDefault="00F20E52" w:rsidP="00E56BB6">
      <w:pPr>
        <w:pStyle w:val="ListParagraph"/>
        <w:numPr>
          <w:ilvl w:val="1"/>
          <w:numId w:val="6"/>
        </w:numPr>
        <w:spacing w:after="0" w:line="240" w:lineRule="auto"/>
        <w:ind w:left="720" w:hanging="720"/>
        <w:jc w:val="both"/>
        <w:rPr>
          <w:rFonts w:cstheme="minorHAnsi"/>
        </w:rPr>
      </w:pPr>
      <w:r w:rsidRPr="00F20E52">
        <w:rPr>
          <w:rFonts w:cstheme="minorHAnsi"/>
        </w:rPr>
        <w:t xml:space="preserve">The Kitchen Garden and Orchard are enclosed with </w:t>
      </w:r>
      <w:r w:rsidR="001F255F">
        <w:rPr>
          <w:rFonts w:cstheme="minorHAnsi"/>
        </w:rPr>
        <w:t>C17th</w:t>
      </w:r>
      <w:r w:rsidRPr="00F20E52">
        <w:rPr>
          <w:rFonts w:cstheme="minorHAnsi"/>
        </w:rPr>
        <w:t xml:space="preserve"> brick walls ranging from 2.0m – 3.</w:t>
      </w:r>
      <w:r w:rsidR="007533B2">
        <w:rPr>
          <w:rFonts w:cstheme="minorHAnsi"/>
        </w:rPr>
        <w:t>5</w:t>
      </w:r>
      <w:r w:rsidRPr="00F20E52">
        <w:rPr>
          <w:rFonts w:cstheme="minorHAnsi"/>
        </w:rPr>
        <w:t xml:space="preserve">m high.  The enclosing walls to the Kitchen Garden area have already been repaired and restored but the walls to the Orchard Area are in a serious state of disrepair and have </w:t>
      </w:r>
      <w:r w:rsidR="00044283" w:rsidRPr="00F20E52">
        <w:rPr>
          <w:rFonts w:cstheme="minorHAnsi"/>
        </w:rPr>
        <w:t>been included</w:t>
      </w:r>
      <w:r w:rsidRPr="00F20E52">
        <w:rPr>
          <w:rFonts w:cstheme="minorHAnsi"/>
        </w:rPr>
        <w:t xml:space="preserve"> on the </w:t>
      </w:r>
      <w:r w:rsidR="00044283" w:rsidRPr="00F20E52">
        <w:rPr>
          <w:rFonts w:cstheme="minorHAnsi"/>
        </w:rPr>
        <w:t>At-Risk</w:t>
      </w:r>
      <w:r w:rsidRPr="00F20E52">
        <w:rPr>
          <w:rFonts w:cstheme="minorHAnsi"/>
        </w:rPr>
        <w:t xml:space="preserve"> Register of Listed structures for many years</w:t>
      </w:r>
      <w:r>
        <w:rPr>
          <w:rFonts w:cstheme="minorHAnsi"/>
        </w:rPr>
        <w:t xml:space="preserve"> and are now in urgent need of attention. </w:t>
      </w:r>
      <w:r w:rsidRPr="00F20E52">
        <w:rPr>
          <w:rFonts w:cstheme="minorHAnsi"/>
        </w:rPr>
        <w:t xml:space="preserve">  </w:t>
      </w:r>
    </w:p>
    <w:p w14:paraId="027BCA53" w14:textId="77777777" w:rsidR="00F20E52" w:rsidRPr="00F20E52" w:rsidRDefault="00F20E52" w:rsidP="00F20E52">
      <w:pPr>
        <w:pStyle w:val="ListParagraph"/>
        <w:rPr>
          <w:rFonts w:cstheme="minorHAnsi"/>
        </w:rPr>
      </w:pPr>
    </w:p>
    <w:p w14:paraId="7856896D" w14:textId="08DF8357" w:rsidR="001F255F" w:rsidRDefault="007533B2" w:rsidP="00E56BB6">
      <w:pPr>
        <w:pStyle w:val="ListParagraph"/>
        <w:numPr>
          <w:ilvl w:val="1"/>
          <w:numId w:val="6"/>
        </w:numPr>
        <w:spacing w:after="0" w:line="240" w:lineRule="auto"/>
        <w:ind w:left="720" w:hanging="720"/>
        <w:jc w:val="both"/>
        <w:rPr>
          <w:rFonts w:cstheme="minorHAnsi"/>
        </w:rPr>
      </w:pPr>
      <w:r>
        <w:rPr>
          <w:rFonts w:cstheme="minorHAnsi"/>
        </w:rPr>
        <w:t xml:space="preserve">Within the last </w:t>
      </w:r>
      <w:r w:rsidR="00773EDE">
        <w:rPr>
          <w:rFonts w:cstheme="minorHAnsi"/>
        </w:rPr>
        <w:t>five</w:t>
      </w:r>
      <w:r>
        <w:rPr>
          <w:rFonts w:cstheme="minorHAnsi"/>
        </w:rPr>
        <w:t xml:space="preserve"> years, Church Gardens has been open for public visits. This original</w:t>
      </w:r>
      <w:r w:rsidR="00993EAD">
        <w:rPr>
          <w:rFonts w:cstheme="minorHAnsi"/>
        </w:rPr>
        <w:t>ly</w:t>
      </w:r>
      <w:r>
        <w:rPr>
          <w:rFonts w:cstheme="minorHAnsi"/>
        </w:rPr>
        <w:t xml:space="preserve"> started on the August 2018 Bank Holiday Monday, when the gardens were opened up for a few hours as part of the National Garden Scheme. Since then, there have been three subsequent Open Days in 2019 and many private visits.  Unfortunately, due to the </w:t>
      </w:r>
      <w:r w:rsidR="00044283">
        <w:rPr>
          <w:rFonts w:cstheme="minorHAnsi"/>
        </w:rPr>
        <w:t>COVID-19</w:t>
      </w:r>
      <w:r>
        <w:rPr>
          <w:rFonts w:cstheme="minorHAnsi"/>
        </w:rPr>
        <w:t xml:space="preserve"> situation, the garden</w:t>
      </w:r>
      <w:r w:rsidR="00267887">
        <w:rPr>
          <w:rFonts w:cstheme="minorHAnsi"/>
        </w:rPr>
        <w:t xml:space="preserve">s </w:t>
      </w:r>
      <w:r w:rsidR="00D92A2F">
        <w:rPr>
          <w:rFonts w:cstheme="minorHAnsi"/>
        </w:rPr>
        <w:t xml:space="preserve">were closed in </w:t>
      </w:r>
      <w:r>
        <w:rPr>
          <w:rFonts w:cstheme="minorHAnsi"/>
        </w:rPr>
        <w:t xml:space="preserve">2020 </w:t>
      </w:r>
      <w:r w:rsidR="00D92A2F">
        <w:rPr>
          <w:rFonts w:cstheme="minorHAnsi"/>
        </w:rPr>
        <w:t xml:space="preserve">and 2021 </w:t>
      </w:r>
      <w:r>
        <w:rPr>
          <w:rFonts w:cstheme="minorHAnsi"/>
        </w:rPr>
        <w:t xml:space="preserve">but </w:t>
      </w:r>
      <w:r w:rsidR="00D92A2F">
        <w:rPr>
          <w:rFonts w:cstheme="minorHAnsi"/>
        </w:rPr>
        <w:t xml:space="preserve">did reopen again on the August Bank Holiday in 2022.  Since then, the gardens are open every Sunday afternoon for the public to visit together with accommodating visits by horticultural and other groups throughout the gardening season.  </w:t>
      </w:r>
    </w:p>
    <w:p w14:paraId="7306E507" w14:textId="77777777" w:rsidR="00D92A2F" w:rsidRPr="00D92A2F" w:rsidRDefault="00D92A2F" w:rsidP="00D92A2F">
      <w:pPr>
        <w:pStyle w:val="ListParagraph"/>
        <w:rPr>
          <w:rFonts w:cstheme="minorHAnsi"/>
        </w:rPr>
      </w:pPr>
    </w:p>
    <w:p w14:paraId="4849B01A" w14:textId="60710FC2" w:rsidR="0083185E" w:rsidRDefault="00D92A2F" w:rsidP="00E56BB6">
      <w:pPr>
        <w:pStyle w:val="ListParagraph"/>
        <w:numPr>
          <w:ilvl w:val="1"/>
          <w:numId w:val="6"/>
        </w:numPr>
        <w:spacing w:after="0" w:line="240" w:lineRule="auto"/>
        <w:ind w:left="720" w:hanging="720"/>
        <w:jc w:val="both"/>
        <w:rPr>
          <w:rFonts w:cstheme="minorHAnsi"/>
        </w:rPr>
      </w:pPr>
      <w:r>
        <w:rPr>
          <w:rFonts w:cstheme="minorHAnsi"/>
        </w:rPr>
        <w:t>In 2021 and 2022, the new Tea Room building, which was granted Planning &amp; Listed Building Consent in April 2021 was constructed and was officially opened for the August Bank Holiday in 2022. The Tea Room offers an excellent facility for our visitors, provi</w:t>
      </w:r>
      <w:r w:rsidR="00DA5498">
        <w:rPr>
          <w:rFonts w:cstheme="minorHAnsi"/>
        </w:rPr>
        <w:t>ding</w:t>
      </w:r>
      <w:r>
        <w:rPr>
          <w:rFonts w:cstheme="minorHAnsi"/>
        </w:rPr>
        <w:t xml:space="preserve"> them with both indoor and outdoor seating to sample the refreshments on offer. </w:t>
      </w:r>
      <w:r w:rsidR="0083185E">
        <w:rPr>
          <w:rFonts w:cstheme="minorHAnsi"/>
        </w:rPr>
        <w:t xml:space="preserve"> The opening of the gardens for public access has been well received and many of our visitors have expressed a great deal of interest in our collection of old garden tools and machinery which we have amassed over many years.  Presently, this collection is either displayed externally or is in storage and it would be ideal to have a protected enclosure to set it all out for the visitors to see at their leisure.  The extension is in close proximity to the Tea Room building and would be easily accessible to all. </w:t>
      </w:r>
    </w:p>
    <w:p w14:paraId="4DF5A64B" w14:textId="77777777" w:rsidR="0083185E" w:rsidRPr="0083185E" w:rsidRDefault="0083185E" w:rsidP="0083185E">
      <w:pPr>
        <w:pStyle w:val="ListParagraph"/>
        <w:rPr>
          <w:rFonts w:cstheme="minorHAnsi"/>
        </w:rPr>
      </w:pPr>
    </w:p>
    <w:p w14:paraId="7BE98D4D" w14:textId="77777777" w:rsidR="00D92A2F" w:rsidRPr="00D92A2F" w:rsidRDefault="00D92A2F" w:rsidP="00D92A2F">
      <w:pPr>
        <w:pStyle w:val="ListParagraph"/>
        <w:rPr>
          <w:rFonts w:cstheme="minorHAnsi"/>
        </w:rPr>
      </w:pPr>
    </w:p>
    <w:p w14:paraId="68ED8A8F" w14:textId="27005B31" w:rsidR="00D92A2F" w:rsidRDefault="00D92A2F" w:rsidP="00E56BB6">
      <w:pPr>
        <w:pStyle w:val="ListParagraph"/>
        <w:numPr>
          <w:ilvl w:val="1"/>
          <w:numId w:val="6"/>
        </w:numPr>
        <w:spacing w:after="0" w:line="240" w:lineRule="auto"/>
        <w:ind w:left="720" w:hanging="720"/>
        <w:jc w:val="both"/>
        <w:rPr>
          <w:rFonts w:cstheme="minorHAnsi"/>
        </w:rPr>
      </w:pPr>
      <w:r>
        <w:rPr>
          <w:rFonts w:cstheme="minorHAnsi"/>
        </w:rPr>
        <w:lastRenderedPageBreak/>
        <w:t xml:space="preserve">It is </w:t>
      </w:r>
      <w:r w:rsidR="0083185E">
        <w:rPr>
          <w:rFonts w:cstheme="minorHAnsi"/>
        </w:rPr>
        <w:t xml:space="preserve">therefore </w:t>
      </w:r>
      <w:r>
        <w:rPr>
          <w:rFonts w:cstheme="minorHAnsi"/>
        </w:rPr>
        <w:t xml:space="preserve">proposed to construct a single storey extension to the existing garage building to provide </w:t>
      </w:r>
      <w:r w:rsidR="0083185E">
        <w:rPr>
          <w:rFonts w:cstheme="minorHAnsi"/>
        </w:rPr>
        <w:t xml:space="preserve">this display / store room. </w:t>
      </w:r>
      <w:r>
        <w:rPr>
          <w:rFonts w:cstheme="minorHAnsi"/>
        </w:rPr>
        <w:t xml:space="preserve"> The extension </w:t>
      </w:r>
      <w:r w:rsidR="008A77BC">
        <w:rPr>
          <w:rFonts w:cstheme="minorHAnsi"/>
        </w:rPr>
        <w:t>would be set into the existing grass bank to the rear of the garage, occupying a “dead end” area of the existing raised grass bank, replacing the existing steps and would be covered with a tiled pitched roof to match in with the existing garage.  The grass bank is approximately 1.8m high in relation to the finished floor level of the garage and the existing Tea Room</w:t>
      </w:r>
      <w:r>
        <w:rPr>
          <w:rFonts w:cstheme="minorHAnsi"/>
        </w:rPr>
        <w:t xml:space="preserve"> </w:t>
      </w:r>
      <w:r w:rsidR="008A77BC">
        <w:rPr>
          <w:rFonts w:cstheme="minorHAnsi"/>
        </w:rPr>
        <w:t xml:space="preserve">and as such, the bulk of the building volume would be “below ground”.  By replicating the profile of the existing garage roof, the visual impact of the proposed extension would be very limited as the view from along the raised bank would be largely as is and the extension would be concealed from all other parts of the garden by the profile of Tea Room building. </w:t>
      </w:r>
    </w:p>
    <w:p w14:paraId="2B9DEE21" w14:textId="77777777" w:rsidR="00D92A2F" w:rsidRPr="00D92A2F" w:rsidRDefault="00D92A2F" w:rsidP="00D92A2F">
      <w:pPr>
        <w:pStyle w:val="ListParagraph"/>
        <w:rPr>
          <w:rFonts w:cstheme="minorHAnsi"/>
        </w:rPr>
      </w:pPr>
    </w:p>
    <w:p w14:paraId="17383E31" w14:textId="77777777" w:rsidR="007E5316" w:rsidRDefault="0083185E" w:rsidP="00E56BB6">
      <w:pPr>
        <w:pStyle w:val="ListParagraph"/>
        <w:numPr>
          <w:ilvl w:val="1"/>
          <w:numId w:val="6"/>
        </w:numPr>
        <w:spacing w:after="0" w:line="240" w:lineRule="auto"/>
        <w:ind w:left="720" w:hanging="720"/>
        <w:jc w:val="both"/>
        <w:rPr>
          <w:rFonts w:cstheme="minorHAnsi"/>
        </w:rPr>
      </w:pPr>
      <w:r>
        <w:rPr>
          <w:rFonts w:cstheme="minorHAnsi"/>
        </w:rPr>
        <w:t>Being at ground level and opening onto the main internal forecourt area, the extension building will be provided with a level threshold and level floor internally so as to be fully accessible to all.</w:t>
      </w:r>
    </w:p>
    <w:p w14:paraId="2AE310B0" w14:textId="77777777" w:rsidR="001F255F" w:rsidRPr="001F255F" w:rsidRDefault="001F255F" w:rsidP="001F255F">
      <w:pPr>
        <w:pStyle w:val="ListParagraph"/>
        <w:rPr>
          <w:rFonts w:cstheme="minorHAnsi"/>
        </w:rPr>
      </w:pPr>
    </w:p>
    <w:p w14:paraId="38CCAC23" w14:textId="50D050CE" w:rsidR="00964346" w:rsidRPr="00511A88" w:rsidRDefault="00964346" w:rsidP="00E56BB6">
      <w:pPr>
        <w:pStyle w:val="ListParagraph"/>
        <w:numPr>
          <w:ilvl w:val="1"/>
          <w:numId w:val="6"/>
        </w:numPr>
        <w:spacing w:after="0" w:line="240" w:lineRule="auto"/>
        <w:ind w:left="720" w:hanging="720"/>
        <w:jc w:val="both"/>
        <w:rPr>
          <w:rFonts w:cstheme="minorHAnsi"/>
          <w:color w:val="000000" w:themeColor="text1"/>
        </w:rPr>
      </w:pPr>
      <w:r w:rsidRPr="00511A88">
        <w:rPr>
          <w:rFonts w:cstheme="minorHAnsi"/>
          <w:color w:val="000000" w:themeColor="text1"/>
        </w:rPr>
        <w:t xml:space="preserve">This statement has been prepared in conjunction with a Heritage Impact Assessment </w:t>
      </w:r>
      <w:r w:rsidR="00CE7260">
        <w:rPr>
          <w:rFonts w:cstheme="minorHAnsi"/>
          <w:color w:val="000000" w:themeColor="text1"/>
        </w:rPr>
        <w:t xml:space="preserve">in respect of the proposed works.  A detailed Heritage Impact Assessment in respect of the all of the proposed works as approved in April 2021 was </w:t>
      </w:r>
      <w:r w:rsidRPr="00511A88">
        <w:rPr>
          <w:rFonts w:cstheme="minorHAnsi"/>
          <w:color w:val="000000" w:themeColor="text1"/>
        </w:rPr>
        <w:t xml:space="preserve">prepared by Dr Sarah </w:t>
      </w:r>
      <w:r w:rsidRPr="008A1300">
        <w:rPr>
          <w:rFonts w:cstheme="minorHAnsi"/>
        </w:rPr>
        <w:t>Rutherfor</w:t>
      </w:r>
      <w:r w:rsidR="008A1300" w:rsidRPr="008A1300">
        <w:rPr>
          <w:rFonts w:cstheme="minorHAnsi"/>
        </w:rPr>
        <w:t>d, Dip. Hort. Kew, M.A., Ph.D.,</w:t>
      </w:r>
      <w:r w:rsidRPr="008A1300">
        <w:rPr>
          <w:rFonts w:cstheme="minorHAnsi"/>
        </w:rPr>
        <w:t xml:space="preserve"> which is </w:t>
      </w:r>
      <w:r w:rsidRPr="00511A88">
        <w:rPr>
          <w:rFonts w:cstheme="minorHAnsi"/>
          <w:color w:val="000000" w:themeColor="text1"/>
        </w:rPr>
        <w:t xml:space="preserve">included with this Application submission. Dr Rutherford prepared our original Conservation Plan for Church Gardens in 2004 and a great deal of the works proposed are in line with the recommendations within this Plan. As such, the Application submission is accompanied by detailed drawings, photographic record and full Schedule of Works in respect of the garden walls, together with a Personal Statement setting out the background and specific aims and objectives in relation to this project. </w:t>
      </w:r>
    </w:p>
    <w:p w14:paraId="4E848455" w14:textId="77777777" w:rsidR="005B33CA" w:rsidRPr="00964346" w:rsidRDefault="005B33CA" w:rsidP="00964346">
      <w:pPr>
        <w:rPr>
          <w:rFonts w:cstheme="minorHAnsi"/>
        </w:rPr>
      </w:pPr>
    </w:p>
    <w:p w14:paraId="5C8DAAA0" w14:textId="77777777" w:rsidR="00192E87" w:rsidRDefault="00192E87" w:rsidP="00AD3B17">
      <w:pPr>
        <w:spacing w:after="0" w:line="240" w:lineRule="auto"/>
        <w:jc w:val="both"/>
        <w:rPr>
          <w:rFonts w:cstheme="minorHAnsi"/>
          <w:b/>
        </w:rPr>
      </w:pPr>
    </w:p>
    <w:p w14:paraId="284F3CB7" w14:textId="41D795BD" w:rsidR="00AD3B17" w:rsidRPr="00801588" w:rsidRDefault="00801588" w:rsidP="00AD3B17">
      <w:pPr>
        <w:spacing w:after="0" w:line="240" w:lineRule="auto"/>
        <w:jc w:val="both"/>
        <w:rPr>
          <w:rFonts w:cstheme="minorHAnsi"/>
        </w:rPr>
      </w:pPr>
      <w:r w:rsidRPr="00801588">
        <w:rPr>
          <w:rFonts w:cstheme="minorHAnsi"/>
          <w:b/>
        </w:rPr>
        <w:t>2.0</w:t>
      </w:r>
      <w:r w:rsidRPr="00801588">
        <w:rPr>
          <w:rFonts w:cstheme="minorHAnsi"/>
          <w:b/>
        </w:rPr>
        <w:tab/>
      </w:r>
      <w:r w:rsidR="00FB08C8" w:rsidRPr="00FB08C8">
        <w:rPr>
          <w:rFonts w:cstheme="minorHAnsi"/>
          <w:b/>
          <w:u w:val="single"/>
        </w:rPr>
        <w:t xml:space="preserve">RELEVANT </w:t>
      </w:r>
      <w:r>
        <w:rPr>
          <w:rFonts w:cstheme="minorHAnsi"/>
          <w:b/>
          <w:u w:val="single"/>
        </w:rPr>
        <w:t>PLANNING HISTORY</w:t>
      </w:r>
    </w:p>
    <w:p w14:paraId="02D8EE5C" w14:textId="77777777" w:rsidR="00801588" w:rsidRDefault="00801588" w:rsidP="00AD3B17">
      <w:pPr>
        <w:spacing w:after="0" w:line="240" w:lineRule="auto"/>
        <w:jc w:val="both"/>
        <w:rPr>
          <w:rFonts w:cstheme="minorHAnsi"/>
          <w:b/>
          <w:u w:val="single"/>
        </w:rPr>
      </w:pPr>
    </w:p>
    <w:p w14:paraId="7F50F1A8" w14:textId="680B3C3E" w:rsidR="00F20E52" w:rsidRDefault="00801588" w:rsidP="00E35761">
      <w:pPr>
        <w:spacing w:after="0" w:line="240" w:lineRule="auto"/>
        <w:ind w:left="720" w:hanging="720"/>
        <w:jc w:val="both"/>
        <w:rPr>
          <w:rFonts w:cstheme="minorHAnsi"/>
        </w:rPr>
      </w:pPr>
      <w:r>
        <w:rPr>
          <w:rFonts w:cstheme="minorHAnsi"/>
        </w:rPr>
        <w:t>2.1</w:t>
      </w:r>
      <w:r>
        <w:rPr>
          <w:rFonts w:cstheme="minorHAnsi"/>
        </w:rPr>
        <w:tab/>
      </w:r>
      <w:r w:rsidR="00F975BC">
        <w:rPr>
          <w:rFonts w:cstheme="minorHAnsi"/>
        </w:rPr>
        <w:t xml:space="preserve">This property has a </w:t>
      </w:r>
      <w:r w:rsidR="009E54F3">
        <w:rPr>
          <w:rFonts w:cstheme="minorHAnsi"/>
        </w:rPr>
        <w:t>reasonably</w:t>
      </w:r>
      <w:r w:rsidR="00F975BC">
        <w:rPr>
          <w:rFonts w:cstheme="minorHAnsi"/>
        </w:rPr>
        <w:t xml:space="preserve"> active planning history </w:t>
      </w:r>
      <w:r w:rsidR="00F20E52">
        <w:rPr>
          <w:rFonts w:cstheme="minorHAnsi"/>
        </w:rPr>
        <w:t>since being refurbished for use as a family home</w:t>
      </w:r>
      <w:r w:rsidR="00964346">
        <w:rPr>
          <w:rFonts w:cstheme="minorHAnsi"/>
        </w:rPr>
        <w:t xml:space="preserve"> by Mr and Mrs McHugh</w:t>
      </w:r>
      <w:r w:rsidR="00F20E52">
        <w:rPr>
          <w:rFonts w:cstheme="minorHAnsi"/>
        </w:rPr>
        <w:t xml:space="preserve"> in 199</w:t>
      </w:r>
      <w:r w:rsidR="007533B2">
        <w:rPr>
          <w:rFonts w:cstheme="minorHAnsi"/>
        </w:rPr>
        <w:t>6</w:t>
      </w:r>
      <w:r w:rsidR="00267887">
        <w:rPr>
          <w:rFonts w:cstheme="minorHAnsi"/>
        </w:rPr>
        <w:t>-1998</w:t>
      </w:r>
      <w:r w:rsidR="00964346">
        <w:rPr>
          <w:rFonts w:cstheme="minorHAnsi"/>
        </w:rPr>
        <w:t xml:space="preserve">. Applications submitted relate to the continuing restoration and improvement works to the property which have had to be implemented in a piecemeal and sequential manner as and when time and funds would permit and to ensure all works </w:t>
      </w:r>
      <w:r w:rsidR="00511A88">
        <w:rPr>
          <w:rFonts w:cstheme="minorHAnsi"/>
        </w:rPr>
        <w:t>could be completed to the highest standard in order to retain, restore and enhance the historic fabric and character of Church Gardens. Planning and Listed Building Consents have been gr</w:t>
      </w:r>
      <w:r w:rsidR="00F20E52">
        <w:rPr>
          <w:rFonts w:cstheme="minorHAnsi"/>
        </w:rPr>
        <w:t xml:space="preserve">anted for </w:t>
      </w:r>
      <w:r w:rsidR="00267887">
        <w:rPr>
          <w:rFonts w:cstheme="minorHAnsi"/>
        </w:rPr>
        <w:t xml:space="preserve">modest </w:t>
      </w:r>
      <w:r w:rsidR="00F20E52">
        <w:rPr>
          <w:rFonts w:cstheme="minorHAnsi"/>
        </w:rPr>
        <w:t xml:space="preserve">single storey extensions to the </w:t>
      </w:r>
      <w:r w:rsidR="00B071B5">
        <w:rPr>
          <w:rFonts w:cstheme="minorHAnsi"/>
        </w:rPr>
        <w:t xml:space="preserve">main </w:t>
      </w:r>
      <w:r w:rsidR="00F20E52">
        <w:rPr>
          <w:rFonts w:cstheme="minorHAnsi"/>
        </w:rPr>
        <w:t>dwelling house, detached annexe and garage buildings to replace original outbuildings and repair and restoration works to the Kitchen Garden area, all of which have largely been implemented.</w:t>
      </w:r>
    </w:p>
    <w:p w14:paraId="7B4ED3B0" w14:textId="77777777" w:rsidR="008F7097" w:rsidRDefault="008F7097" w:rsidP="00E35761">
      <w:pPr>
        <w:spacing w:after="0" w:line="240" w:lineRule="auto"/>
        <w:ind w:left="720" w:hanging="720"/>
        <w:jc w:val="both"/>
        <w:rPr>
          <w:rFonts w:cstheme="minorHAnsi"/>
        </w:rPr>
      </w:pPr>
    </w:p>
    <w:p w14:paraId="00829119" w14:textId="0E76D702" w:rsidR="00C41CFF" w:rsidRDefault="00BB7E8F" w:rsidP="00BB7E8F">
      <w:pPr>
        <w:spacing w:after="0" w:line="240" w:lineRule="auto"/>
        <w:ind w:left="720" w:hanging="720"/>
        <w:jc w:val="both"/>
        <w:rPr>
          <w:rFonts w:cstheme="minorHAnsi"/>
        </w:rPr>
      </w:pPr>
      <w:r>
        <w:rPr>
          <w:rFonts w:cstheme="minorHAnsi"/>
        </w:rPr>
        <w:t>2.</w:t>
      </w:r>
      <w:r w:rsidR="001C6F50">
        <w:rPr>
          <w:rFonts w:cstheme="minorHAnsi"/>
        </w:rPr>
        <w:t>2</w:t>
      </w:r>
      <w:r>
        <w:rPr>
          <w:rFonts w:cstheme="minorHAnsi"/>
        </w:rPr>
        <w:tab/>
        <w:t xml:space="preserve">In </w:t>
      </w:r>
      <w:r w:rsidR="00C41CFF">
        <w:rPr>
          <w:rFonts w:cstheme="minorHAnsi"/>
        </w:rPr>
        <w:t>April 20</w:t>
      </w:r>
      <w:r w:rsidR="00781E40">
        <w:rPr>
          <w:rFonts w:cstheme="minorHAnsi"/>
        </w:rPr>
        <w:t xml:space="preserve">21 Planning Permission and Listed Building Consent was granted for a range of works to Orchard Garden including the construction of a large pond, a new outbuilding for use as a Tea </w:t>
      </w:r>
      <w:proofErr w:type="gramStart"/>
      <w:r w:rsidR="00781E40">
        <w:rPr>
          <w:rFonts w:cstheme="minorHAnsi"/>
        </w:rPr>
        <w:t>Room ,</w:t>
      </w:r>
      <w:proofErr w:type="gramEnd"/>
      <w:r w:rsidR="00781E40">
        <w:rPr>
          <w:rFonts w:cstheme="minorHAnsi"/>
        </w:rPr>
        <w:t xml:space="preserve"> involving the removal of all original sheds and stores and repair and restoration works to the enclosing brick walls to this part of the gardens.  The pond was completed in 2021and the Tea Room building with associated external works was completed in 2022.  Some wall repair works have been undertaken and these are expected to carry on next year.   </w:t>
      </w:r>
    </w:p>
    <w:p w14:paraId="5AE64AA4" w14:textId="77777777" w:rsidR="00C41CFF" w:rsidRDefault="00C41CFF" w:rsidP="00BB7E8F">
      <w:pPr>
        <w:spacing w:after="0" w:line="240" w:lineRule="auto"/>
        <w:ind w:left="720" w:hanging="720"/>
        <w:jc w:val="both"/>
        <w:rPr>
          <w:rFonts w:cstheme="minorHAnsi"/>
        </w:rPr>
      </w:pPr>
    </w:p>
    <w:p w14:paraId="6BE1459B" w14:textId="77777777" w:rsidR="00B1038F" w:rsidRDefault="00C41CFF" w:rsidP="00BB7E8F">
      <w:pPr>
        <w:spacing w:after="0" w:line="240" w:lineRule="auto"/>
        <w:ind w:left="720" w:hanging="720"/>
        <w:jc w:val="both"/>
        <w:rPr>
          <w:rFonts w:cstheme="minorHAnsi"/>
          <w:color w:val="000000" w:themeColor="text1"/>
        </w:rPr>
      </w:pPr>
      <w:r>
        <w:rPr>
          <w:rFonts w:cstheme="minorHAnsi"/>
        </w:rPr>
        <w:t>2.3</w:t>
      </w:r>
      <w:r>
        <w:rPr>
          <w:rFonts w:cstheme="minorHAnsi"/>
        </w:rPr>
        <w:tab/>
      </w:r>
      <w:r w:rsidR="00511A88">
        <w:rPr>
          <w:rFonts w:cstheme="minorHAnsi"/>
        </w:rPr>
        <w:t>Th</w:t>
      </w:r>
      <w:r w:rsidR="00781E40">
        <w:rPr>
          <w:rFonts w:cstheme="minorHAnsi"/>
        </w:rPr>
        <w:t>e above Planning and Listed Building submission was lodged</w:t>
      </w:r>
      <w:r w:rsidR="00511A88">
        <w:rPr>
          <w:rFonts w:cstheme="minorHAnsi"/>
        </w:rPr>
        <w:t xml:space="preserve"> follow</w:t>
      </w:r>
      <w:r w:rsidR="00781E40">
        <w:rPr>
          <w:rFonts w:cstheme="minorHAnsi"/>
        </w:rPr>
        <w:t>ing Pre Application consultation with the London Borough of Hillingdon Planning and Conservation Officers</w:t>
      </w:r>
      <w:r w:rsidR="00B1038F">
        <w:rPr>
          <w:rFonts w:cstheme="minorHAnsi"/>
        </w:rPr>
        <w:t xml:space="preserve">, Historic England </w:t>
      </w:r>
      <w:r w:rsidR="00781E40">
        <w:rPr>
          <w:rFonts w:cstheme="minorHAnsi"/>
        </w:rPr>
        <w:t xml:space="preserve">and </w:t>
      </w:r>
      <w:r w:rsidR="00511A88">
        <w:rPr>
          <w:rFonts w:cstheme="minorHAnsi"/>
        </w:rPr>
        <w:t xml:space="preserve"> advice </w:t>
      </w:r>
      <w:r w:rsidR="00781E40">
        <w:rPr>
          <w:rFonts w:cstheme="minorHAnsi"/>
        </w:rPr>
        <w:t>provided by</w:t>
      </w:r>
      <w:r w:rsidR="00511A88">
        <w:rPr>
          <w:rFonts w:cstheme="minorHAnsi"/>
        </w:rPr>
        <w:t xml:space="preserve"> </w:t>
      </w:r>
      <w:r w:rsidR="00B83DA8">
        <w:rPr>
          <w:rFonts w:cstheme="minorHAnsi"/>
        </w:rPr>
        <w:t xml:space="preserve">Sarah Rutherford, our Historic Design Consultant and Karin Kaye of KDK Archaeology, both of whom have been involved with this property for many years - Sarah Rutherford prepared the Conservation Plan for Church Gardens in </w:t>
      </w:r>
      <w:r w:rsidR="00044283">
        <w:rPr>
          <w:rFonts w:cstheme="minorHAnsi"/>
        </w:rPr>
        <w:t>2004 and</w:t>
      </w:r>
      <w:r w:rsidR="00B83DA8">
        <w:rPr>
          <w:rFonts w:cstheme="minorHAnsi"/>
        </w:rPr>
        <w:t xml:space="preserve"> Karin has provided several Desk Top Reports and undertaken various Watching Briefs in </w:t>
      </w:r>
      <w:r w:rsidR="00B83DA8">
        <w:rPr>
          <w:rFonts w:cstheme="minorHAnsi"/>
        </w:rPr>
        <w:lastRenderedPageBreak/>
        <w:t xml:space="preserve">respect of previous works. </w:t>
      </w:r>
      <w:r w:rsidR="00B1038F">
        <w:rPr>
          <w:rFonts w:cstheme="minorHAnsi"/>
          <w:color w:val="000000" w:themeColor="text1"/>
        </w:rPr>
        <w:t>All archaeological requirements have bene complied with in relation to the elements of the approved works that have been carried out.</w:t>
      </w:r>
    </w:p>
    <w:p w14:paraId="286302D8" w14:textId="3C38419F" w:rsidR="00B83DA8" w:rsidRDefault="00B1038F" w:rsidP="00BB7E8F">
      <w:pPr>
        <w:spacing w:after="0" w:line="240" w:lineRule="auto"/>
        <w:ind w:left="720" w:hanging="720"/>
        <w:jc w:val="both"/>
        <w:rPr>
          <w:rFonts w:cstheme="minorHAnsi"/>
        </w:rPr>
      </w:pPr>
      <w:r>
        <w:rPr>
          <w:rFonts w:cstheme="minorHAnsi"/>
          <w:color w:val="000000" w:themeColor="text1"/>
        </w:rPr>
        <w:t xml:space="preserve"> </w:t>
      </w:r>
    </w:p>
    <w:p w14:paraId="317CDCA5" w14:textId="77777777" w:rsidR="00511A88" w:rsidRDefault="00511A88" w:rsidP="00BB7E8F">
      <w:pPr>
        <w:spacing w:after="0" w:line="240" w:lineRule="auto"/>
        <w:ind w:left="720" w:hanging="720"/>
        <w:jc w:val="both"/>
        <w:rPr>
          <w:rFonts w:cstheme="minorHAnsi"/>
        </w:rPr>
      </w:pPr>
    </w:p>
    <w:p w14:paraId="671F3671" w14:textId="4F8DA3AC" w:rsidR="00511A88" w:rsidRDefault="00511A88" w:rsidP="00BB7E8F">
      <w:pPr>
        <w:spacing w:after="0" w:line="240" w:lineRule="auto"/>
        <w:ind w:left="720" w:hanging="720"/>
        <w:jc w:val="both"/>
        <w:rPr>
          <w:rFonts w:cstheme="minorHAnsi"/>
        </w:rPr>
      </w:pPr>
      <w:r>
        <w:rPr>
          <w:rFonts w:cstheme="minorHAnsi"/>
        </w:rPr>
        <w:t xml:space="preserve">2.4 </w:t>
      </w:r>
      <w:r>
        <w:rPr>
          <w:rFonts w:cstheme="minorHAnsi"/>
        </w:rPr>
        <w:tab/>
      </w:r>
      <w:r w:rsidR="007E16A6">
        <w:rPr>
          <w:rFonts w:cstheme="minorHAnsi"/>
        </w:rPr>
        <w:t xml:space="preserve">The Historic Environment Impact Assessment prepared by Dr. Rutherford in </w:t>
      </w:r>
      <w:r w:rsidR="00B1038F">
        <w:rPr>
          <w:rFonts w:cstheme="minorHAnsi"/>
        </w:rPr>
        <w:t xml:space="preserve">respect of the new Tea Room building </w:t>
      </w:r>
      <w:r w:rsidR="007E16A6">
        <w:rPr>
          <w:rFonts w:cstheme="minorHAnsi"/>
        </w:rPr>
        <w:t xml:space="preserve">concluded that as the proposed building was now sited in an area of the garden already containing various adhoc structures that the visual and other effects on the historic environment setting of the rest of the walled garden, and particularly the terrace and arcade along the Northern boundary were considered to be minimal and acceptable. In terms of archaeological impact, Karin Kaye was of the opinion that this structure would cause minimal damage to the historic fabric and land form and on the basis of previous watching briefs in this area of ground, it was considered that the existing ground has been previously much disturbed and therefore unlikely to have any archaeological potential. </w:t>
      </w:r>
    </w:p>
    <w:p w14:paraId="364F0D67" w14:textId="11C1F406" w:rsidR="00511A88" w:rsidRDefault="00511A88" w:rsidP="00BB7E8F">
      <w:pPr>
        <w:spacing w:after="0" w:line="240" w:lineRule="auto"/>
        <w:ind w:left="720" w:hanging="720"/>
        <w:jc w:val="both"/>
        <w:rPr>
          <w:rFonts w:cstheme="minorHAnsi"/>
        </w:rPr>
      </w:pPr>
    </w:p>
    <w:p w14:paraId="0F972DDA" w14:textId="35C6B619" w:rsidR="00B1038F" w:rsidRDefault="00B1038F" w:rsidP="00BB7E8F">
      <w:pPr>
        <w:spacing w:after="0" w:line="240" w:lineRule="auto"/>
        <w:ind w:left="720" w:hanging="720"/>
        <w:jc w:val="both"/>
        <w:rPr>
          <w:rFonts w:eastAsia="Times New Roman"/>
          <w:noProof/>
        </w:rPr>
      </w:pPr>
      <w:r>
        <w:rPr>
          <w:rFonts w:eastAsia="Times New Roman"/>
          <w:noProof/>
        </w:rPr>
        <w:drawing>
          <wp:inline distT="0" distB="0" distL="0" distR="0" wp14:anchorId="2344B5E0" wp14:editId="4BBC8D48">
            <wp:extent cx="5744209" cy="4308475"/>
            <wp:effectExtent l="0" t="0" r="9525" b="0"/>
            <wp:docPr id="1389357884" name="Picture 1389357884" descr="IMG_7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17B2F2-0CB3-403F-875D-27748CCE4E78" descr="IMG_7922.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50036" cy="4312845"/>
                    </a:xfrm>
                    <a:prstGeom prst="rect">
                      <a:avLst/>
                    </a:prstGeom>
                    <a:noFill/>
                    <a:ln>
                      <a:noFill/>
                    </a:ln>
                  </pic:spPr>
                </pic:pic>
              </a:graphicData>
            </a:graphic>
          </wp:inline>
        </w:drawing>
      </w:r>
    </w:p>
    <w:p w14:paraId="758EE616" w14:textId="77777777" w:rsidR="00B1038F" w:rsidRDefault="00B1038F" w:rsidP="00BB7E8F">
      <w:pPr>
        <w:spacing w:after="0" w:line="240" w:lineRule="auto"/>
        <w:ind w:left="720" w:hanging="720"/>
        <w:jc w:val="both"/>
        <w:rPr>
          <w:rFonts w:eastAsia="Times New Roman"/>
          <w:noProof/>
        </w:rPr>
      </w:pPr>
    </w:p>
    <w:p w14:paraId="5335F346" w14:textId="2D686AA9" w:rsidR="00B1038F" w:rsidRPr="00B1038F" w:rsidRDefault="00B1038F" w:rsidP="00B1038F">
      <w:pPr>
        <w:tabs>
          <w:tab w:val="left" w:pos="3960"/>
        </w:tabs>
        <w:jc w:val="center"/>
        <w:rPr>
          <w:rFonts w:cstheme="minorHAnsi"/>
          <w:b/>
          <w:bCs/>
        </w:rPr>
      </w:pPr>
      <w:r w:rsidRPr="00B1038F">
        <w:rPr>
          <w:rFonts w:cstheme="minorHAnsi"/>
          <w:b/>
          <w:bCs/>
        </w:rPr>
        <w:t>View of the location for the proposed extension</w:t>
      </w:r>
    </w:p>
    <w:p w14:paraId="7AB6AD45" w14:textId="0C3CB9BB" w:rsidR="00B83DA8" w:rsidRDefault="00B83DA8" w:rsidP="00BB7E8F">
      <w:pPr>
        <w:spacing w:after="0" w:line="240" w:lineRule="auto"/>
        <w:ind w:left="720" w:hanging="720"/>
        <w:jc w:val="both"/>
        <w:rPr>
          <w:rFonts w:cstheme="minorHAnsi"/>
        </w:rPr>
      </w:pPr>
    </w:p>
    <w:p w14:paraId="7AA30F32" w14:textId="77777777" w:rsidR="00B1038F" w:rsidRDefault="00B1038F" w:rsidP="00AD3B17">
      <w:pPr>
        <w:spacing w:after="0" w:line="240" w:lineRule="auto"/>
        <w:jc w:val="both"/>
        <w:rPr>
          <w:rFonts w:cstheme="minorHAnsi"/>
          <w:b/>
        </w:rPr>
      </w:pPr>
    </w:p>
    <w:p w14:paraId="67EED120" w14:textId="10ADE7D2" w:rsidR="008A7747" w:rsidRPr="00AD3B17" w:rsidRDefault="006A40E4" w:rsidP="00AD3B17">
      <w:pPr>
        <w:spacing w:after="0" w:line="240" w:lineRule="auto"/>
        <w:jc w:val="both"/>
        <w:rPr>
          <w:rFonts w:cstheme="minorHAnsi"/>
          <w:b/>
          <w:u w:val="single"/>
        </w:rPr>
      </w:pPr>
      <w:r>
        <w:rPr>
          <w:rFonts w:cstheme="minorHAnsi"/>
          <w:b/>
        </w:rPr>
        <w:t>3</w:t>
      </w:r>
      <w:r w:rsidR="00AD3B17">
        <w:rPr>
          <w:rFonts w:cstheme="minorHAnsi"/>
          <w:b/>
        </w:rPr>
        <w:t>.0</w:t>
      </w:r>
      <w:r w:rsidR="00AD3B17" w:rsidRPr="00AD3B17">
        <w:rPr>
          <w:rFonts w:cstheme="minorHAnsi"/>
          <w:b/>
        </w:rPr>
        <w:tab/>
      </w:r>
      <w:r w:rsidR="008337B8" w:rsidRPr="00AD3B17">
        <w:rPr>
          <w:rFonts w:cstheme="minorHAnsi"/>
          <w:b/>
          <w:u w:val="single"/>
        </w:rPr>
        <w:t>C</w:t>
      </w:r>
      <w:r w:rsidR="001F17EF">
        <w:rPr>
          <w:rFonts w:cstheme="minorHAnsi"/>
          <w:b/>
          <w:u w:val="single"/>
        </w:rPr>
        <w:t>ONTEXT</w:t>
      </w:r>
    </w:p>
    <w:p w14:paraId="4FD9B4C8" w14:textId="77777777" w:rsidR="008A7747" w:rsidRPr="00E56BB6" w:rsidRDefault="008A7747" w:rsidP="00E56BB6">
      <w:pPr>
        <w:spacing w:after="0" w:line="240" w:lineRule="auto"/>
        <w:jc w:val="both"/>
        <w:rPr>
          <w:rFonts w:cstheme="minorHAnsi"/>
        </w:rPr>
      </w:pPr>
    </w:p>
    <w:p w14:paraId="6412D812" w14:textId="1D01CE54" w:rsidR="00B071B5" w:rsidRDefault="006A40E4" w:rsidP="00AD3B17">
      <w:pPr>
        <w:spacing w:after="0" w:line="240" w:lineRule="auto"/>
        <w:ind w:left="709" w:hanging="709"/>
        <w:jc w:val="both"/>
        <w:rPr>
          <w:rFonts w:cstheme="minorHAnsi"/>
        </w:rPr>
      </w:pPr>
      <w:r w:rsidRPr="00E03679">
        <w:rPr>
          <w:rFonts w:cstheme="minorHAnsi"/>
        </w:rPr>
        <w:t>3</w:t>
      </w:r>
      <w:r w:rsidR="00AD3B17" w:rsidRPr="00E03679">
        <w:rPr>
          <w:rFonts w:cstheme="minorHAnsi"/>
        </w:rPr>
        <w:t>.1</w:t>
      </w:r>
      <w:r w:rsidR="00AD3B17" w:rsidRPr="00E03679">
        <w:rPr>
          <w:rFonts w:cstheme="minorHAnsi"/>
        </w:rPr>
        <w:tab/>
      </w:r>
      <w:r w:rsidR="00AD3B17" w:rsidRPr="00E03679">
        <w:rPr>
          <w:rFonts w:cstheme="minorHAnsi"/>
        </w:rPr>
        <w:tab/>
      </w:r>
      <w:r w:rsidR="00B502A0" w:rsidRPr="00E03679">
        <w:rPr>
          <w:rFonts w:cstheme="minorHAnsi"/>
        </w:rPr>
        <w:t>The</w:t>
      </w:r>
      <w:r w:rsidR="00522102" w:rsidRPr="00E03679">
        <w:rPr>
          <w:rFonts w:cstheme="minorHAnsi"/>
        </w:rPr>
        <w:t xml:space="preserve"> application site is located</w:t>
      </w:r>
      <w:r w:rsidR="00386DC8" w:rsidRPr="00E03679">
        <w:rPr>
          <w:rFonts w:cstheme="minorHAnsi"/>
        </w:rPr>
        <w:t xml:space="preserve"> </w:t>
      </w:r>
      <w:r w:rsidR="00B071B5">
        <w:rPr>
          <w:rFonts w:cstheme="minorHAnsi"/>
        </w:rPr>
        <w:t>on the Southern edge of Harefield and to the rear of St Mary’s Church and lies within the Harefield Village Conservation Are</w:t>
      </w:r>
      <w:r w:rsidR="00B83DA8">
        <w:rPr>
          <w:rFonts w:cstheme="minorHAnsi"/>
        </w:rPr>
        <w:t xml:space="preserve"> and </w:t>
      </w:r>
      <w:r w:rsidR="00275F70">
        <w:rPr>
          <w:rFonts w:cstheme="minorHAnsi"/>
        </w:rPr>
        <w:t xml:space="preserve">the </w:t>
      </w:r>
      <w:r w:rsidR="00B83DA8">
        <w:rPr>
          <w:rFonts w:cstheme="minorHAnsi"/>
        </w:rPr>
        <w:t>Metropolitan Green Belt.</w:t>
      </w:r>
      <w:r w:rsidR="00B071B5">
        <w:rPr>
          <w:rFonts w:cstheme="minorHAnsi"/>
        </w:rPr>
        <w:t xml:space="preserve"> </w:t>
      </w:r>
    </w:p>
    <w:p w14:paraId="560BBD62" w14:textId="1B6D3A9D" w:rsidR="00B83DA8" w:rsidRDefault="00B83DA8" w:rsidP="00AD3B17">
      <w:pPr>
        <w:spacing w:after="0" w:line="240" w:lineRule="auto"/>
        <w:ind w:left="709" w:hanging="709"/>
        <w:jc w:val="both"/>
        <w:rPr>
          <w:rFonts w:cstheme="minorHAnsi"/>
        </w:rPr>
      </w:pPr>
    </w:p>
    <w:p w14:paraId="4BF1E247" w14:textId="5C8B5746" w:rsidR="00835D51" w:rsidRDefault="00B83DA8" w:rsidP="00B83DA8">
      <w:pPr>
        <w:spacing w:after="0" w:line="240" w:lineRule="auto"/>
        <w:ind w:left="709" w:hanging="709"/>
        <w:jc w:val="both"/>
        <w:rPr>
          <w:rFonts w:cstheme="minorHAnsi"/>
        </w:rPr>
      </w:pPr>
      <w:r>
        <w:rPr>
          <w:rFonts w:cstheme="minorHAnsi"/>
        </w:rPr>
        <w:lastRenderedPageBreak/>
        <w:t>3.2</w:t>
      </w:r>
      <w:r>
        <w:rPr>
          <w:rFonts w:cstheme="minorHAnsi"/>
        </w:rPr>
        <w:tab/>
      </w:r>
      <w:r w:rsidR="00835D51">
        <w:rPr>
          <w:rFonts w:cstheme="minorHAnsi"/>
        </w:rPr>
        <w:t>The Application site</w:t>
      </w:r>
      <w:r w:rsidR="007A2A6C">
        <w:rPr>
          <w:rFonts w:cstheme="minorHAnsi"/>
        </w:rPr>
        <w:t>, comprising of the existing dwelling house and walled gardens</w:t>
      </w:r>
      <w:r w:rsidR="00835D51">
        <w:rPr>
          <w:rFonts w:cstheme="minorHAnsi"/>
        </w:rPr>
        <w:t xml:space="preserve"> is</w:t>
      </w:r>
      <w:r w:rsidR="007A2A6C">
        <w:rPr>
          <w:rFonts w:cstheme="minorHAnsi"/>
        </w:rPr>
        <w:t xml:space="preserve"> Grade II Listed and is </w:t>
      </w:r>
      <w:r w:rsidR="00835D51">
        <w:rPr>
          <w:rFonts w:cstheme="minorHAnsi"/>
        </w:rPr>
        <w:t>included on the Register of Historic Parks and Gardens and is listed on the London Borough of Hillingdon At Risk Register of protected Buildings.</w:t>
      </w:r>
    </w:p>
    <w:p w14:paraId="1B4076DB" w14:textId="131C7F23" w:rsidR="00B83DA8" w:rsidRDefault="00B83DA8" w:rsidP="00B83DA8">
      <w:pPr>
        <w:spacing w:after="0" w:line="240" w:lineRule="auto"/>
        <w:ind w:left="709" w:hanging="709"/>
        <w:jc w:val="both"/>
        <w:rPr>
          <w:rFonts w:cstheme="minorHAnsi"/>
        </w:rPr>
      </w:pPr>
    </w:p>
    <w:p w14:paraId="47461172" w14:textId="4A46A15B" w:rsidR="00B83DA8" w:rsidRDefault="00B83DA8" w:rsidP="00B83DA8">
      <w:pPr>
        <w:spacing w:after="0" w:line="240" w:lineRule="auto"/>
        <w:ind w:left="709" w:hanging="709"/>
        <w:jc w:val="both"/>
        <w:rPr>
          <w:rFonts w:cstheme="minorHAnsi"/>
        </w:rPr>
      </w:pPr>
      <w:r>
        <w:rPr>
          <w:rFonts w:cstheme="minorHAnsi"/>
        </w:rPr>
        <w:t>3.3</w:t>
      </w:r>
      <w:r>
        <w:rPr>
          <w:rFonts w:cstheme="minorHAnsi"/>
        </w:rPr>
        <w:tab/>
        <w:t xml:space="preserve">The current proposals relate to the ongoing restoration of Church Gardens as a unique Historic Garden but also now taking on board the development of the Gardens </w:t>
      </w:r>
      <w:r w:rsidR="00267887">
        <w:rPr>
          <w:rFonts w:cstheme="minorHAnsi"/>
        </w:rPr>
        <w:t xml:space="preserve">for public access. Our desire being, to share the ongoing restoration of this important heritage asset with the wider community and </w:t>
      </w:r>
      <w:r>
        <w:rPr>
          <w:rFonts w:cstheme="minorHAnsi"/>
        </w:rPr>
        <w:t>for the gardens to be</w:t>
      </w:r>
      <w:r w:rsidR="007A2A6C">
        <w:rPr>
          <w:rFonts w:cstheme="minorHAnsi"/>
        </w:rPr>
        <w:t xml:space="preserve"> financially</w:t>
      </w:r>
      <w:r>
        <w:rPr>
          <w:rFonts w:cstheme="minorHAnsi"/>
        </w:rPr>
        <w:t xml:space="preserve"> sustainable </w:t>
      </w:r>
      <w:r w:rsidR="007E5130">
        <w:rPr>
          <w:rFonts w:cstheme="minorHAnsi"/>
        </w:rPr>
        <w:t>going forward.</w:t>
      </w:r>
      <w:r w:rsidR="007A2A6C">
        <w:rPr>
          <w:rFonts w:cstheme="minorHAnsi"/>
        </w:rPr>
        <w:t xml:space="preserve"> While ensuring the long</w:t>
      </w:r>
      <w:r w:rsidR="008A1300">
        <w:rPr>
          <w:rFonts w:cstheme="minorHAnsi"/>
        </w:rPr>
        <w:t>-</w:t>
      </w:r>
      <w:r w:rsidR="007A2A6C">
        <w:rPr>
          <w:rFonts w:cstheme="minorHAnsi"/>
        </w:rPr>
        <w:t>term future for the whole historic environment within our ownership.</w:t>
      </w:r>
    </w:p>
    <w:p w14:paraId="36DBE809" w14:textId="77777777" w:rsidR="00E649E3" w:rsidRDefault="00E649E3" w:rsidP="00267887">
      <w:pPr>
        <w:spacing w:after="0" w:line="240" w:lineRule="auto"/>
        <w:rPr>
          <w:rFonts w:cstheme="minorHAnsi"/>
          <w:sz w:val="20"/>
          <w:szCs w:val="20"/>
        </w:rPr>
      </w:pPr>
    </w:p>
    <w:p w14:paraId="2820F20D" w14:textId="77777777" w:rsidR="008A7747" w:rsidRPr="00AD3B17" w:rsidRDefault="00271CB0" w:rsidP="00AD3B17">
      <w:pPr>
        <w:spacing w:after="0" w:line="240" w:lineRule="auto"/>
        <w:jc w:val="both"/>
        <w:rPr>
          <w:rFonts w:cstheme="minorHAnsi"/>
          <w:b/>
          <w:u w:val="single"/>
        </w:rPr>
      </w:pPr>
      <w:r>
        <w:rPr>
          <w:rFonts w:cstheme="minorHAnsi"/>
          <w:b/>
        </w:rPr>
        <w:t>4</w:t>
      </w:r>
      <w:r w:rsidR="001F17EF">
        <w:rPr>
          <w:rFonts w:cstheme="minorHAnsi"/>
          <w:b/>
        </w:rPr>
        <w:t>.0</w:t>
      </w:r>
      <w:r w:rsidR="00AD3B17" w:rsidRPr="00AD3B17">
        <w:rPr>
          <w:rFonts w:cstheme="minorHAnsi"/>
          <w:b/>
        </w:rPr>
        <w:tab/>
      </w:r>
      <w:r w:rsidR="00FE1B4E" w:rsidRPr="00AD3B17">
        <w:rPr>
          <w:rFonts w:cstheme="minorHAnsi"/>
          <w:b/>
          <w:u w:val="single"/>
        </w:rPr>
        <w:t>U</w:t>
      </w:r>
      <w:r w:rsidR="001F17EF">
        <w:rPr>
          <w:rFonts w:cstheme="minorHAnsi"/>
          <w:b/>
          <w:u w:val="single"/>
        </w:rPr>
        <w:t>SE</w:t>
      </w:r>
    </w:p>
    <w:p w14:paraId="12F2ABC6" w14:textId="77777777" w:rsidR="008A7747" w:rsidRPr="00E56BB6" w:rsidRDefault="008A7747" w:rsidP="00E56BB6">
      <w:pPr>
        <w:spacing w:after="0" w:line="240" w:lineRule="auto"/>
        <w:jc w:val="both"/>
        <w:rPr>
          <w:rFonts w:cstheme="minorHAnsi"/>
        </w:rPr>
      </w:pPr>
    </w:p>
    <w:p w14:paraId="02B4969D" w14:textId="7605A329" w:rsidR="00CA192B" w:rsidRDefault="00271CB0" w:rsidP="00AD3B17">
      <w:pPr>
        <w:spacing w:after="0" w:line="240" w:lineRule="auto"/>
        <w:ind w:left="709" w:hanging="709"/>
        <w:jc w:val="both"/>
        <w:rPr>
          <w:rFonts w:cstheme="minorHAnsi"/>
        </w:rPr>
      </w:pPr>
      <w:r>
        <w:rPr>
          <w:rFonts w:cstheme="minorHAnsi"/>
        </w:rPr>
        <w:t>4</w:t>
      </w:r>
      <w:r w:rsidR="00AD3B17" w:rsidRPr="00881E15">
        <w:rPr>
          <w:rFonts w:cstheme="minorHAnsi"/>
        </w:rPr>
        <w:t>.1</w:t>
      </w:r>
      <w:r w:rsidR="00AD3B17">
        <w:rPr>
          <w:rFonts w:cstheme="minorHAnsi"/>
        </w:rPr>
        <w:tab/>
      </w:r>
      <w:r w:rsidR="00216A9F" w:rsidRPr="00AD3B17">
        <w:rPr>
          <w:rFonts w:cstheme="minorHAnsi"/>
        </w:rPr>
        <w:t>The existing building</w:t>
      </w:r>
      <w:r w:rsidR="00835D51">
        <w:rPr>
          <w:rFonts w:cstheme="minorHAnsi"/>
        </w:rPr>
        <w:t>s</w:t>
      </w:r>
      <w:r w:rsidR="00216A9F" w:rsidRPr="00AD3B17">
        <w:rPr>
          <w:rFonts w:cstheme="minorHAnsi"/>
        </w:rPr>
        <w:t xml:space="preserve"> at </w:t>
      </w:r>
      <w:r w:rsidR="00835D51">
        <w:rPr>
          <w:rFonts w:cstheme="minorHAnsi"/>
        </w:rPr>
        <w:t xml:space="preserve">Church Gardens are </w:t>
      </w:r>
      <w:r w:rsidR="00216A9F" w:rsidRPr="00AD3B17">
        <w:rPr>
          <w:rFonts w:cstheme="minorHAnsi"/>
        </w:rPr>
        <w:t>in use as a d</w:t>
      </w:r>
      <w:r w:rsidR="00914CBD">
        <w:rPr>
          <w:rFonts w:cstheme="minorHAnsi"/>
        </w:rPr>
        <w:t>etached private dwelling house</w:t>
      </w:r>
      <w:r w:rsidR="00835D51">
        <w:rPr>
          <w:rFonts w:cstheme="minorHAnsi"/>
        </w:rPr>
        <w:t xml:space="preserve"> with associated outbuildings including a</w:t>
      </w:r>
      <w:r w:rsidR="00267887">
        <w:rPr>
          <w:rFonts w:cstheme="minorHAnsi"/>
        </w:rPr>
        <w:t xml:space="preserve">n </w:t>
      </w:r>
      <w:r w:rsidR="00835D51">
        <w:rPr>
          <w:rFonts w:cstheme="minorHAnsi"/>
        </w:rPr>
        <w:t xml:space="preserve">annexe, detached garage and stores.  </w:t>
      </w:r>
    </w:p>
    <w:p w14:paraId="2E75A38D" w14:textId="3CB1802D" w:rsidR="00B04500" w:rsidRDefault="00B04500" w:rsidP="00AD3B17">
      <w:pPr>
        <w:spacing w:after="0" w:line="240" w:lineRule="auto"/>
        <w:ind w:left="709" w:hanging="709"/>
        <w:jc w:val="both"/>
        <w:rPr>
          <w:rFonts w:cstheme="minorHAnsi"/>
        </w:rPr>
      </w:pPr>
    </w:p>
    <w:p w14:paraId="2ABF440B" w14:textId="5050DAA6" w:rsidR="00275F70" w:rsidRDefault="00271CB0" w:rsidP="00CA192B">
      <w:pPr>
        <w:spacing w:after="0" w:line="240" w:lineRule="auto"/>
        <w:ind w:left="709" w:hanging="709"/>
        <w:jc w:val="both"/>
        <w:rPr>
          <w:rFonts w:cstheme="minorHAnsi"/>
        </w:rPr>
      </w:pPr>
      <w:r>
        <w:rPr>
          <w:rFonts w:cstheme="minorHAnsi"/>
        </w:rPr>
        <w:t>4</w:t>
      </w:r>
      <w:r w:rsidR="0008796C">
        <w:rPr>
          <w:rFonts w:cstheme="minorHAnsi"/>
        </w:rPr>
        <w:t>.2</w:t>
      </w:r>
      <w:r w:rsidR="00CF1D3A">
        <w:rPr>
          <w:rFonts w:cstheme="minorHAnsi"/>
        </w:rPr>
        <w:tab/>
      </w:r>
      <w:r w:rsidR="007E5130">
        <w:rPr>
          <w:rFonts w:cstheme="minorHAnsi"/>
        </w:rPr>
        <w:t xml:space="preserve">The </w:t>
      </w:r>
      <w:r w:rsidR="00CE7260">
        <w:rPr>
          <w:rFonts w:cstheme="minorHAnsi"/>
        </w:rPr>
        <w:t xml:space="preserve">Tea Room building approved in 2021 and completed in 2022 was </w:t>
      </w:r>
      <w:r w:rsidR="007E5130">
        <w:rPr>
          <w:rFonts w:cstheme="minorHAnsi"/>
        </w:rPr>
        <w:t>designed to</w:t>
      </w:r>
      <w:r w:rsidR="007A2A6C">
        <w:rPr>
          <w:rFonts w:cstheme="minorHAnsi"/>
        </w:rPr>
        <w:t xml:space="preserve"> be a low key and small-scale addition to the garden, very sensitive to the historic character while providing basic facilities for relatively small, supervised groups of visitors to the garden, </w:t>
      </w:r>
      <w:r w:rsidR="00DA5498">
        <w:rPr>
          <w:rFonts w:cstheme="minorHAnsi"/>
        </w:rPr>
        <w:t xml:space="preserve">and now accommodating opening on Sunday afternoons </w:t>
      </w:r>
      <w:r w:rsidR="007A2A6C">
        <w:rPr>
          <w:rFonts w:cstheme="minorHAnsi"/>
        </w:rPr>
        <w:t>throughout the</w:t>
      </w:r>
      <w:r w:rsidR="00DA5498">
        <w:rPr>
          <w:rFonts w:cstheme="minorHAnsi"/>
        </w:rPr>
        <w:t xml:space="preserve"> gardening</w:t>
      </w:r>
      <w:r w:rsidR="007A2A6C">
        <w:rPr>
          <w:rFonts w:cstheme="minorHAnsi"/>
        </w:rPr>
        <w:t xml:space="preserve"> year. The building </w:t>
      </w:r>
      <w:proofErr w:type="gramStart"/>
      <w:r w:rsidR="00DA5498">
        <w:rPr>
          <w:rFonts w:cstheme="minorHAnsi"/>
        </w:rPr>
        <w:t xml:space="preserve">is </w:t>
      </w:r>
      <w:r w:rsidR="007A2A6C">
        <w:rPr>
          <w:rFonts w:cstheme="minorHAnsi"/>
        </w:rPr>
        <w:t xml:space="preserve"> </w:t>
      </w:r>
      <w:r w:rsidR="009E1449">
        <w:rPr>
          <w:rFonts w:cstheme="minorHAnsi"/>
        </w:rPr>
        <w:t>function</w:t>
      </w:r>
      <w:r w:rsidR="00DA5498">
        <w:rPr>
          <w:rFonts w:cstheme="minorHAnsi"/>
        </w:rPr>
        <w:t>ing</w:t>
      </w:r>
      <w:proofErr w:type="gramEnd"/>
      <w:r w:rsidR="00DA5498">
        <w:rPr>
          <w:rFonts w:cstheme="minorHAnsi"/>
        </w:rPr>
        <w:t xml:space="preserve"> very well</w:t>
      </w:r>
      <w:r w:rsidR="009E1449">
        <w:rPr>
          <w:rFonts w:cstheme="minorHAnsi"/>
        </w:rPr>
        <w:t xml:space="preserve"> as both a</w:t>
      </w:r>
      <w:r w:rsidR="00275F70">
        <w:rPr>
          <w:rFonts w:cstheme="minorHAnsi"/>
        </w:rPr>
        <w:t xml:space="preserve"> tea room and a location for group meetings and events relating to the gardens</w:t>
      </w:r>
      <w:r w:rsidR="009E1449">
        <w:rPr>
          <w:rFonts w:cstheme="minorHAnsi"/>
        </w:rPr>
        <w:t xml:space="preserve"> and </w:t>
      </w:r>
      <w:r w:rsidR="00DA5498">
        <w:rPr>
          <w:rFonts w:cstheme="minorHAnsi"/>
        </w:rPr>
        <w:t xml:space="preserve">offering </w:t>
      </w:r>
      <w:r w:rsidR="009E1449">
        <w:rPr>
          <w:rFonts w:cstheme="minorHAnsi"/>
        </w:rPr>
        <w:t>essential shelter during inclement weather</w:t>
      </w:r>
      <w:r w:rsidR="00275F70">
        <w:rPr>
          <w:rFonts w:cstheme="minorHAnsi"/>
        </w:rPr>
        <w:t>.</w:t>
      </w:r>
    </w:p>
    <w:p w14:paraId="7720C856" w14:textId="77777777" w:rsidR="009E1449" w:rsidRDefault="009E1449" w:rsidP="00CA192B">
      <w:pPr>
        <w:spacing w:after="0" w:line="240" w:lineRule="auto"/>
        <w:ind w:left="709" w:hanging="709"/>
        <w:jc w:val="both"/>
        <w:rPr>
          <w:rFonts w:cstheme="minorHAnsi"/>
        </w:rPr>
      </w:pPr>
    </w:p>
    <w:p w14:paraId="06842D0E" w14:textId="530FD15B" w:rsidR="00CE7260" w:rsidRDefault="009E1449" w:rsidP="00CA192B">
      <w:pPr>
        <w:spacing w:after="0" w:line="240" w:lineRule="auto"/>
        <w:ind w:left="709" w:hanging="709"/>
        <w:jc w:val="both"/>
        <w:rPr>
          <w:rFonts w:cstheme="minorHAnsi"/>
        </w:rPr>
      </w:pPr>
      <w:r>
        <w:rPr>
          <w:rFonts w:cstheme="minorHAnsi"/>
        </w:rPr>
        <w:t>4.3</w:t>
      </w:r>
      <w:r>
        <w:rPr>
          <w:rFonts w:cstheme="minorHAnsi"/>
        </w:rPr>
        <w:tab/>
      </w:r>
      <w:r w:rsidR="00CE7260">
        <w:rPr>
          <w:rFonts w:cstheme="minorHAnsi"/>
        </w:rPr>
        <w:t xml:space="preserve">Since it’s opening, </w:t>
      </w:r>
      <w:r>
        <w:rPr>
          <w:rFonts w:cstheme="minorHAnsi"/>
        </w:rPr>
        <w:t xml:space="preserve">this facility </w:t>
      </w:r>
      <w:r w:rsidR="00CE7260">
        <w:rPr>
          <w:rFonts w:cstheme="minorHAnsi"/>
        </w:rPr>
        <w:t xml:space="preserve">has proved </w:t>
      </w:r>
      <w:r w:rsidR="00DA5498">
        <w:rPr>
          <w:rFonts w:cstheme="minorHAnsi"/>
        </w:rPr>
        <w:t>very valuable in supporting</w:t>
      </w:r>
      <w:r>
        <w:rPr>
          <w:rFonts w:cstheme="minorHAnsi"/>
        </w:rPr>
        <w:t xml:space="preserve"> the ongoing restoration, maintenance and upkeep of the gardens by developing a small, but valuable income stream that could be spread over most of the year. </w:t>
      </w:r>
      <w:r w:rsidR="00CE7260">
        <w:rPr>
          <w:rFonts w:cstheme="minorHAnsi"/>
        </w:rPr>
        <w:t xml:space="preserve"> It has also enabled us to provide disabled access for our visitors and to accommodate visitor and disabled toilet facilities outside of our family home.</w:t>
      </w:r>
    </w:p>
    <w:p w14:paraId="286C1D27" w14:textId="77777777" w:rsidR="00CE7260" w:rsidRDefault="00CE7260" w:rsidP="00CA192B">
      <w:pPr>
        <w:spacing w:after="0" w:line="240" w:lineRule="auto"/>
        <w:ind w:left="709" w:hanging="709"/>
        <w:jc w:val="both"/>
        <w:rPr>
          <w:rFonts w:cstheme="minorHAnsi"/>
        </w:rPr>
      </w:pPr>
    </w:p>
    <w:p w14:paraId="1358BC35" w14:textId="620B1267" w:rsidR="00275F70" w:rsidRDefault="00CE7260" w:rsidP="00CA192B">
      <w:pPr>
        <w:spacing w:after="0" w:line="240" w:lineRule="auto"/>
        <w:ind w:left="709" w:hanging="709"/>
        <w:jc w:val="both"/>
        <w:rPr>
          <w:rFonts w:cstheme="minorHAnsi"/>
        </w:rPr>
      </w:pPr>
      <w:r>
        <w:rPr>
          <w:rFonts w:cstheme="minorHAnsi"/>
        </w:rPr>
        <w:t>4.4</w:t>
      </w:r>
      <w:r>
        <w:rPr>
          <w:rFonts w:cstheme="minorHAnsi"/>
        </w:rPr>
        <w:tab/>
      </w:r>
      <w:r w:rsidR="007E5316">
        <w:rPr>
          <w:rFonts w:cstheme="minorHAnsi"/>
        </w:rPr>
        <w:t xml:space="preserve">In this short period of opening up our gardens for public access, we have realised many visitors come several times a year, some to see the gardens as they vary with the different seasons and others to see the ongoing restoration works and new gardening project.  Many visitors express a great interest in our collection of old garden tools and machinery that we have already amassed and display and it will be of much interest if we were able to display this properly and add to it over the coming years. The proposed extension will facilitate this going forward.    </w:t>
      </w:r>
    </w:p>
    <w:p w14:paraId="3E6CDCDD" w14:textId="77777777" w:rsidR="00AD4577" w:rsidRDefault="00AD4577" w:rsidP="00CA192B">
      <w:pPr>
        <w:spacing w:after="0" w:line="240" w:lineRule="auto"/>
        <w:ind w:left="709" w:hanging="709"/>
        <w:jc w:val="both"/>
        <w:rPr>
          <w:rFonts w:cstheme="minorHAnsi"/>
        </w:rPr>
      </w:pPr>
    </w:p>
    <w:p w14:paraId="36BB411D" w14:textId="7161E386" w:rsidR="00FB7539" w:rsidRDefault="00FB7539" w:rsidP="00FB7539">
      <w:pPr>
        <w:spacing w:after="0" w:line="240" w:lineRule="auto"/>
        <w:ind w:left="709" w:hanging="709"/>
        <w:jc w:val="center"/>
        <w:rPr>
          <w:rFonts w:cstheme="minorHAnsi"/>
        </w:rPr>
      </w:pPr>
    </w:p>
    <w:p w14:paraId="61E2808A" w14:textId="6E3A1521" w:rsidR="00AB275B" w:rsidRDefault="00EB6CDA" w:rsidP="00E56BB6">
      <w:pPr>
        <w:spacing w:after="0" w:line="240" w:lineRule="auto"/>
        <w:jc w:val="both"/>
        <w:rPr>
          <w:rFonts w:cstheme="minorHAnsi"/>
          <w:b/>
          <w:bCs/>
          <w:u w:val="single"/>
        </w:rPr>
      </w:pPr>
      <w:r w:rsidRPr="00CD5E35">
        <w:rPr>
          <w:rFonts w:cstheme="minorHAnsi"/>
          <w:b/>
        </w:rPr>
        <w:t>5.0</w:t>
      </w:r>
      <w:r>
        <w:rPr>
          <w:rFonts w:cstheme="minorHAnsi"/>
        </w:rPr>
        <w:t xml:space="preserve"> </w:t>
      </w:r>
      <w:r>
        <w:rPr>
          <w:rFonts w:cstheme="minorHAnsi"/>
        </w:rPr>
        <w:tab/>
      </w:r>
      <w:r w:rsidRPr="00EB6CDA">
        <w:rPr>
          <w:rFonts w:cstheme="minorHAnsi"/>
          <w:b/>
          <w:bCs/>
          <w:u w:val="single"/>
        </w:rPr>
        <w:t>DESIGN PROPOSAL</w:t>
      </w:r>
    </w:p>
    <w:p w14:paraId="007A47E2" w14:textId="6E244E43" w:rsidR="00EB6CDA" w:rsidRDefault="00EB6CDA" w:rsidP="00E56BB6">
      <w:pPr>
        <w:spacing w:after="0" w:line="240" w:lineRule="auto"/>
        <w:jc w:val="both"/>
        <w:rPr>
          <w:rFonts w:cstheme="minorHAnsi"/>
          <w:b/>
          <w:bCs/>
          <w:u w:val="single"/>
        </w:rPr>
      </w:pPr>
    </w:p>
    <w:p w14:paraId="45227C05" w14:textId="77777777" w:rsidR="00AD4577" w:rsidRDefault="00EB6CDA" w:rsidP="00EB6CDA">
      <w:pPr>
        <w:spacing w:after="0" w:line="240" w:lineRule="auto"/>
        <w:ind w:left="709" w:hanging="709"/>
        <w:jc w:val="both"/>
        <w:rPr>
          <w:rFonts w:cstheme="minorHAnsi"/>
        </w:rPr>
      </w:pPr>
      <w:r>
        <w:rPr>
          <w:rFonts w:cstheme="minorHAnsi"/>
        </w:rPr>
        <w:t>5.1</w:t>
      </w:r>
      <w:r w:rsidRPr="00E03679">
        <w:rPr>
          <w:rFonts w:cstheme="minorHAnsi"/>
        </w:rPr>
        <w:tab/>
      </w:r>
      <w:r w:rsidRPr="00E03679">
        <w:rPr>
          <w:rFonts w:cstheme="minorHAnsi"/>
        </w:rPr>
        <w:tab/>
      </w:r>
      <w:r>
        <w:rPr>
          <w:rFonts w:cstheme="minorHAnsi"/>
        </w:rPr>
        <w:t xml:space="preserve">The proposed </w:t>
      </w:r>
      <w:r w:rsidR="00AD4577">
        <w:rPr>
          <w:rFonts w:cstheme="minorHAnsi"/>
        </w:rPr>
        <w:t xml:space="preserve">extension is set immediately to the rear of the existing garage and is designed to be of similar form and appearance to that of the garage, with matching facing brick to the external walls and matching clay tiles to the roof. </w:t>
      </w:r>
    </w:p>
    <w:p w14:paraId="379155E0" w14:textId="77777777" w:rsidR="00AD4577" w:rsidRDefault="00AD4577" w:rsidP="00EB6CDA">
      <w:pPr>
        <w:spacing w:after="0" w:line="240" w:lineRule="auto"/>
        <w:ind w:left="709" w:hanging="709"/>
        <w:jc w:val="both"/>
        <w:rPr>
          <w:rFonts w:cstheme="minorHAnsi"/>
        </w:rPr>
      </w:pPr>
    </w:p>
    <w:p w14:paraId="1ACFB918" w14:textId="102B4389" w:rsidR="00AD4577" w:rsidRDefault="00644145" w:rsidP="00EB6CDA">
      <w:pPr>
        <w:spacing w:after="0" w:line="240" w:lineRule="auto"/>
        <w:ind w:left="709" w:hanging="709"/>
        <w:jc w:val="both"/>
        <w:rPr>
          <w:rFonts w:cstheme="minorHAnsi"/>
        </w:rPr>
      </w:pPr>
      <w:r>
        <w:rPr>
          <w:rFonts w:cstheme="minorHAnsi"/>
        </w:rPr>
        <w:t>5.2</w:t>
      </w:r>
      <w:r w:rsidR="00AD4577">
        <w:rPr>
          <w:rFonts w:cstheme="minorHAnsi"/>
        </w:rPr>
        <w:tab/>
        <w:t xml:space="preserve">The extension occupies the “dead end” area of the existing grassed bank, absorbing the present gap, the sleeper retaining wall and set of dilapidated timber steps.  The extension building will be set into the grass bank and </w:t>
      </w:r>
      <w:r w:rsidR="00B36BA2">
        <w:rPr>
          <w:rFonts w:cstheme="minorHAnsi"/>
        </w:rPr>
        <w:t>it masonry walls w</w:t>
      </w:r>
      <w:r w:rsidR="00AD4577">
        <w:rPr>
          <w:rFonts w:cstheme="minorHAnsi"/>
        </w:rPr>
        <w:t>ill be almost fully submerged on two sides with a</w:t>
      </w:r>
      <w:r w:rsidR="00B36BA2">
        <w:rPr>
          <w:rFonts w:cstheme="minorHAnsi"/>
        </w:rPr>
        <w:t xml:space="preserve"> black </w:t>
      </w:r>
      <w:proofErr w:type="gramStart"/>
      <w:r w:rsidR="00B36BA2">
        <w:rPr>
          <w:rFonts w:cstheme="minorHAnsi"/>
        </w:rPr>
        <w:t xml:space="preserve">boarded </w:t>
      </w:r>
      <w:r w:rsidR="00AD4577">
        <w:rPr>
          <w:rFonts w:cstheme="minorHAnsi"/>
        </w:rPr>
        <w:t xml:space="preserve"> frontage</w:t>
      </w:r>
      <w:proofErr w:type="gramEnd"/>
      <w:r w:rsidR="00AD4577">
        <w:rPr>
          <w:rFonts w:cstheme="minorHAnsi"/>
        </w:rPr>
        <w:t xml:space="preserve"> facing the Tea Room building.</w:t>
      </w:r>
    </w:p>
    <w:p w14:paraId="4F227CBA" w14:textId="77777777" w:rsidR="00AD4577" w:rsidRDefault="00AD4577" w:rsidP="00EB6CDA">
      <w:pPr>
        <w:spacing w:after="0" w:line="240" w:lineRule="auto"/>
        <w:ind w:left="709" w:hanging="709"/>
        <w:jc w:val="both"/>
        <w:rPr>
          <w:rFonts w:cstheme="minorHAnsi"/>
        </w:rPr>
      </w:pPr>
    </w:p>
    <w:p w14:paraId="50C0006F" w14:textId="50F6C3C0" w:rsidR="00644145" w:rsidRDefault="00644145" w:rsidP="00EB6CDA">
      <w:pPr>
        <w:spacing w:after="0" w:line="240" w:lineRule="auto"/>
        <w:ind w:left="709" w:hanging="709"/>
        <w:jc w:val="both"/>
        <w:rPr>
          <w:rFonts w:cstheme="minorHAnsi"/>
        </w:rPr>
      </w:pPr>
      <w:r>
        <w:rPr>
          <w:rFonts w:cstheme="minorHAnsi"/>
        </w:rPr>
        <w:t>5.</w:t>
      </w:r>
      <w:r w:rsidR="00FB282D">
        <w:rPr>
          <w:rFonts w:cstheme="minorHAnsi"/>
        </w:rPr>
        <w:t>3</w:t>
      </w:r>
      <w:r w:rsidR="00AD4577">
        <w:rPr>
          <w:rFonts w:cstheme="minorHAnsi"/>
        </w:rPr>
        <w:tab/>
        <w:t xml:space="preserve">Internally, the extension will provide a total of </w:t>
      </w:r>
      <w:r w:rsidR="00E028C1">
        <w:rPr>
          <w:rFonts w:cstheme="minorHAnsi"/>
        </w:rPr>
        <w:t xml:space="preserve">25 </w:t>
      </w:r>
      <w:proofErr w:type="spellStart"/>
      <w:r w:rsidR="00E028C1">
        <w:rPr>
          <w:rFonts w:cstheme="minorHAnsi"/>
        </w:rPr>
        <w:t>sq.m</w:t>
      </w:r>
      <w:proofErr w:type="spellEnd"/>
      <w:r w:rsidR="00E028C1">
        <w:rPr>
          <w:rFonts w:cstheme="minorHAnsi"/>
        </w:rPr>
        <w:t xml:space="preserve">. of floor area. </w:t>
      </w:r>
      <w:r w:rsidR="00B36BA2">
        <w:rPr>
          <w:rFonts w:cstheme="minorHAnsi"/>
        </w:rPr>
        <w:t xml:space="preserve">New windows and doors to the extension </w:t>
      </w:r>
      <w:r w:rsidR="007E5316">
        <w:rPr>
          <w:rFonts w:cstheme="minorHAnsi"/>
        </w:rPr>
        <w:t xml:space="preserve">building </w:t>
      </w:r>
      <w:r w:rsidR="00B36BA2">
        <w:rPr>
          <w:rFonts w:cstheme="minorHAnsi"/>
        </w:rPr>
        <w:t xml:space="preserve">would be in painted hardwood framing, double glazed, all to match the existing frames in the Tea </w:t>
      </w:r>
      <w:r>
        <w:rPr>
          <w:rFonts w:cstheme="minorHAnsi"/>
        </w:rPr>
        <w:t>Ro</w:t>
      </w:r>
      <w:r w:rsidR="00B36BA2">
        <w:rPr>
          <w:rFonts w:cstheme="minorHAnsi"/>
        </w:rPr>
        <w:t xml:space="preserve">om and garage. </w:t>
      </w:r>
    </w:p>
    <w:p w14:paraId="126D6964" w14:textId="00B8E89A" w:rsidR="00E028C1" w:rsidRDefault="00644145" w:rsidP="00644145">
      <w:pPr>
        <w:spacing w:after="0" w:line="240" w:lineRule="auto"/>
        <w:ind w:left="709" w:hanging="709"/>
        <w:jc w:val="right"/>
        <w:rPr>
          <w:rFonts w:cstheme="minorHAnsi"/>
        </w:rPr>
      </w:pPr>
      <w:r>
        <w:rPr>
          <w:rFonts w:eastAsia="Times New Roman"/>
          <w:noProof/>
        </w:rPr>
        <w:lastRenderedPageBreak/>
        <w:drawing>
          <wp:inline distT="0" distB="0" distL="0" distR="0" wp14:anchorId="00293249" wp14:editId="43426C6A">
            <wp:extent cx="5274344" cy="3956050"/>
            <wp:effectExtent l="0" t="0" r="2540" b="6350"/>
            <wp:docPr id="440362228" name="Picture 4" descr="IMG_7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E1D263-3EEE-4924-838B-BECCF6C46F06" descr="IMG_7921.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74708" cy="3956323"/>
                    </a:xfrm>
                    <a:prstGeom prst="rect">
                      <a:avLst/>
                    </a:prstGeom>
                    <a:noFill/>
                    <a:ln>
                      <a:noFill/>
                    </a:ln>
                  </pic:spPr>
                </pic:pic>
              </a:graphicData>
            </a:graphic>
          </wp:inline>
        </w:drawing>
      </w:r>
    </w:p>
    <w:p w14:paraId="67FFF12B" w14:textId="5D12A925" w:rsidR="00C5651F" w:rsidRDefault="00C5651F" w:rsidP="00267887">
      <w:pPr>
        <w:spacing w:after="0" w:line="240" w:lineRule="auto"/>
        <w:ind w:left="709" w:hanging="709"/>
        <w:jc w:val="center"/>
        <w:rPr>
          <w:rFonts w:cstheme="minorHAnsi"/>
        </w:rPr>
      </w:pPr>
    </w:p>
    <w:p w14:paraId="3880AA3B" w14:textId="3F664274" w:rsidR="00C81378" w:rsidRPr="00644145" w:rsidRDefault="00644145" w:rsidP="00644145">
      <w:pPr>
        <w:spacing w:after="0" w:line="240" w:lineRule="auto"/>
        <w:ind w:left="709" w:hanging="709"/>
        <w:jc w:val="center"/>
        <w:rPr>
          <w:rFonts w:cstheme="minorHAnsi"/>
          <w:b/>
          <w:bCs/>
        </w:rPr>
      </w:pPr>
      <w:r>
        <w:rPr>
          <w:rFonts w:cstheme="minorHAnsi"/>
          <w:b/>
          <w:bCs/>
        </w:rPr>
        <w:t xml:space="preserve">         </w:t>
      </w:r>
      <w:r w:rsidRPr="00644145">
        <w:rPr>
          <w:rFonts w:cstheme="minorHAnsi"/>
          <w:b/>
          <w:bCs/>
        </w:rPr>
        <w:t xml:space="preserve">Proposed </w:t>
      </w:r>
      <w:r w:rsidR="00FB282D">
        <w:rPr>
          <w:rFonts w:cstheme="minorHAnsi"/>
          <w:b/>
          <w:bCs/>
        </w:rPr>
        <w:t>extension will mai</w:t>
      </w:r>
      <w:r w:rsidRPr="00644145">
        <w:rPr>
          <w:rFonts w:cstheme="minorHAnsi"/>
          <w:b/>
          <w:bCs/>
        </w:rPr>
        <w:t xml:space="preserve">ntain view </w:t>
      </w:r>
      <w:r>
        <w:rPr>
          <w:rFonts w:cstheme="minorHAnsi"/>
          <w:b/>
          <w:bCs/>
        </w:rPr>
        <w:t xml:space="preserve">between buildings </w:t>
      </w:r>
      <w:r w:rsidRPr="00644145">
        <w:rPr>
          <w:rFonts w:cstheme="minorHAnsi"/>
          <w:b/>
          <w:bCs/>
        </w:rPr>
        <w:t>through to gardens beyond</w:t>
      </w:r>
    </w:p>
    <w:p w14:paraId="77A05DA4" w14:textId="0463C2D9" w:rsidR="0073190E" w:rsidRDefault="0073190E" w:rsidP="00644145">
      <w:pPr>
        <w:rPr>
          <w:rFonts w:cstheme="minorHAnsi"/>
        </w:rPr>
      </w:pPr>
    </w:p>
    <w:p w14:paraId="496A1862" w14:textId="450E1DE2" w:rsidR="00C10691" w:rsidRPr="00213212" w:rsidRDefault="00E649E3" w:rsidP="00C10691">
      <w:pPr>
        <w:spacing w:after="0" w:line="240" w:lineRule="auto"/>
        <w:ind w:left="360" w:hanging="360"/>
        <w:jc w:val="both"/>
        <w:rPr>
          <w:rFonts w:cstheme="minorHAnsi"/>
          <w:b/>
          <w:u w:val="single"/>
        </w:rPr>
      </w:pPr>
      <w:r>
        <w:rPr>
          <w:rFonts w:cstheme="minorHAnsi"/>
          <w:b/>
        </w:rPr>
        <w:t>6</w:t>
      </w:r>
      <w:r w:rsidR="00C10691" w:rsidRPr="00213212">
        <w:rPr>
          <w:rFonts w:cstheme="minorHAnsi"/>
          <w:b/>
        </w:rPr>
        <w:t>.</w:t>
      </w:r>
      <w:r w:rsidR="001F17EF">
        <w:rPr>
          <w:rFonts w:cstheme="minorHAnsi"/>
          <w:b/>
        </w:rPr>
        <w:t>0</w:t>
      </w:r>
      <w:r w:rsidR="00C10691" w:rsidRPr="00213212">
        <w:rPr>
          <w:rFonts w:cstheme="minorHAnsi"/>
          <w:b/>
        </w:rPr>
        <w:tab/>
      </w:r>
      <w:r w:rsidR="00C10691" w:rsidRPr="00213212">
        <w:rPr>
          <w:rFonts w:cstheme="minorHAnsi"/>
          <w:b/>
        </w:rPr>
        <w:tab/>
      </w:r>
      <w:r w:rsidR="00C10691" w:rsidRPr="00C10691">
        <w:rPr>
          <w:rFonts w:cstheme="minorHAnsi"/>
          <w:b/>
          <w:u w:val="single"/>
        </w:rPr>
        <w:t>P</w:t>
      </w:r>
      <w:r w:rsidR="001F17EF">
        <w:rPr>
          <w:rFonts w:cstheme="minorHAnsi"/>
          <w:b/>
          <w:u w:val="single"/>
        </w:rPr>
        <w:t xml:space="preserve">LANNING </w:t>
      </w:r>
      <w:r w:rsidR="0052143A">
        <w:rPr>
          <w:rFonts w:cstheme="minorHAnsi"/>
          <w:b/>
          <w:u w:val="single"/>
        </w:rPr>
        <w:t>CONSIDERATIONS</w:t>
      </w:r>
      <w:r w:rsidR="00373BCB">
        <w:rPr>
          <w:rFonts w:cstheme="minorHAnsi"/>
          <w:b/>
          <w:u w:val="single"/>
        </w:rPr>
        <w:t xml:space="preserve"> &amp; HERITAGE IMPACT</w:t>
      </w:r>
    </w:p>
    <w:p w14:paraId="063630CF" w14:textId="77777777" w:rsidR="00C10691" w:rsidRDefault="00C10691" w:rsidP="00C10691">
      <w:pPr>
        <w:spacing w:after="0" w:line="240" w:lineRule="auto"/>
        <w:jc w:val="both"/>
        <w:rPr>
          <w:rFonts w:cstheme="minorHAnsi"/>
        </w:rPr>
      </w:pPr>
    </w:p>
    <w:p w14:paraId="67FB3A6E" w14:textId="7088AD30" w:rsidR="00C10691" w:rsidRDefault="00E649E3" w:rsidP="00AD3B17">
      <w:pPr>
        <w:spacing w:after="0" w:line="240" w:lineRule="auto"/>
        <w:ind w:left="709" w:hanging="709"/>
        <w:jc w:val="both"/>
        <w:rPr>
          <w:rFonts w:cstheme="minorHAnsi"/>
        </w:rPr>
      </w:pPr>
      <w:r>
        <w:rPr>
          <w:rFonts w:cstheme="minorHAnsi"/>
        </w:rPr>
        <w:t>6</w:t>
      </w:r>
      <w:r w:rsidR="00C10691" w:rsidRPr="00AB275B">
        <w:rPr>
          <w:rFonts w:cstheme="minorHAnsi"/>
        </w:rPr>
        <w:t>.1</w:t>
      </w:r>
      <w:r w:rsidR="00C10691">
        <w:rPr>
          <w:rFonts w:cstheme="minorHAnsi"/>
        </w:rPr>
        <w:tab/>
      </w:r>
      <w:r w:rsidR="00044283">
        <w:rPr>
          <w:rFonts w:cstheme="minorHAnsi"/>
        </w:rPr>
        <w:t>This property</w:t>
      </w:r>
      <w:r w:rsidR="0052143A">
        <w:rPr>
          <w:rFonts w:cstheme="minorHAnsi"/>
        </w:rPr>
        <w:t xml:space="preserve"> lies within the </w:t>
      </w:r>
      <w:r w:rsidR="00C02458">
        <w:rPr>
          <w:rFonts w:cstheme="minorHAnsi"/>
        </w:rPr>
        <w:t xml:space="preserve">Harefield Village Conservation Area and the </w:t>
      </w:r>
      <w:r w:rsidR="0052143A">
        <w:rPr>
          <w:rFonts w:cstheme="minorHAnsi"/>
        </w:rPr>
        <w:t xml:space="preserve">Metropolitan Green Belt and as such, the proposed works take account of relevant Planning Policies with the London Borough of </w:t>
      </w:r>
      <w:r w:rsidR="000C1FD1">
        <w:rPr>
          <w:rFonts w:cstheme="minorHAnsi"/>
        </w:rPr>
        <w:t>Hillingdon Unitary Development Plan Saved Policies (September 20</w:t>
      </w:r>
      <w:r w:rsidR="009A4F12">
        <w:rPr>
          <w:rFonts w:cstheme="minorHAnsi"/>
        </w:rPr>
        <w:t>12</w:t>
      </w:r>
      <w:r w:rsidR="000C1FD1">
        <w:rPr>
          <w:rFonts w:cstheme="minorHAnsi"/>
        </w:rPr>
        <w:t xml:space="preserve">) </w:t>
      </w:r>
      <w:r w:rsidR="00C10691">
        <w:rPr>
          <w:rFonts w:cstheme="minorHAnsi"/>
        </w:rPr>
        <w:t xml:space="preserve">relating to design criteria for residential new build projects have been observed in the design for this proposal.  The principal Policies applicable to this development </w:t>
      </w:r>
      <w:r w:rsidR="00C02458">
        <w:rPr>
          <w:rFonts w:cstheme="minorHAnsi"/>
        </w:rPr>
        <w:t xml:space="preserve">proposal </w:t>
      </w:r>
      <w:r w:rsidR="00C10691">
        <w:rPr>
          <w:rFonts w:cstheme="minorHAnsi"/>
        </w:rPr>
        <w:t>scheme and how they have been considered in the proposed design can be summarised as follows:</w:t>
      </w:r>
    </w:p>
    <w:p w14:paraId="52E8266D" w14:textId="2F17151E" w:rsidR="00EC29E8" w:rsidRDefault="00EC29E8" w:rsidP="00AD3B17">
      <w:pPr>
        <w:spacing w:after="0" w:line="240" w:lineRule="auto"/>
        <w:ind w:left="709" w:hanging="709"/>
        <w:jc w:val="both"/>
        <w:rPr>
          <w:rFonts w:cstheme="minorHAnsi"/>
        </w:rPr>
      </w:pPr>
    </w:p>
    <w:p w14:paraId="7A61EA8E" w14:textId="05869E6B" w:rsidR="00EC29E8" w:rsidRDefault="00EC29E8" w:rsidP="00AD3B17">
      <w:pPr>
        <w:spacing w:after="0" w:line="240" w:lineRule="auto"/>
        <w:ind w:left="709" w:hanging="709"/>
        <w:jc w:val="both"/>
        <w:rPr>
          <w:rFonts w:cstheme="minorHAnsi"/>
          <w:b/>
          <w:bCs/>
        </w:rPr>
      </w:pPr>
      <w:r>
        <w:rPr>
          <w:rFonts w:cstheme="minorHAnsi"/>
        </w:rPr>
        <w:t>6.</w:t>
      </w:r>
      <w:r w:rsidR="00B36BA2">
        <w:rPr>
          <w:rFonts w:cstheme="minorHAnsi"/>
        </w:rPr>
        <w:t>2</w:t>
      </w:r>
      <w:r>
        <w:rPr>
          <w:rFonts w:cstheme="minorHAnsi"/>
        </w:rPr>
        <w:tab/>
      </w:r>
      <w:r w:rsidRPr="00EC29E8">
        <w:rPr>
          <w:rFonts w:cstheme="minorHAnsi"/>
          <w:b/>
          <w:bCs/>
        </w:rPr>
        <w:t>Outbuilding</w:t>
      </w:r>
      <w:r>
        <w:rPr>
          <w:rFonts w:cstheme="minorHAnsi"/>
          <w:b/>
          <w:bCs/>
        </w:rPr>
        <w:t xml:space="preserve"> </w:t>
      </w:r>
      <w:r w:rsidR="00B36BA2">
        <w:rPr>
          <w:rFonts w:cstheme="minorHAnsi"/>
          <w:b/>
          <w:bCs/>
        </w:rPr>
        <w:t xml:space="preserve">Footprint area </w:t>
      </w:r>
      <w:r>
        <w:rPr>
          <w:rFonts w:cstheme="minorHAnsi"/>
          <w:b/>
          <w:bCs/>
        </w:rPr>
        <w:t xml:space="preserve">– drawings 1600/20 &amp; </w:t>
      </w:r>
      <w:r w:rsidR="00B36BA2">
        <w:rPr>
          <w:rFonts w:cstheme="minorHAnsi"/>
          <w:b/>
          <w:bCs/>
        </w:rPr>
        <w:t>6</w:t>
      </w:r>
      <w:r>
        <w:rPr>
          <w:rFonts w:cstheme="minorHAnsi"/>
          <w:b/>
          <w:bCs/>
        </w:rPr>
        <w:t>1</w:t>
      </w:r>
      <w:r w:rsidR="007E5316">
        <w:rPr>
          <w:rFonts w:cstheme="minorHAnsi"/>
          <w:b/>
          <w:bCs/>
        </w:rPr>
        <w:t>A</w:t>
      </w:r>
    </w:p>
    <w:p w14:paraId="74DF4F24" w14:textId="719A8AD7" w:rsidR="0091308E" w:rsidRDefault="0091308E" w:rsidP="0091308E">
      <w:pPr>
        <w:spacing w:after="0" w:line="240" w:lineRule="auto"/>
        <w:ind w:left="709" w:firstLine="11"/>
        <w:jc w:val="both"/>
        <w:rPr>
          <w:rFonts w:ascii="Times New Roman" w:hAnsi="Times New Roman"/>
        </w:rPr>
      </w:pPr>
      <w:r>
        <w:rPr>
          <w:rFonts w:ascii="Times New Roman" w:hAnsi="Times New Roman"/>
        </w:rPr>
        <w:t xml:space="preserve">Drawing </w:t>
      </w:r>
      <w:r w:rsidRPr="00280830">
        <w:rPr>
          <w:rFonts w:ascii="Times New Roman" w:hAnsi="Times New Roman"/>
          <w:b/>
        </w:rPr>
        <w:t>1600/20</w:t>
      </w:r>
      <w:r>
        <w:rPr>
          <w:rFonts w:ascii="Times New Roman" w:hAnsi="Times New Roman"/>
        </w:rPr>
        <w:t xml:space="preserve"> details part of the site layout plan for the property to 1:200 scale but covers the area of ground containing various outbuildings.  The plan indicates the range of outbuildings that were present on the site when this property was purchased in 1996.  The buildings within the Orchard area were primarily single storey stores and animal shelters which were constructed in either in-situ concrete or timber and covered with asbestos sheeting.  There was one higher structure within the Stores area.  Over the course of time we have had all the asbestos sheeting removed and some of the structures themselves have been removed to facilitate other buildings or have </w:t>
      </w:r>
      <w:r w:rsidR="00044283">
        <w:rPr>
          <w:rFonts w:ascii="Times New Roman" w:hAnsi="Times New Roman"/>
        </w:rPr>
        <w:t>collapsed;</w:t>
      </w:r>
      <w:r>
        <w:rPr>
          <w:rFonts w:ascii="Times New Roman" w:hAnsi="Times New Roman"/>
        </w:rPr>
        <w:t xml:space="preserve"> their bases and some walls are still remaining on site. The original brick annexe building has also been rebuilt.  </w:t>
      </w:r>
    </w:p>
    <w:p w14:paraId="2655F234" w14:textId="77777777" w:rsidR="00644145" w:rsidRDefault="00644145" w:rsidP="0091308E">
      <w:pPr>
        <w:spacing w:after="0" w:line="240" w:lineRule="auto"/>
        <w:ind w:left="709" w:firstLine="11"/>
        <w:jc w:val="both"/>
        <w:rPr>
          <w:rFonts w:ascii="Times New Roman" w:hAnsi="Times New Roman"/>
        </w:rPr>
      </w:pPr>
    </w:p>
    <w:p w14:paraId="35EC14D6" w14:textId="77777777" w:rsidR="0091308E" w:rsidRDefault="0091308E" w:rsidP="0091308E">
      <w:pPr>
        <w:spacing w:after="0" w:line="240" w:lineRule="auto"/>
        <w:jc w:val="both"/>
        <w:rPr>
          <w:rFonts w:ascii="Times New Roman" w:hAnsi="Times New Roman"/>
        </w:rPr>
      </w:pPr>
    </w:p>
    <w:p w14:paraId="3CE819DA" w14:textId="3C167ACE" w:rsidR="0091308E" w:rsidRDefault="00644145" w:rsidP="00644145">
      <w:pPr>
        <w:spacing w:after="0" w:line="240" w:lineRule="auto"/>
        <w:ind w:left="709" w:hanging="709"/>
        <w:jc w:val="both"/>
        <w:rPr>
          <w:rFonts w:ascii="Times New Roman" w:hAnsi="Times New Roman"/>
        </w:rPr>
      </w:pPr>
      <w:r>
        <w:rPr>
          <w:rFonts w:ascii="Times New Roman" w:hAnsi="Times New Roman"/>
        </w:rPr>
        <w:t>6.3</w:t>
      </w:r>
      <w:r>
        <w:rPr>
          <w:rFonts w:ascii="Times New Roman" w:hAnsi="Times New Roman"/>
        </w:rPr>
        <w:tab/>
      </w:r>
      <w:r w:rsidR="0091308E">
        <w:rPr>
          <w:rFonts w:ascii="Times New Roman" w:hAnsi="Times New Roman"/>
        </w:rPr>
        <w:t xml:space="preserve">As you will note I have calculated the floor area of each group of buildings within the Orchard area which comes to a total </w:t>
      </w:r>
      <w:proofErr w:type="gramStart"/>
      <w:r w:rsidR="0091308E">
        <w:rPr>
          <w:rFonts w:ascii="Times New Roman" w:hAnsi="Times New Roman"/>
        </w:rPr>
        <w:t xml:space="preserve">of  </w:t>
      </w:r>
      <w:r w:rsidR="0091308E" w:rsidRPr="00280830">
        <w:rPr>
          <w:rFonts w:ascii="Times New Roman" w:hAnsi="Times New Roman"/>
          <w:b/>
        </w:rPr>
        <w:t>228.5</w:t>
      </w:r>
      <w:proofErr w:type="gramEnd"/>
      <w:r w:rsidR="0091308E" w:rsidRPr="00280830">
        <w:rPr>
          <w:rFonts w:ascii="Times New Roman" w:hAnsi="Times New Roman"/>
          <w:b/>
        </w:rPr>
        <w:t xml:space="preserve"> sq.m</w:t>
      </w:r>
      <w:r w:rsidR="0091308E">
        <w:rPr>
          <w:rFonts w:ascii="Times New Roman" w:hAnsi="Times New Roman"/>
        </w:rPr>
        <w:t xml:space="preserve">.  There was also a large poly tunnel enclosure within the Orchard area as shown on the plan, which I have not included within these figures. You will also note that there were substantial Greenhouse buildings within the Kitchen Garden area as </w:t>
      </w:r>
      <w:r w:rsidR="0091308E">
        <w:rPr>
          <w:rFonts w:ascii="Times New Roman" w:hAnsi="Times New Roman"/>
        </w:rPr>
        <w:lastRenderedPageBreak/>
        <w:t xml:space="preserve">indicated on the plan. These were brick, timber and glass structures, the majority of which have now been removed as part of the refurbishment of this area.  However, these did have a total area </w:t>
      </w:r>
      <w:proofErr w:type="gramStart"/>
      <w:r w:rsidR="0091308E">
        <w:rPr>
          <w:rFonts w:ascii="Times New Roman" w:hAnsi="Times New Roman"/>
        </w:rPr>
        <w:t xml:space="preserve">of  </w:t>
      </w:r>
      <w:r w:rsidR="0091308E" w:rsidRPr="00280830">
        <w:rPr>
          <w:rFonts w:ascii="Times New Roman" w:hAnsi="Times New Roman"/>
          <w:b/>
        </w:rPr>
        <w:t>229.3</w:t>
      </w:r>
      <w:proofErr w:type="gramEnd"/>
      <w:r w:rsidR="0091308E" w:rsidRPr="00280830">
        <w:rPr>
          <w:rFonts w:ascii="Times New Roman" w:hAnsi="Times New Roman"/>
          <w:b/>
        </w:rPr>
        <w:t xml:space="preserve"> sq.m..</w:t>
      </w:r>
      <w:r w:rsidR="0091308E">
        <w:rPr>
          <w:rFonts w:ascii="Times New Roman" w:hAnsi="Times New Roman"/>
        </w:rPr>
        <w:t xml:space="preserve"> </w:t>
      </w:r>
    </w:p>
    <w:p w14:paraId="2F349E4E" w14:textId="77777777" w:rsidR="0091308E" w:rsidRDefault="0091308E" w:rsidP="0091308E">
      <w:pPr>
        <w:spacing w:after="0" w:line="240" w:lineRule="auto"/>
        <w:jc w:val="both"/>
        <w:rPr>
          <w:rFonts w:ascii="Times New Roman" w:hAnsi="Times New Roman"/>
        </w:rPr>
      </w:pPr>
    </w:p>
    <w:p w14:paraId="4C101101" w14:textId="0F748E5F" w:rsidR="0091308E" w:rsidRDefault="00644145" w:rsidP="00644145">
      <w:pPr>
        <w:spacing w:after="0" w:line="240" w:lineRule="auto"/>
        <w:ind w:left="720" w:hanging="720"/>
        <w:jc w:val="both"/>
        <w:rPr>
          <w:rFonts w:ascii="Times New Roman" w:hAnsi="Times New Roman"/>
        </w:rPr>
      </w:pPr>
      <w:r>
        <w:rPr>
          <w:rFonts w:ascii="Times New Roman" w:hAnsi="Times New Roman"/>
        </w:rPr>
        <w:t>6.4</w:t>
      </w:r>
      <w:r>
        <w:rPr>
          <w:rFonts w:ascii="Times New Roman" w:hAnsi="Times New Roman"/>
        </w:rPr>
        <w:tab/>
      </w:r>
      <w:r w:rsidR="0091308E">
        <w:rPr>
          <w:rFonts w:ascii="Times New Roman" w:hAnsi="Times New Roman"/>
        </w:rPr>
        <w:t xml:space="preserve">Drawing </w:t>
      </w:r>
      <w:r w:rsidR="0091308E" w:rsidRPr="00280830">
        <w:rPr>
          <w:rFonts w:ascii="Times New Roman" w:hAnsi="Times New Roman"/>
          <w:b/>
        </w:rPr>
        <w:t>1600/</w:t>
      </w:r>
      <w:r w:rsidR="00B36BA2">
        <w:rPr>
          <w:rFonts w:ascii="Times New Roman" w:hAnsi="Times New Roman"/>
          <w:b/>
        </w:rPr>
        <w:t>6</w:t>
      </w:r>
      <w:r w:rsidR="0091308E" w:rsidRPr="00280830">
        <w:rPr>
          <w:rFonts w:ascii="Times New Roman" w:hAnsi="Times New Roman"/>
          <w:b/>
        </w:rPr>
        <w:t>1</w:t>
      </w:r>
      <w:r w:rsidR="007E5316">
        <w:rPr>
          <w:rFonts w:ascii="Times New Roman" w:hAnsi="Times New Roman"/>
          <w:b/>
        </w:rPr>
        <w:t>A</w:t>
      </w:r>
      <w:r w:rsidR="0091308E">
        <w:rPr>
          <w:rFonts w:ascii="Times New Roman" w:hAnsi="Times New Roman"/>
        </w:rPr>
        <w:t xml:space="preserve"> detailing the current site arrangement with floor area calculations for existing outbuildings indicated for your information.  From this you will note that with </w:t>
      </w:r>
      <w:r w:rsidR="00B36BA2">
        <w:rPr>
          <w:rFonts w:ascii="Times New Roman" w:hAnsi="Times New Roman"/>
        </w:rPr>
        <w:t xml:space="preserve">original </w:t>
      </w:r>
      <w:r w:rsidR="0091308E">
        <w:rPr>
          <w:rFonts w:ascii="Times New Roman" w:hAnsi="Times New Roman"/>
        </w:rPr>
        <w:t>stores, annexe</w:t>
      </w:r>
      <w:r w:rsidR="00FF7092">
        <w:rPr>
          <w:rFonts w:ascii="Times New Roman" w:hAnsi="Times New Roman"/>
        </w:rPr>
        <w:t>,</w:t>
      </w:r>
      <w:r w:rsidR="0091308E">
        <w:rPr>
          <w:rFonts w:ascii="Times New Roman" w:hAnsi="Times New Roman"/>
        </w:rPr>
        <w:t xml:space="preserve"> the </w:t>
      </w:r>
      <w:r w:rsidR="00044283">
        <w:rPr>
          <w:rFonts w:ascii="Times New Roman" w:hAnsi="Times New Roman"/>
        </w:rPr>
        <w:t>garage</w:t>
      </w:r>
      <w:r w:rsidR="00FF7092">
        <w:rPr>
          <w:rFonts w:ascii="Times New Roman" w:hAnsi="Times New Roman"/>
        </w:rPr>
        <w:t xml:space="preserve"> and Tea Room</w:t>
      </w:r>
      <w:r w:rsidR="00044283">
        <w:rPr>
          <w:rFonts w:ascii="Times New Roman" w:hAnsi="Times New Roman"/>
        </w:rPr>
        <w:t>, the</w:t>
      </w:r>
      <w:r w:rsidR="0091308E">
        <w:rPr>
          <w:rFonts w:ascii="Times New Roman" w:hAnsi="Times New Roman"/>
        </w:rPr>
        <w:t xml:space="preserve"> total building area is </w:t>
      </w:r>
      <w:r w:rsidR="00FF7092" w:rsidRPr="00FF7092">
        <w:rPr>
          <w:rFonts w:ascii="Times New Roman" w:hAnsi="Times New Roman"/>
          <w:b/>
          <w:bCs/>
        </w:rPr>
        <w:t>210</w:t>
      </w:r>
      <w:r w:rsidR="00FF7092">
        <w:rPr>
          <w:rFonts w:ascii="Times New Roman" w:hAnsi="Times New Roman"/>
          <w:b/>
          <w:bCs/>
        </w:rPr>
        <w:t>.2</w:t>
      </w:r>
      <w:r w:rsidR="0091308E" w:rsidRPr="00280830">
        <w:rPr>
          <w:rFonts w:ascii="Times New Roman" w:hAnsi="Times New Roman"/>
          <w:b/>
        </w:rPr>
        <w:t xml:space="preserve"> </w:t>
      </w:r>
      <w:proofErr w:type="spellStart"/>
      <w:r w:rsidR="0091308E" w:rsidRPr="00280830">
        <w:rPr>
          <w:rFonts w:ascii="Times New Roman" w:hAnsi="Times New Roman"/>
          <w:b/>
        </w:rPr>
        <w:t>sq.m</w:t>
      </w:r>
      <w:proofErr w:type="spellEnd"/>
      <w:r w:rsidR="0091308E" w:rsidRPr="00280830">
        <w:rPr>
          <w:rFonts w:ascii="Times New Roman" w:hAnsi="Times New Roman"/>
          <w:b/>
        </w:rPr>
        <w:t>.</w:t>
      </w:r>
      <w:r w:rsidR="0091308E">
        <w:rPr>
          <w:rFonts w:ascii="Times New Roman" w:hAnsi="Times New Roman"/>
        </w:rPr>
        <w:t xml:space="preserve">  The </w:t>
      </w:r>
      <w:r w:rsidR="00FF7092">
        <w:rPr>
          <w:rFonts w:ascii="Times New Roman" w:hAnsi="Times New Roman"/>
        </w:rPr>
        <w:t xml:space="preserve">proposed extension and link </w:t>
      </w:r>
      <w:proofErr w:type="gramStart"/>
      <w:r w:rsidR="0091308E">
        <w:rPr>
          <w:rFonts w:ascii="Times New Roman" w:hAnsi="Times New Roman"/>
        </w:rPr>
        <w:t>is</w:t>
      </w:r>
      <w:proofErr w:type="gramEnd"/>
      <w:r w:rsidR="0091308E">
        <w:rPr>
          <w:rFonts w:ascii="Times New Roman" w:hAnsi="Times New Roman"/>
        </w:rPr>
        <w:t xml:space="preserve"> also indicated with an additional floor area of </w:t>
      </w:r>
      <w:r w:rsidR="00FF7092" w:rsidRPr="00FF7092">
        <w:rPr>
          <w:rFonts w:ascii="Times New Roman" w:hAnsi="Times New Roman"/>
          <w:b/>
          <w:bCs/>
        </w:rPr>
        <w:t>42</w:t>
      </w:r>
      <w:r w:rsidR="007179D4" w:rsidRPr="00FF7092">
        <w:rPr>
          <w:rFonts w:ascii="Times New Roman" w:hAnsi="Times New Roman"/>
          <w:b/>
          <w:bCs/>
        </w:rPr>
        <w:t>.0</w:t>
      </w:r>
      <w:r w:rsidR="0091308E">
        <w:rPr>
          <w:rFonts w:ascii="Times New Roman" w:hAnsi="Times New Roman"/>
          <w:b/>
          <w:bCs/>
        </w:rPr>
        <w:t xml:space="preserve"> </w:t>
      </w:r>
      <w:proofErr w:type="spellStart"/>
      <w:r w:rsidR="0091308E" w:rsidRPr="0091308E">
        <w:rPr>
          <w:rFonts w:ascii="Times New Roman" w:hAnsi="Times New Roman"/>
          <w:b/>
          <w:bCs/>
        </w:rPr>
        <w:t>sq</w:t>
      </w:r>
      <w:r w:rsidR="0091308E" w:rsidRPr="00280830">
        <w:rPr>
          <w:rFonts w:ascii="Times New Roman" w:hAnsi="Times New Roman"/>
          <w:b/>
        </w:rPr>
        <w:t>.m</w:t>
      </w:r>
      <w:proofErr w:type="spellEnd"/>
      <w:r w:rsidR="0091308E">
        <w:rPr>
          <w:rFonts w:ascii="Times New Roman" w:hAnsi="Times New Roman"/>
        </w:rPr>
        <w:t xml:space="preserve">., bringing the total to </w:t>
      </w:r>
      <w:r w:rsidR="0091308E" w:rsidRPr="00280830">
        <w:rPr>
          <w:rFonts w:ascii="Times New Roman" w:hAnsi="Times New Roman"/>
          <w:b/>
        </w:rPr>
        <w:t>2</w:t>
      </w:r>
      <w:r w:rsidR="00FF7092">
        <w:rPr>
          <w:rFonts w:ascii="Times New Roman" w:hAnsi="Times New Roman"/>
          <w:b/>
        </w:rPr>
        <w:t>52</w:t>
      </w:r>
      <w:r w:rsidR="0091308E">
        <w:rPr>
          <w:rFonts w:ascii="Times New Roman" w:hAnsi="Times New Roman"/>
          <w:b/>
        </w:rPr>
        <w:t>.</w:t>
      </w:r>
      <w:r w:rsidR="007179D4">
        <w:rPr>
          <w:rFonts w:ascii="Times New Roman" w:hAnsi="Times New Roman"/>
          <w:b/>
        </w:rPr>
        <w:t>20</w:t>
      </w:r>
      <w:r w:rsidR="0091308E" w:rsidRPr="00280830">
        <w:rPr>
          <w:rFonts w:ascii="Times New Roman" w:hAnsi="Times New Roman"/>
          <w:b/>
        </w:rPr>
        <w:t xml:space="preserve"> </w:t>
      </w:r>
      <w:proofErr w:type="spellStart"/>
      <w:r w:rsidR="0091308E" w:rsidRPr="00280830">
        <w:rPr>
          <w:rFonts w:ascii="Times New Roman" w:hAnsi="Times New Roman"/>
          <w:b/>
        </w:rPr>
        <w:t>sq.m</w:t>
      </w:r>
      <w:proofErr w:type="spellEnd"/>
      <w:r w:rsidR="0091308E">
        <w:rPr>
          <w:rFonts w:ascii="Times New Roman" w:hAnsi="Times New Roman"/>
        </w:rPr>
        <w:t>.</w:t>
      </w:r>
      <w:r w:rsidR="00044283">
        <w:rPr>
          <w:rFonts w:ascii="Times New Roman" w:hAnsi="Times New Roman"/>
        </w:rPr>
        <w:t>; which</w:t>
      </w:r>
      <w:r w:rsidR="0091308E">
        <w:rPr>
          <w:rFonts w:ascii="Times New Roman" w:hAnsi="Times New Roman"/>
        </w:rPr>
        <w:t xml:space="preserve"> is </w:t>
      </w:r>
      <w:r w:rsidR="00FF7092">
        <w:rPr>
          <w:rFonts w:ascii="Times New Roman" w:hAnsi="Times New Roman"/>
        </w:rPr>
        <w:t>slightly more than</w:t>
      </w:r>
      <w:r w:rsidR="0091308E">
        <w:rPr>
          <w:rFonts w:ascii="Times New Roman" w:hAnsi="Times New Roman"/>
        </w:rPr>
        <w:t xml:space="preserve"> that of the original area of outbuildings for this part of the gardens. </w:t>
      </w:r>
      <w:r w:rsidR="00FF7092">
        <w:rPr>
          <w:rFonts w:ascii="Times New Roman" w:hAnsi="Times New Roman"/>
        </w:rPr>
        <w:t xml:space="preserve"> However, p</w:t>
      </w:r>
      <w:r w:rsidR="0091308E">
        <w:rPr>
          <w:rFonts w:ascii="Times New Roman" w:hAnsi="Times New Roman"/>
        </w:rPr>
        <w:t xml:space="preserve">lease also note that the area of outbuilding within the Kitchen Garden area </w:t>
      </w:r>
      <w:r w:rsidR="00FF7092">
        <w:rPr>
          <w:rFonts w:ascii="Times New Roman" w:hAnsi="Times New Roman"/>
        </w:rPr>
        <w:t xml:space="preserve">now </w:t>
      </w:r>
      <w:r w:rsidR="0091308E">
        <w:rPr>
          <w:rFonts w:ascii="Times New Roman" w:hAnsi="Times New Roman"/>
        </w:rPr>
        <w:t xml:space="preserve">is substantially reduced to just </w:t>
      </w:r>
      <w:r w:rsidR="0091308E" w:rsidRPr="00280830">
        <w:rPr>
          <w:rFonts w:ascii="Times New Roman" w:hAnsi="Times New Roman"/>
          <w:b/>
        </w:rPr>
        <w:t>10 sq.m.</w:t>
      </w:r>
      <w:r w:rsidR="0091308E">
        <w:rPr>
          <w:rFonts w:ascii="Times New Roman" w:hAnsi="Times New Roman"/>
        </w:rPr>
        <w:t xml:space="preserve"> </w:t>
      </w:r>
      <w:r w:rsidR="00FF7092">
        <w:rPr>
          <w:rFonts w:ascii="Times New Roman" w:hAnsi="Times New Roman"/>
        </w:rPr>
        <w:t xml:space="preserve">compared to the original total above. </w:t>
      </w:r>
      <w:r w:rsidR="0091308E">
        <w:rPr>
          <w:rFonts w:ascii="Times New Roman" w:hAnsi="Times New Roman"/>
        </w:rPr>
        <w:t xml:space="preserve"> As with the existing I have not included for the poly tunnel structure within these calculations.</w:t>
      </w:r>
    </w:p>
    <w:p w14:paraId="1F692C01" w14:textId="77777777" w:rsidR="0091308E" w:rsidRDefault="0091308E" w:rsidP="0091308E">
      <w:pPr>
        <w:spacing w:after="0" w:line="240" w:lineRule="auto"/>
        <w:jc w:val="both"/>
        <w:rPr>
          <w:rFonts w:ascii="Times New Roman" w:hAnsi="Times New Roman"/>
        </w:rPr>
      </w:pPr>
    </w:p>
    <w:p w14:paraId="1249108D" w14:textId="01AB492C" w:rsidR="00EC29E8" w:rsidRDefault="002C72B4" w:rsidP="00AD3B17">
      <w:pPr>
        <w:spacing w:after="0" w:line="240" w:lineRule="auto"/>
        <w:ind w:left="709" w:hanging="709"/>
        <w:jc w:val="both"/>
        <w:rPr>
          <w:rFonts w:cstheme="minorHAnsi"/>
        </w:rPr>
      </w:pPr>
      <w:r w:rsidRPr="002C72B4">
        <w:rPr>
          <w:rFonts w:cstheme="minorHAnsi"/>
        </w:rPr>
        <w:t>6.</w:t>
      </w:r>
      <w:r w:rsidR="00644145">
        <w:rPr>
          <w:rFonts w:cstheme="minorHAnsi"/>
        </w:rPr>
        <w:t>5</w:t>
      </w:r>
      <w:r w:rsidR="00CB206C">
        <w:rPr>
          <w:rFonts w:cstheme="minorHAnsi"/>
          <w:b/>
          <w:bCs/>
        </w:rPr>
        <w:tab/>
      </w:r>
      <w:r w:rsidR="00CB206C" w:rsidRPr="00CB206C">
        <w:rPr>
          <w:rFonts w:cstheme="minorHAnsi"/>
        </w:rPr>
        <w:t xml:space="preserve">With regard to Planning Policy DMHD3 (basement development) the proposed </w:t>
      </w:r>
      <w:r w:rsidR="00FF7092">
        <w:rPr>
          <w:rFonts w:cstheme="minorHAnsi"/>
        </w:rPr>
        <w:t xml:space="preserve">extension could be described as a semi basement.  However, the extension </w:t>
      </w:r>
      <w:r w:rsidR="00CB206C" w:rsidRPr="00CB206C">
        <w:rPr>
          <w:rFonts w:cstheme="minorHAnsi"/>
        </w:rPr>
        <w:t xml:space="preserve">is not designed to provide any habitable accommodation and due to its elevated position within the site, will not impact on any existing drainage systems or cause damage to the existing water environment. Furthermore, the </w:t>
      </w:r>
      <w:r w:rsidR="00FF7092">
        <w:rPr>
          <w:rFonts w:cstheme="minorHAnsi"/>
        </w:rPr>
        <w:t>sunken nature of the building</w:t>
      </w:r>
      <w:r w:rsidR="00CB206C" w:rsidRPr="00CB206C">
        <w:rPr>
          <w:rFonts w:cstheme="minorHAnsi"/>
        </w:rPr>
        <w:t xml:space="preserve"> will not impact on the Conservation Area </w:t>
      </w:r>
      <w:r w:rsidR="00CB206C">
        <w:rPr>
          <w:rFonts w:cstheme="minorHAnsi"/>
        </w:rPr>
        <w:t xml:space="preserve">setting in that </w:t>
      </w:r>
      <w:r w:rsidR="00FF7092">
        <w:rPr>
          <w:rFonts w:cstheme="minorHAnsi"/>
        </w:rPr>
        <w:t>a large part of it will be</w:t>
      </w:r>
      <w:r w:rsidR="00CB206C">
        <w:rPr>
          <w:rFonts w:cstheme="minorHAnsi"/>
        </w:rPr>
        <w:t xml:space="preserve"> concealed below ground</w:t>
      </w:r>
      <w:r w:rsidR="00FF7092">
        <w:rPr>
          <w:rFonts w:cstheme="minorHAnsi"/>
        </w:rPr>
        <w:t xml:space="preserve"> and the building itself will be largely concealed by the existing Tea Room. </w:t>
      </w:r>
      <w:r w:rsidR="009327BC">
        <w:rPr>
          <w:rFonts w:cstheme="minorHAnsi"/>
        </w:rPr>
        <w:t xml:space="preserve">Excavations in connection with this </w:t>
      </w:r>
      <w:r w:rsidR="00FF7092">
        <w:rPr>
          <w:rFonts w:cstheme="minorHAnsi"/>
        </w:rPr>
        <w:t xml:space="preserve">proposed extension </w:t>
      </w:r>
      <w:r w:rsidR="009327BC">
        <w:rPr>
          <w:rFonts w:cstheme="minorHAnsi"/>
        </w:rPr>
        <w:t xml:space="preserve">will be accompanied by an Archaeological Watching Brief, as has been the case with all previous projects within Church Gardens. </w:t>
      </w:r>
      <w:r w:rsidR="001164AF">
        <w:rPr>
          <w:rFonts w:cstheme="minorHAnsi"/>
        </w:rPr>
        <w:t>However, to date none have revealed any archaeological content.</w:t>
      </w:r>
    </w:p>
    <w:p w14:paraId="1A047A6B" w14:textId="77777777" w:rsidR="00644145" w:rsidRDefault="00644145" w:rsidP="00AD3B17">
      <w:pPr>
        <w:spacing w:after="0" w:line="240" w:lineRule="auto"/>
        <w:ind w:left="709" w:hanging="709"/>
        <w:jc w:val="both"/>
        <w:rPr>
          <w:rFonts w:cstheme="minorHAnsi"/>
        </w:rPr>
      </w:pPr>
    </w:p>
    <w:p w14:paraId="4EE855D4" w14:textId="47708E7E" w:rsidR="00B1038F" w:rsidRDefault="00B1038F" w:rsidP="00644145">
      <w:pPr>
        <w:spacing w:after="0" w:line="240" w:lineRule="auto"/>
        <w:ind w:left="709" w:hanging="709"/>
        <w:jc w:val="right"/>
        <w:rPr>
          <w:rFonts w:cstheme="minorHAnsi"/>
        </w:rPr>
      </w:pPr>
      <w:r>
        <w:rPr>
          <w:rFonts w:eastAsia="Times New Roman"/>
          <w:noProof/>
        </w:rPr>
        <w:drawing>
          <wp:inline distT="0" distB="0" distL="0" distR="0" wp14:anchorId="7E6417DC" wp14:editId="1E6C6E08">
            <wp:extent cx="5131435" cy="3848861"/>
            <wp:effectExtent l="0" t="0" r="0" b="0"/>
            <wp:docPr id="1611727325" name="Picture 3" descr="IMG_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D27E0F-9581-48D0-BF51-825C5BA014EA" descr="IMG_7923.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137569" cy="3853462"/>
                    </a:xfrm>
                    <a:prstGeom prst="rect">
                      <a:avLst/>
                    </a:prstGeom>
                    <a:noFill/>
                    <a:ln>
                      <a:noFill/>
                    </a:ln>
                  </pic:spPr>
                </pic:pic>
              </a:graphicData>
            </a:graphic>
          </wp:inline>
        </w:drawing>
      </w:r>
    </w:p>
    <w:p w14:paraId="124B8758" w14:textId="77777777" w:rsidR="00B1038F" w:rsidRDefault="00B1038F" w:rsidP="00AD3B17">
      <w:pPr>
        <w:spacing w:after="0" w:line="240" w:lineRule="auto"/>
        <w:ind w:left="709" w:hanging="709"/>
        <w:jc w:val="both"/>
        <w:rPr>
          <w:rFonts w:cstheme="minorHAnsi"/>
        </w:rPr>
      </w:pPr>
    </w:p>
    <w:p w14:paraId="0AB8CA48" w14:textId="11E4A205" w:rsidR="00B1038F" w:rsidRPr="00B1038F" w:rsidRDefault="00644145" w:rsidP="00B1038F">
      <w:pPr>
        <w:spacing w:after="0" w:line="240" w:lineRule="auto"/>
        <w:ind w:left="709" w:hanging="709"/>
        <w:jc w:val="center"/>
        <w:rPr>
          <w:rFonts w:cstheme="minorHAnsi"/>
          <w:b/>
          <w:bCs/>
        </w:rPr>
      </w:pPr>
      <w:r>
        <w:rPr>
          <w:rFonts w:cstheme="minorHAnsi"/>
          <w:b/>
          <w:bCs/>
        </w:rPr>
        <w:t xml:space="preserve">               </w:t>
      </w:r>
      <w:r w:rsidR="00B1038F" w:rsidRPr="00B1038F">
        <w:rPr>
          <w:rFonts w:cstheme="minorHAnsi"/>
          <w:b/>
          <w:bCs/>
        </w:rPr>
        <w:t>Proposed extension will be largely concealed by the profile of the Tea Room Building</w:t>
      </w:r>
    </w:p>
    <w:p w14:paraId="7CB33859" w14:textId="0285A2B3" w:rsidR="00782E29" w:rsidRDefault="00782E29" w:rsidP="00AD3B17">
      <w:pPr>
        <w:spacing w:after="0" w:line="240" w:lineRule="auto"/>
        <w:ind w:left="709" w:hanging="709"/>
        <w:jc w:val="both"/>
        <w:rPr>
          <w:rFonts w:cstheme="minorHAnsi"/>
        </w:rPr>
      </w:pPr>
    </w:p>
    <w:p w14:paraId="01DFF042" w14:textId="77777777" w:rsidR="00B1038F" w:rsidRDefault="00B1038F" w:rsidP="00AD3B17">
      <w:pPr>
        <w:spacing w:after="0" w:line="240" w:lineRule="auto"/>
        <w:ind w:left="709" w:hanging="709"/>
        <w:jc w:val="both"/>
        <w:rPr>
          <w:rFonts w:cstheme="minorHAnsi"/>
        </w:rPr>
      </w:pPr>
    </w:p>
    <w:p w14:paraId="10E18E03" w14:textId="12F2BACF" w:rsidR="00FF7092" w:rsidRDefault="00782E29" w:rsidP="00AD3B17">
      <w:pPr>
        <w:spacing w:after="0" w:line="240" w:lineRule="auto"/>
        <w:ind w:left="709" w:hanging="709"/>
        <w:jc w:val="both"/>
        <w:rPr>
          <w:rFonts w:cstheme="minorHAnsi"/>
        </w:rPr>
      </w:pPr>
      <w:r>
        <w:rPr>
          <w:rFonts w:cstheme="minorHAnsi"/>
        </w:rPr>
        <w:lastRenderedPageBreak/>
        <w:t>6.</w:t>
      </w:r>
      <w:r w:rsidR="00FB282D">
        <w:rPr>
          <w:rFonts w:cstheme="minorHAnsi"/>
        </w:rPr>
        <w:t>6</w:t>
      </w:r>
      <w:r>
        <w:rPr>
          <w:rFonts w:cstheme="minorHAnsi"/>
        </w:rPr>
        <w:tab/>
        <w:t xml:space="preserve">Given the Listed Building, Conservation Area, Green Belt and Historic Garden setting of this property, the impact of these proposals on the historic environment </w:t>
      </w:r>
      <w:r w:rsidR="009327BC">
        <w:rPr>
          <w:rFonts w:cstheme="minorHAnsi"/>
        </w:rPr>
        <w:t xml:space="preserve">is considered to be the primary planning issue and every effort has been made to address this in a sensitive and intelligent manner. </w:t>
      </w:r>
    </w:p>
    <w:p w14:paraId="1C7E8CB6" w14:textId="77777777" w:rsidR="00FF7092" w:rsidRDefault="00FF7092" w:rsidP="00AD3B17">
      <w:pPr>
        <w:spacing w:after="0" w:line="240" w:lineRule="auto"/>
        <w:ind w:left="709" w:hanging="709"/>
        <w:jc w:val="both"/>
        <w:rPr>
          <w:rFonts w:cstheme="minorHAnsi"/>
        </w:rPr>
      </w:pPr>
    </w:p>
    <w:p w14:paraId="4CC605E9" w14:textId="41DC2080" w:rsidR="000C4476" w:rsidRPr="00886042" w:rsidRDefault="00E649E3" w:rsidP="00886042">
      <w:pPr>
        <w:spacing w:after="0" w:line="240" w:lineRule="auto"/>
        <w:ind w:left="360" w:hanging="360"/>
        <w:jc w:val="both"/>
        <w:rPr>
          <w:rFonts w:cstheme="minorHAnsi"/>
          <w:b/>
          <w:u w:val="single"/>
        </w:rPr>
      </w:pPr>
      <w:r>
        <w:rPr>
          <w:rFonts w:cstheme="minorHAnsi"/>
          <w:b/>
        </w:rPr>
        <w:t>7</w:t>
      </w:r>
      <w:r w:rsidR="00886042" w:rsidRPr="00886042">
        <w:rPr>
          <w:rFonts w:cstheme="minorHAnsi"/>
          <w:b/>
        </w:rPr>
        <w:t>.</w:t>
      </w:r>
      <w:r w:rsidR="00AD3B17">
        <w:rPr>
          <w:rFonts w:cstheme="minorHAnsi"/>
          <w:b/>
        </w:rPr>
        <w:t>0</w:t>
      </w:r>
      <w:r w:rsidR="00886042" w:rsidRPr="00886042">
        <w:rPr>
          <w:rFonts w:cstheme="minorHAnsi"/>
          <w:b/>
        </w:rPr>
        <w:tab/>
      </w:r>
      <w:r w:rsidR="00886042" w:rsidRPr="00886042">
        <w:rPr>
          <w:rFonts w:cstheme="minorHAnsi"/>
          <w:b/>
        </w:rPr>
        <w:tab/>
      </w:r>
      <w:r w:rsidR="006B6ECB" w:rsidRPr="00886042">
        <w:rPr>
          <w:rFonts w:cstheme="minorHAnsi"/>
          <w:b/>
          <w:u w:val="single"/>
        </w:rPr>
        <w:t>L</w:t>
      </w:r>
      <w:r w:rsidR="001F17EF">
        <w:rPr>
          <w:rFonts w:cstheme="minorHAnsi"/>
          <w:b/>
          <w:u w:val="single"/>
        </w:rPr>
        <w:t>AYOUT</w:t>
      </w:r>
    </w:p>
    <w:p w14:paraId="63DD8ED0" w14:textId="04147C29" w:rsidR="006937D6" w:rsidRDefault="006937D6" w:rsidP="00845A0D">
      <w:pPr>
        <w:spacing w:after="0" w:line="240" w:lineRule="auto"/>
        <w:jc w:val="both"/>
        <w:rPr>
          <w:rFonts w:cstheme="minorHAnsi"/>
        </w:rPr>
      </w:pPr>
    </w:p>
    <w:p w14:paraId="741FE636" w14:textId="06E7F426" w:rsidR="00F82FD0" w:rsidRDefault="00F82FD0" w:rsidP="00F82FD0">
      <w:pPr>
        <w:spacing w:line="240" w:lineRule="auto"/>
        <w:ind w:left="709" w:hanging="709"/>
        <w:jc w:val="both"/>
        <w:rPr>
          <w:rFonts w:cstheme="minorHAnsi"/>
        </w:rPr>
      </w:pPr>
      <w:r>
        <w:rPr>
          <w:rFonts w:cstheme="minorHAnsi"/>
        </w:rPr>
        <w:t>7.1</w:t>
      </w:r>
      <w:r>
        <w:rPr>
          <w:rFonts w:cstheme="minorHAnsi"/>
        </w:rPr>
        <w:tab/>
        <w:t xml:space="preserve">The proposed extension to the </w:t>
      </w:r>
      <w:r w:rsidR="00FF7092">
        <w:rPr>
          <w:rFonts w:cstheme="minorHAnsi"/>
        </w:rPr>
        <w:t xml:space="preserve">garage is set to the rear of the existing building so as to be “contained” within the existing group of buildings on this part of the site. </w:t>
      </w:r>
      <w:r w:rsidR="00373BCB">
        <w:rPr>
          <w:rFonts w:cstheme="minorHAnsi"/>
        </w:rPr>
        <w:t xml:space="preserve"> This is fully in accordance with the detailed Heritage Impact Assessment prepared</w:t>
      </w:r>
      <w:r w:rsidR="00B1038F">
        <w:rPr>
          <w:rFonts w:cstheme="minorHAnsi"/>
        </w:rPr>
        <w:t xml:space="preserve"> </w:t>
      </w:r>
      <w:r w:rsidR="00373BCB">
        <w:rPr>
          <w:rFonts w:cstheme="minorHAnsi"/>
        </w:rPr>
        <w:t>in connection with the new Tea Room building and was accepted as</w:t>
      </w:r>
      <w:r w:rsidR="00644145">
        <w:rPr>
          <w:rFonts w:cstheme="minorHAnsi"/>
        </w:rPr>
        <w:t xml:space="preserve"> </w:t>
      </w:r>
      <w:r w:rsidR="00373BCB">
        <w:rPr>
          <w:rFonts w:cstheme="minorHAnsi"/>
        </w:rPr>
        <w:t xml:space="preserve">part of that Planning and Listed Building Approval. </w:t>
      </w:r>
      <w:r w:rsidR="00FF7092">
        <w:rPr>
          <w:rFonts w:cstheme="minorHAnsi"/>
        </w:rPr>
        <w:t xml:space="preserve"> </w:t>
      </w:r>
    </w:p>
    <w:p w14:paraId="473D0369" w14:textId="381BA992" w:rsidR="00F82FD0" w:rsidRDefault="00E649E3" w:rsidP="00886042">
      <w:pPr>
        <w:spacing w:line="240" w:lineRule="auto"/>
        <w:ind w:left="709" w:hanging="709"/>
        <w:jc w:val="both"/>
        <w:rPr>
          <w:rFonts w:cstheme="minorHAnsi"/>
        </w:rPr>
      </w:pPr>
      <w:r>
        <w:rPr>
          <w:rFonts w:cstheme="minorHAnsi"/>
        </w:rPr>
        <w:t>7</w:t>
      </w:r>
      <w:r w:rsidR="00886042" w:rsidRPr="00B85B1C">
        <w:rPr>
          <w:rFonts w:cstheme="minorHAnsi"/>
        </w:rPr>
        <w:t>.</w:t>
      </w:r>
      <w:r w:rsidR="00F82FD0">
        <w:rPr>
          <w:rFonts w:cstheme="minorHAnsi"/>
        </w:rPr>
        <w:t>2</w:t>
      </w:r>
      <w:r w:rsidR="00886042">
        <w:rPr>
          <w:rFonts w:cstheme="minorHAnsi"/>
        </w:rPr>
        <w:tab/>
      </w:r>
      <w:r w:rsidR="00F82FD0">
        <w:rPr>
          <w:rFonts w:cstheme="minorHAnsi"/>
        </w:rPr>
        <w:t xml:space="preserve">As previously stated, the location for the proposed </w:t>
      </w:r>
      <w:r w:rsidR="00644145">
        <w:rPr>
          <w:rFonts w:cstheme="minorHAnsi"/>
        </w:rPr>
        <w:t xml:space="preserve">extension </w:t>
      </w:r>
      <w:r w:rsidR="00F82FD0">
        <w:rPr>
          <w:rFonts w:cstheme="minorHAnsi"/>
        </w:rPr>
        <w:t xml:space="preserve">has been carefully </w:t>
      </w:r>
      <w:r w:rsidR="00044283">
        <w:rPr>
          <w:rFonts w:cstheme="minorHAnsi"/>
        </w:rPr>
        <w:t>considered in</w:t>
      </w:r>
      <w:r w:rsidR="00F82FD0">
        <w:rPr>
          <w:rFonts w:cstheme="minorHAnsi"/>
        </w:rPr>
        <w:t xml:space="preserve"> relation to its impact on the gardens and it’s setting among the existing outbuildings is seen as the most </w:t>
      </w:r>
      <w:r w:rsidR="001164AF">
        <w:rPr>
          <w:rFonts w:cstheme="minorHAnsi"/>
        </w:rPr>
        <w:t>u</w:t>
      </w:r>
      <w:r w:rsidR="00F82FD0">
        <w:rPr>
          <w:rFonts w:cstheme="minorHAnsi"/>
        </w:rPr>
        <w:t xml:space="preserve">nobtrusive that can be achieved. </w:t>
      </w:r>
      <w:r w:rsidR="00644145">
        <w:rPr>
          <w:rFonts w:cstheme="minorHAnsi"/>
        </w:rPr>
        <w:t>T</w:t>
      </w:r>
      <w:r w:rsidR="00F82FD0">
        <w:rPr>
          <w:rFonts w:cstheme="minorHAnsi"/>
        </w:rPr>
        <w:t>he building is also sufficiently well located to be easily accessible, both in terms of construction</w:t>
      </w:r>
      <w:r w:rsidR="00644145">
        <w:rPr>
          <w:rFonts w:cstheme="minorHAnsi"/>
        </w:rPr>
        <w:t xml:space="preserve">, with no disruption to the existing garden areas and for </w:t>
      </w:r>
      <w:proofErr w:type="gramStart"/>
      <w:r w:rsidR="00644145">
        <w:rPr>
          <w:rFonts w:cstheme="minorHAnsi"/>
        </w:rPr>
        <w:t>day to day</w:t>
      </w:r>
      <w:proofErr w:type="gramEnd"/>
      <w:r w:rsidR="00644145">
        <w:rPr>
          <w:rFonts w:cstheme="minorHAnsi"/>
        </w:rPr>
        <w:t xml:space="preserve"> use of the kitchen for deliveries, servicing, etc. </w:t>
      </w:r>
      <w:r w:rsidR="00F82FD0">
        <w:rPr>
          <w:rFonts w:cstheme="minorHAnsi"/>
        </w:rPr>
        <w:t xml:space="preserve"> </w:t>
      </w:r>
      <w:r w:rsidR="00644145">
        <w:rPr>
          <w:rFonts w:cstheme="minorHAnsi"/>
        </w:rPr>
        <w:t xml:space="preserve">and will not impact on any visitor outlook of the gardens.  </w:t>
      </w:r>
    </w:p>
    <w:p w14:paraId="5069CF50" w14:textId="3E916F4A" w:rsidR="00CD5E35" w:rsidRDefault="00CD5E35" w:rsidP="00644145">
      <w:pPr>
        <w:spacing w:line="240" w:lineRule="auto"/>
        <w:ind w:left="709" w:hanging="709"/>
        <w:jc w:val="both"/>
        <w:rPr>
          <w:rFonts w:cstheme="minorHAnsi"/>
        </w:rPr>
      </w:pPr>
    </w:p>
    <w:p w14:paraId="1366FD81" w14:textId="6CF17601" w:rsidR="008A7747" w:rsidRPr="00886042" w:rsidRDefault="00E649E3" w:rsidP="00886042">
      <w:pPr>
        <w:spacing w:after="0" w:line="240" w:lineRule="auto"/>
        <w:ind w:left="360" w:hanging="360"/>
        <w:jc w:val="both"/>
        <w:rPr>
          <w:rFonts w:cstheme="minorHAnsi"/>
          <w:b/>
          <w:u w:val="single"/>
        </w:rPr>
      </w:pPr>
      <w:r>
        <w:rPr>
          <w:rFonts w:cstheme="minorHAnsi"/>
          <w:b/>
        </w:rPr>
        <w:t>8</w:t>
      </w:r>
      <w:r w:rsidR="00AD3B17">
        <w:rPr>
          <w:rFonts w:cstheme="minorHAnsi"/>
          <w:b/>
        </w:rPr>
        <w:t>.0</w:t>
      </w:r>
      <w:r w:rsidR="00886042" w:rsidRPr="00886042">
        <w:rPr>
          <w:rFonts w:cstheme="minorHAnsi"/>
          <w:b/>
        </w:rPr>
        <w:tab/>
      </w:r>
      <w:r w:rsidR="00886042" w:rsidRPr="00886042">
        <w:rPr>
          <w:rFonts w:cstheme="minorHAnsi"/>
          <w:b/>
        </w:rPr>
        <w:tab/>
      </w:r>
      <w:r w:rsidR="009937F3" w:rsidRPr="00886042">
        <w:rPr>
          <w:rFonts w:cstheme="minorHAnsi"/>
          <w:b/>
          <w:u w:val="single"/>
        </w:rPr>
        <w:t>A</w:t>
      </w:r>
      <w:r w:rsidR="001F17EF">
        <w:rPr>
          <w:rFonts w:cstheme="minorHAnsi"/>
          <w:b/>
          <w:u w:val="single"/>
        </w:rPr>
        <w:t>PPEARANCE</w:t>
      </w:r>
    </w:p>
    <w:p w14:paraId="7117E6B2" w14:textId="77777777" w:rsidR="003C5F4F" w:rsidRPr="009C06FF" w:rsidRDefault="003C5F4F" w:rsidP="009C06FF">
      <w:pPr>
        <w:spacing w:after="0" w:line="240" w:lineRule="auto"/>
        <w:jc w:val="both"/>
        <w:rPr>
          <w:rFonts w:cstheme="minorHAnsi"/>
          <w:b/>
        </w:rPr>
      </w:pPr>
    </w:p>
    <w:p w14:paraId="22CC6F52" w14:textId="1878226D" w:rsidR="00223482" w:rsidRDefault="00E649E3" w:rsidP="00733341">
      <w:pPr>
        <w:spacing w:after="0" w:line="240" w:lineRule="auto"/>
        <w:ind w:left="709" w:hanging="709"/>
        <w:jc w:val="both"/>
        <w:rPr>
          <w:rFonts w:cstheme="minorHAnsi"/>
        </w:rPr>
      </w:pPr>
      <w:r>
        <w:rPr>
          <w:rFonts w:cstheme="minorHAnsi"/>
        </w:rPr>
        <w:t>8</w:t>
      </w:r>
      <w:r w:rsidR="00AD3B17" w:rsidRPr="00F42666">
        <w:rPr>
          <w:rFonts w:cstheme="minorHAnsi"/>
        </w:rPr>
        <w:t>.</w:t>
      </w:r>
      <w:r w:rsidR="009C06FF">
        <w:rPr>
          <w:rFonts w:cstheme="minorHAnsi"/>
        </w:rPr>
        <w:t>1</w:t>
      </w:r>
      <w:r w:rsidR="00AD3B17">
        <w:rPr>
          <w:rFonts w:cstheme="minorHAnsi"/>
        </w:rPr>
        <w:tab/>
      </w:r>
      <w:r w:rsidR="00F778AC" w:rsidRPr="00AD3B17">
        <w:rPr>
          <w:rFonts w:cstheme="minorHAnsi"/>
        </w:rPr>
        <w:t>T</w:t>
      </w:r>
      <w:r w:rsidR="00440C03" w:rsidRPr="00AD3B17">
        <w:rPr>
          <w:rFonts w:cstheme="minorHAnsi"/>
        </w:rPr>
        <w:t xml:space="preserve">he </w:t>
      </w:r>
      <w:r w:rsidR="00B972B9" w:rsidRPr="00AD3B17">
        <w:rPr>
          <w:rFonts w:cstheme="minorHAnsi"/>
        </w:rPr>
        <w:t xml:space="preserve">proposed </w:t>
      </w:r>
      <w:r w:rsidR="00E40CD1">
        <w:rPr>
          <w:rFonts w:cstheme="minorHAnsi"/>
        </w:rPr>
        <w:t xml:space="preserve">extension to the </w:t>
      </w:r>
      <w:r w:rsidR="00644145">
        <w:rPr>
          <w:rFonts w:cstheme="minorHAnsi"/>
        </w:rPr>
        <w:t xml:space="preserve">garage </w:t>
      </w:r>
      <w:r w:rsidR="00E40CD1">
        <w:rPr>
          <w:rFonts w:cstheme="minorHAnsi"/>
        </w:rPr>
        <w:t xml:space="preserve">will be </w:t>
      </w:r>
      <w:r w:rsidR="00733341">
        <w:rPr>
          <w:rFonts w:cstheme="minorHAnsi"/>
        </w:rPr>
        <w:t xml:space="preserve">largely </w:t>
      </w:r>
      <w:r w:rsidR="00E40CD1">
        <w:rPr>
          <w:rFonts w:cstheme="minorHAnsi"/>
        </w:rPr>
        <w:t xml:space="preserve">constructed in </w:t>
      </w:r>
      <w:r w:rsidR="00644145">
        <w:rPr>
          <w:rFonts w:cstheme="minorHAnsi"/>
        </w:rPr>
        <w:t xml:space="preserve">50mm </w:t>
      </w:r>
      <w:proofErr w:type="spellStart"/>
      <w:r w:rsidR="00644145">
        <w:rPr>
          <w:rFonts w:cstheme="minorHAnsi"/>
        </w:rPr>
        <w:t>hand made</w:t>
      </w:r>
      <w:proofErr w:type="spellEnd"/>
      <w:r w:rsidR="00644145">
        <w:rPr>
          <w:rFonts w:cstheme="minorHAnsi"/>
        </w:rPr>
        <w:t xml:space="preserve"> stock </w:t>
      </w:r>
      <w:r w:rsidR="00733341">
        <w:rPr>
          <w:rFonts w:cstheme="minorHAnsi"/>
        </w:rPr>
        <w:t xml:space="preserve">facing </w:t>
      </w:r>
      <w:r w:rsidR="00644145">
        <w:rPr>
          <w:rFonts w:cstheme="minorHAnsi"/>
        </w:rPr>
        <w:t xml:space="preserve">bricks </w:t>
      </w:r>
      <w:r w:rsidR="00733341">
        <w:rPr>
          <w:rFonts w:cstheme="minorHAnsi"/>
        </w:rPr>
        <w:t>to match the existing garage building.</w:t>
      </w:r>
      <w:r w:rsidR="00223482">
        <w:rPr>
          <w:rFonts w:cstheme="minorHAnsi"/>
        </w:rPr>
        <w:t xml:space="preserve"> The </w:t>
      </w:r>
      <w:r w:rsidR="00733341">
        <w:rPr>
          <w:rFonts w:cstheme="minorHAnsi"/>
        </w:rPr>
        <w:t>internal façade facing the Tea Room Building will be timber framed and covered in black barn timber cladding to match the Tea Room itself with all window and door frames in painted hardwood to match.</w:t>
      </w:r>
      <w:r w:rsidR="00223482">
        <w:rPr>
          <w:rFonts w:cstheme="minorHAnsi"/>
        </w:rPr>
        <w:t xml:space="preserve"> The new roof will be covered with Redland Rosemary plain Clay tiles with terracotta ridge tiles and painted timber fascia, soffite and barge boards, all to match the existing.</w:t>
      </w:r>
    </w:p>
    <w:p w14:paraId="3F95B42B" w14:textId="77777777" w:rsidR="00223482" w:rsidRDefault="00223482" w:rsidP="00223482">
      <w:pPr>
        <w:spacing w:after="0" w:line="240" w:lineRule="auto"/>
        <w:ind w:left="709"/>
        <w:jc w:val="both"/>
        <w:rPr>
          <w:rFonts w:cstheme="minorHAnsi"/>
        </w:rPr>
      </w:pPr>
    </w:p>
    <w:p w14:paraId="5B021433" w14:textId="53CD61E0" w:rsidR="00223482" w:rsidRDefault="00E649E3" w:rsidP="00351E4C">
      <w:pPr>
        <w:spacing w:after="0" w:line="240" w:lineRule="auto"/>
        <w:ind w:left="709" w:hanging="709"/>
        <w:jc w:val="both"/>
        <w:rPr>
          <w:rFonts w:cstheme="minorHAnsi"/>
        </w:rPr>
      </w:pPr>
      <w:r>
        <w:rPr>
          <w:rFonts w:cstheme="minorHAnsi"/>
        </w:rPr>
        <w:t>8</w:t>
      </w:r>
      <w:r w:rsidR="00A005E8">
        <w:rPr>
          <w:rFonts w:cstheme="minorHAnsi"/>
        </w:rPr>
        <w:t>.2</w:t>
      </w:r>
      <w:r w:rsidR="00351E4C">
        <w:rPr>
          <w:rFonts w:cstheme="minorHAnsi"/>
        </w:rPr>
        <w:tab/>
      </w:r>
      <w:r w:rsidR="00F778AC" w:rsidRPr="00351E4C">
        <w:rPr>
          <w:rFonts w:cstheme="minorHAnsi"/>
        </w:rPr>
        <w:t xml:space="preserve">The </w:t>
      </w:r>
      <w:r w:rsidR="00F97DA8">
        <w:rPr>
          <w:rFonts w:cstheme="minorHAnsi"/>
        </w:rPr>
        <w:t xml:space="preserve">materials used in the proposed </w:t>
      </w:r>
      <w:r w:rsidR="00733341">
        <w:rPr>
          <w:rFonts w:cstheme="minorHAnsi"/>
        </w:rPr>
        <w:t xml:space="preserve">extension </w:t>
      </w:r>
      <w:r w:rsidR="00223482">
        <w:rPr>
          <w:rFonts w:cstheme="minorHAnsi"/>
        </w:rPr>
        <w:t xml:space="preserve">are selected to compliment and reinforce it’s setting within the existing buildings. </w:t>
      </w:r>
    </w:p>
    <w:p w14:paraId="737F391B" w14:textId="77777777" w:rsidR="00733341" w:rsidRDefault="00733341" w:rsidP="00351E4C">
      <w:pPr>
        <w:spacing w:after="0" w:line="240" w:lineRule="auto"/>
        <w:ind w:left="709" w:hanging="709"/>
        <w:jc w:val="both"/>
        <w:rPr>
          <w:rFonts w:cstheme="minorHAnsi"/>
        </w:rPr>
      </w:pPr>
    </w:p>
    <w:p w14:paraId="6C18053B" w14:textId="77777777" w:rsidR="00192E87" w:rsidRPr="00223482" w:rsidRDefault="00192E87" w:rsidP="00033591">
      <w:pPr>
        <w:spacing w:after="0" w:line="240" w:lineRule="auto"/>
        <w:ind w:left="709" w:hanging="709"/>
        <w:jc w:val="both"/>
        <w:rPr>
          <w:rFonts w:cstheme="minorHAnsi"/>
          <w:bCs/>
        </w:rPr>
      </w:pPr>
    </w:p>
    <w:p w14:paraId="62666AD9" w14:textId="683605B7" w:rsidR="00223482" w:rsidRPr="00C03875" w:rsidRDefault="00223482" w:rsidP="00351E4C">
      <w:pPr>
        <w:spacing w:after="0" w:line="240" w:lineRule="auto"/>
        <w:jc w:val="both"/>
        <w:rPr>
          <w:rFonts w:cstheme="minorHAnsi"/>
          <w:b/>
          <w:u w:val="single"/>
        </w:rPr>
      </w:pPr>
      <w:r>
        <w:rPr>
          <w:rFonts w:cstheme="minorHAnsi"/>
          <w:b/>
        </w:rPr>
        <w:t>9.0</w:t>
      </w:r>
      <w:r>
        <w:rPr>
          <w:rFonts w:cstheme="minorHAnsi"/>
          <w:b/>
        </w:rPr>
        <w:tab/>
      </w:r>
      <w:r w:rsidRPr="00C03875">
        <w:rPr>
          <w:rFonts w:cstheme="minorHAnsi"/>
          <w:b/>
          <w:u w:val="single"/>
        </w:rPr>
        <w:t>SUSTAINABILLITY</w:t>
      </w:r>
    </w:p>
    <w:p w14:paraId="7B863EE1" w14:textId="6827322D" w:rsidR="00033591" w:rsidRDefault="00033591" w:rsidP="00351E4C">
      <w:pPr>
        <w:spacing w:after="0" w:line="240" w:lineRule="auto"/>
        <w:jc w:val="both"/>
        <w:rPr>
          <w:rFonts w:cstheme="minorHAnsi"/>
          <w:b/>
        </w:rPr>
      </w:pPr>
    </w:p>
    <w:p w14:paraId="42BCCCAD" w14:textId="3FAFBE9C" w:rsidR="00033591" w:rsidRDefault="00033591" w:rsidP="00033591">
      <w:pPr>
        <w:spacing w:after="0" w:line="240" w:lineRule="auto"/>
        <w:ind w:left="720" w:hanging="720"/>
        <w:jc w:val="both"/>
        <w:rPr>
          <w:rFonts w:cstheme="minorHAnsi"/>
          <w:bCs/>
        </w:rPr>
      </w:pPr>
      <w:r w:rsidRPr="00033591">
        <w:rPr>
          <w:rFonts w:cstheme="minorHAnsi"/>
          <w:bCs/>
        </w:rPr>
        <w:t>9.1</w:t>
      </w:r>
      <w:r>
        <w:rPr>
          <w:rFonts w:cstheme="minorHAnsi"/>
          <w:bCs/>
        </w:rPr>
        <w:tab/>
        <w:t xml:space="preserve">The aim of this application submission is to </w:t>
      </w:r>
      <w:r w:rsidR="007E5316">
        <w:rPr>
          <w:rFonts w:cstheme="minorHAnsi"/>
          <w:bCs/>
        </w:rPr>
        <w:t xml:space="preserve">assist in securing </w:t>
      </w:r>
      <w:r>
        <w:rPr>
          <w:rFonts w:cstheme="minorHAnsi"/>
          <w:bCs/>
        </w:rPr>
        <w:t>the sustainability of Church Gardens as a historic garden to the benefit of the property itself, the local community and the wider historic environment</w:t>
      </w:r>
      <w:r w:rsidR="00FB282D">
        <w:rPr>
          <w:rFonts w:cstheme="minorHAnsi"/>
          <w:bCs/>
        </w:rPr>
        <w:t>, by adding an additional visitor facility</w:t>
      </w:r>
      <w:r>
        <w:rPr>
          <w:rFonts w:cstheme="minorHAnsi"/>
          <w:bCs/>
        </w:rPr>
        <w:t>.</w:t>
      </w:r>
      <w:r w:rsidR="001164AF">
        <w:rPr>
          <w:rFonts w:cstheme="minorHAnsi"/>
          <w:bCs/>
        </w:rPr>
        <w:t xml:space="preserve"> </w:t>
      </w:r>
    </w:p>
    <w:p w14:paraId="042CEF52" w14:textId="4AE5C433" w:rsidR="001164AF" w:rsidRDefault="001164AF" w:rsidP="00033591">
      <w:pPr>
        <w:spacing w:after="0" w:line="240" w:lineRule="auto"/>
        <w:ind w:left="720" w:hanging="720"/>
        <w:jc w:val="both"/>
        <w:rPr>
          <w:rFonts w:cstheme="minorHAnsi"/>
          <w:bCs/>
        </w:rPr>
      </w:pPr>
    </w:p>
    <w:p w14:paraId="4618AC16" w14:textId="4351D3FF" w:rsidR="005C396B" w:rsidRDefault="00033591" w:rsidP="00033591">
      <w:pPr>
        <w:spacing w:after="0" w:line="240" w:lineRule="auto"/>
        <w:ind w:left="720" w:hanging="720"/>
        <w:jc w:val="both"/>
        <w:rPr>
          <w:rFonts w:cstheme="minorHAnsi"/>
          <w:bCs/>
        </w:rPr>
      </w:pPr>
      <w:r>
        <w:rPr>
          <w:rFonts w:cstheme="minorHAnsi"/>
          <w:bCs/>
        </w:rPr>
        <w:t>9.2</w:t>
      </w:r>
      <w:r>
        <w:rPr>
          <w:rFonts w:cstheme="minorHAnsi"/>
          <w:bCs/>
        </w:rPr>
        <w:tab/>
        <w:t xml:space="preserve">Over the past </w:t>
      </w:r>
      <w:r w:rsidR="00044283">
        <w:rPr>
          <w:rFonts w:cstheme="minorHAnsi"/>
          <w:bCs/>
        </w:rPr>
        <w:t>twenty-five</w:t>
      </w:r>
      <w:r>
        <w:rPr>
          <w:rFonts w:cstheme="minorHAnsi"/>
          <w:bCs/>
        </w:rPr>
        <w:t xml:space="preserve"> years, the Applicants have invested heavily in Church Gardens, both in terms of time and money and whilst this may have be</w:t>
      </w:r>
      <w:r w:rsidR="005C396B">
        <w:rPr>
          <w:rFonts w:cstheme="minorHAnsi"/>
          <w:bCs/>
        </w:rPr>
        <w:t>en</w:t>
      </w:r>
      <w:r>
        <w:rPr>
          <w:rFonts w:cstheme="minorHAnsi"/>
          <w:bCs/>
        </w:rPr>
        <w:t xml:space="preserve"> a labour of love in the most part, it has served to rescue a great deal of this property from dereliction.  However, there is still a vast amount of work to do to complete this restoration project and the additional time and monies required to do this would be well beyond the means of most normal people.  No financial assistance has been sought or provided for any of the works under taken and completed to date and it is highly unlikely in the present circumstances that any such financial assistance would be av</w:t>
      </w:r>
      <w:r w:rsidR="005C396B">
        <w:rPr>
          <w:rFonts w:cstheme="minorHAnsi"/>
          <w:bCs/>
        </w:rPr>
        <w:t>a</w:t>
      </w:r>
      <w:r>
        <w:rPr>
          <w:rFonts w:cstheme="minorHAnsi"/>
          <w:bCs/>
        </w:rPr>
        <w:t>i</w:t>
      </w:r>
      <w:r w:rsidR="005C396B">
        <w:rPr>
          <w:rFonts w:cstheme="minorHAnsi"/>
          <w:bCs/>
        </w:rPr>
        <w:t>lable</w:t>
      </w:r>
      <w:r>
        <w:rPr>
          <w:rFonts w:cstheme="minorHAnsi"/>
          <w:bCs/>
        </w:rPr>
        <w:t xml:space="preserve"> in the</w:t>
      </w:r>
      <w:r w:rsidR="005C396B">
        <w:rPr>
          <w:rFonts w:cstheme="minorHAnsi"/>
          <w:bCs/>
        </w:rPr>
        <w:t xml:space="preserve"> foreseeable future.</w:t>
      </w:r>
    </w:p>
    <w:p w14:paraId="7060EA44" w14:textId="510837ED" w:rsidR="005C396B" w:rsidRDefault="005C396B" w:rsidP="00033591">
      <w:pPr>
        <w:spacing w:after="0" w:line="240" w:lineRule="auto"/>
        <w:ind w:left="720" w:hanging="720"/>
        <w:jc w:val="both"/>
        <w:rPr>
          <w:rFonts w:cstheme="minorHAnsi"/>
          <w:bCs/>
        </w:rPr>
      </w:pPr>
    </w:p>
    <w:p w14:paraId="43566E5E" w14:textId="0071E52C" w:rsidR="005C396B" w:rsidRDefault="005C396B" w:rsidP="00033591">
      <w:pPr>
        <w:spacing w:after="0" w:line="240" w:lineRule="auto"/>
        <w:ind w:left="720" w:hanging="720"/>
        <w:jc w:val="both"/>
        <w:rPr>
          <w:rFonts w:cstheme="minorHAnsi"/>
          <w:bCs/>
        </w:rPr>
      </w:pPr>
      <w:r>
        <w:rPr>
          <w:rFonts w:cstheme="minorHAnsi"/>
          <w:bCs/>
        </w:rPr>
        <w:t>9.3</w:t>
      </w:r>
      <w:r>
        <w:rPr>
          <w:rFonts w:cstheme="minorHAnsi"/>
          <w:bCs/>
        </w:rPr>
        <w:tab/>
        <w:t xml:space="preserve">In addition to the specific restoration works that are yet to be done, there is also additional costs involved in the ongoing development of the gardens themselves, both in terms of infrastructure, planting and ongoing repair and maintenance, all of which increases with every area of ground that is reclaimed as a manged garden space. </w:t>
      </w:r>
    </w:p>
    <w:p w14:paraId="6C785C4E" w14:textId="77777777" w:rsidR="005C396B" w:rsidRDefault="005C396B" w:rsidP="00033591">
      <w:pPr>
        <w:spacing w:after="0" w:line="240" w:lineRule="auto"/>
        <w:ind w:left="720" w:hanging="720"/>
        <w:jc w:val="both"/>
        <w:rPr>
          <w:rFonts w:cstheme="minorHAnsi"/>
          <w:bCs/>
        </w:rPr>
      </w:pPr>
    </w:p>
    <w:p w14:paraId="1C4B9801" w14:textId="09C8034D" w:rsidR="005C396B" w:rsidRDefault="005C396B" w:rsidP="00033591">
      <w:pPr>
        <w:spacing w:after="0" w:line="240" w:lineRule="auto"/>
        <w:ind w:left="720" w:hanging="720"/>
        <w:jc w:val="both"/>
        <w:rPr>
          <w:rFonts w:cstheme="minorHAnsi"/>
          <w:bCs/>
        </w:rPr>
      </w:pPr>
      <w:r>
        <w:rPr>
          <w:rFonts w:cstheme="minorHAnsi"/>
          <w:bCs/>
        </w:rPr>
        <w:lastRenderedPageBreak/>
        <w:t>9.</w:t>
      </w:r>
      <w:r w:rsidR="008A1300">
        <w:rPr>
          <w:rFonts w:cstheme="minorHAnsi"/>
          <w:bCs/>
        </w:rPr>
        <w:t>4</w:t>
      </w:r>
      <w:r>
        <w:rPr>
          <w:rFonts w:cstheme="minorHAnsi"/>
          <w:bCs/>
        </w:rPr>
        <w:tab/>
        <w:t xml:space="preserve">Since Church Gardens opened up to public visits in August 2018, </w:t>
      </w:r>
      <w:r w:rsidR="00733341">
        <w:rPr>
          <w:rFonts w:cstheme="minorHAnsi"/>
          <w:bCs/>
        </w:rPr>
        <w:t xml:space="preserve">and particularly so since the completion of the Tea Room, </w:t>
      </w:r>
      <w:r>
        <w:rPr>
          <w:rFonts w:cstheme="minorHAnsi"/>
          <w:bCs/>
        </w:rPr>
        <w:t xml:space="preserve">it has become evident that there is a huge interest in this </w:t>
      </w:r>
      <w:r w:rsidR="00DE5BC6">
        <w:rPr>
          <w:rFonts w:cstheme="minorHAnsi"/>
          <w:bCs/>
        </w:rPr>
        <w:t xml:space="preserve">historic garden and associated </w:t>
      </w:r>
      <w:r>
        <w:rPr>
          <w:rFonts w:cstheme="minorHAnsi"/>
          <w:bCs/>
        </w:rPr>
        <w:t xml:space="preserve">restoration project both within the local community and beyond and that there is a great potential for the gardens to be self – sustaining, at least in terms of ongoing operations and maintenance.  Public Open days and private visits in 2018 and 2019 </w:t>
      </w:r>
      <w:r w:rsidR="00733341">
        <w:rPr>
          <w:rFonts w:cstheme="minorHAnsi"/>
          <w:bCs/>
        </w:rPr>
        <w:t xml:space="preserve">and the present weekend openings </w:t>
      </w:r>
      <w:r>
        <w:rPr>
          <w:rFonts w:cstheme="minorHAnsi"/>
          <w:bCs/>
        </w:rPr>
        <w:t xml:space="preserve">have generated </w:t>
      </w:r>
      <w:r w:rsidR="00DE5BC6">
        <w:rPr>
          <w:rFonts w:cstheme="minorHAnsi"/>
          <w:bCs/>
        </w:rPr>
        <w:t>some</w:t>
      </w:r>
      <w:r>
        <w:rPr>
          <w:rFonts w:cstheme="minorHAnsi"/>
          <w:bCs/>
        </w:rPr>
        <w:t xml:space="preserve"> level of funding which could be much improved on with better facilitates and </w:t>
      </w:r>
      <w:r w:rsidR="00DE5BC6">
        <w:rPr>
          <w:rFonts w:cstheme="minorHAnsi"/>
          <w:bCs/>
        </w:rPr>
        <w:t>further restoration.</w:t>
      </w:r>
    </w:p>
    <w:p w14:paraId="05F437A0" w14:textId="0506B079" w:rsidR="005C396B" w:rsidRDefault="005C396B" w:rsidP="00033591">
      <w:pPr>
        <w:spacing w:after="0" w:line="240" w:lineRule="auto"/>
        <w:ind w:left="720" w:hanging="720"/>
        <w:jc w:val="both"/>
        <w:rPr>
          <w:rFonts w:cstheme="minorHAnsi"/>
          <w:bCs/>
        </w:rPr>
      </w:pPr>
    </w:p>
    <w:p w14:paraId="6CACC009" w14:textId="644C1D46" w:rsidR="005C396B" w:rsidRDefault="005C396B" w:rsidP="00033591">
      <w:pPr>
        <w:spacing w:after="0" w:line="240" w:lineRule="auto"/>
        <w:ind w:left="720" w:hanging="720"/>
        <w:jc w:val="both"/>
        <w:rPr>
          <w:rFonts w:cstheme="minorHAnsi"/>
          <w:bCs/>
        </w:rPr>
      </w:pPr>
      <w:r>
        <w:rPr>
          <w:rFonts w:cstheme="minorHAnsi"/>
          <w:bCs/>
        </w:rPr>
        <w:t>9.</w:t>
      </w:r>
      <w:r w:rsidR="008A1300">
        <w:rPr>
          <w:rFonts w:cstheme="minorHAnsi"/>
          <w:bCs/>
        </w:rPr>
        <w:t>5</w:t>
      </w:r>
      <w:r>
        <w:rPr>
          <w:rFonts w:cstheme="minorHAnsi"/>
          <w:bCs/>
        </w:rPr>
        <w:tab/>
      </w:r>
      <w:r w:rsidR="00A2091A">
        <w:rPr>
          <w:rFonts w:cstheme="minorHAnsi"/>
          <w:bCs/>
        </w:rPr>
        <w:t xml:space="preserve">The proposed </w:t>
      </w:r>
      <w:r w:rsidR="00733341">
        <w:rPr>
          <w:rFonts w:cstheme="minorHAnsi"/>
          <w:bCs/>
        </w:rPr>
        <w:t xml:space="preserve">extension in providing a dedicated </w:t>
      </w:r>
      <w:r w:rsidR="00FB282D">
        <w:rPr>
          <w:rFonts w:cstheme="minorHAnsi"/>
          <w:bCs/>
        </w:rPr>
        <w:t>machinery store / display room w</w:t>
      </w:r>
      <w:r w:rsidR="00A2091A">
        <w:rPr>
          <w:rFonts w:cstheme="minorHAnsi"/>
          <w:bCs/>
        </w:rPr>
        <w:t xml:space="preserve">ill </w:t>
      </w:r>
      <w:r w:rsidR="00733341">
        <w:rPr>
          <w:rFonts w:cstheme="minorHAnsi"/>
          <w:bCs/>
        </w:rPr>
        <w:t xml:space="preserve">further improve </w:t>
      </w:r>
      <w:r w:rsidR="00A2091A">
        <w:rPr>
          <w:rFonts w:cstheme="minorHAnsi"/>
          <w:bCs/>
        </w:rPr>
        <w:t>th</w:t>
      </w:r>
      <w:r w:rsidR="00733341">
        <w:rPr>
          <w:rFonts w:cstheme="minorHAnsi"/>
          <w:bCs/>
        </w:rPr>
        <w:t xml:space="preserve">e facilities available to the visitors to the gardens, </w:t>
      </w:r>
      <w:r w:rsidR="00FB318F">
        <w:rPr>
          <w:rFonts w:cstheme="minorHAnsi"/>
          <w:bCs/>
        </w:rPr>
        <w:t xml:space="preserve">creating a much more </w:t>
      </w:r>
      <w:r w:rsidR="00FB282D">
        <w:rPr>
          <w:rFonts w:cstheme="minorHAnsi"/>
          <w:bCs/>
        </w:rPr>
        <w:t>attractive</w:t>
      </w:r>
      <w:r w:rsidR="00FB318F">
        <w:rPr>
          <w:rFonts w:cstheme="minorHAnsi"/>
          <w:bCs/>
        </w:rPr>
        <w:t xml:space="preserve"> </w:t>
      </w:r>
      <w:r w:rsidR="00A2091A">
        <w:rPr>
          <w:rFonts w:cstheme="minorHAnsi"/>
          <w:bCs/>
        </w:rPr>
        <w:t xml:space="preserve">centre for group meetings, talks and events and will enable the gardens to be presented in a much more professional and desirable way.  </w:t>
      </w:r>
    </w:p>
    <w:p w14:paraId="48C75D8F" w14:textId="235D1835" w:rsidR="009C3677" w:rsidRDefault="009C3677" w:rsidP="00033591">
      <w:pPr>
        <w:spacing w:after="0" w:line="240" w:lineRule="auto"/>
        <w:ind w:left="720" w:hanging="720"/>
        <w:jc w:val="both"/>
        <w:rPr>
          <w:rFonts w:cstheme="minorHAnsi"/>
          <w:bCs/>
        </w:rPr>
      </w:pPr>
    </w:p>
    <w:p w14:paraId="45767A40" w14:textId="738B87E0" w:rsidR="009C3677" w:rsidRDefault="009113A7" w:rsidP="00033591">
      <w:pPr>
        <w:spacing w:after="0" w:line="240" w:lineRule="auto"/>
        <w:ind w:left="720" w:hanging="720"/>
        <w:jc w:val="both"/>
        <w:rPr>
          <w:rFonts w:cstheme="minorHAnsi"/>
          <w:bCs/>
        </w:rPr>
      </w:pPr>
      <w:r>
        <w:rPr>
          <w:rFonts w:cstheme="minorHAnsi"/>
          <w:bCs/>
        </w:rPr>
        <w:t>9.</w:t>
      </w:r>
      <w:r w:rsidR="008A1300">
        <w:rPr>
          <w:rFonts w:cstheme="minorHAnsi"/>
          <w:bCs/>
        </w:rPr>
        <w:t>6</w:t>
      </w:r>
      <w:r w:rsidR="009C3677">
        <w:rPr>
          <w:rFonts w:cstheme="minorHAnsi"/>
          <w:bCs/>
        </w:rPr>
        <w:tab/>
        <w:t xml:space="preserve">Currently, the gardens welcome groups of between 20-30 people and there is sufficient existing parking to accommodate this number of visitors. </w:t>
      </w:r>
      <w:r>
        <w:rPr>
          <w:rFonts w:cstheme="minorHAnsi"/>
          <w:bCs/>
        </w:rPr>
        <w:t xml:space="preserve">Group visits are arranged by appointment only, lasting 2-3 hours and based on previous activity, these are limited to one or two visits per week. The intention of the proposed </w:t>
      </w:r>
      <w:r w:rsidR="00FB318F">
        <w:rPr>
          <w:rFonts w:cstheme="minorHAnsi"/>
          <w:bCs/>
        </w:rPr>
        <w:t xml:space="preserve">extension </w:t>
      </w:r>
      <w:r>
        <w:rPr>
          <w:rFonts w:cstheme="minorHAnsi"/>
          <w:bCs/>
        </w:rPr>
        <w:t xml:space="preserve">is </w:t>
      </w:r>
      <w:r w:rsidR="00FB282D">
        <w:rPr>
          <w:rFonts w:cstheme="minorHAnsi"/>
          <w:bCs/>
        </w:rPr>
        <w:t xml:space="preserve">to offer an additional facility that </w:t>
      </w:r>
      <w:proofErr w:type="gramStart"/>
      <w:r w:rsidR="00FB282D">
        <w:rPr>
          <w:rFonts w:cstheme="minorHAnsi"/>
          <w:bCs/>
        </w:rPr>
        <w:t xml:space="preserve">will </w:t>
      </w:r>
      <w:r>
        <w:rPr>
          <w:rFonts w:cstheme="minorHAnsi"/>
          <w:bCs/>
        </w:rPr>
        <w:t xml:space="preserve"> </w:t>
      </w:r>
      <w:r w:rsidR="00FB282D">
        <w:rPr>
          <w:rFonts w:cstheme="minorHAnsi"/>
          <w:bCs/>
        </w:rPr>
        <w:t>much</w:t>
      </w:r>
      <w:proofErr w:type="gramEnd"/>
      <w:r w:rsidR="00FB282D">
        <w:rPr>
          <w:rFonts w:cstheme="minorHAnsi"/>
          <w:bCs/>
        </w:rPr>
        <w:t xml:space="preserve"> </w:t>
      </w:r>
      <w:r>
        <w:rPr>
          <w:rFonts w:cstheme="minorHAnsi"/>
          <w:bCs/>
        </w:rPr>
        <w:t>enhance their visit</w:t>
      </w:r>
    </w:p>
    <w:p w14:paraId="3ECD395A" w14:textId="27B3ED4E" w:rsidR="00033591" w:rsidRDefault="00033591" w:rsidP="00033591">
      <w:pPr>
        <w:spacing w:after="0" w:line="240" w:lineRule="auto"/>
        <w:ind w:left="720" w:hanging="720"/>
        <w:jc w:val="both"/>
        <w:rPr>
          <w:rFonts w:cstheme="minorHAnsi"/>
          <w:bCs/>
        </w:rPr>
      </w:pPr>
      <w:r>
        <w:rPr>
          <w:rFonts w:cstheme="minorHAnsi"/>
          <w:bCs/>
        </w:rPr>
        <w:t xml:space="preserve">   </w:t>
      </w:r>
    </w:p>
    <w:p w14:paraId="03D3B1DA" w14:textId="4E91E2E8" w:rsidR="001975E7" w:rsidRDefault="00CD568D" w:rsidP="001975E7">
      <w:pPr>
        <w:spacing w:after="0" w:line="240" w:lineRule="auto"/>
        <w:ind w:left="709" w:hanging="709"/>
        <w:jc w:val="both"/>
        <w:rPr>
          <w:rFonts w:cstheme="minorHAnsi"/>
        </w:rPr>
      </w:pPr>
      <w:r>
        <w:rPr>
          <w:rFonts w:cstheme="minorHAnsi"/>
        </w:rPr>
        <w:t>9.</w:t>
      </w:r>
      <w:r w:rsidR="00FB282D">
        <w:rPr>
          <w:rFonts w:cstheme="minorHAnsi"/>
        </w:rPr>
        <w:t>7</w:t>
      </w:r>
      <w:r w:rsidR="001975E7">
        <w:rPr>
          <w:rFonts w:cstheme="minorHAnsi"/>
        </w:rPr>
        <w:tab/>
        <w:t xml:space="preserve">The general construction of the </w:t>
      </w:r>
      <w:r w:rsidR="00FB318F">
        <w:rPr>
          <w:rFonts w:cstheme="minorHAnsi"/>
        </w:rPr>
        <w:t>proposed extension</w:t>
      </w:r>
      <w:r w:rsidR="001975E7">
        <w:rPr>
          <w:rFonts w:cstheme="minorHAnsi"/>
        </w:rPr>
        <w:t xml:space="preserve"> will incorporate high levels of insulation to floors, walls and roofs within an air tight structural envelope.</w:t>
      </w:r>
    </w:p>
    <w:p w14:paraId="6B5AAB85" w14:textId="77777777" w:rsidR="001975E7" w:rsidRDefault="001975E7" w:rsidP="001975E7">
      <w:pPr>
        <w:spacing w:after="0" w:line="240" w:lineRule="auto"/>
        <w:ind w:left="709" w:hanging="709"/>
        <w:jc w:val="both"/>
        <w:rPr>
          <w:rFonts w:cstheme="minorHAnsi"/>
        </w:rPr>
      </w:pPr>
    </w:p>
    <w:p w14:paraId="1072F76B" w14:textId="0F758C17" w:rsidR="001975E7" w:rsidRDefault="00CD568D" w:rsidP="001975E7">
      <w:pPr>
        <w:spacing w:after="0" w:line="240" w:lineRule="auto"/>
        <w:ind w:left="709" w:hanging="709"/>
        <w:jc w:val="both"/>
        <w:rPr>
          <w:rFonts w:cstheme="minorHAnsi"/>
        </w:rPr>
      </w:pPr>
      <w:r>
        <w:rPr>
          <w:rFonts w:cstheme="minorHAnsi"/>
        </w:rPr>
        <w:t>9.</w:t>
      </w:r>
      <w:r w:rsidR="00FB282D">
        <w:rPr>
          <w:rFonts w:cstheme="minorHAnsi"/>
        </w:rPr>
        <w:t>8</w:t>
      </w:r>
      <w:r w:rsidR="001975E7">
        <w:rPr>
          <w:rFonts w:cstheme="minorHAnsi"/>
        </w:rPr>
        <w:tab/>
        <w:t xml:space="preserve">The design for the new </w:t>
      </w:r>
      <w:r w:rsidR="00FB318F">
        <w:rPr>
          <w:rFonts w:cstheme="minorHAnsi"/>
        </w:rPr>
        <w:t>extension</w:t>
      </w:r>
      <w:r w:rsidR="001975E7">
        <w:rPr>
          <w:rFonts w:cstheme="minorHAnsi"/>
        </w:rPr>
        <w:t xml:space="preserve"> will incorporate rainwater harvesting </w:t>
      </w:r>
      <w:r w:rsidR="00FB318F">
        <w:rPr>
          <w:rFonts w:cstheme="minorHAnsi"/>
        </w:rPr>
        <w:t xml:space="preserve">by connecting into the existing harvesting system, </w:t>
      </w:r>
      <w:r w:rsidR="001975E7">
        <w:rPr>
          <w:rFonts w:cstheme="minorHAnsi"/>
        </w:rPr>
        <w:t>to make use of the area</w:t>
      </w:r>
      <w:r w:rsidR="00AD56E2">
        <w:rPr>
          <w:rFonts w:cstheme="minorHAnsi"/>
        </w:rPr>
        <w:t>s</w:t>
      </w:r>
      <w:r w:rsidR="001975E7">
        <w:rPr>
          <w:rFonts w:cstheme="minorHAnsi"/>
        </w:rPr>
        <w:t xml:space="preserve"> of sloping roof on the proposed building.</w:t>
      </w:r>
    </w:p>
    <w:p w14:paraId="258A7F24" w14:textId="77777777" w:rsidR="001975E7" w:rsidRDefault="001975E7" w:rsidP="001975E7">
      <w:pPr>
        <w:spacing w:after="0" w:line="240" w:lineRule="auto"/>
        <w:ind w:left="709" w:hanging="709"/>
        <w:jc w:val="both"/>
        <w:rPr>
          <w:rFonts w:cstheme="minorHAnsi"/>
        </w:rPr>
      </w:pPr>
    </w:p>
    <w:p w14:paraId="4D3C558E" w14:textId="430B9B20" w:rsidR="001975E7" w:rsidRDefault="00CD568D" w:rsidP="001975E7">
      <w:pPr>
        <w:spacing w:after="0" w:line="240" w:lineRule="auto"/>
        <w:ind w:left="709" w:hanging="709"/>
        <w:jc w:val="both"/>
        <w:rPr>
          <w:rFonts w:cstheme="minorHAnsi"/>
        </w:rPr>
      </w:pPr>
      <w:r>
        <w:rPr>
          <w:rFonts w:cstheme="minorHAnsi"/>
        </w:rPr>
        <w:t>9.</w:t>
      </w:r>
      <w:r w:rsidR="00FB282D">
        <w:rPr>
          <w:rFonts w:cstheme="minorHAnsi"/>
        </w:rPr>
        <w:t>9</w:t>
      </w:r>
      <w:r w:rsidR="001975E7">
        <w:rPr>
          <w:rFonts w:cstheme="minorHAnsi"/>
        </w:rPr>
        <w:tab/>
        <w:t xml:space="preserve">The use of permeable </w:t>
      </w:r>
      <w:r>
        <w:rPr>
          <w:rFonts w:cstheme="minorHAnsi"/>
        </w:rPr>
        <w:t xml:space="preserve">surfacing to the </w:t>
      </w:r>
      <w:r w:rsidR="00FB318F">
        <w:rPr>
          <w:rFonts w:cstheme="minorHAnsi"/>
        </w:rPr>
        <w:t xml:space="preserve">internal forecourt </w:t>
      </w:r>
      <w:r w:rsidR="001975E7">
        <w:rPr>
          <w:rFonts w:cstheme="minorHAnsi"/>
        </w:rPr>
        <w:t>area will ensure that rainwater does not flow off the land</w:t>
      </w:r>
      <w:r w:rsidR="00DE5BC6">
        <w:rPr>
          <w:rFonts w:cstheme="minorHAnsi"/>
        </w:rPr>
        <w:t>.</w:t>
      </w:r>
    </w:p>
    <w:p w14:paraId="1EAAFB62" w14:textId="77777777" w:rsidR="001975E7" w:rsidRDefault="001975E7" w:rsidP="001975E7">
      <w:pPr>
        <w:spacing w:after="0" w:line="240" w:lineRule="auto"/>
        <w:ind w:left="709" w:hanging="709"/>
        <w:jc w:val="both"/>
        <w:rPr>
          <w:rFonts w:cstheme="minorHAnsi"/>
        </w:rPr>
      </w:pPr>
    </w:p>
    <w:p w14:paraId="6F3AFCAB" w14:textId="688BB6AB" w:rsidR="001975E7" w:rsidRDefault="001975E7" w:rsidP="001975E7">
      <w:pPr>
        <w:spacing w:after="0" w:line="240" w:lineRule="auto"/>
        <w:ind w:left="709" w:hanging="709"/>
        <w:jc w:val="both"/>
        <w:rPr>
          <w:rFonts w:cstheme="minorHAnsi"/>
        </w:rPr>
      </w:pPr>
      <w:r>
        <w:rPr>
          <w:rFonts w:cstheme="minorHAnsi"/>
        </w:rPr>
        <w:t>9.</w:t>
      </w:r>
      <w:r w:rsidR="009113A7">
        <w:rPr>
          <w:rFonts w:cstheme="minorHAnsi"/>
        </w:rPr>
        <w:t>1</w:t>
      </w:r>
      <w:r w:rsidR="00FB282D">
        <w:rPr>
          <w:rFonts w:cstheme="minorHAnsi"/>
        </w:rPr>
        <w:t>0</w:t>
      </w:r>
      <w:r>
        <w:rPr>
          <w:rFonts w:cstheme="minorHAnsi"/>
        </w:rPr>
        <w:tab/>
        <w:t>All new window</w:t>
      </w:r>
      <w:r w:rsidR="00DE5BC6">
        <w:rPr>
          <w:rFonts w:cstheme="minorHAnsi"/>
        </w:rPr>
        <w:t>s</w:t>
      </w:r>
      <w:r>
        <w:rPr>
          <w:rFonts w:cstheme="minorHAnsi"/>
        </w:rPr>
        <w:t xml:space="preserve"> </w:t>
      </w:r>
      <w:r w:rsidR="00CD568D">
        <w:rPr>
          <w:rFonts w:cstheme="minorHAnsi"/>
        </w:rPr>
        <w:t>and door</w:t>
      </w:r>
      <w:r w:rsidR="00DE5BC6">
        <w:rPr>
          <w:rFonts w:cstheme="minorHAnsi"/>
        </w:rPr>
        <w:t>s</w:t>
      </w:r>
      <w:r w:rsidR="00CD568D">
        <w:rPr>
          <w:rFonts w:cstheme="minorHAnsi"/>
        </w:rPr>
        <w:t xml:space="preserve"> for the proposed </w:t>
      </w:r>
      <w:r w:rsidR="00FB318F">
        <w:rPr>
          <w:rFonts w:cstheme="minorHAnsi"/>
        </w:rPr>
        <w:t xml:space="preserve">extension and link </w:t>
      </w:r>
      <w:r>
        <w:rPr>
          <w:rFonts w:cstheme="minorHAnsi"/>
        </w:rPr>
        <w:t>will be factory manufactured with an integral thermal break and fitted with sealed double glazing and argon gas fill to minimise heat loss.</w:t>
      </w:r>
    </w:p>
    <w:p w14:paraId="3FABBD89" w14:textId="77777777" w:rsidR="009113A7" w:rsidRDefault="009113A7" w:rsidP="001975E7">
      <w:pPr>
        <w:spacing w:after="0" w:line="240" w:lineRule="auto"/>
        <w:ind w:left="709" w:hanging="709"/>
        <w:jc w:val="both"/>
        <w:rPr>
          <w:rFonts w:cstheme="minorHAnsi"/>
        </w:rPr>
      </w:pPr>
    </w:p>
    <w:p w14:paraId="2A0937AB" w14:textId="5092FEB3" w:rsidR="00CD568D" w:rsidRDefault="00CD568D" w:rsidP="00351E4C">
      <w:pPr>
        <w:spacing w:after="0" w:line="240" w:lineRule="auto"/>
        <w:jc w:val="both"/>
        <w:rPr>
          <w:rFonts w:cstheme="minorHAnsi"/>
          <w:b/>
        </w:rPr>
      </w:pPr>
    </w:p>
    <w:p w14:paraId="1BF0B3D0" w14:textId="77712E13" w:rsidR="00297D98" w:rsidRPr="00351E4C" w:rsidRDefault="00CD568D" w:rsidP="00351E4C">
      <w:pPr>
        <w:spacing w:after="0" w:line="240" w:lineRule="auto"/>
        <w:jc w:val="both"/>
        <w:rPr>
          <w:rFonts w:cstheme="minorHAnsi"/>
          <w:b/>
          <w:u w:val="single"/>
        </w:rPr>
      </w:pPr>
      <w:r>
        <w:rPr>
          <w:rFonts w:cstheme="minorHAnsi"/>
          <w:b/>
        </w:rPr>
        <w:t>10</w:t>
      </w:r>
      <w:r w:rsidR="00351E4C" w:rsidRPr="00351E4C">
        <w:rPr>
          <w:rFonts w:cstheme="minorHAnsi"/>
          <w:b/>
        </w:rPr>
        <w:t>.0</w:t>
      </w:r>
      <w:r w:rsidR="00351E4C" w:rsidRPr="00351E4C">
        <w:rPr>
          <w:rFonts w:cstheme="minorHAnsi"/>
          <w:b/>
        </w:rPr>
        <w:tab/>
      </w:r>
      <w:r w:rsidR="008337B8" w:rsidRPr="00351E4C">
        <w:rPr>
          <w:rFonts w:cstheme="minorHAnsi"/>
          <w:b/>
          <w:u w:val="single"/>
        </w:rPr>
        <w:t>S</w:t>
      </w:r>
      <w:r w:rsidR="001F17EF">
        <w:rPr>
          <w:rFonts w:cstheme="minorHAnsi"/>
          <w:b/>
          <w:u w:val="single"/>
        </w:rPr>
        <w:t>CALE</w:t>
      </w:r>
    </w:p>
    <w:p w14:paraId="7C2EE775" w14:textId="77777777" w:rsidR="00297D98" w:rsidRPr="00E56BB6" w:rsidRDefault="00297D98" w:rsidP="00E56BB6">
      <w:pPr>
        <w:pStyle w:val="ListParagraph"/>
        <w:spacing w:after="0" w:line="240" w:lineRule="auto"/>
        <w:ind w:left="0"/>
        <w:jc w:val="both"/>
        <w:rPr>
          <w:rFonts w:cstheme="minorHAnsi"/>
          <w:b/>
          <w:u w:val="single"/>
        </w:rPr>
      </w:pPr>
    </w:p>
    <w:p w14:paraId="618C377C" w14:textId="4029458A" w:rsidR="001975E7" w:rsidRDefault="00CD568D" w:rsidP="00351E4C">
      <w:pPr>
        <w:spacing w:after="0" w:line="240" w:lineRule="auto"/>
        <w:ind w:left="709" w:hanging="709"/>
        <w:jc w:val="both"/>
        <w:rPr>
          <w:rFonts w:cstheme="minorHAnsi"/>
        </w:rPr>
      </w:pPr>
      <w:r>
        <w:rPr>
          <w:rFonts w:cstheme="minorHAnsi"/>
        </w:rPr>
        <w:t>10</w:t>
      </w:r>
      <w:r w:rsidR="001975E7">
        <w:rPr>
          <w:rFonts w:cstheme="minorHAnsi"/>
        </w:rPr>
        <w:t>.</w:t>
      </w:r>
      <w:r w:rsidR="00FB282D">
        <w:rPr>
          <w:rFonts w:cstheme="minorHAnsi"/>
        </w:rPr>
        <w:t>1</w:t>
      </w:r>
      <w:r w:rsidR="001975E7">
        <w:rPr>
          <w:rFonts w:cstheme="minorHAnsi"/>
        </w:rPr>
        <w:tab/>
        <w:t xml:space="preserve">The scale of the proposed </w:t>
      </w:r>
      <w:r w:rsidR="00FB318F">
        <w:rPr>
          <w:rFonts w:cstheme="minorHAnsi"/>
        </w:rPr>
        <w:t xml:space="preserve">extension </w:t>
      </w:r>
      <w:r w:rsidR="004B0DCA">
        <w:rPr>
          <w:rFonts w:cstheme="minorHAnsi"/>
        </w:rPr>
        <w:t xml:space="preserve">takes reference from </w:t>
      </w:r>
      <w:r w:rsidR="00CA2D28" w:rsidRPr="00351E4C">
        <w:rPr>
          <w:rFonts w:cstheme="minorHAnsi"/>
        </w:rPr>
        <w:t xml:space="preserve">that of </w:t>
      </w:r>
      <w:r w:rsidR="00FB318F">
        <w:rPr>
          <w:rFonts w:cstheme="minorHAnsi"/>
        </w:rPr>
        <w:t>the existing garage building, and follows the same profile in terms of footprint and roof form.  A</w:t>
      </w:r>
      <w:r w:rsidR="001975E7">
        <w:rPr>
          <w:rFonts w:cstheme="minorHAnsi"/>
        </w:rPr>
        <w:t>s such</w:t>
      </w:r>
      <w:r w:rsidR="00FB318F">
        <w:rPr>
          <w:rFonts w:cstheme="minorHAnsi"/>
        </w:rPr>
        <w:t>, it</w:t>
      </w:r>
      <w:r w:rsidR="001975E7">
        <w:rPr>
          <w:rFonts w:cstheme="minorHAnsi"/>
        </w:rPr>
        <w:t xml:space="preserve"> is designed as a single storey structure with a double pitched roof. The building will therefore be quite inobtrusive in </w:t>
      </w:r>
      <w:proofErr w:type="gramStart"/>
      <w:r w:rsidR="001975E7">
        <w:rPr>
          <w:rFonts w:cstheme="minorHAnsi"/>
        </w:rPr>
        <w:t>it’s</w:t>
      </w:r>
      <w:proofErr w:type="gramEnd"/>
      <w:r w:rsidR="001975E7">
        <w:rPr>
          <w:rFonts w:cstheme="minorHAnsi"/>
        </w:rPr>
        <w:t xml:space="preserve"> general setting and will </w:t>
      </w:r>
      <w:r w:rsidR="00044283">
        <w:rPr>
          <w:rFonts w:cstheme="minorHAnsi"/>
        </w:rPr>
        <w:t>complement</w:t>
      </w:r>
      <w:r w:rsidR="001975E7">
        <w:rPr>
          <w:rFonts w:cstheme="minorHAnsi"/>
        </w:rPr>
        <w:t xml:space="preserve"> the range of </w:t>
      </w:r>
      <w:r w:rsidR="00044283">
        <w:rPr>
          <w:rFonts w:cstheme="minorHAnsi"/>
        </w:rPr>
        <w:t>outbuildings</w:t>
      </w:r>
      <w:r w:rsidR="001975E7">
        <w:rPr>
          <w:rFonts w:cstheme="minorHAnsi"/>
        </w:rPr>
        <w:t xml:space="preserve"> as a whole.</w:t>
      </w:r>
    </w:p>
    <w:p w14:paraId="33F0E6FA" w14:textId="77777777" w:rsidR="00FB282D" w:rsidRDefault="00FB282D" w:rsidP="00351E4C">
      <w:pPr>
        <w:spacing w:after="0" w:line="240" w:lineRule="auto"/>
        <w:ind w:left="709" w:hanging="709"/>
        <w:jc w:val="both"/>
        <w:rPr>
          <w:rFonts w:cstheme="minorHAnsi"/>
        </w:rPr>
      </w:pPr>
    </w:p>
    <w:p w14:paraId="45101618" w14:textId="77777777" w:rsidR="001975E7" w:rsidRDefault="001975E7" w:rsidP="00351E4C">
      <w:pPr>
        <w:spacing w:after="0" w:line="240" w:lineRule="auto"/>
        <w:ind w:left="709" w:hanging="709"/>
        <w:jc w:val="both"/>
        <w:rPr>
          <w:rFonts w:cstheme="minorHAnsi"/>
        </w:rPr>
      </w:pPr>
    </w:p>
    <w:p w14:paraId="72008C1A" w14:textId="73ECE653" w:rsidR="00BA3ECB" w:rsidRPr="001F17EF" w:rsidRDefault="001434AA" w:rsidP="001F17EF">
      <w:pPr>
        <w:spacing w:after="0" w:line="240" w:lineRule="auto"/>
        <w:jc w:val="both"/>
        <w:rPr>
          <w:rFonts w:cstheme="minorHAnsi"/>
          <w:b/>
          <w:u w:val="single"/>
        </w:rPr>
      </w:pPr>
      <w:r>
        <w:rPr>
          <w:rFonts w:cstheme="minorHAnsi"/>
          <w:b/>
        </w:rPr>
        <w:t>1</w:t>
      </w:r>
      <w:r w:rsidR="00E649E3">
        <w:rPr>
          <w:rFonts w:cstheme="minorHAnsi"/>
          <w:b/>
        </w:rPr>
        <w:t>1</w:t>
      </w:r>
      <w:r w:rsidR="001F17EF" w:rsidRPr="001F17EF">
        <w:rPr>
          <w:rFonts w:cstheme="minorHAnsi"/>
          <w:b/>
        </w:rPr>
        <w:t>.0</w:t>
      </w:r>
      <w:r w:rsidR="001F17EF" w:rsidRPr="001F17EF">
        <w:rPr>
          <w:rFonts w:cstheme="minorHAnsi"/>
          <w:b/>
        </w:rPr>
        <w:tab/>
      </w:r>
      <w:r w:rsidR="001F17EF">
        <w:rPr>
          <w:rFonts w:cstheme="minorHAnsi"/>
          <w:b/>
          <w:u w:val="single"/>
        </w:rPr>
        <w:t>LANDSCAPING</w:t>
      </w:r>
    </w:p>
    <w:p w14:paraId="1A0BAD45" w14:textId="77777777" w:rsidR="00CE0567" w:rsidRPr="00E56BB6" w:rsidRDefault="00CE0567" w:rsidP="00E56BB6">
      <w:pPr>
        <w:pStyle w:val="ListParagraph"/>
        <w:spacing w:after="0" w:line="240" w:lineRule="auto"/>
        <w:ind w:left="0"/>
        <w:jc w:val="both"/>
        <w:rPr>
          <w:rFonts w:cstheme="minorHAnsi"/>
          <w:b/>
          <w:u w:val="single"/>
        </w:rPr>
      </w:pPr>
    </w:p>
    <w:p w14:paraId="275CCCDF" w14:textId="4454F389" w:rsidR="00CD568D" w:rsidRDefault="001434AA" w:rsidP="001340C1">
      <w:pPr>
        <w:spacing w:after="0" w:line="240" w:lineRule="auto"/>
        <w:ind w:left="709" w:hanging="709"/>
        <w:jc w:val="both"/>
        <w:rPr>
          <w:rFonts w:cstheme="minorHAnsi"/>
        </w:rPr>
      </w:pPr>
      <w:r w:rsidRPr="001434AA">
        <w:rPr>
          <w:rFonts w:cstheme="minorHAnsi"/>
        </w:rPr>
        <w:t>1</w:t>
      </w:r>
      <w:r w:rsidR="00E649E3">
        <w:rPr>
          <w:rFonts w:cstheme="minorHAnsi"/>
        </w:rPr>
        <w:t>1</w:t>
      </w:r>
      <w:r w:rsidR="001340C1" w:rsidRPr="001434AA">
        <w:rPr>
          <w:rFonts w:cstheme="minorHAnsi"/>
        </w:rPr>
        <w:t>.</w:t>
      </w:r>
      <w:r w:rsidR="00FB282D">
        <w:rPr>
          <w:rFonts w:cstheme="minorHAnsi"/>
        </w:rPr>
        <w:t>1</w:t>
      </w:r>
      <w:r w:rsidR="001340C1">
        <w:rPr>
          <w:rFonts w:cstheme="minorHAnsi"/>
        </w:rPr>
        <w:tab/>
      </w:r>
      <w:r w:rsidR="00710E74" w:rsidRPr="001340C1">
        <w:rPr>
          <w:rFonts w:cstheme="minorHAnsi"/>
        </w:rPr>
        <w:t xml:space="preserve">The </w:t>
      </w:r>
      <w:r w:rsidR="00CD568D">
        <w:rPr>
          <w:rFonts w:cstheme="minorHAnsi"/>
        </w:rPr>
        <w:t xml:space="preserve">internal </w:t>
      </w:r>
      <w:r w:rsidR="00710E74" w:rsidRPr="001340C1">
        <w:rPr>
          <w:rFonts w:cstheme="minorHAnsi"/>
        </w:rPr>
        <w:t xml:space="preserve">forecourt area is to be </w:t>
      </w:r>
      <w:r w:rsidR="00CD568D">
        <w:rPr>
          <w:rFonts w:cstheme="minorHAnsi"/>
        </w:rPr>
        <w:t>retained and resurfaced with a mixture of limestone paving and gravel to provide a safe and level access to and from the property.  Perimeter plant beds are to</w:t>
      </w:r>
      <w:r w:rsidR="00DE5BC6">
        <w:rPr>
          <w:rFonts w:cstheme="minorHAnsi"/>
        </w:rPr>
        <w:t xml:space="preserve"> be</w:t>
      </w:r>
      <w:r w:rsidR="00CD568D">
        <w:rPr>
          <w:rFonts w:cstheme="minorHAnsi"/>
        </w:rPr>
        <w:t xml:space="preserve"> provided at new and existing buildings.</w:t>
      </w:r>
    </w:p>
    <w:p w14:paraId="7627ECE7" w14:textId="77777777" w:rsidR="00CD568D" w:rsidRDefault="00CD568D" w:rsidP="001340C1">
      <w:pPr>
        <w:spacing w:after="0" w:line="240" w:lineRule="auto"/>
        <w:ind w:left="709" w:hanging="709"/>
        <w:jc w:val="both"/>
        <w:rPr>
          <w:rFonts w:cstheme="minorHAnsi"/>
        </w:rPr>
      </w:pPr>
    </w:p>
    <w:p w14:paraId="29E7EA5A" w14:textId="77777777" w:rsidR="001758F5" w:rsidRPr="001758F5" w:rsidRDefault="001758F5" w:rsidP="001758F5">
      <w:pPr>
        <w:spacing w:after="0" w:line="240" w:lineRule="auto"/>
        <w:jc w:val="both"/>
        <w:rPr>
          <w:rFonts w:cstheme="minorHAnsi"/>
          <w:b/>
        </w:rPr>
      </w:pPr>
    </w:p>
    <w:p w14:paraId="40D8EB00" w14:textId="63A7D57E" w:rsidR="00710E74" w:rsidRPr="00710E74" w:rsidRDefault="00710E74" w:rsidP="00710E74">
      <w:pPr>
        <w:pStyle w:val="ListParagraph"/>
        <w:spacing w:after="0" w:line="240" w:lineRule="auto"/>
        <w:jc w:val="both"/>
        <w:rPr>
          <w:rFonts w:cstheme="minorHAnsi"/>
          <w:b/>
        </w:rPr>
      </w:pPr>
    </w:p>
    <w:p w14:paraId="5CBC2522" w14:textId="3DDDDD06" w:rsidR="00E56BB6" w:rsidRPr="001340C1" w:rsidRDefault="001340C1" w:rsidP="001340C1">
      <w:pPr>
        <w:spacing w:after="0" w:line="240" w:lineRule="auto"/>
        <w:jc w:val="both"/>
        <w:rPr>
          <w:rFonts w:cstheme="minorHAnsi"/>
          <w:b/>
          <w:u w:val="single"/>
        </w:rPr>
      </w:pPr>
      <w:r w:rsidRPr="001340C1">
        <w:rPr>
          <w:rFonts w:cstheme="minorHAnsi"/>
          <w:b/>
        </w:rPr>
        <w:t>1</w:t>
      </w:r>
      <w:r w:rsidR="00590A7F">
        <w:rPr>
          <w:rFonts w:cstheme="minorHAnsi"/>
          <w:b/>
        </w:rPr>
        <w:t>2</w:t>
      </w:r>
      <w:r w:rsidRPr="001340C1">
        <w:rPr>
          <w:rFonts w:cstheme="minorHAnsi"/>
          <w:b/>
        </w:rPr>
        <w:t>.0</w:t>
      </w:r>
      <w:r w:rsidRPr="001340C1">
        <w:rPr>
          <w:rFonts w:cstheme="minorHAnsi"/>
          <w:b/>
        </w:rPr>
        <w:tab/>
      </w:r>
      <w:r w:rsidR="00E56BB6" w:rsidRPr="001340C1">
        <w:rPr>
          <w:rFonts w:cstheme="minorHAnsi"/>
          <w:b/>
          <w:u w:val="single"/>
        </w:rPr>
        <w:t>A</w:t>
      </w:r>
      <w:r>
        <w:rPr>
          <w:rFonts w:cstheme="minorHAnsi"/>
          <w:b/>
          <w:u w:val="single"/>
        </w:rPr>
        <w:t>CCESSIBILITY</w:t>
      </w:r>
      <w:r w:rsidR="00E56BB6" w:rsidRPr="001340C1">
        <w:rPr>
          <w:rFonts w:cstheme="minorHAnsi"/>
          <w:b/>
          <w:u w:val="single"/>
        </w:rPr>
        <w:t xml:space="preserve"> </w:t>
      </w:r>
    </w:p>
    <w:p w14:paraId="38E963CA" w14:textId="77777777" w:rsidR="00E56BB6" w:rsidRPr="00E56BB6" w:rsidRDefault="00E56BB6" w:rsidP="00E56BB6">
      <w:pPr>
        <w:pStyle w:val="ListParagraph"/>
        <w:spacing w:after="0" w:line="240" w:lineRule="auto"/>
        <w:ind w:left="0"/>
        <w:jc w:val="both"/>
        <w:rPr>
          <w:rFonts w:cstheme="minorHAnsi"/>
          <w:b/>
          <w:u w:val="single"/>
        </w:rPr>
      </w:pPr>
    </w:p>
    <w:p w14:paraId="6CA61F70" w14:textId="6FB972F2" w:rsidR="00C1506D" w:rsidRDefault="001340C1" w:rsidP="001340C1">
      <w:pPr>
        <w:spacing w:after="0" w:line="240" w:lineRule="auto"/>
        <w:ind w:left="709" w:hanging="709"/>
        <w:jc w:val="both"/>
        <w:rPr>
          <w:rFonts w:cstheme="minorHAnsi"/>
        </w:rPr>
      </w:pPr>
      <w:r w:rsidRPr="001434AA">
        <w:rPr>
          <w:rFonts w:cstheme="minorHAnsi"/>
        </w:rPr>
        <w:t>1</w:t>
      </w:r>
      <w:r w:rsidR="00590A7F">
        <w:rPr>
          <w:rFonts w:cstheme="minorHAnsi"/>
        </w:rPr>
        <w:t>2</w:t>
      </w:r>
      <w:r w:rsidRPr="001434AA">
        <w:rPr>
          <w:rFonts w:cstheme="minorHAnsi"/>
        </w:rPr>
        <w:t>.1</w:t>
      </w:r>
      <w:r>
        <w:rPr>
          <w:rFonts w:cstheme="minorHAnsi"/>
        </w:rPr>
        <w:tab/>
      </w:r>
      <w:r w:rsidR="00C1506D" w:rsidRPr="001340C1">
        <w:rPr>
          <w:rFonts w:cstheme="minorHAnsi"/>
        </w:rPr>
        <w:t>Pedestrian and v</w:t>
      </w:r>
      <w:r w:rsidR="00DC0ECB" w:rsidRPr="001340C1">
        <w:rPr>
          <w:rFonts w:cstheme="minorHAnsi"/>
        </w:rPr>
        <w:t>ehicular access</w:t>
      </w:r>
      <w:r w:rsidR="00C1506D" w:rsidRPr="001340C1">
        <w:rPr>
          <w:rFonts w:cstheme="minorHAnsi"/>
        </w:rPr>
        <w:t xml:space="preserve"> to the property will be direct from </w:t>
      </w:r>
      <w:r w:rsidR="00AD56E2">
        <w:rPr>
          <w:rFonts w:cstheme="minorHAnsi"/>
        </w:rPr>
        <w:t>the existing track from Church Hill and past St Marys Church.</w:t>
      </w:r>
      <w:r w:rsidR="001C219B">
        <w:rPr>
          <w:rFonts w:cstheme="minorHAnsi"/>
        </w:rPr>
        <w:t xml:space="preserve"> </w:t>
      </w:r>
    </w:p>
    <w:p w14:paraId="387BA6A0" w14:textId="7AB41393" w:rsidR="001C219B" w:rsidRDefault="001C219B" w:rsidP="001340C1">
      <w:pPr>
        <w:spacing w:after="0" w:line="240" w:lineRule="auto"/>
        <w:ind w:left="709" w:hanging="709"/>
        <w:jc w:val="both"/>
        <w:rPr>
          <w:rFonts w:cstheme="minorHAnsi"/>
        </w:rPr>
      </w:pPr>
    </w:p>
    <w:p w14:paraId="695FEB3B" w14:textId="53899398" w:rsidR="001C219B" w:rsidRPr="001340C1" w:rsidRDefault="001C219B" w:rsidP="001340C1">
      <w:pPr>
        <w:spacing w:after="0" w:line="240" w:lineRule="auto"/>
        <w:ind w:left="709" w:hanging="709"/>
        <w:jc w:val="both"/>
        <w:rPr>
          <w:rFonts w:cstheme="minorHAnsi"/>
          <w:b/>
        </w:rPr>
      </w:pPr>
      <w:r>
        <w:rPr>
          <w:rFonts w:cstheme="minorHAnsi"/>
        </w:rPr>
        <w:lastRenderedPageBreak/>
        <w:t xml:space="preserve">12.2 </w:t>
      </w:r>
      <w:r>
        <w:rPr>
          <w:rFonts w:cstheme="minorHAnsi"/>
        </w:rPr>
        <w:tab/>
        <w:t>The existing property can accommodate up to 12</w:t>
      </w:r>
      <w:r w:rsidR="00DA5498">
        <w:rPr>
          <w:rFonts w:cstheme="minorHAnsi"/>
        </w:rPr>
        <w:t xml:space="preserve"> -15</w:t>
      </w:r>
      <w:r>
        <w:rPr>
          <w:rFonts w:cstheme="minorHAnsi"/>
        </w:rPr>
        <w:t xml:space="preserve"> car spaces which is considered sufficient to accommodate </w:t>
      </w:r>
      <w:r w:rsidR="00FB282D">
        <w:rPr>
          <w:rFonts w:cstheme="minorHAnsi"/>
        </w:rPr>
        <w:t>anticipated</w:t>
      </w:r>
      <w:r>
        <w:rPr>
          <w:rFonts w:cstheme="minorHAnsi"/>
        </w:rPr>
        <w:t xml:space="preserve"> visitor numbers.</w:t>
      </w:r>
    </w:p>
    <w:p w14:paraId="3C10EA79" w14:textId="77777777" w:rsidR="001758F5" w:rsidRPr="00545D55" w:rsidRDefault="001758F5" w:rsidP="00545D55">
      <w:pPr>
        <w:spacing w:after="0" w:line="240" w:lineRule="auto"/>
        <w:jc w:val="both"/>
        <w:rPr>
          <w:rFonts w:cstheme="minorHAnsi"/>
        </w:rPr>
      </w:pPr>
    </w:p>
    <w:p w14:paraId="6FFFF540" w14:textId="5FF01671" w:rsidR="00A95663" w:rsidRDefault="001340C1" w:rsidP="001340C1">
      <w:pPr>
        <w:spacing w:after="0" w:line="240" w:lineRule="auto"/>
        <w:ind w:left="709" w:hanging="709"/>
        <w:jc w:val="both"/>
        <w:rPr>
          <w:rFonts w:cstheme="minorHAnsi"/>
        </w:rPr>
      </w:pPr>
      <w:r w:rsidRPr="001434AA">
        <w:rPr>
          <w:rFonts w:cstheme="minorHAnsi"/>
        </w:rPr>
        <w:t>1</w:t>
      </w:r>
      <w:r w:rsidR="00590A7F">
        <w:rPr>
          <w:rFonts w:cstheme="minorHAnsi"/>
        </w:rPr>
        <w:t>2</w:t>
      </w:r>
      <w:r w:rsidRPr="001434AA">
        <w:rPr>
          <w:rFonts w:cstheme="minorHAnsi"/>
        </w:rPr>
        <w:t>.</w:t>
      </w:r>
      <w:r w:rsidR="00545D55">
        <w:rPr>
          <w:rFonts w:cstheme="minorHAnsi"/>
        </w:rPr>
        <w:t>2</w:t>
      </w:r>
      <w:r>
        <w:rPr>
          <w:rFonts w:cstheme="minorHAnsi"/>
        </w:rPr>
        <w:tab/>
      </w:r>
      <w:r w:rsidR="00AD56E2">
        <w:rPr>
          <w:rFonts w:cstheme="minorHAnsi"/>
        </w:rPr>
        <w:t>It is proposed to install a new set of access gates at the end of the private driveway</w:t>
      </w:r>
      <w:r w:rsidR="0056671D">
        <w:rPr>
          <w:rFonts w:cstheme="minorHAnsi"/>
        </w:rPr>
        <w:t>, as already approved,</w:t>
      </w:r>
      <w:r w:rsidR="00AD56E2">
        <w:rPr>
          <w:rFonts w:cstheme="minorHAnsi"/>
        </w:rPr>
        <w:t xml:space="preserve"> to maintain a level of security for the property</w:t>
      </w:r>
      <w:r w:rsidR="0056671D">
        <w:rPr>
          <w:rFonts w:cstheme="minorHAnsi"/>
        </w:rPr>
        <w:t xml:space="preserve">. </w:t>
      </w:r>
    </w:p>
    <w:p w14:paraId="49709B86" w14:textId="77777777" w:rsidR="00DC0ECB" w:rsidRPr="00DD1A6F" w:rsidRDefault="00DC0ECB" w:rsidP="00DC0ECB">
      <w:pPr>
        <w:pStyle w:val="ListParagraph"/>
        <w:spacing w:after="0" w:line="240" w:lineRule="auto"/>
        <w:ind w:left="0"/>
        <w:jc w:val="both"/>
        <w:rPr>
          <w:rFonts w:cstheme="minorHAnsi"/>
        </w:rPr>
      </w:pPr>
    </w:p>
    <w:p w14:paraId="02644103" w14:textId="48BE8765" w:rsidR="00AD56E2" w:rsidRDefault="001340C1" w:rsidP="005A2C66">
      <w:pPr>
        <w:spacing w:after="0" w:line="240" w:lineRule="auto"/>
        <w:ind w:left="709" w:hanging="709"/>
        <w:jc w:val="both"/>
        <w:rPr>
          <w:rFonts w:cstheme="minorHAnsi"/>
        </w:rPr>
      </w:pPr>
      <w:r w:rsidRPr="001434AA">
        <w:rPr>
          <w:rFonts w:cstheme="minorHAnsi"/>
        </w:rPr>
        <w:t>1</w:t>
      </w:r>
      <w:r w:rsidR="00590A7F">
        <w:rPr>
          <w:rFonts w:cstheme="minorHAnsi"/>
        </w:rPr>
        <w:t>2</w:t>
      </w:r>
      <w:r w:rsidRPr="001434AA">
        <w:rPr>
          <w:rFonts w:cstheme="minorHAnsi"/>
        </w:rPr>
        <w:t>.4</w:t>
      </w:r>
      <w:r>
        <w:rPr>
          <w:rFonts w:cstheme="minorHAnsi"/>
        </w:rPr>
        <w:tab/>
      </w:r>
      <w:r w:rsidR="002201CD" w:rsidRPr="001340C1">
        <w:rPr>
          <w:rFonts w:cstheme="minorHAnsi"/>
        </w:rPr>
        <w:t xml:space="preserve">Disabled access </w:t>
      </w:r>
      <w:r w:rsidR="00FB318F">
        <w:rPr>
          <w:rFonts w:cstheme="minorHAnsi"/>
        </w:rPr>
        <w:t xml:space="preserve">is available </w:t>
      </w:r>
      <w:r w:rsidR="00AD56E2">
        <w:rPr>
          <w:rFonts w:cstheme="minorHAnsi"/>
        </w:rPr>
        <w:t xml:space="preserve">from the private driveway into the property by the use of level pathways set into the gravel surfacing, leading into the internal courtyard and </w:t>
      </w:r>
      <w:r w:rsidR="0056671D">
        <w:rPr>
          <w:rFonts w:cstheme="minorHAnsi"/>
        </w:rPr>
        <w:t>into the Tea Room building.</w:t>
      </w:r>
      <w:r w:rsidR="00AD56E2">
        <w:rPr>
          <w:rFonts w:cstheme="minorHAnsi"/>
        </w:rPr>
        <w:t xml:space="preserve"> Disabled access is presently available from the internal courtyard into the Orchard and Kitchen Gardens</w:t>
      </w:r>
      <w:r w:rsidR="00FB282D">
        <w:rPr>
          <w:rFonts w:cstheme="minorHAnsi"/>
        </w:rPr>
        <w:t xml:space="preserve"> and will also be available into the proposed extension</w:t>
      </w:r>
      <w:r w:rsidR="00AD56E2">
        <w:rPr>
          <w:rFonts w:cstheme="minorHAnsi"/>
        </w:rPr>
        <w:t>.</w:t>
      </w:r>
    </w:p>
    <w:p w14:paraId="180300FB" w14:textId="46494CFD" w:rsidR="00C03875" w:rsidRDefault="00C03875" w:rsidP="005A2C66">
      <w:pPr>
        <w:spacing w:after="0" w:line="240" w:lineRule="auto"/>
        <w:ind w:left="709" w:hanging="709"/>
        <w:jc w:val="both"/>
        <w:rPr>
          <w:rFonts w:cstheme="minorHAnsi"/>
        </w:rPr>
      </w:pPr>
    </w:p>
    <w:p w14:paraId="051B5B68" w14:textId="5021CE3B" w:rsidR="00C03875" w:rsidRDefault="00C03875" w:rsidP="005A2C66">
      <w:pPr>
        <w:spacing w:after="0" w:line="240" w:lineRule="auto"/>
        <w:ind w:left="709" w:hanging="709"/>
        <w:jc w:val="both"/>
        <w:rPr>
          <w:rFonts w:cstheme="minorHAnsi"/>
        </w:rPr>
      </w:pPr>
      <w:r>
        <w:rPr>
          <w:rFonts w:cstheme="minorHAnsi"/>
        </w:rPr>
        <w:t>12.5</w:t>
      </w:r>
      <w:r>
        <w:rPr>
          <w:rFonts w:cstheme="minorHAnsi"/>
        </w:rPr>
        <w:tab/>
      </w:r>
      <w:r w:rsidR="00DE5BC6">
        <w:rPr>
          <w:rFonts w:cstheme="minorHAnsi"/>
        </w:rPr>
        <w:t>Fully accessible d</w:t>
      </w:r>
      <w:r>
        <w:rPr>
          <w:rFonts w:cstheme="minorHAnsi"/>
        </w:rPr>
        <w:t xml:space="preserve">isabled toilet facilitates </w:t>
      </w:r>
      <w:r w:rsidR="00FB318F">
        <w:rPr>
          <w:rFonts w:cstheme="minorHAnsi"/>
        </w:rPr>
        <w:t xml:space="preserve">are </w:t>
      </w:r>
      <w:r w:rsidR="00044283">
        <w:rPr>
          <w:rFonts w:cstheme="minorHAnsi"/>
        </w:rPr>
        <w:t>provided</w:t>
      </w:r>
      <w:r>
        <w:rPr>
          <w:rFonts w:cstheme="minorHAnsi"/>
        </w:rPr>
        <w:t xml:space="preserve"> within the </w:t>
      </w:r>
      <w:r w:rsidR="00FB318F">
        <w:rPr>
          <w:rFonts w:cstheme="minorHAnsi"/>
        </w:rPr>
        <w:t>T</w:t>
      </w:r>
      <w:r w:rsidR="00DA5498">
        <w:rPr>
          <w:rFonts w:cstheme="minorHAnsi"/>
        </w:rPr>
        <w:t>ea</w:t>
      </w:r>
      <w:r w:rsidR="00FB318F">
        <w:rPr>
          <w:rFonts w:cstheme="minorHAnsi"/>
        </w:rPr>
        <w:t xml:space="preserve"> Room </w:t>
      </w:r>
      <w:r>
        <w:rPr>
          <w:rFonts w:cstheme="minorHAnsi"/>
        </w:rPr>
        <w:t xml:space="preserve">building. </w:t>
      </w:r>
    </w:p>
    <w:p w14:paraId="472D18BF" w14:textId="77777777" w:rsidR="00AD56E2" w:rsidRDefault="00AD56E2" w:rsidP="005A2C66">
      <w:pPr>
        <w:spacing w:after="0" w:line="240" w:lineRule="auto"/>
        <w:ind w:left="709" w:hanging="709"/>
        <w:jc w:val="both"/>
        <w:rPr>
          <w:rFonts w:cstheme="minorHAnsi"/>
        </w:rPr>
      </w:pPr>
    </w:p>
    <w:p w14:paraId="1561CBC8" w14:textId="1DD85413" w:rsidR="001434AA" w:rsidRDefault="001434AA" w:rsidP="00E56BB6">
      <w:pPr>
        <w:pStyle w:val="ListParagraph"/>
        <w:spacing w:after="0" w:line="240" w:lineRule="auto"/>
        <w:ind w:left="0"/>
        <w:jc w:val="both"/>
        <w:rPr>
          <w:rFonts w:cstheme="minorHAnsi"/>
          <w:b/>
        </w:rPr>
      </w:pPr>
    </w:p>
    <w:p w14:paraId="0F1E121B" w14:textId="0FA947F0" w:rsidR="00192E87" w:rsidRDefault="00192E87" w:rsidP="00E56BB6">
      <w:pPr>
        <w:pStyle w:val="ListParagraph"/>
        <w:spacing w:after="0" w:line="240" w:lineRule="auto"/>
        <w:ind w:left="0"/>
        <w:jc w:val="both"/>
        <w:rPr>
          <w:rFonts w:cstheme="minorHAnsi"/>
          <w:b/>
        </w:rPr>
      </w:pPr>
    </w:p>
    <w:p w14:paraId="6C398984" w14:textId="77777777" w:rsidR="00192E87" w:rsidRDefault="00192E87" w:rsidP="00E56BB6">
      <w:pPr>
        <w:pStyle w:val="ListParagraph"/>
        <w:spacing w:after="0" w:line="240" w:lineRule="auto"/>
        <w:ind w:left="0"/>
        <w:jc w:val="both"/>
        <w:rPr>
          <w:rFonts w:cstheme="minorHAnsi"/>
          <w:b/>
        </w:rPr>
      </w:pPr>
    </w:p>
    <w:p w14:paraId="63D36E21" w14:textId="77777777" w:rsidR="00E56BB6" w:rsidRPr="00DD1A6F" w:rsidRDefault="00DD1A6F" w:rsidP="00E56BB6">
      <w:pPr>
        <w:pStyle w:val="ListParagraph"/>
        <w:spacing w:after="0" w:line="240" w:lineRule="auto"/>
        <w:ind w:left="0"/>
        <w:jc w:val="both"/>
        <w:rPr>
          <w:rFonts w:cstheme="minorHAnsi"/>
          <w:b/>
        </w:rPr>
      </w:pPr>
      <w:r w:rsidRPr="00DD1A6F">
        <w:rPr>
          <w:rFonts w:cstheme="minorHAnsi"/>
          <w:b/>
        </w:rPr>
        <w:t>Home Plans</w:t>
      </w:r>
    </w:p>
    <w:p w14:paraId="6FAD9490" w14:textId="55F01CA6" w:rsidR="0035637B" w:rsidRDefault="00FB282D" w:rsidP="00FB282D">
      <w:pPr>
        <w:pStyle w:val="ListParagraph"/>
        <w:spacing w:after="0" w:line="240" w:lineRule="auto"/>
        <w:ind w:left="0"/>
        <w:jc w:val="both"/>
      </w:pPr>
      <w:r>
        <w:rPr>
          <w:rFonts w:cstheme="minorHAnsi"/>
          <w:b/>
        </w:rPr>
        <w:t>February 2024</w:t>
      </w:r>
    </w:p>
    <w:p w14:paraId="4E479984" w14:textId="07A721ED" w:rsidR="0035637B" w:rsidRPr="0035637B" w:rsidRDefault="0035637B" w:rsidP="0035637B"/>
    <w:sectPr w:rsidR="0035637B" w:rsidRPr="0035637B" w:rsidSect="009C7240">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3A47A" w14:textId="77777777" w:rsidR="009C7240" w:rsidRDefault="009C7240" w:rsidP="00E161B4">
      <w:pPr>
        <w:spacing w:after="0" w:line="240" w:lineRule="auto"/>
      </w:pPr>
      <w:r>
        <w:separator/>
      </w:r>
    </w:p>
  </w:endnote>
  <w:endnote w:type="continuationSeparator" w:id="0">
    <w:p w14:paraId="26A3643C" w14:textId="77777777" w:rsidR="009C7240" w:rsidRDefault="009C7240" w:rsidP="00E1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E173E" w14:textId="77777777" w:rsidR="009C7240" w:rsidRDefault="009C7240" w:rsidP="00E161B4">
      <w:pPr>
        <w:spacing w:after="0" w:line="240" w:lineRule="auto"/>
      </w:pPr>
      <w:r>
        <w:separator/>
      </w:r>
    </w:p>
  </w:footnote>
  <w:footnote w:type="continuationSeparator" w:id="0">
    <w:p w14:paraId="2D9261DF" w14:textId="77777777" w:rsidR="009C7240" w:rsidRDefault="009C7240" w:rsidP="00E1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097"/>
      <w:docPartObj>
        <w:docPartGallery w:val="Page Numbers (Top of Page)"/>
        <w:docPartUnique/>
      </w:docPartObj>
    </w:sdtPr>
    <w:sdtContent>
      <w:p w14:paraId="3E0F7E8D" w14:textId="77777777" w:rsidR="00EC29E8" w:rsidRDefault="00EC29E8">
        <w:pPr>
          <w:pStyle w:val="Header"/>
        </w:pPr>
        <w:r>
          <w:rPr>
            <w:noProof/>
            <w:sz w:val="20"/>
            <w:szCs w:val="20"/>
          </w:rPr>
          <w:drawing>
            <wp:anchor distT="0" distB="0" distL="114300" distR="114300" simplePos="0" relativeHeight="251656192" behindDoc="1" locked="0" layoutInCell="1" allowOverlap="1" wp14:anchorId="6C6E6311" wp14:editId="61DB7AAF">
              <wp:simplePos x="0" y="0"/>
              <wp:positionH relativeFrom="column">
                <wp:posOffset>4235450</wp:posOffset>
              </wp:positionH>
              <wp:positionV relativeFrom="paragraph">
                <wp:posOffset>26670</wp:posOffset>
              </wp:positionV>
              <wp:extent cx="1762125" cy="254000"/>
              <wp:effectExtent l="19050" t="0" r="9525" b="0"/>
              <wp:wrapNone/>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1762125" cy="254000"/>
                      </a:xfrm>
                      <a:prstGeom prst="rect">
                        <a:avLst/>
                      </a:prstGeom>
                      <a:noFill/>
                      <a:ln w="9525">
                        <a:noFill/>
                        <a:miter lim="800000"/>
                        <a:headEnd/>
                        <a:tailEnd/>
                      </a:ln>
                    </pic:spPr>
                  </pic:pic>
                </a:graphicData>
              </a:graphic>
            </wp:anchor>
          </w:drawing>
        </w:r>
        <w:r w:rsidRPr="00142DE2">
          <w:rPr>
            <w:sz w:val="20"/>
            <w:szCs w:val="20"/>
          </w:rPr>
          <w:t xml:space="preserve">Page </w:t>
        </w:r>
        <w:r w:rsidRPr="00142DE2">
          <w:rPr>
            <w:b/>
            <w:sz w:val="20"/>
            <w:szCs w:val="20"/>
          </w:rPr>
          <w:fldChar w:fldCharType="begin"/>
        </w:r>
        <w:r w:rsidRPr="00142DE2">
          <w:rPr>
            <w:b/>
            <w:sz w:val="20"/>
            <w:szCs w:val="20"/>
          </w:rPr>
          <w:instrText xml:space="preserve"> PAGE </w:instrText>
        </w:r>
        <w:r w:rsidRPr="00142DE2">
          <w:rPr>
            <w:b/>
            <w:sz w:val="20"/>
            <w:szCs w:val="20"/>
          </w:rPr>
          <w:fldChar w:fldCharType="separate"/>
        </w:r>
        <w:r>
          <w:rPr>
            <w:b/>
            <w:noProof/>
            <w:sz w:val="20"/>
            <w:szCs w:val="20"/>
          </w:rPr>
          <w:t>4</w:t>
        </w:r>
        <w:r w:rsidRPr="00142DE2">
          <w:rPr>
            <w:b/>
            <w:sz w:val="20"/>
            <w:szCs w:val="20"/>
          </w:rPr>
          <w:fldChar w:fldCharType="end"/>
        </w:r>
        <w:r w:rsidRPr="00142DE2">
          <w:rPr>
            <w:sz w:val="20"/>
            <w:szCs w:val="20"/>
          </w:rPr>
          <w:t xml:space="preserve"> of </w:t>
        </w:r>
        <w:r w:rsidRPr="00142DE2">
          <w:rPr>
            <w:b/>
            <w:sz w:val="20"/>
            <w:szCs w:val="20"/>
          </w:rPr>
          <w:fldChar w:fldCharType="begin"/>
        </w:r>
        <w:r w:rsidRPr="00142DE2">
          <w:rPr>
            <w:b/>
            <w:sz w:val="20"/>
            <w:szCs w:val="20"/>
          </w:rPr>
          <w:instrText xml:space="preserve"> NUMPAGES  </w:instrText>
        </w:r>
        <w:r w:rsidRPr="00142DE2">
          <w:rPr>
            <w:b/>
            <w:sz w:val="20"/>
            <w:szCs w:val="20"/>
          </w:rPr>
          <w:fldChar w:fldCharType="separate"/>
        </w:r>
        <w:r>
          <w:rPr>
            <w:b/>
            <w:noProof/>
            <w:sz w:val="20"/>
            <w:szCs w:val="20"/>
          </w:rPr>
          <w:t>8</w:t>
        </w:r>
        <w:r w:rsidRPr="00142DE2">
          <w:rPr>
            <w:b/>
            <w:sz w:val="20"/>
            <w:szCs w:val="20"/>
          </w:rPr>
          <w:fldChar w:fldCharType="end"/>
        </w:r>
      </w:p>
    </w:sdtContent>
  </w:sdt>
  <w:p w14:paraId="7376B5F8" w14:textId="77777777" w:rsidR="00EC29E8" w:rsidRDefault="00EC29E8">
    <w:pPr>
      <w:pStyle w:val="Header"/>
    </w:pPr>
  </w:p>
  <w:p w14:paraId="2C2FE7A0" w14:textId="77777777" w:rsidR="00EC29E8" w:rsidRDefault="00EC29E8">
    <w:pPr>
      <w:pStyle w:val="Header"/>
    </w:pPr>
  </w:p>
  <w:p w14:paraId="44D5BAC5" w14:textId="77777777" w:rsidR="00EC29E8" w:rsidRDefault="00EC2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C89"/>
    <w:multiLevelType w:val="multilevel"/>
    <w:tmpl w:val="6FA45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B401BF6"/>
    <w:multiLevelType w:val="multilevel"/>
    <w:tmpl w:val="C1E05B2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9C82A15"/>
    <w:multiLevelType w:val="multilevel"/>
    <w:tmpl w:val="2CE4B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BCD0739"/>
    <w:multiLevelType w:val="hybridMultilevel"/>
    <w:tmpl w:val="A774B008"/>
    <w:lvl w:ilvl="0" w:tplc="C50ABD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6411F5"/>
    <w:multiLevelType w:val="hybridMultilevel"/>
    <w:tmpl w:val="442A7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4C0288"/>
    <w:multiLevelType w:val="hybridMultilevel"/>
    <w:tmpl w:val="73FC0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953760"/>
    <w:multiLevelType w:val="hybridMultilevel"/>
    <w:tmpl w:val="74068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56EDD"/>
    <w:multiLevelType w:val="hybridMultilevel"/>
    <w:tmpl w:val="0CBE401E"/>
    <w:lvl w:ilvl="0" w:tplc="4BA08B10">
      <w:start w:val="1"/>
      <w:numFmt w:val="decimal"/>
      <w:lvlText w:val="%1."/>
      <w:lvlJc w:val="left"/>
      <w:pPr>
        <w:ind w:left="1069"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200E4B"/>
    <w:multiLevelType w:val="hybridMultilevel"/>
    <w:tmpl w:val="815E82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711411">
    <w:abstractNumId w:val="3"/>
  </w:num>
  <w:num w:numId="2" w16cid:durableId="214851855">
    <w:abstractNumId w:val="0"/>
  </w:num>
  <w:num w:numId="3" w16cid:durableId="637952632">
    <w:abstractNumId w:val="6"/>
  </w:num>
  <w:num w:numId="4" w16cid:durableId="1425807069">
    <w:abstractNumId w:val="4"/>
  </w:num>
  <w:num w:numId="5" w16cid:durableId="2136022744">
    <w:abstractNumId w:val="5"/>
  </w:num>
  <w:num w:numId="6" w16cid:durableId="1257862050">
    <w:abstractNumId w:val="2"/>
  </w:num>
  <w:num w:numId="7" w16cid:durableId="1630165265">
    <w:abstractNumId w:val="1"/>
  </w:num>
  <w:num w:numId="8" w16cid:durableId="1051729044">
    <w:abstractNumId w:val="7"/>
  </w:num>
  <w:num w:numId="9" w16cid:durableId="1341349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C0"/>
    <w:rsid w:val="00002EFE"/>
    <w:rsid w:val="0000591B"/>
    <w:rsid w:val="0000769D"/>
    <w:rsid w:val="00007B35"/>
    <w:rsid w:val="0001188D"/>
    <w:rsid w:val="00012786"/>
    <w:rsid w:val="00013D84"/>
    <w:rsid w:val="00014287"/>
    <w:rsid w:val="00016477"/>
    <w:rsid w:val="00016F0E"/>
    <w:rsid w:val="000202D4"/>
    <w:rsid w:val="00022F2D"/>
    <w:rsid w:val="00024007"/>
    <w:rsid w:val="00025408"/>
    <w:rsid w:val="00027C64"/>
    <w:rsid w:val="00033591"/>
    <w:rsid w:val="00035076"/>
    <w:rsid w:val="0003671F"/>
    <w:rsid w:val="00036DFA"/>
    <w:rsid w:val="00040471"/>
    <w:rsid w:val="0004077C"/>
    <w:rsid w:val="00042800"/>
    <w:rsid w:val="0004311F"/>
    <w:rsid w:val="000434A6"/>
    <w:rsid w:val="000438B1"/>
    <w:rsid w:val="00044283"/>
    <w:rsid w:val="00044619"/>
    <w:rsid w:val="000473DE"/>
    <w:rsid w:val="000514B9"/>
    <w:rsid w:val="000522EE"/>
    <w:rsid w:val="00053D51"/>
    <w:rsid w:val="00054872"/>
    <w:rsid w:val="000673C6"/>
    <w:rsid w:val="000708B9"/>
    <w:rsid w:val="00072395"/>
    <w:rsid w:val="0008796C"/>
    <w:rsid w:val="00092A60"/>
    <w:rsid w:val="000932F0"/>
    <w:rsid w:val="00095A87"/>
    <w:rsid w:val="00095C05"/>
    <w:rsid w:val="000A5130"/>
    <w:rsid w:val="000A6396"/>
    <w:rsid w:val="000A74ED"/>
    <w:rsid w:val="000B0760"/>
    <w:rsid w:val="000B1766"/>
    <w:rsid w:val="000B691E"/>
    <w:rsid w:val="000C0316"/>
    <w:rsid w:val="000C1D6C"/>
    <w:rsid w:val="000C1FD1"/>
    <w:rsid w:val="000C27E0"/>
    <w:rsid w:val="000C4476"/>
    <w:rsid w:val="000C6373"/>
    <w:rsid w:val="000C6429"/>
    <w:rsid w:val="000D1134"/>
    <w:rsid w:val="000D5325"/>
    <w:rsid w:val="000D53CC"/>
    <w:rsid w:val="000E02D6"/>
    <w:rsid w:val="000E3C3A"/>
    <w:rsid w:val="000E46C1"/>
    <w:rsid w:val="000E7BD3"/>
    <w:rsid w:val="000F2425"/>
    <w:rsid w:val="000F3D2C"/>
    <w:rsid w:val="000F3E2E"/>
    <w:rsid w:val="000F49A7"/>
    <w:rsid w:val="000F5D92"/>
    <w:rsid w:val="000F7145"/>
    <w:rsid w:val="001001A1"/>
    <w:rsid w:val="00100FF6"/>
    <w:rsid w:val="00101CE8"/>
    <w:rsid w:val="00106F6D"/>
    <w:rsid w:val="00107654"/>
    <w:rsid w:val="00114293"/>
    <w:rsid w:val="001164AF"/>
    <w:rsid w:val="0011733A"/>
    <w:rsid w:val="0012603C"/>
    <w:rsid w:val="001273C7"/>
    <w:rsid w:val="0013178C"/>
    <w:rsid w:val="00132F12"/>
    <w:rsid w:val="00133EC5"/>
    <w:rsid w:val="001340C1"/>
    <w:rsid w:val="00137839"/>
    <w:rsid w:val="00137864"/>
    <w:rsid w:val="0014017A"/>
    <w:rsid w:val="00142373"/>
    <w:rsid w:val="00142B3D"/>
    <w:rsid w:val="00142DE2"/>
    <w:rsid w:val="001434AA"/>
    <w:rsid w:val="001501E9"/>
    <w:rsid w:val="00150ED2"/>
    <w:rsid w:val="00153A14"/>
    <w:rsid w:val="00154792"/>
    <w:rsid w:val="00164881"/>
    <w:rsid w:val="001674E0"/>
    <w:rsid w:val="001758F5"/>
    <w:rsid w:val="0017720A"/>
    <w:rsid w:val="00181049"/>
    <w:rsid w:val="001812DD"/>
    <w:rsid w:val="00182137"/>
    <w:rsid w:val="00184317"/>
    <w:rsid w:val="001868B6"/>
    <w:rsid w:val="00192E87"/>
    <w:rsid w:val="00193116"/>
    <w:rsid w:val="0019322A"/>
    <w:rsid w:val="0019436C"/>
    <w:rsid w:val="00195FEC"/>
    <w:rsid w:val="00196226"/>
    <w:rsid w:val="001975E7"/>
    <w:rsid w:val="001A26B8"/>
    <w:rsid w:val="001A3967"/>
    <w:rsid w:val="001A411A"/>
    <w:rsid w:val="001B0112"/>
    <w:rsid w:val="001B45E0"/>
    <w:rsid w:val="001B4B9A"/>
    <w:rsid w:val="001B5B0B"/>
    <w:rsid w:val="001C219B"/>
    <w:rsid w:val="001C2FC8"/>
    <w:rsid w:val="001C53F5"/>
    <w:rsid w:val="001C6F50"/>
    <w:rsid w:val="001D0011"/>
    <w:rsid w:val="001D146E"/>
    <w:rsid w:val="001D23D3"/>
    <w:rsid w:val="001D48C1"/>
    <w:rsid w:val="001E12EB"/>
    <w:rsid w:val="001F17EF"/>
    <w:rsid w:val="001F21F0"/>
    <w:rsid w:val="001F255F"/>
    <w:rsid w:val="001F384E"/>
    <w:rsid w:val="002012BB"/>
    <w:rsid w:val="002045AC"/>
    <w:rsid w:val="0020799C"/>
    <w:rsid w:val="00210F27"/>
    <w:rsid w:val="002113F7"/>
    <w:rsid w:val="00213212"/>
    <w:rsid w:val="00214AC5"/>
    <w:rsid w:val="00216A9F"/>
    <w:rsid w:val="00216B1E"/>
    <w:rsid w:val="002201CD"/>
    <w:rsid w:val="002218D9"/>
    <w:rsid w:val="0022237B"/>
    <w:rsid w:val="00222783"/>
    <w:rsid w:val="00223412"/>
    <w:rsid w:val="00223482"/>
    <w:rsid w:val="0022567E"/>
    <w:rsid w:val="00225C37"/>
    <w:rsid w:val="002275F5"/>
    <w:rsid w:val="00231220"/>
    <w:rsid w:val="0025072A"/>
    <w:rsid w:val="0026148D"/>
    <w:rsid w:val="00262069"/>
    <w:rsid w:val="00263453"/>
    <w:rsid w:val="00265794"/>
    <w:rsid w:val="00267887"/>
    <w:rsid w:val="00271CB0"/>
    <w:rsid w:val="0027376A"/>
    <w:rsid w:val="0027477A"/>
    <w:rsid w:val="00275F70"/>
    <w:rsid w:val="002815B7"/>
    <w:rsid w:val="00283CE8"/>
    <w:rsid w:val="00284ACD"/>
    <w:rsid w:val="00285D35"/>
    <w:rsid w:val="002870CE"/>
    <w:rsid w:val="0029170A"/>
    <w:rsid w:val="0029285B"/>
    <w:rsid w:val="002941E5"/>
    <w:rsid w:val="0029497E"/>
    <w:rsid w:val="00294BC6"/>
    <w:rsid w:val="00297D98"/>
    <w:rsid w:val="002A3381"/>
    <w:rsid w:val="002A3F77"/>
    <w:rsid w:val="002A416E"/>
    <w:rsid w:val="002B6AF3"/>
    <w:rsid w:val="002C1D2C"/>
    <w:rsid w:val="002C2939"/>
    <w:rsid w:val="002C6A3C"/>
    <w:rsid w:val="002C72B4"/>
    <w:rsid w:val="002C7329"/>
    <w:rsid w:val="002D2867"/>
    <w:rsid w:val="002D4141"/>
    <w:rsid w:val="002D4D7C"/>
    <w:rsid w:val="002D53DC"/>
    <w:rsid w:val="002D734A"/>
    <w:rsid w:val="002E2A0D"/>
    <w:rsid w:val="002E6025"/>
    <w:rsid w:val="002E6AC6"/>
    <w:rsid w:val="002E7838"/>
    <w:rsid w:val="002F15DA"/>
    <w:rsid w:val="002F1BA8"/>
    <w:rsid w:val="002F1EB7"/>
    <w:rsid w:val="002F2740"/>
    <w:rsid w:val="002F4750"/>
    <w:rsid w:val="003034F5"/>
    <w:rsid w:val="003076C1"/>
    <w:rsid w:val="003108EF"/>
    <w:rsid w:val="003141D0"/>
    <w:rsid w:val="00315FD9"/>
    <w:rsid w:val="00324B72"/>
    <w:rsid w:val="003258F0"/>
    <w:rsid w:val="003334C8"/>
    <w:rsid w:val="00334DF6"/>
    <w:rsid w:val="003360C5"/>
    <w:rsid w:val="00341568"/>
    <w:rsid w:val="00341B7A"/>
    <w:rsid w:val="00342D7D"/>
    <w:rsid w:val="00343E59"/>
    <w:rsid w:val="003451D8"/>
    <w:rsid w:val="00345BD0"/>
    <w:rsid w:val="00351E4C"/>
    <w:rsid w:val="003539C2"/>
    <w:rsid w:val="00354E86"/>
    <w:rsid w:val="00355DB0"/>
    <w:rsid w:val="0035637B"/>
    <w:rsid w:val="003629CF"/>
    <w:rsid w:val="00362FAD"/>
    <w:rsid w:val="003666E3"/>
    <w:rsid w:val="00371874"/>
    <w:rsid w:val="00373BCB"/>
    <w:rsid w:val="00374982"/>
    <w:rsid w:val="00374C73"/>
    <w:rsid w:val="00375E91"/>
    <w:rsid w:val="00376ACE"/>
    <w:rsid w:val="00377DBC"/>
    <w:rsid w:val="00381BE0"/>
    <w:rsid w:val="00381E20"/>
    <w:rsid w:val="00386DC8"/>
    <w:rsid w:val="00394E10"/>
    <w:rsid w:val="003A06B4"/>
    <w:rsid w:val="003A666A"/>
    <w:rsid w:val="003B2602"/>
    <w:rsid w:val="003B388E"/>
    <w:rsid w:val="003B7110"/>
    <w:rsid w:val="003B73F5"/>
    <w:rsid w:val="003B7952"/>
    <w:rsid w:val="003B7C62"/>
    <w:rsid w:val="003C36BA"/>
    <w:rsid w:val="003C5F4F"/>
    <w:rsid w:val="003D0193"/>
    <w:rsid w:val="003D28A9"/>
    <w:rsid w:val="003D4DA8"/>
    <w:rsid w:val="003D5CA2"/>
    <w:rsid w:val="003E371F"/>
    <w:rsid w:val="003E5250"/>
    <w:rsid w:val="003E6B40"/>
    <w:rsid w:val="003F0BDD"/>
    <w:rsid w:val="003F692F"/>
    <w:rsid w:val="003F6F54"/>
    <w:rsid w:val="004041F5"/>
    <w:rsid w:val="00413E6B"/>
    <w:rsid w:val="00416F55"/>
    <w:rsid w:val="00417056"/>
    <w:rsid w:val="0042049C"/>
    <w:rsid w:val="00421A90"/>
    <w:rsid w:val="004314EC"/>
    <w:rsid w:val="00434CC7"/>
    <w:rsid w:val="00435B06"/>
    <w:rsid w:val="00440674"/>
    <w:rsid w:val="00440C03"/>
    <w:rsid w:val="00442CB7"/>
    <w:rsid w:val="00443816"/>
    <w:rsid w:val="00444CD3"/>
    <w:rsid w:val="0045270F"/>
    <w:rsid w:val="004641EF"/>
    <w:rsid w:val="00464B7C"/>
    <w:rsid w:val="004761FC"/>
    <w:rsid w:val="00477F07"/>
    <w:rsid w:val="0048021C"/>
    <w:rsid w:val="00485672"/>
    <w:rsid w:val="004863C7"/>
    <w:rsid w:val="0048714B"/>
    <w:rsid w:val="00493AA5"/>
    <w:rsid w:val="00494387"/>
    <w:rsid w:val="00494BC7"/>
    <w:rsid w:val="004A1D69"/>
    <w:rsid w:val="004A28E8"/>
    <w:rsid w:val="004A59AD"/>
    <w:rsid w:val="004A7E78"/>
    <w:rsid w:val="004B01E2"/>
    <w:rsid w:val="004B0444"/>
    <w:rsid w:val="004B099B"/>
    <w:rsid w:val="004B0DCA"/>
    <w:rsid w:val="004B0F54"/>
    <w:rsid w:val="004B574A"/>
    <w:rsid w:val="004B6284"/>
    <w:rsid w:val="004B75D3"/>
    <w:rsid w:val="004B7E16"/>
    <w:rsid w:val="004C04B8"/>
    <w:rsid w:val="004C2829"/>
    <w:rsid w:val="004C409D"/>
    <w:rsid w:val="004C66F9"/>
    <w:rsid w:val="004C772E"/>
    <w:rsid w:val="004D445B"/>
    <w:rsid w:val="004D62FF"/>
    <w:rsid w:val="004E23F9"/>
    <w:rsid w:val="004E2B2B"/>
    <w:rsid w:val="004E401E"/>
    <w:rsid w:val="004E5C6F"/>
    <w:rsid w:val="004E79B5"/>
    <w:rsid w:val="004F093B"/>
    <w:rsid w:val="004F0DC1"/>
    <w:rsid w:val="004F3F2F"/>
    <w:rsid w:val="004F5D06"/>
    <w:rsid w:val="004F5ECD"/>
    <w:rsid w:val="00502F36"/>
    <w:rsid w:val="0050600B"/>
    <w:rsid w:val="00510BCA"/>
    <w:rsid w:val="00511A88"/>
    <w:rsid w:val="00512824"/>
    <w:rsid w:val="00513D1A"/>
    <w:rsid w:val="00520CB8"/>
    <w:rsid w:val="0052143A"/>
    <w:rsid w:val="00522102"/>
    <w:rsid w:val="005228CA"/>
    <w:rsid w:val="00524040"/>
    <w:rsid w:val="00524D9F"/>
    <w:rsid w:val="00526E1A"/>
    <w:rsid w:val="005304ED"/>
    <w:rsid w:val="00535175"/>
    <w:rsid w:val="00545D55"/>
    <w:rsid w:val="005474C1"/>
    <w:rsid w:val="00550BE8"/>
    <w:rsid w:val="00553E4F"/>
    <w:rsid w:val="005554E1"/>
    <w:rsid w:val="00556827"/>
    <w:rsid w:val="00556E05"/>
    <w:rsid w:val="0056084E"/>
    <w:rsid w:val="00564BA3"/>
    <w:rsid w:val="0056671D"/>
    <w:rsid w:val="00570DBA"/>
    <w:rsid w:val="00572627"/>
    <w:rsid w:val="0057307B"/>
    <w:rsid w:val="00575DF4"/>
    <w:rsid w:val="00581447"/>
    <w:rsid w:val="00590A7F"/>
    <w:rsid w:val="005976D7"/>
    <w:rsid w:val="00597AC4"/>
    <w:rsid w:val="00597E56"/>
    <w:rsid w:val="005A0A4A"/>
    <w:rsid w:val="005A2C66"/>
    <w:rsid w:val="005A33AE"/>
    <w:rsid w:val="005A3B86"/>
    <w:rsid w:val="005B3180"/>
    <w:rsid w:val="005B33CA"/>
    <w:rsid w:val="005B4AAA"/>
    <w:rsid w:val="005B6095"/>
    <w:rsid w:val="005C07D5"/>
    <w:rsid w:val="005C08AC"/>
    <w:rsid w:val="005C3351"/>
    <w:rsid w:val="005C396B"/>
    <w:rsid w:val="005C4B30"/>
    <w:rsid w:val="005D070A"/>
    <w:rsid w:val="005D08BA"/>
    <w:rsid w:val="005D2E27"/>
    <w:rsid w:val="005E2409"/>
    <w:rsid w:val="005E3376"/>
    <w:rsid w:val="005E3761"/>
    <w:rsid w:val="005E4007"/>
    <w:rsid w:val="005E4AA5"/>
    <w:rsid w:val="005E4EAB"/>
    <w:rsid w:val="005F4B4D"/>
    <w:rsid w:val="005F70C9"/>
    <w:rsid w:val="006008EF"/>
    <w:rsid w:val="00601A27"/>
    <w:rsid w:val="00602C18"/>
    <w:rsid w:val="006106EF"/>
    <w:rsid w:val="00613BDB"/>
    <w:rsid w:val="006150D4"/>
    <w:rsid w:val="006172DA"/>
    <w:rsid w:val="006178FE"/>
    <w:rsid w:val="006222B0"/>
    <w:rsid w:val="00622FB9"/>
    <w:rsid w:val="006235BF"/>
    <w:rsid w:val="0063122A"/>
    <w:rsid w:val="00631F04"/>
    <w:rsid w:val="0063363B"/>
    <w:rsid w:val="00644145"/>
    <w:rsid w:val="0064514D"/>
    <w:rsid w:val="0064791F"/>
    <w:rsid w:val="0066060F"/>
    <w:rsid w:val="00680E62"/>
    <w:rsid w:val="00684875"/>
    <w:rsid w:val="00686B18"/>
    <w:rsid w:val="00687977"/>
    <w:rsid w:val="00690100"/>
    <w:rsid w:val="006937D6"/>
    <w:rsid w:val="00693A7F"/>
    <w:rsid w:val="0069566D"/>
    <w:rsid w:val="0069640A"/>
    <w:rsid w:val="006964BD"/>
    <w:rsid w:val="0069734F"/>
    <w:rsid w:val="006A0A77"/>
    <w:rsid w:val="006A1984"/>
    <w:rsid w:val="006A2DA0"/>
    <w:rsid w:val="006A3871"/>
    <w:rsid w:val="006A40E4"/>
    <w:rsid w:val="006A457A"/>
    <w:rsid w:val="006B37B7"/>
    <w:rsid w:val="006B3BBD"/>
    <w:rsid w:val="006B6ECB"/>
    <w:rsid w:val="006C0CF0"/>
    <w:rsid w:val="006C17E0"/>
    <w:rsid w:val="006C20B9"/>
    <w:rsid w:val="006C21B6"/>
    <w:rsid w:val="006C35F2"/>
    <w:rsid w:val="006C76C6"/>
    <w:rsid w:val="006D34B5"/>
    <w:rsid w:val="006D36E8"/>
    <w:rsid w:val="006D5779"/>
    <w:rsid w:val="006D5B96"/>
    <w:rsid w:val="006D618A"/>
    <w:rsid w:val="006E137E"/>
    <w:rsid w:val="006E38D3"/>
    <w:rsid w:val="006F35D0"/>
    <w:rsid w:val="006F3E7C"/>
    <w:rsid w:val="007006F0"/>
    <w:rsid w:val="00701552"/>
    <w:rsid w:val="00707283"/>
    <w:rsid w:val="00710A2B"/>
    <w:rsid w:val="00710E74"/>
    <w:rsid w:val="00713FE7"/>
    <w:rsid w:val="007179D4"/>
    <w:rsid w:val="00720914"/>
    <w:rsid w:val="007209E5"/>
    <w:rsid w:val="0073006F"/>
    <w:rsid w:val="0073190E"/>
    <w:rsid w:val="00732FF0"/>
    <w:rsid w:val="00733341"/>
    <w:rsid w:val="00733E20"/>
    <w:rsid w:val="00733FB2"/>
    <w:rsid w:val="007363C8"/>
    <w:rsid w:val="00742F3F"/>
    <w:rsid w:val="00744BE8"/>
    <w:rsid w:val="00745ADB"/>
    <w:rsid w:val="007533B2"/>
    <w:rsid w:val="007549D5"/>
    <w:rsid w:val="00760BE0"/>
    <w:rsid w:val="007730F0"/>
    <w:rsid w:val="00773EDE"/>
    <w:rsid w:val="007777FD"/>
    <w:rsid w:val="00777EFB"/>
    <w:rsid w:val="00781B04"/>
    <w:rsid w:val="00781E40"/>
    <w:rsid w:val="00782E29"/>
    <w:rsid w:val="0078733D"/>
    <w:rsid w:val="00790BCF"/>
    <w:rsid w:val="0079260D"/>
    <w:rsid w:val="00796731"/>
    <w:rsid w:val="0079696A"/>
    <w:rsid w:val="007A2A6C"/>
    <w:rsid w:val="007A3633"/>
    <w:rsid w:val="007A7218"/>
    <w:rsid w:val="007A7535"/>
    <w:rsid w:val="007B17F6"/>
    <w:rsid w:val="007B3B72"/>
    <w:rsid w:val="007B5B31"/>
    <w:rsid w:val="007C270E"/>
    <w:rsid w:val="007C2D7B"/>
    <w:rsid w:val="007C5255"/>
    <w:rsid w:val="007C794D"/>
    <w:rsid w:val="007C7F9A"/>
    <w:rsid w:val="007D0981"/>
    <w:rsid w:val="007D2392"/>
    <w:rsid w:val="007D3061"/>
    <w:rsid w:val="007D31FE"/>
    <w:rsid w:val="007D33CD"/>
    <w:rsid w:val="007D606A"/>
    <w:rsid w:val="007E133A"/>
    <w:rsid w:val="007E16A6"/>
    <w:rsid w:val="007E3A55"/>
    <w:rsid w:val="007E47DE"/>
    <w:rsid w:val="007E5130"/>
    <w:rsid w:val="007E5316"/>
    <w:rsid w:val="007F54C4"/>
    <w:rsid w:val="007F69B8"/>
    <w:rsid w:val="007F7623"/>
    <w:rsid w:val="008009CA"/>
    <w:rsid w:val="00801588"/>
    <w:rsid w:val="00802AA0"/>
    <w:rsid w:val="00802F89"/>
    <w:rsid w:val="00804891"/>
    <w:rsid w:val="00804C5A"/>
    <w:rsid w:val="00811A8F"/>
    <w:rsid w:val="00821B03"/>
    <w:rsid w:val="00825D28"/>
    <w:rsid w:val="008315CA"/>
    <w:rsid w:val="0083185E"/>
    <w:rsid w:val="008337B8"/>
    <w:rsid w:val="00835D51"/>
    <w:rsid w:val="00837A88"/>
    <w:rsid w:val="0084403A"/>
    <w:rsid w:val="00845A0D"/>
    <w:rsid w:val="008500EE"/>
    <w:rsid w:val="0085636F"/>
    <w:rsid w:val="00863E0B"/>
    <w:rsid w:val="00876A68"/>
    <w:rsid w:val="00877323"/>
    <w:rsid w:val="00881A6E"/>
    <w:rsid w:val="00881E15"/>
    <w:rsid w:val="00883853"/>
    <w:rsid w:val="00883A04"/>
    <w:rsid w:val="00884CE6"/>
    <w:rsid w:val="00886042"/>
    <w:rsid w:val="00886D31"/>
    <w:rsid w:val="00887778"/>
    <w:rsid w:val="0089298C"/>
    <w:rsid w:val="00893F4A"/>
    <w:rsid w:val="008976CE"/>
    <w:rsid w:val="008976F9"/>
    <w:rsid w:val="008A1300"/>
    <w:rsid w:val="008A13B2"/>
    <w:rsid w:val="008A32AC"/>
    <w:rsid w:val="008A7747"/>
    <w:rsid w:val="008A77BC"/>
    <w:rsid w:val="008B108F"/>
    <w:rsid w:val="008B1679"/>
    <w:rsid w:val="008B4703"/>
    <w:rsid w:val="008C439A"/>
    <w:rsid w:val="008C7627"/>
    <w:rsid w:val="008C7647"/>
    <w:rsid w:val="008D3739"/>
    <w:rsid w:val="008D3BEA"/>
    <w:rsid w:val="008E015D"/>
    <w:rsid w:val="008E0CB0"/>
    <w:rsid w:val="008E12F4"/>
    <w:rsid w:val="008E4FD6"/>
    <w:rsid w:val="008E5621"/>
    <w:rsid w:val="008E58B0"/>
    <w:rsid w:val="008F455E"/>
    <w:rsid w:val="008F514A"/>
    <w:rsid w:val="008F7097"/>
    <w:rsid w:val="0090210E"/>
    <w:rsid w:val="00906641"/>
    <w:rsid w:val="0090730E"/>
    <w:rsid w:val="009074BA"/>
    <w:rsid w:val="00907B3A"/>
    <w:rsid w:val="00910148"/>
    <w:rsid w:val="009113A7"/>
    <w:rsid w:val="00911708"/>
    <w:rsid w:val="0091308E"/>
    <w:rsid w:val="00913744"/>
    <w:rsid w:val="009147FA"/>
    <w:rsid w:val="00914CBD"/>
    <w:rsid w:val="0091599C"/>
    <w:rsid w:val="00916951"/>
    <w:rsid w:val="00917D14"/>
    <w:rsid w:val="00920AD2"/>
    <w:rsid w:val="00921820"/>
    <w:rsid w:val="009260D5"/>
    <w:rsid w:val="0092628D"/>
    <w:rsid w:val="009273F5"/>
    <w:rsid w:val="009327BC"/>
    <w:rsid w:val="00936BD1"/>
    <w:rsid w:val="0093791D"/>
    <w:rsid w:val="00940607"/>
    <w:rsid w:val="009417A5"/>
    <w:rsid w:val="009418C8"/>
    <w:rsid w:val="0094226E"/>
    <w:rsid w:val="00944CA3"/>
    <w:rsid w:val="00944E53"/>
    <w:rsid w:val="00945295"/>
    <w:rsid w:val="0094731C"/>
    <w:rsid w:val="0095129C"/>
    <w:rsid w:val="009575BD"/>
    <w:rsid w:val="00964346"/>
    <w:rsid w:val="009652F7"/>
    <w:rsid w:val="009664AB"/>
    <w:rsid w:val="00967600"/>
    <w:rsid w:val="00967D59"/>
    <w:rsid w:val="00971C6C"/>
    <w:rsid w:val="009729A3"/>
    <w:rsid w:val="00973B6E"/>
    <w:rsid w:val="00973E8D"/>
    <w:rsid w:val="00974002"/>
    <w:rsid w:val="00974280"/>
    <w:rsid w:val="00974412"/>
    <w:rsid w:val="00974A0A"/>
    <w:rsid w:val="00976176"/>
    <w:rsid w:val="009835C3"/>
    <w:rsid w:val="009849CA"/>
    <w:rsid w:val="00984B86"/>
    <w:rsid w:val="009900B5"/>
    <w:rsid w:val="009937F3"/>
    <w:rsid w:val="00993EAD"/>
    <w:rsid w:val="00996C96"/>
    <w:rsid w:val="009A3452"/>
    <w:rsid w:val="009A4F12"/>
    <w:rsid w:val="009A5FC0"/>
    <w:rsid w:val="009A7301"/>
    <w:rsid w:val="009B5929"/>
    <w:rsid w:val="009B6591"/>
    <w:rsid w:val="009B6D7A"/>
    <w:rsid w:val="009B6F41"/>
    <w:rsid w:val="009C06FF"/>
    <w:rsid w:val="009C1DD2"/>
    <w:rsid w:val="009C3677"/>
    <w:rsid w:val="009C70DB"/>
    <w:rsid w:val="009C7240"/>
    <w:rsid w:val="009D0400"/>
    <w:rsid w:val="009D1136"/>
    <w:rsid w:val="009D3416"/>
    <w:rsid w:val="009D4176"/>
    <w:rsid w:val="009D5329"/>
    <w:rsid w:val="009D70BA"/>
    <w:rsid w:val="009E109F"/>
    <w:rsid w:val="009E1449"/>
    <w:rsid w:val="009E423E"/>
    <w:rsid w:val="009E54F3"/>
    <w:rsid w:val="009F0AE5"/>
    <w:rsid w:val="009F1FD5"/>
    <w:rsid w:val="009F4B10"/>
    <w:rsid w:val="009F7D3A"/>
    <w:rsid w:val="00A005E8"/>
    <w:rsid w:val="00A076A0"/>
    <w:rsid w:val="00A110CA"/>
    <w:rsid w:val="00A12107"/>
    <w:rsid w:val="00A13A31"/>
    <w:rsid w:val="00A14E54"/>
    <w:rsid w:val="00A172E7"/>
    <w:rsid w:val="00A208E9"/>
    <w:rsid w:val="00A2091A"/>
    <w:rsid w:val="00A21786"/>
    <w:rsid w:val="00A26E7B"/>
    <w:rsid w:val="00A26E95"/>
    <w:rsid w:val="00A31DB2"/>
    <w:rsid w:val="00A361A2"/>
    <w:rsid w:val="00A36B0C"/>
    <w:rsid w:val="00A423AC"/>
    <w:rsid w:val="00A44755"/>
    <w:rsid w:val="00A52C8F"/>
    <w:rsid w:val="00A552E5"/>
    <w:rsid w:val="00A63771"/>
    <w:rsid w:val="00A67B64"/>
    <w:rsid w:val="00A7140E"/>
    <w:rsid w:val="00A7159F"/>
    <w:rsid w:val="00A715AE"/>
    <w:rsid w:val="00A74B16"/>
    <w:rsid w:val="00A81433"/>
    <w:rsid w:val="00A82AFF"/>
    <w:rsid w:val="00A82F79"/>
    <w:rsid w:val="00A83DA9"/>
    <w:rsid w:val="00A84445"/>
    <w:rsid w:val="00A84CC6"/>
    <w:rsid w:val="00A91F1F"/>
    <w:rsid w:val="00A923AF"/>
    <w:rsid w:val="00A95663"/>
    <w:rsid w:val="00A96E96"/>
    <w:rsid w:val="00AA19AC"/>
    <w:rsid w:val="00AA2F3B"/>
    <w:rsid w:val="00AA6ABF"/>
    <w:rsid w:val="00AB275B"/>
    <w:rsid w:val="00AB70B4"/>
    <w:rsid w:val="00AB7D00"/>
    <w:rsid w:val="00AC5B1B"/>
    <w:rsid w:val="00AD0776"/>
    <w:rsid w:val="00AD0F29"/>
    <w:rsid w:val="00AD13E4"/>
    <w:rsid w:val="00AD1E5C"/>
    <w:rsid w:val="00AD219A"/>
    <w:rsid w:val="00AD2FEE"/>
    <w:rsid w:val="00AD34B8"/>
    <w:rsid w:val="00AD3B17"/>
    <w:rsid w:val="00AD4577"/>
    <w:rsid w:val="00AD4DCC"/>
    <w:rsid w:val="00AD56E2"/>
    <w:rsid w:val="00AD6FF1"/>
    <w:rsid w:val="00AE1C6F"/>
    <w:rsid w:val="00AE6130"/>
    <w:rsid w:val="00AE640F"/>
    <w:rsid w:val="00AE6564"/>
    <w:rsid w:val="00AF5A84"/>
    <w:rsid w:val="00B04500"/>
    <w:rsid w:val="00B05F88"/>
    <w:rsid w:val="00B071B5"/>
    <w:rsid w:val="00B1038F"/>
    <w:rsid w:val="00B11E18"/>
    <w:rsid w:val="00B1293B"/>
    <w:rsid w:val="00B130A2"/>
    <w:rsid w:val="00B1335F"/>
    <w:rsid w:val="00B2097A"/>
    <w:rsid w:val="00B21393"/>
    <w:rsid w:val="00B22135"/>
    <w:rsid w:val="00B23C12"/>
    <w:rsid w:val="00B261B2"/>
    <w:rsid w:val="00B304EE"/>
    <w:rsid w:val="00B32135"/>
    <w:rsid w:val="00B33D23"/>
    <w:rsid w:val="00B35561"/>
    <w:rsid w:val="00B36BA2"/>
    <w:rsid w:val="00B40990"/>
    <w:rsid w:val="00B43CC4"/>
    <w:rsid w:val="00B45E54"/>
    <w:rsid w:val="00B502A0"/>
    <w:rsid w:val="00B53709"/>
    <w:rsid w:val="00B53859"/>
    <w:rsid w:val="00B570F3"/>
    <w:rsid w:val="00B648DC"/>
    <w:rsid w:val="00B70B52"/>
    <w:rsid w:val="00B713C1"/>
    <w:rsid w:val="00B72ECE"/>
    <w:rsid w:val="00B73673"/>
    <w:rsid w:val="00B73DA3"/>
    <w:rsid w:val="00B763EA"/>
    <w:rsid w:val="00B77969"/>
    <w:rsid w:val="00B83DA8"/>
    <w:rsid w:val="00B85B1C"/>
    <w:rsid w:val="00B86E30"/>
    <w:rsid w:val="00B87D79"/>
    <w:rsid w:val="00B972B9"/>
    <w:rsid w:val="00BA3ECB"/>
    <w:rsid w:val="00BB1690"/>
    <w:rsid w:val="00BB18EC"/>
    <w:rsid w:val="00BB2521"/>
    <w:rsid w:val="00BB3419"/>
    <w:rsid w:val="00BB5CE3"/>
    <w:rsid w:val="00BB6B3F"/>
    <w:rsid w:val="00BB7964"/>
    <w:rsid w:val="00BB7E8F"/>
    <w:rsid w:val="00BC2075"/>
    <w:rsid w:val="00BC5D59"/>
    <w:rsid w:val="00BD034B"/>
    <w:rsid w:val="00BD2823"/>
    <w:rsid w:val="00BD3AD7"/>
    <w:rsid w:val="00BD44E1"/>
    <w:rsid w:val="00BD461E"/>
    <w:rsid w:val="00BE1CC8"/>
    <w:rsid w:val="00BE5C4E"/>
    <w:rsid w:val="00C01C17"/>
    <w:rsid w:val="00C02458"/>
    <w:rsid w:val="00C02B26"/>
    <w:rsid w:val="00C03875"/>
    <w:rsid w:val="00C0481A"/>
    <w:rsid w:val="00C10691"/>
    <w:rsid w:val="00C1506D"/>
    <w:rsid w:val="00C203B7"/>
    <w:rsid w:val="00C20CFB"/>
    <w:rsid w:val="00C26FA3"/>
    <w:rsid w:val="00C303DD"/>
    <w:rsid w:val="00C339FE"/>
    <w:rsid w:val="00C346BA"/>
    <w:rsid w:val="00C403B5"/>
    <w:rsid w:val="00C409BD"/>
    <w:rsid w:val="00C40CFE"/>
    <w:rsid w:val="00C417A8"/>
    <w:rsid w:val="00C41CFF"/>
    <w:rsid w:val="00C439D1"/>
    <w:rsid w:val="00C474FA"/>
    <w:rsid w:val="00C47DBB"/>
    <w:rsid w:val="00C56038"/>
    <w:rsid w:val="00C5651F"/>
    <w:rsid w:val="00C60D1B"/>
    <w:rsid w:val="00C61F1D"/>
    <w:rsid w:val="00C623E9"/>
    <w:rsid w:val="00C65DDD"/>
    <w:rsid w:val="00C7689C"/>
    <w:rsid w:val="00C81378"/>
    <w:rsid w:val="00C81FC0"/>
    <w:rsid w:val="00C935FC"/>
    <w:rsid w:val="00C949CB"/>
    <w:rsid w:val="00C94FD3"/>
    <w:rsid w:val="00C955C6"/>
    <w:rsid w:val="00CA192B"/>
    <w:rsid w:val="00CA274B"/>
    <w:rsid w:val="00CA2D28"/>
    <w:rsid w:val="00CA7568"/>
    <w:rsid w:val="00CB05E2"/>
    <w:rsid w:val="00CB206C"/>
    <w:rsid w:val="00CB64D4"/>
    <w:rsid w:val="00CB772A"/>
    <w:rsid w:val="00CC0B0F"/>
    <w:rsid w:val="00CC330C"/>
    <w:rsid w:val="00CC5AAE"/>
    <w:rsid w:val="00CC6C67"/>
    <w:rsid w:val="00CD1458"/>
    <w:rsid w:val="00CD3725"/>
    <w:rsid w:val="00CD4603"/>
    <w:rsid w:val="00CD568D"/>
    <w:rsid w:val="00CD5861"/>
    <w:rsid w:val="00CD5E35"/>
    <w:rsid w:val="00CE0567"/>
    <w:rsid w:val="00CE0B66"/>
    <w:rsid w:val="00CE4B54"/>
    <w:rsid w:val="00CE7260"/>
    <w:rsid w:val="00CF1051"/>
    <w:rsid w:val="00CF1D3A"/>
    <w:rsid w:val="00CF5AF6"/>
    <w:rsid w:val="00CF5FF2"/>
    <w:rsid w:val="00D00E78"/>
    <w:rsid w:val="00D025B9"/>
    <w:rsid w:val="00D06CA2"/>
    <w:rsid w:val="00D0727E"/>
    <w:rsid w:val="00D120AB"/>
    <w:rsid w:val="00D1312F"/>
    <w:rsid w:val="00D14EED"/>
    <w:rsid w:val="00D15C13"/>
    <w:rsid w:val="00D2463C"/>
    <w:rsid w:val="00D25FA1"/>
    <w:rsid w:val="00D27257"/>
    <w:rsid w:val="00D369EF"/>
    <w:rsid w:val="00D5003E"/>
    <w:rsid w:val="00D50EEB"/>
    <w:rsid w:val="00D52308"/>
    <w:rsid w:val="00D542B2"/>
    <w:rsid w:val="00D55D27"/>
    <w:rsid w:val="00D574A0"/>
    <w:rsid w:val="00D60DF4"/>
    <w:rsid w:val="00D63BC4"/>
    <w:rsid w:val="00D671FC"/>
    <w:rsid w:val="00D67CBF"/>
    <w:rsid w:val="00D73399"/>
    <w:rsid w:val="00D77657"/>
    <w:rsid w:val="00D83D57"/>
    <w:rsid w:val="00D8692C"/>
    <w:rsid w:val="00D92A2F"/>
    <w:rsid w:val="00D968ED"/>
    <w:rsid w:val="00D969F7"/>
    <w:rsid w:val="00DA2BB5"/>
    <w:rsid w:val="00DA4FAA"/>
    <w:rsid w:val="00DA5498"/>
    <w:rsid w:val="00DA6424"/>
    <w:rsid w:val="00DA7037"/>
    <w:rsid w:val="00DB09C0"/>
    <w:rsid w:val="00DB2CBA"/>
    <w:rsid w:val="00DB4CE7"/>
    <w:rsid w:val="00DB5BAB"/>
    <w:rsid w:val="00DB6D15"/>
    <w:rsid w:val="00DB74B2"/>
    <w:rsid w:val="00DB7591"/>
    <w:rsid w:val="00DC0ECB"/>
    <w:rsid w:val="00DC4EF8"/>
    <w:rsid w:val="00DC7987"/>
    <w:rsid w:val="00DD05BD"/>
    <w:rsid w:val="00DD1A6F"/>
    <w:rsid w:val="00DD1C88"/>
    <w:rsid w:val="00DD3054"/>
    <w:rsid w:val="00DE41D8"/>
    <w:rsid w:val="00DE56A6"/>
    <w:rsid w:val="00DE5BC6"/>
    <w:rsid w:val="00DE75D3"/>
    <w:rsid w:val="00DF1F44"/>
    <w:rsid w:val="00DF3758"/>
    <w:rsid w:val="00DF3E83"/>
    <w:rsid w:val="00DF513B"/>
    <w:rsid w:val="00DF5338"/>
    <w:rsid w:val="00E010E6"/>
    <w:rsid w:val="00E028C1"/>
    <w:rsid w:val="00E03679"/>
    <w:rsid w:val="00E03B32"/>
    <w:rsid w:val="00E10F90"/>
    <w:rsid w:val="00E11BA2"/>
    <w:rsid w:val="00E14CFC"/>
    <w:rsid w:val="00E161B4"/>
    <w:rsid w:val="00E20BE4"/>
    <w:rsid w:val="00E22F18"/>
    <w:rsid w:val="00E267B7"/>
    <w:rsid w:val="00E26A3C"/>
    <w:rsid w:val="00E32338"/>
    <w:rsid w:val="00E35761"/>
    <w:rsid w:val="00E40CD1"/>
    <w:rsid w:val="00E510B5"/>
    <w:rsid w:val="00E51112"/>
    <w:rsid w:val="00E548F6"/>
    <w:rsid w:val="00E56BB6"/>
    <w:rsid w:val="00E607F2"/>
    <w:rsid w:val="00E61BB4"/>
    <w:rsid w:val="00E62445"/>
    <w:rsid w:val="00E649E3"/>
    <w:rsid w:val="00E65425"/>
    <w:rsid w:val="00E71777"/>
    <w:rsid w:val="00E72174"/>
    <w:rsid w:val="00E8030B"/>
    <w:rsid w:val="00E80770"/>
    <w:rsid w:val="00E821FB"/>
    <w:rsid w:val="00E832AC"/>
    <w:rsid w:val="00E85B94"/>
    <w:rsid w:val="00E921E7"/>
    <w:rsid w:val="00E945DA"/>
    <w:rsid w:val="00EA2F82"/>
    <w:rsid w:val="00EA3B6B"/>
    <w:rsid w:val="00EA4076"/>
    <w:rsid w:val="00EA517C"/>
    <w:rsid w:val="00EB6CDA"/>
    <w:rsid w:val="00EB6E53"/>
    <w:rsid w:val="00EC160F"/>
    <w:rsid w:val="00EC1E45"/>
    <w:rsid w:val="00EC29E8"/>
    <w:rsid w:val="00EC346D"/>
    <w:rsid w:val="00EC5EC5"/>
    <w:rsid w:val="00EC6FBA"/>
    <w:rsid w:val="00ED36B0"/>
    <w:rsid w:val="00ED5731"/>
    <w:rsid w:val="00EE2CBA"/>
    <w:rsid w:val="00EE3454"/>
    <w:rsid w:val="00EE69A7"/>
    <w:rsid w:val="00EE710A"/>
    <w:rsid w:val="00EF121F"/>
    <w:rsid w:val="00EF1820"/>
    <w:rsid w:val="00EF53E7"/>
    <w:rsid w:val="00F00FA4"/>
    <w:rsid w:val="00F029EF"/>
    <w:rsid w:val="00F04FF6"/>
    <w:rsid w:val="00F06150"/>
    <w:rsid w:val="00F0713B"/>
    <w:rsid w:val="00F0752A"/>
    <w:rsid w:val="00F11B57"/>
    <w:rsid w:val="00F120FE"/>
    <w:rsid w:val="00F134DE"/>
    <w:rsid w:val="00F16A95"/>
    <w:rsid w:val="00F17A7E"/>
    <w:rsid w:val="00F20E52"/>
    <w:rsid w:val="00F24031"/>
    <w:rsid w:val="00F25CAB"/>
    <w:rsid w:val="00F2674F"/>
    <w:rsid w:val="00F42666"/>
    <w:rsid w:val="00F434E4"/>
    <w:rsid w:val="00F44D13"/>
    <w:rsid w:val="00F50601"/>
    <w:rsid w:val="00F549EB"/>
    <w:rsid w:val="00F55970"/>
    <w:rsid w:val="00F576C3"/>
    <w:rsid w:val="00F63062"/>
    <w:rsid w:val="00F64209"/>
    <w:rsid w:val="00F643A5"/>
    <w:rsid w:val="00F676F8"/>
    <w:rsid w:val="00F703E5"/>
    <w:rsid w:val="00F710E4"/>
    <w:rsid w:val="00F763E1"/>
    <w:rsid w:val="00F778AC"/>
    <w:rsid w:val="00F82FD0"/>
    <w:rsid w:val="00F83E05"/>
    <w:rsid w:val="00F85728"/>
    <w:rsid w:val="00F934FB"/>
    <w:rsid w:val="00F966AD"/>
    <w:rsid w:val="00F972B3"/>
    <w:rsid w:val="00F9741C"/>
    <w:rsid w:val="00F975BC"/>
    <w:rsid w:val="00F97DA8"/>
    <w:rsid w:val="00FB08C8"/>
    <w:rsid w:val="00FB282D"/>
    <w:rsid w:val="00FB318F"/>
    <w:rsid w:val="00FB421E"/>
    <w:rsid w:val="00FB5D6D"/>
    <w:rsid w:val="00FB72D0"/>
    <w:rsid w:val="00FB7539"/>
    <w:rsid w:val="00FC110A"/>
    <w:rsid w:val="00FC72B3"/>
    <w:rsid w:val="00FD134D"/>
    <w:rsid w:val="00FD3CD7"/>
    <w:rsid w:val="00FD52A3"/>
    <w:rsid w:val="00FE1B4E"/>
    <w:rsid w:val="00FF09AB"/>
    <w:rsid w:val="00FF51FC"/>
    <w:rsid w:val="00FF698E"/>
    <w:rsid w:val="00FF7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3597"/>
  <w15:docId w15:val="{304BB368-D39F-45B8-B1CD-8E21504D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B4"/>
  </w:style>
  <w:style w:type="paragraph" w:styleId="Footer">
    <w:name w:val="footer"/>
    <w:basedOn w:val="Normal"/>
    <w:link w:val="FooterChar"/>
    <w:uiPriority w:val="99"/>
    <w:unhideWhenUsed/>
    <w:rsid w:val="00E1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B4"/>
  </w:style>
  <w:style w:type="paragraph" w:styleId="ListParagraph">
    <w:name w:val="List Paragraph"/>
    <w:basedOn w:val="Normal"/>
    <w:uiPriority w:val="34"/>
    <w:qFormat/>
    <w:rsid w:val="008A7747"/>
    <w:pPr>
      <w:ind w:left="720"/>
      <w:contextualSpacing/>
    </w:pPr>
  </w:style>
  <w:style w:type="paragraph" w:styleId="BalloonText">
    <w:name w:val="Balloon Text"/>
    <w:basedOn w:val="Normal"/>
    <w:link w:val="BalloonTextChar"/>
    <w:uiPriority w:val="99"/>
    <w:semiHidden/>
    <w:unhideWhenUsed/>
    <w:rsid w:val="00FB7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2D0"/>
    <w:rPr>
      <w:rFonts w:ascii="Tahoma" w:hAnsi="Tahoma" w:cs="Tahoma"/>
      <w:sz w:val="16"/>
      <w:szCs w:val="16"/>
    </w:rPr>
  </w:style>
  <w:style w:type="character" w:styleId="Hyperlink">
    <w:name w:val="Hyperlink"/>
    <w:basedOn w:val="DefaultParagraphFont"/>
    <w:uiPriority w:val="99"/>
    <w:semiHidden/>
    <w:unhideWhenUsed/>
    <w:rsid w:val="007C7F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B7E1D263-3EEE-4924-838B-BECCF6C46F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cid:5317B2F2-0CB3-403F-875D-27748CCE4E7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0AD27E0F-9581-48D0-BF51-825C5BA014E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E6E6-9545-4B4B-BBFF-B738A6F5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3316</Words>
  <Characters>18905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patrick@homeplansharefield.com</cp:lastModifiedBy>
  <cp:revision>3</cp:revision>
  <cp:lastPrinted>2023-09-11T09:53:00Z</cp:lastPrinted>
  <dcterms:created xsi:type="dcterms:W3CDTF">2024-02-11T21:05:00Z</dcterms:created>
  <dcterms:modified xsi:type="dcterms:W3CDTF">2024-02-11T21:33:00Z</dcterms:modified>
</cp:coreProperties>
</file>