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2C85D" w14:textId="286ACC4E" w:rsidR="00C31949" w:rsidRDefault="00C31949">
      <w:pPr>
        <w:rPr>
          <w:noProof/>
        </w:rPr>
      </w:pPr>
      <w:r>
        <w:rPr>
          <w:noProof/>
        </w:rPr>
        <w:t xml:space="preserve">49 St Martins Approach, Ruislip </w:t>
      </w:r>
    </w:p>
    <w:p w14:paraId="09CCF3C2" w14:textId="77777777" w:rsidR="00C31949" w:rsidRDefault="00C31949">
      <w:pPr>
        <w:rPr>
          <w:noProof/>
        </w:rPr>
      </w:pPr>
    </w:p>
    <w:p w14:paraId="6C6693CC" w14:textId="2DB7D321" w:rsidR="00C31949" w:rsidRDefault="00C31949">
      <w:r>
        <w:rPr>
          <w:noProof/>
        </w:rPr>
        <w:drawing>
          <wp:inline distT="0" distB="0" distL="0" distR="0" wp14:anchorId="48E96063" wp14:editId="2B00438D">
            <wp:extent cx="3566723" cy="2676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285" cy="2679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FCD10C" w14:textId="6A432A3A" w:rsidR="00C31949" w:rsidRDefault="00C31949">
      <w:r>
        <w:rPr>
          <w:noProof/>
        </w:rPr>
        <w:drawing>
          <wp:inline distT="0" distB="0" distL="0" distR="0" wp14:anchorId="495ED03D" wp14:editId="77455CF2">
            <wp:extent cx="3579078" cy="2685798"/>
            <wp:effectExtent l="0" t="0" r="254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38" cy="2687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CB5063C" wp14:editId="45F765CA">
            <wp:extent cx="3514725" cy="263750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6007" cy="2638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19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949"/>
    <w:rsid w:val="003A73E4"/>
    <w:rsid w:val="00475E0F"/>
    <w:rsid w:val="00642E68"/>
    <w:rsid w:val="00852A94"/>
    <w:rsid w:val="00B91C56"/>
    <w:rsid w:val="00C3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887F6"/>
  <w15:chartTrackingRefBased/>
  <w15:docId w15:val="{CD97B395-B189-4725-9D65-609BC7C2F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Parfitt</dc:creator>
  <cp:keywords/>
  <dc:description/>
  <cp:lastModifiedBy>Stephen Parfitt</cp:lastModifiedBy>
  <cp:revision>1</cp:revision>
  <dcterms:created xsi:type="dcterms:W3CDTF">2022-04-12T09:22:00Z</dcterms:created>
  <dcterms:modified xsi:type="dcterms:W3CDTF">2022-04-12T09:25:00Z</dcterms:modified>
</cp:coreProperties>
</file>