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2235262B" w:rsidR="00572171" w:rsidRPr="00572171" w:rsidRDefault="00572171" w:rsidP="00572171">
      <w:pPr>
        <w:rPr>
          <w:rFonts w:cstheme="minorHAnsi"/>
          <w:u w:val="single"/>
        </w:rPr>
      </w:pPr>
      <w:r w:rsidRPr="00572171">
        <w:rPr>
          <w:rFonts w:cstheme="minorHAnsi"/>
          <w:u w:val="single"/>
        </w:rPr>
        <w:t xml:space="preserve">Date: </w:t>
      </w:r>
      <w:r w:rsidR="00CA7369">
        <w:rPr>
          <w:rFonts w:cstheme="minorHAnsi"/>
          <w:u w:val="single"/>
        </w:rPr>
        <w:t>30.12.2022</w:t>
      </w:r>
      <w:r w:rsidRPr="00572171">
        <w:rPr>
          <w:rFonts w:cstheme="minorHAnsi"/>
          <w:u w:val="single"/>
        </w:rPr>
        <w:t xml:space="preserve"> 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79C25446" w14:textId="6520F9AE" w:rsidR="00572171" w:rsidRDefault="00CA7369" w:rsidP="008E6412">
      <w:pPr>
        <w:jc w:val="right"/>
        <w:rPr>
          <w:rFonts w:cstheme="minorHAnsi"/>
          <w:sz w:val="24"/>
          <w:szCs w:val="24"/>
        </w:rPr>
      </w:pPr>
      <w:r w:rsidRPr="00CA7369">
        <w:rPr>
          <w:noProof/>
          <w:sz w:val="21"/>
          <w:szCs w:val="21"/>
        </w:rPr>
        <w:tab/>
        <w:t>93 Bury Street</w:t>
      </w:r>
      <w:r>
        <w:rPr>
          <w:noProof/>
          <w:sz w:val="21"/>
          <w:szCs w:val="21"/>
        </w:rPr>
        <w:t>, London</w:t>
      </w:r>
      <w:r w:rsidRPr="00CA7369">
        <w:rPr>
          <w:noProof/>
          <w:sz w:val="21"/>
          <w:szCs w:val="21"/>
        </w:rPr>
        <w:t>, HA4 7TF</w:t>
      </w:r>
    </w:p>
    <w:p w14:paraId="2F27FD5D" w14:textId="77777777" w:rsidR="00572171" w:rsidRDefault="00572171" w:rsidP="00572171">
      <w:pPr>
        <w:rPr>
          <w:b/>
          <w:bCs/>
          <w:sz w:val="24"/>
          <w:szCs w:val="24"/>
        </w:rPr>
      </w:pPr>
    </w:p>
    <w:p w14:paraId="2C2F9D0C" w14:textId="77777777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68064947" w:rsidR="00F450BE" w:rsidRPr="00DB3EAA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>
        <w:rPr>
          <w:sz w:val="24"/>
          <w:szCs w:val="24"/>
        </w:rPr>
        <w:t>Freedom Homes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45DDC900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612809">
        <w:rPr>
          <w:sz w:val="24"/>
          <w:szCs w:val="24"/>
        </w:rPr>
        <w:t xml:space="preserve">design </w:t>
      </w:r>
      <w:r>
        <w:rPr>
          <w:sz w:val="24"/>
          <w:szCs w:val="24"/>
        </w:rPr>
        <w:t xml:space="preserve">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35060BBD" w:rsidR="00572171" w:rsidRPr="003010A2" w:rsidRDefault="00CA7369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outbuilding has direct access to a fire escape from all rooms.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05F3" w14:textId="77777777" w:rsidR="00CB5E01" w:rsidRDefault="00CB5E01" w:rsidP="00723AE7">
      <w:r>
        <w:separator/>
      </w:r>
    </w:p>
  </w:endnote>
  <w:endnote w:type="continuationSeparator" w:id="0">
    <w:p w14:paraId="4327BFBD" w14:textId="77777777" w:rsidR="00CB5E01" w:rsidRDefault="00CB5E01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35FA" w14:textId="77777777" w:rsidR="00CB5E01" w:rsidRDefault="00CB5E01" w:rsidP="00723AE7">
      <w:r>
        <w:separator/>
      </w:r>
    </w:p>
  </w:footnote>
  <w:footnote w:type="continuationSeparator" w:id="0">
    <w:p w14:paraId="2A101EAF" w14:textId="77777777" w:rsidR="00CB5E01" w:rsidRDefault="00CB5E01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033827">
    <w:abstractNumId w:val="3"/>
  </w:num>
  <w:num w:numId="2" w16cid:durableId="1084642007">
    <w:abstractNumId w:val="4"/>
  </w:num>
  <w:num w:numId="3" w16cid:durableId="1228762181">
    <w:abstractNumId w:val="1"/>
  </w:num>
  <w:num w:numId="4" w16cid:durableId="827284865">
    <w:abstractNumId w:val="2"/>
  </w:num>
  <w:num w:numId="5" w16cid:durableId="1033194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333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415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62287"/>
    <w:rsid w:val="0029173B"/>
    <w:rsid w:val="002A5F03"/>
    <w:rsid w:val="00376C07"/>
    <w:rsid w:val="00431B07"/>
    <w:rsid w:val="004B4B57"/>
    <w:rsid w:val="00533135"/>
    <w:rsid w:val="00572171"/>
    <w:rsid w:val="005A25FD"/>
    <w:rsid w:val="005F03A4"/>
    <w:rsid w:val="005F3CA3"/>
    <w:rsid w:val="00612809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D750F"/>
    <w:rsid w:val="008113F0"/>
    <w:rsid w:val="008805F7"/>
    <w:rsid w:val="008D6CE6"/>
    <w:rsid w:val="008E6412"/>
    <w:rsid w:val="00901E5C"/>
    <w:rsid w:val="00934025"/>
    <w:rsid w:val="009B17A7"/>
    <w:rsid w:val="009F5582"/>
    <w:rsid w:val="00AE388D"/>
    <w:rsid w:val="00B3182E"/>
    <w:rsid w:val="00B452DD"/>
    <w:rsid w:val="00CA7369"/>
    <w:rsid w:val="00CB5E01"/>
    <w:rsid w:val="00D66465"/>
    <w:rsid w:val="00F10EB3"/>
    <w:rsid w:val="00F450BE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947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Philip Jennings</cp:lastModifiedBy>
  <cp:revision>2</cp:revision>
  <cp:lastPrinted>2020-06-09T07:32:00Z</cp:lastPrinted>
  <dcterms:created xsi:type="dcterms:W3CDTF">2022-12-30T15:19:00Z</dcterms:created>
  <dcterms:modified xsi:type="dcterms:W3CDTF">2022-12-30T15:19:00Z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462860ddc911fb7d99fd28862eb0d810f0bac866790be0c9299ad5fc07d485bb</vt:lpwstr>
  </property>
</Properties>
</file>