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812BB" w14:textId="4AF48147" w:rsidR="007F4416" w:rsidRDefault="008969C7" w:rsidP="007F4416">
      <w:pPr>
        <w:rPr>
          <w:b/>
          <w:sz w:val="36"/>
          <w:szCs w:val="36"/>
          <w:u w:val="single"/>
        </w:rPr>
      </w:pPr>
      <w:r w:rsidRPr="008969C7">
        <w:rPr>
          <w:b/>
          <w:sz w:val="32"/>
          <w:szCs w:val="32"/>
        </w:rPr>
        <w:t xml:space="preserve">       </w:t>
      </w:r>
      <w:r w:rsidR="00F04701">
        <w:rPr>
          <w:b/>
          <w:sz w:val="32"/>
          <w:szCs w:val="32"/>
        </w:rPr>
        <w:t xml:space="preserve">    </w:t>
      </w:r>
      <w:r w:rsidR="009B37B3">
        <w:rPr>
          <w:b/>
          <w:sz w:val="32"/>
          <w:szCs w:val="32"/>
        </w:rPr>
        <w:t xml:space="preserve">        </w:t>
      </w:r>
      <w:r w:rsidR="002720BE">
        <w:rPr>
          <w:b/>
          <w:sz w:val="32"/>
          <w:szCs w:val="32"/>
        </w:rPr>
        <w:t xml:space="preserve">   </w:t>
      </w:r>
      <w:r w:rsidR="009B37B3">
        <w:rPr>
          <w:b/>
          <w:sz w:val="32"/>
          <w:szCs w:val="32"/>
        </w:rPr>
        <w:t xml:space="preserve"> </w:t>
      </w:r>
      <w:r w:rsidR="007F4416" w:rsidRPr="009B37B3">
        <w:rPr>
          <w:b/>
          <w:sz w:val="36"/>
          <w:szCs w:val="36"/>
          <w:u w:val="single"/>
        </w:rPr>
        <w:t xml:space="preserve">TRANSPORT/HIGHWAY APPRAISAL </w:t>
      </w:r>
    </w:p>
    <w:tbl>
      <w:tblPr>
        <w:tblW w:w="0" w:type="auto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265"/>
        <w:gridCol w:w="1250"/>
        <w:gridCol w:w="30"/>
        <w:gridCol w:w="6481"/>
      </w:tblGrid>
      <w:tr w:rsidR="00B72E93" w:rsidRPr="00B72E93" w14:paraId="6594A3D1" w14:textId="77777777" w:rsidTr="00B72E93">
        <w:trPr>
          <w:tblCellSpacing w:w="15" w:type="dxa"/>
        </w:trPr>
        <w:tc>
          <w:tcPr>
            <w:tcW w:w="0" w:type="auto"/>
            <w:gridSpan w:val="3"/>
            <w:shd w:val="clear" w:color="auto" w:fill="FFC000"/>
            <w:hideMark/>
          </w:tcPr>
          <w:p w14:paraId="1EDAFCB9" w14:textId="77777777" w:rsidR="00B72E93" w:rsidRPr="00B72E93" w:rsidRDefault="00B72E93" w:rsidP="00B72E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B72E9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Reference</w:t>
            </w:r>
          </w:p>
        </w:tc>
        <w:tc>
          <w:tcPr>
            <w:tcW w:w="0" w:type="auto"/>
            <w:shd w:val="clear" w:color="auto" w:fill="FFC000"/>
            <w:hideMark/>
          </w:tcPr>
          <w:p w14:paraId="521E0AE4" w14:textId="77777777" w:rsidR="00B72E93" w:rsidRPr="00B72E93" w:rsidRDefault="00B72E93" w:rsidP="00B72E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B72E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17611/APP/2026/400</w:t>
            </w:r>
          </w:p>
        </w:tc>
      </w:tr>
      <w:tr w:rsidR="00B72E93" w:rsidRPr="00B72E93" w14:paraId="59E72D3C" w14:textId="77777777" w:rsidTr="00B72E93">
        <w:trPr>
          <w:tblCellSpacing w:w="15" w:type="dxa"/>
        </w:trPr>
        <w:tc>
          <w:tcPr>
            <w:tcW w:w="0" w:type="auto"/>
            <w:gridSpan w:val="3"/>
            <w:shd w:val="clear" w:color="auto" w:fill="FFC000"/>
            <w:hideMark/>
          </w:tcPr>
          <w:p w14:paraId="125D84B6" w14:textId="77777777" w:rsidR="00B72E93" w:rsidRPr="00B72E93" w:rsidRDefault="00B72E93" w:rsidP="00B72E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B72E9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Location</w:t>
            </w:r>
          </w:p>
        </w:tc>
        <w:tc>
          <w:tcPr>
            <w:tcW w:w="0" w:type="auto"/>
            <w:shd w:val="clear" w:color="auto" w:fill="FFC000"/>
            <w:hideMark/>
          </w:tcPr>
          <w:p w14:paraId="28B8F04B" w14:textId="77777777" w:rsidR="00B72E93" w:rsidRPr="00B72E93" w:rsidRDefault="00B72E93" w:rsidP="00B72E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B72E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42 PIELD HEATH ROAD HILLINGDON</w:t>
            </w:r>
          </w:p>
        </w:tc>
      </w:tr>
      <w:tr w:rsidR="00B72E93" w:rsidRPr="00B72E93" w14:paraId="7484B913" w14:textId="77777777" w:rsidTr="00B72E93">
        <w:trPr>
          <w:tblCellSpacing w:w="15" w:type="dxa"/>
        </w:trPr>
        <w:tc>
          <w:tcPr>
            <w:tcW w:w="0" w:type="auto"/>
            <w:gridSpan w:val="3"/>
            <w:shd w:val="clear" w:color="auto" w:fill="FFC000"/>
            <w:hideMark/>
          </w:tcPr>
          <w:p w14:paraId="14BF3549" w14:textId="77777777" w:rsidR="00B72E93" w:rsidRPr="00B72E93" w:rsidRDefault="00B72E93" w:rsidP="00B72E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B72E9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Proposal</w:t>
            </w:r>
          </w:p>
        </w:tc>
        <w:tc>
          <w:tcPr>
            <w:tcW w:w="0" w:type="auto"/>
            <w:shd w:val="clear" w:color="auto" w:fill="FFC000"/>
            <w:hideMark/>
          </w:tcPr>
          <w:p w14:paraId="066BE6DF" w14:textId="4ADA2941" w:rsidR="00B72E93" w:rsidRPr="00B72E93" w:rsidRDefault="00B72E93" w:rsidP="00B72E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B72E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Proposed first-floor rear extension to create additional rooms </w:t>
            </w:r>
            <w:r w:rsidR="0071316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(C1 use class</w:t>
            </w:r>
            <w:r w:rsidR="00BA2644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) </w:t>
            </w:r>
            <w:r w:rsidRPr="00B72E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and a single-storey rear infill extension to create an accessible room (amended drawings)</w:t>
            </w:r>
            <w:r w:rsidR="00B7350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.</w:t>
            </w:r>
          </w:p>
        </w:tc>
      </w:tr>
      <w:tr w:rsidR="00B72E93" w:rsidRPr="00B72E93" w14:paraId="74A7A3D8" w14:textId="77777777" w:rsidTr="00B72E93">
        <w:trPr>
          <w:tblCellSpacing w:w="15" w:type="dxa"/>
        </w:trPr>
        <w:tc>
          <w:tcPr>
            <w:tcW w:w="0" w:type="auto"/>
            <w:gridSpan w:val="3"/>
            <w:shd w:val="clear" w:color="auto" w:fill="FFC000"/>
            <w:hideMark/>
          </w:tcPr>
          <w:p w14:paraId="22BCF35B" w14:textId="77777777" w:rsidR="00B72E93" w:rsidRPr="00B72E93" w:rsidRDefault="00B72E93" w:rsidP="00B72E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B72E9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Case Officer</w:t>
            </w:r>
          </w:p>
        </w:tc>
        <w:tc>
          <w:tcPr>
            <w:tcW w:w="0" w:type="auto"/>
            <w:shd w:val="clear" w:color="auto" w:fill="FFC000"/>
            <w:hideMark/>
          </w:tcPr>
          <w:p w14:paraId="45D0C1CD" w14:textId="77777777" w:rsidR="00B72E93" w:rsidRPr="00B72E93" w:rsidRDefault="00B72E93" w:rsidP="00B72E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B72E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Rhian Thomas</w:t>
            </w:r>
          </w:p>
        </w:tc>
      </w:tr>
      <w:tr w:rsidR="00B72E93" w:rsidRPr="00B72E93" w14:paraId="2BD30C93" w14:textId="77777777" w:rsidTr="00B72E93">
        <w:trPr>
          <w:tblCellSpacing w:w="15" w:type="dxa"/>
        </w:trPr>
        <w:tc>
          <w:tcPr>
            <w:tcW w:w="0" w:type="auto"/>
            <w:gridSpan w:val="3"/>
            <w:shd w:val="clear" w:color="auto" w:fill="FFC000"/>
          </w:tcPr>
          <w:p w14:paraId="69F96332" w14:textId="0CFB8604" w:rsidR="00B72E93" w:rsidRPr="00B72E93" w:rsidRDefault="00B72E93" w:rsidP="00B72E9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Recommendation</w:t>
            </w:r>
          </w:p>
        </w:tc>
        <w:tc>
          <w:tcPr>
            <w:tcW w:w="0" w:type="auto"/>
            <w:shd w:val="clear" w:color="auto" w:fill="FFC000"/>
          </w:tcPr>
          <w:p w14:paraId="1F5F7332" w14:textId="3EFA6EDC" w:rsidR="00B72E93" w:rsidRPr="00A65BB0" w:rsidRDefault="001513B7" w:rsidP="00B72E9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C220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GRANT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 xml:space="preserve"> </w:t>
            </w:r>
            <w:r w:rsidRPr="001C05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(subject to the condition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highlighted below</w:t>
            </w:r>
            <w:r w:rsidRPr="001C05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)</w:t>
            </w:r>
          </w:p>
        </w:tc>
      </w:tr>
      <w:tr w:rsidR="004C52EC" w:rsidRPr="004C52EC" w14:paraId="47D812CB" w14:textId="77777777" w:rsidTr="00C27F38">
        <w:trPr>
          <w:gridAfter w:val="2"/>
          <w:tblCellSpacing w:w="15" w:type="dxa"/>
        </w:trPr>
        <w:tc>
          <w:tcPr>
            <w:tcW w:w="0" w:type="auto"/>
            <w:hideMark/>
          </w:tcPr>
          <w:p w14:paraId="47D812C9" w14:textId="77777777" w:rsidR="004C52EC" w:rsidRPr="004C52EC" w:rsidRDefault="004C52EC" w:rsidP="004C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</w:pPr>
          </w:p>
        </w:tc>
        <w:tc>
          <w:tcPr>
            <w:tcW w:w="0" w:type="auto"/>
            <w:hideMark/>
          </w:tcPr>
          <w:p w14:paraId="47D812CA" w14:textId="77777777" w:rsidR="004C52EC" w:rsidRPr="004C52EC" w:rsidRDefault="004C52EC" w:rsidP="004C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</w:pPr>
          </w:p>
        </w:tc>
      </w:tr>
      <w:tr w:rsidR="004C52EC" w:rsidRPr="004C52EC" w14:paraId="47D812CE" w14:textId="77777777" w:rsidTr="00C27F38">
        <w:trPr>
          <w:gridAfter w:val="2"/>
          <w:tblCellSpacing w:w="15" w:type="dxa"/>
        </w:trPr>
        <w:tc>
          <w:tcPr>
            <w:tcW w:w="0" w:type="auto"/>
            <w:hideMark/>
          </w:tcPr>
          <w:p w14:paraId="47D812CC" w14:textId="77777777" w:rsidR="004C52EC" w:rsidRPr="004C52EC" w:rsidRDefault="004C52EC" w:rsidP="004C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</w:pPr>
          </w:p>
        </w:tc>
        <w:tc>
          <w:tcPr>
            <w:tcW w:w="0" w:type="auto"/>
            <w:hideMark/>
          </w:tcPr>
          <w:p w14:paraId="47D812CD" w14:textId="77777777" w:rsidR="005E4DC5" w:rsidRPr="004C52EC" w:rsidRDefault="005E4DC5" w:rsidP="004C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</w:pPr>
          </w:p>
        </w:tc>
      </w:tr>
    </w:tbl>
    <w:p w14:paraId="1AF3F20E" w14:textId="7B01BBF9" w:rsidR="003358C2" w:rsidRPr="001B7BF1" w:rsidRDefault="003358C2" w:rsidP="003358C2">
      <w:pPr>
        <w:jc w:val="both"/>
        <w:rPr>
          <w:rFonts w:ascii="Arial" w:hAnsi="Arial" w:cs="Arial"/>
          <w:b/>
          <w:u w:val="single"/>
        </w:rPr>
      </w:pPr>
      <w:r w:rsidRPr="001B7BF1">
        <w:rPr>
          <w:rFonts w:ascii="Arial" w:hAnsi="Arial" w:cs="Arial"/>
          <w:b/>
          <w:u w:val="single"/>
        </w:rPr>
        <w:t>Site Characteristics</w:t>
      </w:r>
      <w:r>
        <w:rPr>
          <w:rFonts w:ascii="Arial" w:hAnsi="Arial" w:cs="Arial"/>
          <w:b/>
          <w:u w:val="single"/>
        </w:rPr>
        <w:t xml:space="preserve"> &amp; Background</w:t>
      </w:r>
    </w:p>
    <w:p w14:paraId="6A0BBF73" w14:textId="59CC685B" w:rsidR="00437588" w:rsidRDefault="003358C2" w:rsidP="003358C2">
      <w:pPr>
        <w:jc w:val="both"/>
        <w:rPr>
          <w:rFonts w:ascii="Arial" w:hAnsi="Arial" w:cs="Arial"/>
        </w:rPr>
      </w:pPr>
      <w:r w:rsidRPr="0069162B">
        <w:rPr>
          <w:rFonts w:ascii="Arial" w:hAnsi="Arial" w:cs="Arial"/>
        </w:rPr>
        <w:t xml:space="preserve">The site is located </w:t>
      </w:r>
      <w:r>
        <w:rPr>
          <w:rFonts w:ascii="Arial" w:hAnsi="Arial" w:cs="Arial"/>
        </w:rPr>
        <w:t xml:space="preserve">within a </w:t>
      </w:r>
      <w:r w:rsidR="00A75C74">
        <w:rPr>
          <w:rFonts w:ascii="Arial" w:hAnsi="Arial" w:cs="Arial"/>
        </w:rPr>
        <w:t xml:space="preserve">predominantly </w:t>
      </w:r>
      <w:r>
        <w:rPr>
          <w:rFonts w:ascii="Arial" w:hAnsi="Arial" w:cs="Arial"/>
        </w:rPr>
        <w:t xml:space="preserve">residential catchment in </w:t>
      </w:r>
      <w:r w:rsidR="00D07C49">
        <w:rPr>
          <w:rFonts w:ascii="Arial" w:hAnsi="Arial" w:cs="Arial"/>
        </w:rPr>
        <w:t>Hillingdon</w:t>
      </w:r>
      <w:r w:rsidR="00CF5E7D">
        <w:rPr>
          <w:rFonts w:ascii="Arial" w:hAnsi="Arial" w:cs="Arial"/>
        </w:rPr>
        <w:t>. The address currently accommodates a ‘</w:t>
      </w:r>
      <w:r w:rsidR="0073416A">
        <w:rPr>
          <w:rFonts w:ascii="Arial" w:hAnsi="Arial" w:cs="Arial"/>
        </w:rPr>
        <w:t>G</w:t>
      </w:r>
      <w:r w:rsidR="00CF5E7D">
        <w:rPr>
          <w:rFonts w:ascii="Arial" w:hAnsi="Arial" w:cs="Arial"/>
        </w:rPr>
        <w:t>uest House</w:t>
      </w:r>
      <w:r w:rsidR="0073416A">
        <w:rPr>
          <w:rFonts w:ascii="Arial" w:hAnsi="Arial" w:cs="Arial"/>
        </w:rPr>
        <w:t xml:space="preserve">’ with a </w:t>
      </w:r>
      <w:r w:rsidR="00635E90">
        <w:rPr>
          <w:rFonts w:ascii="Arial" w:hAnsi="Arial" w:cs="Arial"/>
        </w:rPr>
        <w:t xml:space="preserve">sizable </w:t>
      </w:r>
      <w:r w:rsidR="0073416A">
        <w:rPr>
          <w:rFonts w:ascii="Arial" w:hAnsi="Arial" w:cs="Arial"/>
        </w:rPr>
        <w:t xml:space="preserve">parking area on the frontage </w:t>
      </w:r>
      <w:r w:rsidR="0089070F">
        <w:rPr>
          <w:rFonts w:ascii="Arial" w:hAnsi="Arial" w:cs="Arial"/>
        </w:rPr>
        <w:t xml:space="preserve">accommodating up to a dozen vehicles </w:t>
      </w:r>
      <w:r w:rsidR="0073416A">
        <w:rPr>
          <w:rFonts w:ascii="Arial" w:hAnsi="Arial" w:cs="Arial"/>
        </w:rPr>
        <w:t>accessed via a generous</w:t>
      </w:r>
      <w:r w:rsidR="0089070F">
        <w:rPr>
          <w:rFonts w:ascii="Arial" w:hAnsi="Arial" w:cs="Arial"/>
        </w:rPr>
        <w:t xml:space="preserve">ly proportioned </w:t>
      </w:r>
      <w:r w:rsidR="00D15F65">
        <w:rPr>
          <w:rFonts w:ascii="Arial" w:hAnsi="Arial" w:cs="Arial"/>
        </w:rPr>
        <w:t>vehicular crossing</w:t>
      </w:r>
      <w:r w:rsidR="0073416A">
        <w:rPr>
          <w:rFonts w:ascii="Arial" w:hAnsi="Arial" w:cs="Arial"/>
        </w:rPr>
        <w:t>.</w:t>
      </w:r>
      <w:r w:rsidR="00AD438D">
        <w:rPr>
          <w:rFonts w:ascii="Arial" w:hAnsi="Arial" w:cs="Arial"/>
        </w:rPr>
        <w:t xml:space="preserve"> An extension is pro</w:t>
      </w:r>
      <w:r w:rsidR="008932D7">
        <w:rPr>
          <w:rFonts w:ascii="Arial" w:hAnsi="Arial" w:cs="Arial"/>
        </w:rPr>
        <w:t>po</w:t>
      </w:r>
      <w:r w:rsidR="00AD438D">
        <w:rPr>
          <w:rFonts w:ascii="Arial" w:hAnsi="Arial" w:cs="Arial"/>
        </w:rPr>
        <w:t xml:space="preserve">sed to accommodate </w:t>
      </w:r>
      <w:r w:rsidR="00827C12">
        <w:rPr>
          <w:rFonts w:ascii="Arial" w:hAnsi="Arial" w:cs="Arial"/>
        </w:rPr>
        <w:t>a small increase</w:t>
      </w:r>
      <w:r w:rsidR="00095FDC">
        <w:rPr>
          <w:rFonts w:ascii="Arial" w:hAnsi="Arial" w:cs="Arial"/>
        </w:rPr>
        <w:t xml:space="preserve"> in</w:t>
      </w:r>
      <w:r w:rsidR="00AD438D">
        <w:rPr>
          <w:rFonts w:ascii="Arial" w:hAnsi="Arial" w:cs="Arial"/>
        </w:rPr>
        <w:t xml:space="preserve"> </w:t>
      </w:r>
      <w:r w:rsidR="003959C4">
        <w:rPr>
          <w:rFonts w:ascii="Arial" w:hAnsi="Arial" w:cs="Arial"/>
        </w:rPr>
        <w:t>the number of</w:t>
      </w:r>
      <w:r w:rsidR="008932D7">
        <w:rPr>
          <w:rFonts w:ascii="Arial" w:hAnsi="Arial" w:cs="Arial"/>
        </w:rPr>
        <w:t xml:space="preserve"> guest rooms.</w:t>
      </w:r>
    </w:p>
    <w:p w14:paraId="017E478B" w14:textId="1E104286" w:rsidR="00153366" w:rsidRDefault="00D51113" w:rsidP="00972B86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Pield</w:t>
      </w:r>
      <w:proofErr w:type="spellEnd"/>
      <w:r>
        <w:rPr>
          <w:rFonts w:ascii="Arial" w:hAnsi="Arial" w:cs="Arial"/>
        </w:rPr>
        <w:t xml:space="preserve"> H</w:t>
      </w:r>
      <w:r w:rsidR="00570AD5">
        <w:rPr>
          <w:rFonts w:ascii="Arial" w:hAnsi="Arial" w:cs="Arial"/>
        </w:rPr>
        <w:t>eath R</w:t>
      </w:r>
      <w:r w:rsidR="00153366">
        <w:rPr>
          <w:rFonts w:ascii="Arial" w:hAnsi="Arial" w:cs="Arial"/>
        </w:rPr>
        <w:t>oad i</w:t>
      </w:r>
      <w:r w:rsidR="00972B86">
        <w:rPr>
          <w:rFonts w:ascii="Arial" w:hAnsi="Arial" w:cs="Arial"/>
        </w:rPr>
        <w:t xml:space="preserve">s covered </w:t>
      </w:r>
      <w:r w:rsidR="00B14374">
        <w:rPr>
          <w:rFonts w:ascii="Arial" w:hAnsi="Arial" w:cs="Arial"/>
        </w:rPr>
        <w:t xml:space="preserve">extensively </w:t>
      </w:r>
      <w:r w:rsidR="00972B86">
        <w:rPr>
          <w:rFonts w:ascii="Arial" w:hAnsi="Arial" w:cs="Arial"/>
        </w:rPr>
        <w:t xml:space="preserve">by </w:t>
      </w:r>
      <w:r w:rsidR="00153366">
        <w:rPr>
          <w:rFonts w:ascii="Arial" w:hAnsi="Arial" w:cs="Arial"/>
        </w:rPr>
        <w:t xml:space="preserve">double yellow </w:t>
      </w:r>
      <w:r w:rsidR="00FA11D6">
        <w:rPr>
          <w:rFonts w:ascii="Arial" w:hAnsi="Arial" w:cs="Arial"/>
        </w:rPr>
        <w:t>lines,</w:t>
      </w:r>
      <w:r w:rsidR="00554EAC">
        <w:rPr>
          <w:rFonts w:ascii="Arial" w:hAnsi="Arial" w:cs="Arial"/>
        </w:rPr>
        <w:t xml:space="preserve"> and neighbouring</w:t>
      </w:r>
      <w:r w:rsidR="00437588">
        <w:rPr>
          <w:rFonts w:ascii="Arial" w:hAnsi="Arial" w:cs="Arial"/>
        </w:rPr>
        <w:t xml:space="preserve"> </w:t>
      </w:r>
      <w:r w:rsidR="00B678C8">
        <w:rPr>
          <w:rFonts w:ascii="Arial" w:hAnsi="Arial" w:cs="Arial"/>
        </w:rPr>
        <w:t xml:space="preserve">local </w:t>
      </w:r>
      <w:r w:rsidR="00437588">
        <w:rPr>
          <w:rFonts w:ascii="Arial" w:hAnsi="Arial" w:cs="Arial"/>
        </w:rPr>
        <w:t xml:space="preserve">residential side roads </w:t>
      </w:r>
      <w:r w:rsidR="009E1E18">
        <w:rPr>
          <w:rFonts w:ascii="Arial" w:hAnsi="Arial" w:cs="Arial"/>
        </w:rPr>
        <w:t xml:space="preserve">exhibit a </w:t>
      </w:r>
      <w:r w:rsidR="00A459AB">
        <w:rPr>
          <w:rFonts w:ascii="Arial" w:hAnsi="Arial" w:cs="Arial"/>
        </w:rPr>
        <w:t xml:space="preserve">Controlled Parking Zone (CPZ) </w:t>
      </w:r>
      <w:r w:rsidR="00C000E0">
        <w:rPr>
          <w:rFonts w:ascii="Arial" w:hAnsi="Arial" w:cs="Arial"/>
        </w:rPr>
        <w:t xml:space="preserve">incorporating </w:t>
      </w:r>
      <w:r w:rsidR="0038705D">
        <w:rPr>
          <w:rFonts w:ascii="Arial" w:hAnsi="Arial" w:cs="Arial"/>
        </w:rPr>
        <w:t>parking</w:t>
      </w:r>
      <w:r w:rsidR="00D43BE9">
        <w:rPr>
          <w:rFonts w:ascii="Arial" w:hAnsi="Arial" w:cs="Arial"/>
        </w:rPr>
        <w:t xml:space="preserve"> </w:t>
      </w:r>
      <w:r w:rsidR="001D71A0">
        <w:rPr>
          <w:rFonts w:ascii="Arial" w:hAnsi="Arial" w:cs="Arial"/>
        </w:rPr>
        <w:t>exemption</w:t>
      </w:r>
      <w:r w:rsidR="0038705D">
        <w:rPr>
          <w:rFonts w:ascii="Arial" w:hAnsi="Arial" w:cs="Arial"/>
        </w:rPr>
        <w:t>s</w:t>
      </w:r>
      <w:r w:rsidR="00D43BE9">
        <w:rPr>
          <w:rFonts w:ascii="Arial" w:hAnsi="Arial" w:cs="Arial"/>
        </w:rPr>
        <w:t xml:space="preserve"> </w:t>
      </w:r>
      <w:r w:rsidR="001D71A0">
        <w:rPr>
          <w:rFonts w:ascii="Arial" w:hAnsi="Arial" w:cs="Arial"/>
        </w:rPr>
        <w:t xml:space="preserve">for </w:t>
      </w:r>
      <w:r w:rsidR="00C000E0">
        <w:rPr>
          <w:rFonts w:ascii="Arial" w:hAnsi="Arial" w:cs="Arial"/>
        </w:rPr>
        <w:t xml:space="preserve">residents </w:t>
      </w:r>
      <w:r w:rsidR="00A459AB">
        <w:rPr>
          <w:rFonts w:ascii="Arial" w:hAnsi="Arial" w:cs="Arial"/>
        </w:rPr>
        <w:t xml:space="preserve">operating from </w:t>
      </w:r>
      <w:r w:rsidR="00E27A04">
        <w:rPr>
          <w:rFonts w:ascii="Arial" w:hAnsi="Arial" w:cs="Arial"/>
        </w:rPr>
        <w:t xml:space="preserve">Monday to Friday – 9am to 5pm </w:t>
      </w:r>
      <w:r w:rsidR="00825905">
        <w:rPr>
          <w:rFonts w:ascii="Arial" w:hAnsi="Arial" w:cs="Arial"/>
        </w:rPr>
        <w:t xml:space="preserve">(Newlyn Close &amp; </w:t>
      </w:r>
      <w:proofErr w:type="spellStart"/>
      <w:r w:rsidR="005B3F06">
        <w:rPr>
          <w:rFonts w:ascii="Arial" w:hAnsi="Arial" w:cs="Arial"/>
        </w:rPr>
        <w:t>Greatfields</w:t>
      </w:r>
      <w:proofErr w:type="spellEnd"/>
      <w:r w:rsidR="005B3F06">
        <w:rPr>
          <w:rFonts w:ascii="Arial" w:hAnsi="Arial" w:cs="Arial"/>
        </w:rPr>
        <w:t xml:space="preserve"> Drive) </w:t>
      </w:r>
      <w:r w:rsidR="008E0635">
        <w:rPr>
          <w:rFonts w:ascii="Arial" w:hAnsi="Arial" w:cs="Arial"/>
        </w:rPr>
        <w:t xml:space="preserve">together </w:t>
      </w:r>
      <w:r w:rsidR="00E66464">
        <w:rPr>
          <w:rFonts w:ascii="Arial" w:hAnsi="Arial" w:cs="Arial"/>
        </w:rPr>
        <w:t>with</w:t>
      </w:r>
      <w:r w:rsidR="00DC6E03">
        <w:rPr>
          <w:rFonts w:ascii="Arial" w:hAnsi="Arial" w:cs="Arial"/>
        </w:rPr>
        <w:t xml:space="preserve"> </w:t>
      </w:r>
      <w:r w:rsidR="00F90A27">
        <w:rPr>
          <w:rFonts w:ascii="Arial" w:hAnsi="Arial" w:cs="Arial"/>
        </w:rPr>
        <w:t>Monday to Friday - 8am to 6.30pm</w:t>
      </w:r>
      <w:r w:rsidR="00825905">
        <w:rPr>
          <w:rFonts w:ascii="Arial" w:hAnsi="Arial" w:cs="Arial"/>
        </w:rPr>
        <w:t xml:space="preserve"> waiting restrictions</w:t>
      </w:r>
      <w:r w:rsidR="005B3F06">
        <w:rPr>
          <w:rFonts w:ascii="Arial" w:hAnsi="Arial" w:cs="Arial"/>
        </w:rPr>
        <w:t xml:space="preserve"> </w:t>
      </w:r>
      <w:r w:rsidR="000245BE">
        <w:rPr>
          <w:rFonts w:ascii="Arial" w:hAnsi="Arial" w:cs="Arial"/>
        </w:rPr>
        <w:t xml:space="preserve">in </w:t>
      </w:r>
      <w:r w:rsidR="005B3F06">
        <w:rPr>
          <w:rFonts w:ascii="Arial" w:hAnsi="Arial" w:cs="Arial"/>
        </w:rPr>
        <w:t>Micawber Avenue</w:t>
      </w:r>
      <w:r w:rsidR="007A50A9">
        <w:rPr>
          <w:rFonts w:ascii="Arial" w:hAnsi="Arial" w:cs="Arial"/>
        </w:rPr>
        <w:t xml:space="preserve"> </w:t>
      </w:r>
      <w:r w:rsidR="008648D4">
        <w:rPr>
          <w:rFonts w:ascii="Arial" w:hAnsi="Arial" w:cs="Arial"/>
        </w:rPr>
        <w:t xml:space="preserve">but </w:t>
      </w:r>
      <w:r w:rsidR="008E0635">
        <w:rPr>
          <w:rFonts w:ascii="Arial" w:hAnsi="Arial" w:cs="Arial"/>
        </w:rPr>
        <w:t>without</w:t>
      </w:r>
      <w:r w:rsidR="007A50A9">
        <w:rPr>
          <w:rFonts w:ascii="Arial" w:hAnsi="Arial" w:cs="Arial"/>
        </w:rPr>
        <w:t xml:space="preserve"> residential </w:t>
      </w:r>
      <w:r w:rsidR="00A548C2">
        <w:rPr>
          <w:rFonts w:ascii="Arial" w:hAnsi="Arial" w:cs="Arial"/>
        </w:rPr>
        <w:t>concessions</w:t>
      </w:r>
      <w:r w:rsidR="00437588">
        <w:rPr>
          <w:rFonts w:ascii="Arial" w:hAnsi="Arial" w:cs="Arial"/>
        </w:rPr>
        <w:t>.</w:t>
      </w:r>
    </w:p>
    <w:p w14:paraId="46F333B8" w14:textId="43F78E6E" w:rsidR="00972B86" w:rsidRDefault="00E6063D" w:rsidP="00972B8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972B86">
        <w:rPr>
          <w:rFonts w:ascii="Arial" w:hAnsi="Arial" w:cs="Arial"/>
        </w:rPr>
        <w:t xml:space="preserve">he site address exhibits a public transport accessibility level (PTAL) rating of </w:t>
      </w:r>
      <w:r w:rsidR="00635E90">
        <w:rPr>
          <w:rFonts w:ascii="Arial" w:hAnsi="Arial" w:cs="Arial"/>
        </w:rPr>
        <w:t>3</w:t>
      </w:r>
      <w:r w:rsidR="00972B86">
        <w:rPr>
          <w:rFonts w:ascii="Arial" w:hAnsi="Arial" w:cs="Arial"/>
        </w:rPr>
        <w:t xml:space="preserve"> which is considered as ‘</w:t>
      </w:r>
      <w:r w:rsidR="00635E90">
        <w:rPr>
          <w:rFonts w:ascii="Arial" w:hAnsi="Arial" w:cs="Arial"/>
        </w:rPr>
        <w:t>moderate</w:t>
      </w:r>
      <w:r w:rsidR="00972B86">
        <w:rPr>
          <w:rFonts w:ascii="Arial" w:hAnsi="Arial" w:cs="Arial"/>
        </w:rPr>
        <w:t xml:space="preserve">’ and therefore encourages a </w:t>
      </w:r>
      <w:r w:rsidR="00150CEA">
        <w:rPr>
          <w:rFonts w:ascii="Arial" w:hAnsi="Arial" w:cs="Arial"/>
        </w:rPr>
        <w:t>level of</w:t>
      </w:r>
      <w:r w:rsidR="00972B86">
        <w:rPr>
          <w:rFonts w:ascii="Arial" w:hAnsi="Arial" w:cs="Arial"/>
        </w:rPr>
        <w:t xml:space="preserve"> dependency </w:t>
      </w:r>
      <w:r w:rsidR="00EA280B">
        <w:rPr>
          <w:rFonts w:ascii="Arial" w:hAnsi="Arial" w:cs="Arial"/>
        </w:rPr>
        <w:t>on sustainable travel modes to and from the address.</w:t>
      </w:r>
    </w:p>
    <w:p w14:paraId="52C4E81A" w14:textId="77777777" w:rsidR="004911E6" w:rsidRDefault="004911E6" w:rsidP="00750FCF">
      <w:pPr>
        <w:rPr>
          <w:rFonts w:ascii="Arial" w:hAnsi="Arial" w:cs="Arial"/>
          <w:b/>
          <w:sz w:val="24"/>
          <w:szCs w:val="24"/>
          <w:u w:val="single"/>
        </w:rPr>
      </w:pPr>
    </w:p>
    <w:p w14:paraId="52D6669F" w14:textId="51A8C61B" w:rsidR="00750FCF" w:rsidRPr="00BB0787" w:rsidRDefault="00750FCF" w:rsidP="00750FCF">
      <w:pPr>
        <w:rPr>
          <w:rFonts w:ascii="Arial" w:hAnsi="Arial" w:cs="Arial"/>
          <w:b/>
          <w:sz w:val="24"/>
          <w:szCs w:val="24"/>
          <w:u w:val="single"/>
        </w:rPr>
      </w:pPr>
      <w:r w:rsidRPr="00BB0787">
        <w:rPr>
          <w:rFonts w:ascii="Arial" w:hAnsi="Arial" w:cs="Arial"/>
          <w:b/>
          <w:sz w:val="24"/>
          <w:szCs w:val="24"/>
          <w:u w:val="single"/>
        </w:rPr>
        <w:t xml:space="preserve">Parking Provision </w:t>
      </w:r>
    </w:p>
    <w:p w14:paraId="062BB0AA" w14:textId="77777777" w:rsidR="00750FCF" w:rsidRDefault="00750FCF" w:rsidP="00750FCF">
      <w:pPr>
        <w:jc w:val="both"/>
        <w:rPr>
          <w:rFonts w:ascii="Arial" w:hAnsi="Arial" w:cs="Arial"/>
        </w:rPr>
      </w:pPr>
      <w:r w:rsidRPr="00D35B20">
        <w:rPr>
          <w:rFonts w:ascii="Arial" w:hAnsi="Arial" w:cs="Arial"/>
          <w:b/>
          <w:bCs/>
        </w:rPr>
        <w:t>Hillingdon Local Plan: Part 2 Policy - DMT 6</w:t>
      </w:r>
      <w:r w:rsidRPr="00A64B1B">
        <w:rPr>
          <w:rFonts w:ascii="Arial" w:hAnsi="Arial" w:cs="Arial"/>
        </w:rPr>
        <w:t xml:space="preserve"> requires that new development will only be permitted where it accords with the </w:t>
      </w:r>
      <w:r>
        <w:rPr>
          <w:rFonts w:ascii="Arial" w:hAnsi="Arial" w:cs="Arial"/>
        </w:rPr>
        <w:t>c</w:t>
      </w:r>
      <w:r w:rsidRPr="00A64B1B">
        <w:rPr>
          <w:rFonts w:ascii="Arial" w:hAnsi="Arial" w:cs="Arial"/>
        </w:rPr>
        <w:t>ouncil's adopted parking standards unless it can be demonstrated that a deviation from the standard would not result in a deleterious impact on the surrounding road network.</w:t>
      </w:r>
    </w:p>
    <w:p w14:paraId="57072796" w14:textId="77777777" w:rsidR="004A0EA1" w:rsidRDefault="00A017AF" w:rsidP="00A017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There are no prescriptive regional or local parking standards that can be applied for C1 uses. Therefore, </w:t>
      </w:r>
      <w:r w:rsidR="00556948">
        <w:rPr>
          <w:rFonts w:ascii="Arial" w:hAnsi="Arial" w:cs="Arial"/>
        </w:rPr>
        <w:t xml:space="preserve">local </w:t>
      </w:r>
      <w:r>
        <w:rPr>
          <w:rFonts w:ascii="Arial" w:hAnsi="Arial" w:cs="Arial"/>
        </w:rPr>
        <w:t xml:space="preserve">policy DMT 6 recommends that each site is assessed on a ‘individual’ basis.  </w:t>
      </w:r>
    </w:p>
    <w:p w14:paraId="228F17CB" w14:textId="01F43457" w:rsidR="00EC47B6" w:rsidRDefault="00275C01" w:rsidP="00701B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Owing</w:t>
      </w:r>
      <w:r w:rsidR="00095FDC">
        <w:rPr>
          <w:rFonts w:ascii="Arial" w:hAnsi="Arial" w:cs="Arial"/>
        </w:rPr>
        <w:t xml:space="preserve"> to the small scale of </w:t>
      </w:r>
      <w:r>
        <w:rPr>
          <w:rFonts w:ascii="Arial" w:hAnsi="Arial" w:cs="Arial"/>
        </w:rPr>
        <w:t xml:space="preserve">proposal, </w:t>
      </w:r>
      <w:r w:rsidR="00C32533">
        <w:rPr>
          <w:rFonts w:ascii="Arial" w:hAnsi="Arial" w:cs="Arial"/>
        </w:rPr>
        <w:t xml:space="preserve">the Highway Authority </w:t>
      </w:r>
      <w:r w:rsidR="00701B58">
        <w:rPr>
          <w:rFonts w:ascii="Arial" w:hAnsi="Arial" w:cs="Arial"/>
        </w:rPr>
        <w:t xml:space="preserve">(HA) </w:t>
      </w:r>
      <w:r w:rsidR="00C32533">
        <w:rPr>
          <w:rFonts w:ascii="Arial" w:hAnsi="Arial" w:cs="Arial"/>
        </w:rPr>
        <w:t>considers that the exi</w:t>
      </w:r>
      <w:r w:rsidR="001466F9">
        <w:rPr>
          <w:rFonts w:ascii="Arial" w:hAnsi="Arial" w:cs="Arial"/>
        </w:rPr>
        <w:t>s</w:t>
      </w:r>
      <w:r w:rsidR="00C32533">
        <w:rPr>
          <w:rFonts w:ascii="Arial" w:hAnsi="Arial" w:cs="Arial"/>
        </w:rPr>
        <w:t xml:space="preserve">ting on-plot parking </w:t>
      </w:r>
      <w:r w:rsidR="0036250A">
        <w:rPr>
          <w:rFonts w:ascii="Arial" w:hAnsi="Arial" w:cs="Arial"/>
        </w:rPr>
        <w:t xml:space="preserve">quantum should </w:t>
      </w:r>
      <w:r w:rsidR="001466F9">
        <w:rPr>
          <w:rFonts w:ascii="Arial" w:hAnsi="Arial" w:cs="Arial"/>
        </w:rPr>
        <w:t xml:space="preserve">be </w:t>
      </w:r>
      <w:r w:rsidR="0041736E">
        <w:rPr>
          <w:rFonts w:ascii="Arial" w:hAnsi="Arial" w:cs="Arial"/>
        </w:rPr>
        <w:t>sufficient</w:t>
      </w:r>
      <w:r w:rsidR="001466F9">
        <w:rPr>
          <w:rFonts w:ascii="Arial" w:hAnsi="Arial" w:cs="Arial"/>
        </w:rPr>
        <w:t xml:space="preserve"> to cater for any minor uplift </w:t>
      </w:r>
      <w:r w:rsidR="00EA280B">
        <w:rPr>
          <w:rFonts w:ascii="Arial" w:hAnsi="Arial" w:cs="Arial"/>
        </w:rPr>
        <w:t xml:space="preserve">in </w:t>
      </w:r>
      <w:r w:rsidR="001466F9">
        <w:rPr>
          <w:rFonts w:ascii="Arial" w:hAnsi="Arial" w:cs="Arial"/>
        </w:rPr>
        <w:t xml:space="preserve">demand </w:t>
      </w:r>
      <w:r w:rsidR="00720D83">
        <w:rPr>
          <w:rFonts w:ascii="Arial" w:hAnsi="Arial" w:cs="Arial"/>
        </w:rPr>
        <w:t>bearing in mind the ‘</w:t>
      </w:r>
      <w:r w:rsidR="0041736E">
        <w:rPr>
          <w:rFonts w:ascii="Arial" w:hAnsi="Arial" w:cs="Arial"/>
        </w:rPr>
        <w:t xml:space="preserve">occupancy </w:t>
      </w:r>
      <w:r w:rsidR="00720D83">
        <w:rPr>
          <w:rFonts w:ascii="Arial" w:hAnsi="Arial" w:cs="Arial"/>
        </w:rPr>
        <w:t>turnover’ nature of the business model</w:t>
      </w:r>
      <w:r w:rsidR="00FD3B0B">
        <w:rPr>
          <w:rFonts w:ascii="Arial" w:hAnsi="Arial" w:cs="Arial"/>
        </w:rPr>
        <w:t xml:space="preserve">. </w:t>
      </w:r>
      <w:r w:rsidR="00701B58">
        <w:rPr>
          <w:rFonts w:ascii="Arial" w:hAnsi="Arial" w:cs="Arial"/>
        </w:rPr>
        <w:t xml:space="preserve">The HA is </w:t>
      </w:r>
      <w:r w:rsidR="005A0212">
        <w:rPr>
          <w:rFonts w:ascii="Arial" w:hAnsi="Arial" w:cs="Arial"/>
        </w:rPr>
        <w:t xml:space="preserve">therefore </w:t>
      </w:r>
      <w:r w:rsidR="00701B58">
        <w:rPr>
          <w:rFonts w:ascii="Arial" w:hAnsi="Arial" w:cs="Arial"/>
        </w:rPr>
        <w:t xml:space="preserve">of the opinion that although they may be justification for refusal based on other planning matters (to be </w:t>
      </w:r>
      <w:r w:rsidR="00701B58">
        <w:rPr>
          <w:rFonts w:ascii="Arial" w:hAnsi="Arial" w:cs="Arial"/>
        </w:rPr>
        <w:lastRenderedPageBreak/>
        <w:t>confirmed or otherwise), if a specific refusal reason based on the level of on-plot parking and/or traffic generation were to be pursued in this case and appealed thereafter, it is highly unlikely that the planning inspectorate would uphold such reasoning. This opinion is based on the</w:t>
      </w:r>
      <w:r w:rsidR="001D0D53">
        <w:rPr>
          <w:rFonts w:ascii="Arial" w:hAnsi="Arial" w:cs="Arial"/>
        </w:rPr>
        <w:t xml:space="preserve"> extensive surrounding on-street parking controls that inherently dissuade potential </w:t>
      </w:r>
      <w:r w:rsidR="00882563">
        <w:rPr>
          <w:rFonts w:ascii="Arial" w:hAnsi="Arial" w:cs="Arial"/>
        </w:rPr>
        <w:t xml:space="preserve">undue </w:t>
      </w:r>
      <w:r w:rsidR="001D0D53">
        <w:rPr>
          <w:rFonts w:ascii="Arial" w:hAnsi="Arial" w:cs="Arial"/>
        </w:rPr>
        <w:t>parking displacement together with the reasonable PTAL rating of the location which encourages sustainable travel modes to and from the address.</w:t>
      </w:r>
    </w:p>
    <w:p w14:paraId="3E9E6F08" w14:textId="4BF4DC6D" w:rsidR="00375AFC" w:rsidRDefault="00375AFC" w:rsidP="00375AF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This view also reflects paragraph 116 of the NPPF 2024 which directs refusal on highway grounds </w:t>
      </w:r>
      <w:r w:rsidRPr="00047B87">
        <w:rPr>
          <w:rFonts w:ascii="Arial" w:hAnsi="Arial" w:cs="Arial"/>
          <w:u w:val="single"/>
        </w:rPr>
        <w:t>only</w:t>
      </w:r>
      <w:r>
        <w:rPr>
          <w:rFonts w:ascii="Arial" w:hAnsi="Arial" w:cs="Arial"/>
        </w:rPr>
        <w:t xml:space="preserve"> if anticipated/cumulative impacts of a development are likely to be ‘severe’ which the HA believe is not the case</w:t>
      </w:r>
      <w:r w:rsidR="00020636">
        <w:rPr>
          <w:rFonts w:ascii="Arial" w:hAnsi="Arial" w:cs="Arial"/>
        </w:rPr>
        <w:t xml:space="preserve"> for the reasons stated</w:t>
      </w:r>
      <w:r>
        <w:rPr>
          <w:rFonts w:ascii="Arial" w:hAnsi="Arial" w:cs="Arial"/>
        </w:rPr>
        <w:t>. Accordingly, a transport/highway related refusal reason is not recommended.</w:t>
      </w:r>
    </w:p>
    <w:p w14:paraId="7372B3B4" w14:textId="77777777" w:rsidR="00EB3297" w:rsidRDefault="00EB3297" w:rsidP="00EB3297">
      <w:pPr>
        <w:jc w:val="both"/>
        <w:rPr>
          <w:rFonts w:ascii="Arial" w:hAnsi="Arial" w:cs="Arial"/>
          <w:b/>
          <w:i/>
          <w:iCs/>
        </w:rPr>
      </w:pPr>
    </w:p>
    <w:p w14:paraId="0DA81218" w14:textId="1BADBE85" w:rsidR="00EB3297" w:rsidRPr="001E2481" w:rsidRDefault="00EB3297" w:rsidP="00EB3297">
      <w:pPr>
        <w:jc w:val="both"/>
        <w:rPr>
          <w:rFonts w:ascii="Arial" w:hAnsi="Arial" w:cs="Arial"/>
          <w:b/>
          <w:i/>
          <w:iCs/>
          <w:u w:val="single"/>
        </w:rPr>
      </w:pPr>
      <w:r w:rsidRPr="001E2481">
        <w:rPr>
          <w:rFonts w:ascii="Arial" w:hAnsi="Arial" w:cs="Arial"/>
          <w:b/>
          <w:i/>
          <w:iCs/>
        </w:rPr>
        <w:t>Electric Vehicle Charging Points (EVCP's)</w:t>
      </w:r>
      <w:r w:rsidRPr="001E2481">
        <w:rPr>
          <w:rFonts w:ascii="Arial" w:hAnsi="Arial" w:cs="Arial"/>
          <w:b/>
          <w:i/>
          <w:iCs/>
          <w:u w:val="single"/>
        </w:rPr>
        <w:t xml:space="preserve"> </w:t>
      </w:r>
    </w:p>
    <w:p w14:paraId="45EBEEF3" w14:textId="7A08F5F7" w:rsidR="00EB3297" w:rsidRDefault="00EB3297" w:rsidP="00EB32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applicant confirms that 2 of the existing </w:t>
      </w:r>
      <w:r w:rsidR="00227534">
        <w:rPr>
          <w:rFonts w:ascii="Arial" w:hAnsi="Arial" w:cs="Arial"/>
        </w:rPr>
        <w:t xml:space="preserve">on-plot parking spaces would </w:t>
      </w:r>
      <w:r w:rsidR="00784388">
        <w:rPr>
          <w:rFonts w:ascii="Arial" w:hAnsi="Arial" w:cs="Arial"/>
        </w:rPr>
        <w:t xml:space="preserve">now </w:t>
      </w:r>
      <w:r w:rsidR="00227534">
        <w:rPr>
          <w:rFonts w:ascii="Arial" w:hAnsi="Arial" w:cs="Arial"/>
        </w:rPr>
        <w:t xml:space="preserve">accommodate </w:t>
      </w:r>
      <w:r w:rsidR="00533D1E">
        <w:rPr>
          <w:rFonts w:ascii="Arial" w:hAnsi="Arial" w:cs="Arial"/>
        </w:rPr>
        <w:t xml:space="preserve">appropriate </w:t>
      </w:r>
      <w:r w:rsidR="00784388">
        <w:rPr>
          <w:rFonts w:ascii="Arial" w:hAnsi="Arial" w:cs="Arial"/>
        </w:rPr>
        <w:t>EV charging points which is welcomed.</w:t>
      </w:r>
      <w:r w:rsidR="00227534">
        <w:rPr>
          <w:rFonts w:ascii="Arial" w:hAnsi="Arial" w:cs="Arial"/>
        </w:rPr>
        <w:t xml:space="preserve"> </w:t>
      </w:r>
    </w:p>
    <w:p w14:paraId="614F4860" w14:textId="77777777" w:rsidR="00375AFC" w:rsidRDefault="00375AFC" w:rsidP="00F65039">
      <w:pPr>
        <w:jc w:val="both"/>
        <w:rPr>
          <w:rFonts w:ascii="Arial" w:hAnsi="Arial" w:cs="Arial"/>
          <w:b/>
          <w:i/>
          <w:iCs/>
        </w:rPr>
      </w:pPr>
    </w:p>
    <w:p w14:paraId="49FB1720" w14:textId="2C62B1E4" w:rsidR="00F65039" w:rsidRPr="008D431C" w:rsidRDefault="00F65039" w:rsidP="00F65039">
      <w:pPr>
        <w:jc w:val="both"/>
        <w:rPr>
          <w:rFonts w:ascii="Arial" w:hAnsi="Arial" w:cs="Arial"/>
          <w:b/>
          <w:i/>
          <w:iCs/>
        </w:rPr>
      </w:pPr>
      <w:r w:rsidRPr="008D431C">
        <w:rPr>
          <w:rFonts w:ascii="Arial" w:hAnsi="Arial" w:cs="Arial"/>
          <w:b/>
          <w:i/>
          <w:iCs/>
        </w:rPr>
        <w:t xml:space="preserve">Cycle Parking </w:t>
      </w:r>
    </w:p>
    <w:p w14:paraId="40B2F6F3" w14:textId="2EB1CA0B" w:rsidR="00F65039" w:rsidRPr="00A24F62" w:rsidRDefault="00F65039" w:rsidP="00F6503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The applicant </w:t>
      </w:r>
      <w:r w:rsidR="008D431C">
        <w:rPr>
          <w:rFonts w:ascii="Arial" w:hAnsi="Arial" w:cs="Arial"/>
        </w:rPr>
        <w:t>should adhere</w:t>
      </w:r>
      <w:r>
        <w:rPr>
          <w:rFonts w:ascii="Arial" w:hAnsi="Arial" w:cs="Arial"/>
        </w:rPr>
        <w:t xml:space="preserve"> to the London Plan standard that requires 1 long-stay space per 20 bedrooms together with 1 short-stay space per 50 bedrooms.  </w:t>
      </w:r>
      <w:r w:rsidR="00A24F62" w:rsidRPr="00A24F62">
        <w:rPr>
          <w:rFonts w:ascii="Arial" w:hAnsi="Arial" w:cs="Arial"/>
          <w:b/>
          <w:bCs/>
        </w:rPr>
        <w:t>T</w:t>
      </w:r>
      <w:r w:rsidR="00730A94" w:rsidRPr="00A24F62">
        <w:rPr>
          <w:rFonts w:ascii="Arial" w:hAnsi="Arial" w:cs="Arial"/>
          <w:b/>
          <w:bCs/>
        </w:rPr>
        <w:t xml:space="preserve">his aspect </w:t>
      </w:r>
      <w:r w:rsidR="00E84018">
        <w:rPr>
          <w:rFonts w:ascii="Arial" w:hAnsi="Arial" w:cs="Arial"/>
          <w:b/>
          <w:bCs/>
        </w:rPr>
        <w:t>can</w:t>
      </w:r>
      <w:r w:rsidR="00730A94" w:rsidRPr="00A24F62">
        <w:rPr>
          <w:rFonts w:ascii="Arial" w:hAnsi="Arial" w:cs="Arial"/>
          <w:b/>
          <w:bCs/>
        </w:rPr>
        <w:t xml:space="preserve"> be secured via planning condition.</w:t>
      </w:r>
    </w:p>
    <w:p w14:paraId="31059514" w14:textId="77777777" w:rsidR="00FE6419" w:rsidRDefault="00FE6419" w:rsidP="00A017AF">
      <w:pPr>
        <w:jc w:val="both"/>
        <w:rPr>
          <w:rFonts w:ascii="Arial" w:hAnsi="Arial" w:cs="Arial"/>
        </w:rPr>
      </w:pPr>
    </w:p>
    <w:p w14:paraId="5E856189" w14:textId="77777777" w:rsidR="00730A94" w:rsidRDefault="00730A94" w:rsidP="00730A94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Operational Refuse Requirements</w:t>
      </w:r>
    </w:p>
    <w:p w14:paraId="3DFBB9F5" w14:textId="39BDCE55" w:rsidR="00730A94" w:rsidRDefault="00730A94" w:rsidP="00730A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 there is an existing </w:t>
      </w:r>
      <w:r w:rsidR="004A0F8F">
        <w:rPr>
          <w:rFonts w:ascii="Arial" w:hAnsi="Arial" w:cs="Arial"/>
        </w:rPr>
        <w:t>‘Guest House’</w:t>
      </w:r>
      <w:r>
        <w:rPr>
          <w:rFonts w:ascii="Arial" w:hAnsi="Arial" w:cs="Arial"/>
        </w:rPr>
        <w:t xml:space="preserve"> use in place, general servicing and refuse arrangements and collection would continue and be organised by way of a private contractor hence this </w:t>
      </w:r>
      <w:r w:rsidR="006A0156">
        <w:rPr>
          <w:rFonts w:ascii="Arial" w:hAnsi="Arial" w:cs="Arial"/>
        </w:rPr>
        <w:t xml:space="preserve">may </w:t>
      </w:r>
      <w:r>
        <w:rPr>
          <w:rFonts w:ascii="Arial" w:hAnsi="Arial" w:cs="Arial"/>
        </w:rPr>
        <w:t>require a separate conversation with the appropriate private waste collection service. There are no further observations.</w:t>
      </w:r>
    </w:p>
    <w:p w14:paraId="30A23A7D" w14:textId="77777777" w:rsidR="007B21E2" w:rsidRDefault="007B21E2" w:rsidP="007B21E2">
      <w:pPr>
        <w:rPr>
          <w:rFonts w:ascii="Arial" w:hAnsi="Arial" w:cs="Arial"/>
          <w:b/>
          <w:u w:val="single"/>
        </w:rPr>
      </w:pPr>
    </w:p>
    <w:p w14:paraId="54F94C58" w14:textId="1E655608" w:rsidR="007B21E2" w:rsidRDefault="007B21E2" w:rsidP="007B21E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Conclusion</w:t>
      </w:r>
    </w:p>
    <w:p w14:paraId="7AF2A1D5" w14:textId="77777777" w:rsidR="007B21E2" w:rsidRPr="00E41FDF" w:rsidRDefault="007B21E2" w:rsidP="007B21E2">
      <w:pPr>
        <w:jc w:val="both"/>
        <w:rPr>
          <w:rFonts w:ascii="Arial" w:hAnsi="Arial" w:cs="Arial"/>
        </w:rPr>
      </w:pPr>
      <w:r w:rsidRPr="00E41FDF">
        <w:rPr>
          <w:rFonts w:ascii="Arial" w:hAnsi="Arial" w:cs="Arial"/>
        </w:rPr>
        <w:t xml:space="preserve">The application has been reviewed by the Highway Authority who are satisfied that the proposal would not discernibly exacerbate congestion or parking stress, and would not raise any </w:t>
      </w:r>
      <w:r>
        <w:rPr>
          <w:rFonts w:ascii="Arial" w:hAnsi="Arial" w:cs="Arial"/>
        </w:rPr>
        <w:t xml:space="preserve">measurable </w:t>
      </w:r>
      <w:r w:rsidRPr="00E41FDF">
        <w:rPr>
          <w:rFonts w:ascii="Arial" w:hAnsi="Arial" w:cs="Arial"/>
        </w:rPr>
        <w:t>highway safety concerns, in accordance with Local Plan</w:t>
      </w:r>
      <w:r>
        <w:rPr>
          <w:rFonts w:ascii="Arial" w:hAnsi="Arial" w:cs="Arial"/>
        </w:rPr>
        <w:t>:</w:t>
      </w:r>
      <w:r w:rsidRPr="00E41FDF">
        <w:rPr>
          <w:rFonts w:ascii="Arial" w:hAnsi="Arial" w:cs="Arial"/>
        </w:rPr>
        <w:t xml:space="preserve"> Part 2 Development </w:t>
      </w:r>
      <w:r>
        <w:rPr>
          <w:rFonts w:ascii="Arial" w:hAnsi="Arial" w:cs="Arial"/>
        </w:rPr>
        <w:t xml:space="preserve">Management </w:t>
      </w:r>
      <w:r w:rsidRPr="00E41FDF">
        <w:rPr>
          <w:rFonts w:ascii="Arial" w:hAnsi="Arial" w:cs="Arial"/>
        </w:rPr>
        <w:t xml:space="preserve">Plan </w:t>
      </w:r>
      <w:r>
        <w:rPr>
          <w:rFonts w:ascii="Arial" w:hAnsi="Arial" w:cs="Arial"/>
        </w:rPr>
        <w:t xml:space="preserve">(2020) - </w:t>
      </w:r>
      <w:r w:rsidRPr="00E41FDF">
        <w:rPr>
          <w:rFonts w:ascii="Arial" w:hAnsi="Arial" w:cs="Arial"/>
        </w:rPr>
        <w:t xml:space="preserve">Policies DMT 1, DMT 2 &amp; DMT 6 and Policies </w:t>
      </w:r>
      <w:r>
        <w:rPr>
          <w:rFonts w:ascii="Arial" w:hAnsi="Arial" w:cs="Arial"/>
        </w:rPr>
        <w:t>T4, T5</w:t>
      </w:r>
      <w:r w:rsidRPr="00E41FDF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T6</w:t>
      </w:r>
      <w:r w:rsidRPr="00E41FDF">
        <w:rPr>
          <w:rFonts w:ascii="Arial" w:hAnsi="Arial" w:cs="Arial"/>
        </w:rPr>
        <w:t xml:space="preserve"> of the London Plan (20</w:t>
      </w:r>
      <w:r>
        <w:rPr>
          <w:rFonts w:ascii="Arial" w:hAnsi="Arial" w:cs="Arial"/>
        </w:rPr>
        <w:t>21</w:t>
      </w:r>
      <w:r w:rsidRPr="00E41FDF">
        <w:rPr>
          <w:rFonts w:ascii="Arial" w:hAnsi="Arial" w:cs="Arial"/>
        </w:rPr>
        <w:t>).</w:t>
      </w:r>
    </w:p>
    <w:p w14:paraId="5EF98C7D" w14:textId="495AAD90" w:rsidR="00F37DFC" w:rsidRDefault="007B21E2" w:rsidP="00DF71CC">
      <w:pPr>
        <w:rPr>
          <w:rFonts w:ascii="Arial" w:hAnsi="Arial" w:cs="Arial"/>
          <w:b/>
          <w:sz w:val="24"/>
          <w:szCs w:val="24"/>
        </w:rPr>
      </w:pPr>
      <w:r w:rsidRPr="005678A2">
        <w:rPr>
          <w:rFonts w:ascii="Arial" w:hAnsi="Arial" w:cs="Arial"/>
          <w:b/>
          <w:sz w:val="28"/>
          <w:szCs w:val="28"/>
        </w:rPr>
        <w:t>END</w:t>
      </w:r>
    </w:p>
    <w:p w14:paraId="3ED7FF64" w14:textId="77777777" w:rsidR="00F37DFC" w:rsidRDefault="00F37DFC" w:rsidP="00DF71CC">
      <w:pPr>
        <w:rPr>
          <w:rFonts w:ascii="Arial" w:hAnsi="Arial" w:cs="Arial"/>
          <w:b/>
          <w:sz w:val="24"/>
          <w:szCs w:val="24"/>
        </w:rPr>
      </w:pPr>
    </w:p>
    <w:p w14:paraId="338D99AC" w14:textId="593ACF9B" w:rsidR="00F37DFC" w:rsidRDefault="00F37DFC" w:rsidP="00F37DFC">
      <w:pPr>
        <w:shd w:val="clear" w:color="auto" w:fill="FFFF00"/>
        <w:rPr>
          <w:rFonts w:ascii="Arial" w:hAnsi="Arial" w:cs="Arial"/>
          <w:b/>
          <w:sz w:val="36"/>
          <w:szCs w:val="36"/>
          <w:u w:val="single"/>
        </w:rPr>
      </w:pPr>
      <w:r w:rsidRPr="00DB7CDF">
        <w:rPr>
          <w:rFonts w:ascii="Arial" w:hAnsi="Arial" w:cs="Arial"/>
          <w:b/>
        </w:rPr>
        <w:t>Richard Michalski</w:t>
      </w:r>
      <w:r>
        <w:rPr>
          <w:rFonts w:ascii="Arial" w:hAnsi="Arial" w:cs="Arial"/>
          <w:b/>
        </w:rPr>
        <w:t xml:space="preserve"> - </w:t>
      </w:r>
      <w:r w:rsidRPr="00DB7CDF">
        <w:rPr>
          <w:rFonts w:ascii="Arial" w:hAnsi="Arial" w:cs="Arial"/>
        </w:rPr>
        <w:t>Highway</w:t>
      </w:r>
      <w:r>
        <w:rPr>
          <w:rFonts w:ascii="Arial" w:hAnsi="Arial" w:cs="Arial"/>
        </w:rPr>
        <w:t xml:space="preserve"> Authority (</w:t>
      </w:r>
      <w:r w:rsidR="00A24F62">
        <w:rPr>
          <w:rFonts w:ascii="Arial" w:hAnsi="Arial" w:cs="Arial"/>
        </w:rPr>
        <w:t>22</w:t>
      </w:r>
      <w:r>
        <w:rPr>
          <w:rFonts w:ascii="Arial" w:hAnsi="Arial" w:cs="Arial"/>
        </w:rPr>
        <w:t>/05/2026)</w:t>
      </w:r>
    </w:p>
    <w:sectPr w:rsidR="00F37DFC" w:rsidSect="00791A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33CAB" w14:textId="77777777" w:rsidR="00B30861" w:rsidRDefault="00B30861" w:rsidP="00047306">
      <w:pPr>
        <w:spacing w:after="0" w:line="240" w:lineRule="auto"/>
      </w:pPr>
      <w:r>
        <w:separator/>
      </w:r>
    </w:p>
  </w:endnote>
  <w:endnote w:type="continuationSeparator" w:id="0">
    <w:p w14:paraId="6F9D3329" w14:textId="77777777" w:rsidR="00B30861" w:rsidRDefault="00B30861" w:rsidP="0004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ABABF" w14:textId="77777777" w:rsidR="007415D9" w:rsidRDefault="007415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313926"/>
      <w:docPartObj>
        <w:docPartGallery w:val="Page Numbers (Bottom of Page)"/>
        <w:docPartUnique/>
      </w:docPartObj>
    </w:sdtPr>
    <w:sdtEndPr/>
    <w:sdtContent>
      <w:p w14:paraId="47D81304" w14:textId="77777777" w:rsidR="009E2EC9" w:rsidRDefault="00BD02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728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7D81305" w14:textId="77777777" w:rsidR="009E2EC9" w:rsidRDefault="009E2E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C0F8F" w14:textId="77777777" w:rsidR="007415D9" w:rsidRDefault="007415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C76D6" w14:textId="77777777" w:rsidR="00B30861" w:rsidRDefault="00B30861" w:rsidP="00047306">
      <w:pPr>
        <w:spacing w:after="0" w:line="240" w:lineRule="auto"/>
      </w:pPr>
      <w:r>
        <w:separator/>
      </w:r>
    </w:p>
  </w:footnote>
  <w:footnote w:type="continuationSeparator" w:id="0">
    <w:p w14:paraId="7CB5A0CD" w14:textId="77777777" w:rsidR="00B30861" w:rsidRDefault="00B30861" w:rsidP="00047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17F2" w14:textId="77777777" w:rsidR="007415D9" w:rsidRDefault="007415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55495" w14:textId="77777777" w:rsidR="007415D9" w:rsidRDefault="007415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4E943" w14:textId="77777777" w:rsidR="007415D9" w:rsidRDefault="007415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D06D9"/>
    <w:multiLevelType w:val="hybridMultilevel"/>
    <w:tmpl w:val="CA247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6117E"/>
    <w:multiLevelType w:val="hybridMultilevel"/>
    <w:tmpl w:val="1012EB9A"/>
    <w:lvl w:ilvl="0" w:tplc="501231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D7120"/>
    <w:multiLevelType w:val="hybridMultilevel"/>
    <w:tmpl w:val="B9C0B1EE"/>
    <w:lvl w:ilvl="0" w:tplc="D06AFAC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B730C"/>
    <w:multiLevelType w:val="hybridMultilevel"/>
    <w:tmpl w:val="B4A48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83DFD"/>
    <w:multiLevelType w:val="hybridMultilevel"/>
    <w:tmpl w:val="CA56E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F287E"/>
    <w:multiLevelType w:val="hybridMultilevel"/>
    <w:tmpl w:val="23F0F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946591"/>
    <w:multiLevelType w:val="hybridMultilevel"/>
    <w:tmpl w:val="B612469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874968">
    <w:abstractNumId w:val="4"/>
  </w:num>
  <w:num w:numId="2" w16cid:durableId="1916159406">
    <w:abstractNumId w:val="3"/>
  </w:num>
  <w:num w:numId="3" w16cid:durableId="1329862322">
    <w:abstractNumId w:val="2"/>
  </w:num>
  <w:num w:numId="4" w16cid:durableId="955673951">
    <w:abstractNumId w:val="1"/>
  </w:num>
  <w:num w:numId="5" w16cid:durableId="2092121912">
    <w:abstractNumId w:val="6"/>
  </w:num>
  <w:num w:numId="6" w16cid:durableId="1565216407">
    <w:abstractNumId w:val="0"/>
  </w:num>
  <w:num w:numId="7" w16cid:durableId="13847912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474"/>
    <w:rsid w:val="00000B4B"/>
    <w:rsid w:val="00000C0D"/>
    <w:rsid w:val="00000E3D"/>
    <w:rsid w:val="00001D25"/>
    <w:rsid w:val="00004868"/>
    <w:rsid w:val="00006E22"/>
    <w:rsid w:val="0000753D"/>
    <w:rsid w:val="00007777"/>
    <w:rsid w:val="0001211F"/>
    <w:rsid w:val="000125B5"/>
    <w:rsid w:val="0001444F"/>
    <w:rsid w:val="00015CFF"/>
    <w:rsid w:val="0002014A"/>
    <w:rsid w:val="00020246"/>
    <w:rsid w:val="00020636"/>
    <w:rsid w:val="000244CC"/>
    <w:rsid w:val="000245BE"/>
    <w:rsid w:val="00024F2E"/>
    <w:rsid w:val="00025322"/>
    <w:rsid w:val="00025D3F"/>
    <w:rsid w:val="00031AA1"/>
    <w:rsid w:val="0003235C"/>
    <w:rsid w:val="00032C4A"/>
    <w:rsid w:val="00036C5B"/>
    <w:rsid w:val="00037DC1"/>
    <w:rsid w:val="00040C8D"/>
    <w:rsid w:val="00043525"/>
    <w:rsid w:val="00043A4C"/>
    <w:rsid w:val="00044044"/>
    <w:rsid w:val="00047306"/>
    <w:rsid w:val="00050CD6"/>
    <w:rsid w:val="00051437"/>
    <w:rsid w:val="000521C6"/>
    <w:rsid w:val="000537B8"/>
    <w:rsid w:val="00055964"/>
    <w:rsid w:val="00056097"/>
    <w:rsid w:val="00061519"/>
    <w:rsid w:val="00061727"/>
    <w:rsid w:val="000618AB"/>
    <w:rsid w:val="0006264A"/>
    <w:rsid w:val="00063799"/>
    <w:rsid w:val="00063B33"/>
    <w:rsid w:val="00064167"/>
    <w:rsid w:val="0006543E"/>
    <w:rsid w:val="00070790"/>
    <w:rsid w:val="00070EEB"/>
    <w:rsid w:val="000710CB"/>
    <w:rsid w:val="000710E0"/>
    <w:rsid w:val="000724C7"/>
    <w:rsid w:val="00073F30"/>
    <w:rsid w:val="0007475F"/>
    <w:rsid w:val="000766A9"/>
    <w:rsid w:val="000811DD"/>
    <w:rsid w:val="0008177F"/>
    <w:rsid w:val="00082F2F"/>
    <w:rsid w:val="00083A9A"/>
    <w:rsid w:val="000853B7"/>
    <w:rsid w:val="00085EBB"/>
    <w:rsid w:val="0008722E"/>
    <w:rsid w:val="00087EA8"/>
    <w:rsid w:val="00090FA0"/>
    <w:rsid w:val="00091494"/>
    <w:rsid w:val="0009278A"/>
    <w:rsid w:val="00093345"/>
    <w:rsid w:val="0009377C"/>
    <w:rsid w:val="00093D91"/>
    <w:rsid w:val="00095F19"/>
    <w:rsid w:val="00095FDC"/>
    <w:rsid w:val="000961B6"/>
    <w:rsid w:val="000967D5"/>
    <w:rsid w:val="000969D7"/>
    <w:rsid w:val="00096A20"/>
    <w:rsid w:val="00097BC5"/>
    <w:rsid w:val="000A0103"/>
    <w:rsid w:val="000A125F"/>
    <w:rsid w:val="000A13F9"/>
    <w:rsid w:val="000A2334"/>
    <w:rsid w:val="000A3BE3"/>
    <w:rsid w:val="000B3AA2"/>
    <w:rsid w:val="000B5270"/>
    <w:rsid w:val="000C00C4"/>
    <w:rsid w:val="000C2E4C"/>
    <w:rsid w:val="000C321B"/>
    <w:rsid w:val="000C38F1"/>
    <w:rsid w:val="000C39D7"/>
    <w:rsid w:val="000C3EC0"/>
    <w:rsid w:val="000C41B4"/>
    <w:rsid w:val="000C5286"/>
    <w:rsid w:val="000C5F53"/>
    <w:rsid w:val="000C6388"/>
    <w:rsid w:val="000C67C8"/>
    <w:rsid w:val="000C76F4"/>
    <w:rsid w:val="000D0E48"/>
    <w:rsid w:val="000D1DD9"/>
    <w:rsid w:val="000D2583"/>
    <w:rsid w:val="000D31CF"/>
    <w:rsid w:val="000D3707"/>
    <w:rsid w:val="000E2AF8"/>
    <w:rsid w:val="000E3BD3"/>
    <w:rsid w:val="000F1486"/>
    <w:rsid w:val="000F1D94"/>
    <w:rsid w:val="000F3195"/>
    <w:rsid w:val="000F3552"/>
    <w:rsid w:val="000F3A3C"/>
    <w:rsid w:val="000F4EF1"/>
    <w:rsid w:val="000F5D05"/>
    <w:rsid w:val="000F7026"/>
    <w:rsid w:val="000F719A"/>
    <w:rsid w:val="001004FB"/>
    <w:rsid w:val="00104A0C"/>
    <w:rsid w:val="001054B6"/>
    <w:rsid w:val="00105EB3"/>
    <w:rsid w:val="001076F4"/>
    <w:rsid w:val="001106D9"/>
    <w:rsid w:val="0011123C"/>
    <w:rsid w:val="00112B72"/>
    <w:rsid w:val="00113D21"/>
    <w:rsid w:val="0011402E"/>
    <w:rsid w:val="00115F6A"/>
    <w:rsid w:val="00121560"/>
    <w:rsid w:val="00121647"/>
    <w:rsid w:val="001239E6"/>
    <w:rsid w:val="00123A26"/>
    <w:rsid w:val="00126064"/>
    <w:rsid w:val="001275CD"/>
    <w:rsid w:val="00132F84"/>
    <w:rsid w:val="00134748"/>
    <w:rsid w:val="001347F6"/>
    <w:rsid w:val="0013488D"/>
    <w:rsid w:val="00134DB1"/>
    <w:rsid w:val="00134EA2"/>
    <w:rsid w:val="001352FD"/>
    <w:rsid w:val="0013700A"/>
    <w:rsid w:val="001405B5"/>
    <w:rsid w:val="00144A4E"/>
    <w:rsid w:val="001461C8"/>
    <w:rsid w:val="001466F9"/>
    <w:rsid w:val="001471D8"/>
    <w:rsid w:val="00147422"/>
    <w:rsid w:val="00150CEA"/>
    <w:rsid w:val="001513B7"/>
    <w:rsid w:val="00153366"/>
    <w:rsid w:val="0015519E"/>
    <w:rsid w:val="00157122"/>
    <w:rsid w:val="00160933"/>
    <w:rsid w:val="00160AD7"/>
    <w:rsid w:val="00160BF0"/>
    <w:rsid w:val="00172720"/>
    <w:rsid w:val="00172827"/>
    <w:rsid w:val="00173C1C"/>
    <w:rsid w:val="00173E7F"/>
    <w:rsid w:val="00174981"/>
    <w:rsid w:val="0017784F"/>
    <w:rsid w:val="001809A2"/>
    <w:rsid w:val="001811D9"/>
    <w:rsid w:val="00181D92"/>
    <w:rsid w:val="00181F9D"/>
    <w:rsid w:val="001847CD"/>
    <w:rsid w:val="0019089A"/>
    <w:rsid w:val="00190E65"/>
    <w:rsid w:val="00191245"/>
    <w:rsid w:val="001923F9"/>
    <w:rsid w:val="00193EB4"/>
    <w:rsid w:val="001952E5"/>
    <w:rsid w:val="00197B5A"/>
    <w:rsid w:val="001A2BCD"/>
    <w:rsid w:val="001A42FE"/>
    <w:rsid w:val="001A64F8"/>
    <w:rsid w:val="001A725A"/>
    <w:rsid w:val="001B2FA8"/>
    <w:rsid w:val="001B6311"/>
    <w:rsid w:val="001B6830"/>
    <w:rsid w:val="001B69D9"/>
    <w:rsid w:val="001B7BF1"/>
    <w:rsid w:val="001C2611"/>
    <w:rsid w:val="001C4A4E"/>
    <w:rsid w:val="001C4B69"/>
    <w:rsid w:val="001C5AAE"/>
    <w:rsid w:val="001D06C3"/>
    <w:rsid w:val="001D0C48"/>
    <w:rsid w:val="001D0D53"/>
    <w:rsid w:val="001D1A70"/>
    <w:rsid w:val="001D1F3B"/>
    <w:rsid w:val="001D2106"/>
    <w:rsid w:val="001D3E95"/>
    <w:rsid w:val="001D71A0"/>
    <w:rsid w:val="001E0189"/>
    <w:rsid w:val="001E165F"/>
    <w:rsid w:val="001E2C26"/>
    <w:rsid w:val="001E675E"/>
    <w:rsid w:val="001F37E8"/>
    <w:rsid w:val="001F4C67"/>
    <w:rsid w:val="001F57AD"/>
    <w:rsid w:val="002009C7"/>
    <w:rsid w:val="00201421"/>
    <w:rsid w:val="00203E45"/>
    <w:rsid w:val="002049BB"/>
    <w:rsid w:val="00211A88"/>
    <w:rsid w:val="00212174"/>
    <w:rsid w:val="002128A8"/>
    <w:rsid w:val="002132C6"/>
    <w:rsid w:val="002136D6"/>
    <w:rsid w:val="00214746"/>
    <w:rsid w:val="002156A4"/>
    <w:rsid w:val="00216DDF"/>
    <w:rsid w:val="00220C14"/>
    <w:rsid w:val="0022129B"/>
    <w:rsid w:val="00222443"/>
    <w:rsid w:val="002239EB"/>
    <w:rsid w:val="00223A00"/>
    <w:rsid w:val="002246AF"/>
    <w:rsid w:val="00227534"/>
    <w:rsid w:val="0023081F"/>
    <w:rsid w:val="00230904"/>
    <w:rsid w:val="002326AE"/>
    <w:rsid w:val="0023581B"/>
    <w:rsid w:val="00236166"/>
    <w:rsid w:val="00237BE7"/>
    <w:rsid w:val="002407E6"/>
    <w:rsid w:val="002411FA"/>
    <w:rsid w:val="00242960"/>
    <w:rsid w:val="002438D9"/>
    <w:rsid w:val="00244D21"/>
    <w:rsid w:val="00245AA0"/>
    <w:rsid w:val="00245F44"/>
    <w:rsid w:val="00246A9C"/>
    <w:rsid w:val="00250DEE"/>
    <w:rsid w:val="00251BF4"/>
    <w:rsid w:val="00251DC8"/>
    <w:rsid w:val="00253E13"/>
    <w:rsid w:val="00253F62"/>
    <w:rsid w:val="00255AA6"/>
    <w:rsid w:val="0026100C"/>
    <w:rsid w:val="0026208E"/>
    <w:rsid w:val="00263764"/>
    <w:rsid w:val="002640B5"/>
    <w:rsid w:val="00264E52"/>
    <w:rsid w:val="00264ECD"/>
    <w:rsid w:val="00264F04"/>
    <w:rsid w:val="002702D2"/>
    <w:rsid w:val="00270BE4"/>
    <w:rsid w:val="002720BE"/>
    <w:rsid w:val="00272DBC"/>
    <w:rsid w:val="0027380E"/>
    <w:rsid w:val="002758E3"/>
    <w:rsid w:val="00275C01"/>
    <w:rsid w:val="002812A1"/>
    <w:rsid w:val="00285B2B"/>
    <w:rsid w:val="0028675B"/>
    <w:rsid w:val="00286CC1"/>
    <w:rsid w:val="00291BB0"/>
    <w:rsid w:val="00292BB2"/>
    <w:rsid w:val="00293A3E"/>
    <w:rsid w:val="00294980"/>
    <w:rsid w:val="0029670B"/>
    <w:rsid w:val="00297533"/>
    <w:rsid w:val="00297722"/>
    <w:rsid w:val="00297E39"/>
    <w:rsid w:val="002A5B0B"/>
    <w:rsid w:val="002A5DCE"/>
    <w:rsid w:val="002A5F4E"/>
    <w:rsid w:val="002A6AE7"/>
    <w:rsid w:val="002B0153"/>
    <w:rsid w:val="002B076E"/>
    <w:rsid w:val="002B0C62"/>
    <w:rsid w:val="002B2981"/>
    <w:rsid w:val="002B36E5"/>
    <w:rsid w:val="002B38E9"/>
    <w:rsid w:val="002B7524"/>
    <w:rsid w:val="002C0CEE"/>
    <w:rsid w:val="002C15AA"/>
    <w:rsid w:val="002C3B8C"/>
    <w:rsid w:val="002C4B03"/>
    <w:rsid w:val="002C7D37"/>
    <w:rsid w:val="002C7DFD"/>
    <w:rsid w:val="002D4BD0"/>
    <w:rsid w:val="002D7511"/>
    <w:rsid w:val="002D7B4E"/>
    <w:rsid w:val="002E00B7"/>
    <w:rsid w:val="002E06F7"/>
    <w:rsid w:val="002E25A4"/>
    <w:rsid w:val="002E2683"/>
    <w:rsid w:val="002E2D4E"/>
    <w:rsid w:val="002E38FF"/>
    <w:rsid w:val="002E56E4"/>
    <w:rsid w:val="002E5F7D"/>
    <w:rsid w:val="002E600E"/>
    <w:rsid w:val="002E6024"/>
    <w:rsid w:val="002E68BF"/>
    <w:rsid w:val="002E7A88"/>
    <w:rsid w:val="002E7F07"/>
    <w:rsid w:val="002F36A5"/>
    <w:rsid w:val="002F5F04"/>
    <w:rsid w:val="002F5FFC"/>
    <w:rsid w:val="003010D8"/>
    <w:rsid w:val="0030374B"/>
    <w:rsid w:val="003045CC"/>
    <w:rsid w:val="00304684"/>
    <w:rsid w:val="00310FFE"/>
    <w:rsid w:val="003117E6"/>
    <w:rsid w:val="003118EF"/>
    <w:rsid w:val="00312F0B"/>
    <w:rsid w:val="00313A0B"/>
    <w:rsid w:val="003202BE"/>
    <w:rsid w:val="00320D86"/>
    <w:rsid w:val="00321B21"/>
    <w:rsid w:val="0032259D"/>
    <w:rsid w:val="0032341D"/>
    <w:rsid w:val="00323F52"/>
    <w:rsid w:val="003243E0"/>
    <w:rsid w:val="0033144A"/>
    <w:rsid w:val="0033259A"/>
    <w:rsid w:val="0033346F"/>
    <w:rsid w:val="00334F87"/>
    <w:rsid w:val="003358C2"/>
    <w:rsid w:val="003359FC"/>
    <w:rsid w:val="00337E31"/>
    <w:rsid w:val="00340597"/>
    <w:rsid w:val="00341CD5"/>
    <w:rsid w:val="003422AC"/>
    <w:rsid w:val="00342DAF"/>
    <w:rsid w:val="00344495"/>
    <w:rsid w:val="00344705"/>
    <w:rsid w:val="00344E5C"/>
    <w:rsid w:val="00347375"/>
    <w:rsid w:val="00347515"/>
    <w:rsid w:val="00351AB3"/>
    <w:rsid w:val="00357C3D"/>
    <w:rsid w:val="0036250A"/>
    <w:rsid w:val="00364545"/>
    <w:rsid w:val="00364E2D"/>
    <w:rsid w:val="0036517C"/>
    <w:rsid w:val="003664F5"/>
    <w:rsid w:val="003666B2"/>
    <w:rsid w:val="00367761"/>
    <w:rsid w:val="00367D5D"/>
    <w:rsid w:val="003704BC"/>
    <w:rsid w:val="00370B3E"/>
    <w:rsid w:val="003724F4"/>
    <w:rsid w:val="00375AFC"/>
    <w:rsid w:val="003843EF"/>
    <w:rsid w:val="00386869"/>
    <w:rsid w:val="0038705D"/>
    <w:rsid w:val="0039305F"/>
    <w:rsid w:val="00394EFC"/>
    <w:rsid w:val="003959C4"/>
    <w:rsid w:val="003A09CB"/>
    <w:rsid w:val="003A0A6C"/>
    <w:rsid w:val="003A11C0"/>
    <w:rsid w:val="003B01D1"/>
    <w:rsid w:val="003B11E6"/>
    <w:rsid w:val="003B4100"/>
    <w:rsid w:val="003B4222"/>
    <w:rsid w:val="003B4383"/>
    <w:rsid w:val="003B58AF"/>
    <w:rsid w:val="003B73BE"/>
    <w:rsid w:val="003C0809"/>
    <w:rsid w:val="003C22EF"/>
    <w:rsid w:val="003C244F"/>
    <w:rsid w:val="003C2543"/>
    <w:rsid w:val="003C5163"/>
    <w:rsid w:val="003C5CB7"/>
    <w:rsid w:val="003C7DCA"/>
    <w:rsid w:val="003D0E21"/>
    <w:rsid w:val="003D2011"/>
    <w:rsid w:val="003D2563"/>
    <w:rsid w:val="003D2D08"/>
    <w:rsid w:val="003D3281"/>
    <w:rsid w:val="003D646A"/>
    <w:rsid w:val="003E12C8"/>
    <w:rsid w:val="003E185B"/>
    <w:rsid w:val="003E2189"/>
    <w:rsid w:val="003E55A3"/>
    <w:rsid w:val="003E6E54"/>
    <w:rsid w:val="003F0F5F"/>
    <w:rsid w:val="003F160B"/>
    <w:rsid w:val="003F29F5"/>
    <w:rsid w:val="003F3DEF"/>
    <w:rsid w:val="003F60D3"/>
    <w:rsid w:val="003F676A"/>
    <w:rsid w:val="003F7EE4"/>
    <w:rsid w:val="0040042A"/>
    <w:rsid w:val="00403796"/>
    <w:rsid w:val="00403893"/>
    <w:rsid w:val="00403B1D"/>
    <w:rsid w:val="0040720F"/>
    <w:rsid w:val="00407988"/>
    <w:rsid w:val="00407DDA"/>
    <w:rsid w:val="0041162B"/>
    <w:rsid w:val="00414140"/>
    <w:rsid w:val="0041736E"/>
    <w:rsid w:val="0042113E"/>
    <w:rsid w:val="00421A56"/>
    <w:rsid w:val="00425797"/>
    <w:rsid w:val="004263BE"/>
    <w:rsid w:val="0042696F"/>
    <w:rsid w:val="0043125A"/>
    <w:rsid w:val="0043154D"/>
    <w:rsid w:val="00433504"/>
    <w:rsid w:val="004362EB"/>
    <w:rsid w:val="004367C5"/>
    <w:rsid w:val="00436B6F"/>
    <w:rsid w:val="00436E7A"/>
    <w:rsid w:val="00437588"/>
    <w:rsid w:val="004407B6"/>
    <w:rsid w:val="004420D9"/>
    <w:rsid w:val="00442370"/>
    <w:rsid w:val="004432A8"/>
    <w:rsid w:val="00443938"/>
    <w:rsid w:val="00443F2D"/>
    <w:rsid w:val="00444B76"/>
    <w:rsid w:val="00445430"/>
    <w:rsid w:val="0044573F"/>
    <w:rsid w:val="00451648"/>
    <w:rsid w:val="0045439B"/>
    <w:rsid w:val="00454A5C"/>
    <w:rsid w:val="00460C75"/>
    <w:rsid w:val="00462262"/>
    <w:rsid w:val="004629B6"/>
    <w:rsid w:val="004631D8"/>
    <w:rsid w:val="004639D3"/>
    <w:rsid w:val="00464892"/>
    <w:rsid w:val="00464B39"/>
    <w:rsid w:val="00467ED4"/>
    <w:rsid w:val="00467FD6"/>
    <w:rsid w:val="004702CB"/>
    <w:rsid w:val="00470358"/>
    <w:rsid w:val="00470605"/>
    <w:rsid w:val="00470E70"/>
    <w:rsid w:val="00471838"/>
    <w:rsid w:val="00471A26"/>
    <w:rsid w:val="00471E53"/>
    <w:rsid w:val="00473D4E"/>
    <w:rsid w:val="00474716"/>
    <w:rsid w:val="00475606"/>
    <w:rsid w:val="00475CC5"/>
    <w:rsid w:val="00476F92"/>
    <w:rsid w:val="00477157"/>
    <w:rsid w:val="004772C0"/>
    <w:rsid w:val="0047766D"/>
    <w:rsid w:val="0048065B"/>
    <w:rsid w:val="00480EFE"/>
    <w:rsid w:val="004810C9"/>
    <w:rsid w:val="004819E4"/>
    <w:rsid w:val="00483129"/>
    <w:rsid w:val="004845CD"/>
    <w:rsid w:val="00485C1F"/>
    <w:rsid w:val="00490AE3"/>
    <w:rsid w:val="004911E6"/>
    <w:rsid w:val="00493BB7"/>
    <w:rsid w:val="0049487A"/>
    <w:rsid w:val="00494DF7"/>
    <w:rsid w:val="0049728E"/>
    <w:rsid w:val="004A0EA1"/>
    <w:rsid w:val="004A0F8F"/>
    <w:rsid w:val="004A2D6A"/>
    <w:rsid w:val="004B163F"/>
    <w:rsid w:val="004B1D9A"/>
    <w:rsid w:val="004B509A"/>
    <w:rsid w:val="004C0BD4"/>
    <w:rsid w:val="004C4EC0"/>
    <w:rsid w:val="004C5002"/>
    <w:rsid w:val="004C52EC"/>
    <w:rsid w:val="004C5AA8"/>
    <w:rsid w:val="004C5F71"/>
    <w:rsid w:val="004D0C0B"/>
    <w:rsid w:val="004D22BB"/>
    <w:rsid w:val="004D29CC"/>
    <w:rsid w:val="004D4834"/>
    <w:rsid w:val="004D506F"/>
    <w:rsid w:val="004D6C06"/>
    <w:rsid w:val="004D6E4F"/>
    <w:rsid w:val="004E16EE"/>
    <w:rsid w:val="004E4C16"/>
    <w:rsid w:val="004E4DC2"/>
    <w:rsid w:val="004E56B0"/>
    <w:rsid w:val="004E60F1"/>
    <w:rsid w:val="004F1300"/>
    <w:rsid w:val="004F284C"/>
    <w:rsid w:val="004F3AB8"/>
    <w:rsid w:val="004F67CF"/>
    <w:rsid w:val="00504E74"/>
    <w:rsid w:val="00505FF2"/>
    <w:rsid w:val="00506262"/>
    <w:rsid w:val="00506902"/>
    <w:rsid w:val="00507EF7"/>
    <w:rsid w:val="005119B2"/>
    <w:rsid w:val="00512BAF"/>
    <w:rsid w:val="0051450F"/>
    <w:rsid w:val="005168DC"/>
    <w:rsid w:val="00517A20"/>
    <w:rsid w:val="00520C3E"/>
    <w:rsid w:val="00522F43"/>
    <w:rsid w:val="00523290"/>
    <w:rsid w:val="00523D27"/>
    <w:rsid w:val="005241A7"/>
    <w:rsid w:val="0052575C"/>
    <w:rsid w:val="0053174A"/>
    <w:rsid w:val="0053179D"/>
    <w:rsid w:val="00531FF0"/>
    <w:rsid w:val="005321EF"/>
    <w:rsid w:val="00533D1E"/>
    <w:rsid w:val="005342E1"/>
    <w:rsid w:val="00534AB6"/>
    <w:rsid w:val="00534FB5"/>
    <w:rsid w:val="005366EA"/>
    <w:rsid w:val="005372B6"/>
    <w:rsid w:val="00537C1A"/>
    <w:rsid w:val="00537D3A"/>
    <w:rsid w:val="0054558C"/>
    <w:rsid w:val="00545DE3"/>
    <w:rsid w:val="00546C6F"/>
    <w:rsid w:val="00551B00"/>
    <w:rsid w:val="005525A4"/>
    <w:rsid w:val="005527EB"/>
    <w:rsid w:val="00554EAC"/>
    <w:rsid w:val="00556948"/>
    <w:rsid w:val="00557CD9"/>
    <w:rsid w:val="00562496"/>
    <w:rsid w:val="0056280A"/>
    <w:rsid w:val="00562F90"/>
    <w:rsid w:val="00563540"/>
    <w:rsid w:val="00563EA3"/>
    <w:rsid w:val="0056595A"/>
    <w:rsid w:val="005673DC"/>
    <w:rsid w:val="00570AD5"/>
    <w:rsid w:val="00570B82"/>
    <w:rsid w:val="00574BE7"/>
    <w:rsid w:val="0057589F"/>
    <w:rsid w:val="00577AB2"/>
    <w:rsid w:val="0058184B"/>
    <w:rsid w:val="0058431E"/>
    <w:rsid w:val="00585A53"/>
    <w:rsid w:val="005864E3"/>
    <w:rsid w:val="00591D18"/>
    <w:rsid w:val="00591E87"/>
    <w:rsid w:val="00591EB5"/>
    <w:rsid w:val="00592687"/>
    <w:rsid w:val="0059357C"/>
    <w:rsid w:val="0059374F"/>
    <w:rsid w:val="00594B79"/>
    <w:rsid w:val="0059542F"/>
    <w:rsid w:val="00596474"/>
    <w:rsid w:val="005965E9"/>
    <w:rsid w:val="00596700"/>
    <w:rsid w:val="005A0212"/>
    <w:rsid w:val="005A17E8"/>
    <w:rsid w:val="005A274D"/>
    <w:rsid w:val="005A34FC"/>
    <w:rsid w:val="005A37EE"/>
    <w:rsid w:val="005A3F4D"/>
    <w:rsid w:val="005A4821"/>
    <w:rsid w:val="005A7397"/>
    <w:rsid w:val="005A7731"/>
    <w:rsid w:val="005A7885"/>
    <w:rsid w:val="005B0A6E"/>
    <w:rsid w:val="005B15EE"/>
    <w:rsid w:val="005B323C"/>
    <w:rsid w:val="005B3C58"/>
    <w:rsid w:val="005B3F06"/>
    <w:rsid w:val="005B3F53"/>
    <w:rsid w:val="005B4A3C"/>
    <w:rsid w:val="005B64C1"/>
    <w:rsid w:val="005B7362"/>
    <w:rsid w:val="005B7C9E"/>
    <w:rsid w:val="005C027A"/>
    <w:rsid w:val="005C1DE7"/>
    <w:rsid w:val="005C2227"/>
    <w:rsid w:val="005C3B80"/>
    <w:rsid w:val="005C6873"/>
    <w:rsid w:val="005C6974"/>
    <w:rsid w:val="005C6F22"/>
    <w:rsid w:val="005C705D"/>
    <w:rsid w:val="005C79ED"/>
    <w:rsid w:val="005D21A0"/>
    <w:rsid w:val="005D2885"/>
    <w:rsid w:val="005D2DBE"/>
    <w:rsid w:val="005D3598"/>
    <w:rsid w:val="005D4690"/>
    <w:rsid w:val="005D6094"/>
    <w:rsid w:val="005D6EB1"/>
    <w:rsid w:val="005E03E4"/>
    <w:rsid w:val="005E0BDC"/>
    <w:rsid w:val="005E14B1"/>
    <w:rsid w:val="005E18F7"/>
    <w:rsid w:val="005E1FA1"/>
    <w:rsid w:val="005E214F"/>
    <w:rsid w:val="005E298C"/>
    <w:rsid w:val="005E32CA"/>
    <w:rsid w:val="005E4DC5"/>
    <w:rsid w:val="005E61CA"/>
    <w:rsid w:val="005E6368"/>
    <w:rsid w:val="005F06A9"/>
    <w:rsid w:val="005F108F"/>
    <w:rsid w:val="005F29D1"/>
    <w:rsid w:val="005F4A71"/>
    <w:rsid w:val="005F57B3"/>
    <w:rsid w:val="005F6329"/>
    <w:rsid w:val="006019A4"/>
    <w:rsid w:val="00602117"/>
    <w:rsid w:val="00602543"/>
    <w:rsid w:val="00604042"/>
    <w:rsid w:val="00604A83"/>
    <w:rsid w:val="00611120"/>
    <w:rsid w:val="0061238A"/>
    <w:rsid w:val="00612936"/>
    <w:rsid w:val="0061320A"/>
    <w:rsid w:val="0061437C"/>
    <w:rsid w:val="006143EA"/>
    <w:rsid w:val="00614CC3"/>
    <w:rsid w:val="00615FB7"/>
    <w:rsid w:val="00621B75"/>
    <w:rsid w:val="00621CD2"/>
    <w:rsid w:val="006266B4"/>
    <w:rsid w:val="00626833"/>
    <w:rsid w:val="00627B20"/>
    <w:rsid w:val="00627FF7"/>
    <w:rsid w:val="006303D6"/>
    <w:rsid w:val="00633087"/>
    <w:rsid w:val="00635E90"/>
    <w:rsid w:val="006400F4"/>
    <w:rsid w:val="00641A05"/>
    <w:rsid w:val="00642874"/>
    <w:rsid w:val="0064347C"/>
    <w:rsid w:val="00643C7C"/>
    <w:rsid w:val="00644DB9"/>
    <w:rsid w:val="0064542D"/>
    <w:rsid w:val="006479A2"/>
    <w:rsid w:val="00650C99"/>
    <w:rsid w:val="00651093"/>
    <w:rsid w:val="006516FE"/>
    <w:rsid w:val="00653638"/>
    <w:rsid w:val="00654247"/>
    <w:rsid w:val="00654310"/>
    <w:rsid w:val="0065483F"/>
    <w:rsid w:val="00655411"/>
    <w:rsid w:val="00655A37"/>
    <w:rsid w:val="006612D1"/>
    <w:rsid w:val="006620FD"/>
    <w:rsid w:val="006625F9"/>
    <w:rsid w:val="00663608"/>
    <w:rsid w:val="00663770"/>
    <w:rsid w:val="00664BB2"/>
    <w:rsid w:val="00667B33"/>
    <w:rsid w:val="00671037"/>
    <w:rsid w:val="00671C47"/>
    <w:rsid w:val="00671D0D"/>
    <w:rsid w:val="00671D3A"/>
    <w:rsid w:val="00675371"/>
    <w:rsid w:val="00682E81"/>
    <w:rsid w:val="00682F98"/>
    <w:rsid w:val="00683BC6"/>
    <w:rsid w:val="00684262"/>
    <w:rsid w:val="006870FB"/>
    <w:rsid w:val="0069162B"/>
    <w:rsid w:val="0069193E"/>
    <w:rsid w:val="00693575"/>
    <w:rsid w:val="00694880"/>
    <w:rsid w:val="006A0156"/>
    <w:rsid w:val="006A232A"/>
    <w:rsid w:val="006A4E0C"/>
    <w:rsid w:val="006A600B"/>
    <w:rsid w:val="006B1C2F"/>
    <w:rsid w:val="006B2463"/>
    <w:rsid w:val="006B354E"/>
    <w:rsid w:val="006B4299"/>
    <w:rsid w:val="006B4CEB"/>
    <w:rsid w:val="006B4D43"/>
    <w:rsid w:val="006B563F"/>
    <w:rsid w:val="006B60A8"/>
    <w:rsid w:val="006B7336"/>
    <w:rsid w:val="006C0293"/>
    <w:rsid w:val="006C0C74"/>
    <w:rsid w:val="006C0D0B"/>
    <w:rsid w:val="006C1AD7"/>
    <w:rsid w:val="006C1E3E"/>
    <w:rsid w:val="006C1EFF"/>
    <w:rsid w:val="006C2CC9"/>
    <w:rsid w:val="006C45AF"/>
    <w:rsid w:val="006C4DD2"/>
    <w:rsid w:val="006C7DF5"/>
    <w:rsid w:val="006D0EA8"/>
    <w:rsid w:val="006D2914"/>
    <w:rsid w:val="006D2E49"/>
    <w:rsid w:val="006D339F"/>
    <w:rsid w:val="006D355A"/>
    <w:rsid w:val="006D3E64"/>
    <w:rsid w:val="006D411E"/>
    <w:rsid w:val="006D4C92"/>
    <w:rsid w:val="006E45CD"/>
    <w:rsid w:val="006F1C48"/>
    <w:rsid w:val="006F35A4"/>
    <w:rsid w:val="006F373E"/>
    <w:rsid w:val="006F4365"/>
    <w:rsid w:val="006F4AB9"/>
    <w:rsid w:val="006F4FD5"/>
    <w:rsid w:val="006F5418"/>
    <w:rsid w:val="006F56B3"/>
    <w:rsid w:val="006F6EEE"/>
    <w:rsid w:val="006F788B"/>
    <w:rsid w:val="00700998"/>
    <w:rsid w:val="00701B58"/>
    <w:rsid w:val="007039B5"/>
    <w:rsid w:val="00706416"/>
    <w:rsid w:val="00707BDA"/>
    <w:rsid w:val="00707BF4"/>
    <w:rsid w:val="00713163"/>
    <w:rsid w:val="00715F5E"/>
    <w:rsid w:val="007204E3"/>
    <w:rsid w:val="00720D83"/>
    <w:rsid w:val="007254FC"/>
    <w:rsid w:val="00730A94"/>
    <w:rsid w:val="007313E3"/>
    <w:rsid w:val="00732600"/>
    <w:rsid w:val="0073416A"/>
    <w:rsid w:val="0073736C"/>
    <w:rsid w:val="007415D9"/>
    <w:rsid w:val="007444B5"/>
    <w:rsid w:val="00746C27"/>
    <w:rsid w:val="00747495"/>
    <w:rsid w:val="00747515"/>
    <w:rsid w:val="00750FCF"/>
    <w:rsid w:val="00751DCE"/>
    <w:rsid w:val="007521EA"/>
    <w:rsid w:val="0075316B"/>
    <w:rsid w:val="00753954"/>
    <w:rsid w:val="0075486E"/>
    <w:rsid w:val="00756A5D"/>
    <w:rsid w:val="00761A62"/>
    <w:rsid w:val="007620DE"/>
    <w:rsid w:val="007668B4"/>
    <w:rsid w:val="007675A1"/>
    <w:rsid w:val="0077095C"/>
    <w:rsid w:val="00770F90"/>
    <w:rsid w:val="00771F6A"/>
    <w:rsid w:val="0077201B"/>
    <w:rsid w:val="0077407D"/>
    <w:rsid w:val="0077555B"/>
    <w:rsid w:val="00775F79"/>
    <w:rsid w:val="0077787E"/>
    <w:rsid w:val="007810CA"/>
    <w:rsid w:val="00781C31"/>
    <w:rsid w:val="007825B0"/>
    <w:rsid w:val="00782BAD"/>
    <w:rsid w:val="00784388"/>
    <w:rsid w:val="00786757"/>
    <w:rsid w:val="00787849"/>
    <w:rsid w:val="007903BF"/>
    <w:rsid w:val="0079118C"/>
    <w:rsid w:val="0079128F"/>
    <w:rsid w:val="00791A44"/>
    <w:rsid w:val="00791AB5"/>
    <w:rsid w:val="00791E05"/>
    <w:rsid w:val="0079284C"/>
    <w:rsid w:val="007928CD"/>
    <w:rsid w:val="00795808"/>
    <w:rsid w:val="007A171E"/>
    <w:rsid w:val="007A2FFC"/>
    <w:rsid w:val="007A3503"/>
    <w:rsid w:val="007A50A9"/>
    <w:rsid w:val="007A5FE0"/>
    <w:rsid w:val="007B21E2"/>
    <w:rsid w:val="007B335F"/>
    <w:rsid w:val="007B41CC"/>
    <w:rsid w:val="007B64C5"/>
    <w:rsid w:val="007C0B9C"/>
    <w:rsid w:val="007C2823"/>
    <w:rsid w:val="007C56D0"/>
    <w:rsid w:val="007C5931"/>
    <w:rsid w:val="007C6DB2"/>
    <w:rsid w:val="007D1BCB"/>
    <w:rsid w:val="007D481E"/>
    <w:rsid w:val="007D4FC3"/>
    <w:rsid w:val="007D5817"/>
    <w:rsid w:val="007D779C"/>
    <w:rsid w:val="007E1E3D"/>
    <w:rsid w:val="007E2285"/>
    <w:rsid w:val="007E24C1"/>
    <w:rsid w:val="007F0225"/>
    <w:rsid w:val="007F043E"/>
    <w:rsid w:val="007F0DFC"/>
    <w:rsid w:val="007F4416"/>
    <w:rsid w:val="00807ADB"/>
    <w:rsid w:val="008100BA"/>
    <w:rsid w:val="00810481"/>
    <w:rsid w:val="008116C5"/>
    <w:rsid w:val="00812E08"/>
    <w:rsid w:val="0081363E"/>
    <w:rsid w:val="00813C39"/>
    <w:rsid w:val="00813C88"/>
    <w:rsid w:val="00813FE6"/>
    <w:rsid w:val="00814786"/>
    <w:rsid w:val="00814CD8"/>
    <w:rsid w:val="008154F7"/>
    <w:rsid w:val="00820219"/>
    <w:rsid w:val="00821086"/>
    <w:rsid w:val="00822D2B"/>
    <w:rsid w:val="00823A30"/>
    <w:rsid w:val="00825905"/>
    <w:rsid w:val="00826693"/>
    <w:rsid w:val="00827C12"/>
    <w:rsid w:val="0083068D"/>
    <w:rsid w:val="0083270A"/>
    <w:rsid w:val="008374E4"/>
    <w:rsid w:val="00842031"/>
    <w:rsid w:val="008420BF"/>
    <w:rsid w:val="0084411E"/>
    <w:rsid w:val="00844F96"/>
    <w:rsid w:val="00845FCB"/>
    <w:rsid w:val="008475E1"/>
    <w:rsid w:val="00850734"/>
    <w:rsid w:val="00851994"/>
    <w:rsid w:val="00857143"/>
    <w:rsid w:val="008648D4"/>
    <w:rsid w:val="00865AFD"/>
    <w:rsid w:val="008679B2"/>
    <w:rsid w:val="00870722"/>
    <w:rsid w:val="00871223"/>
    <w:rsid w:val="008713C4"/>
    <w:rsid w:val="008758BD"/>
    <w:rsid w:val="00882190"/>
    <w:rsid w:val="00882563"/>
    <w:rsid w:val="00884623"/>
    <w:rsid w:val="0088477E"/>
    <w:rsid w:val="0089070F"/>
    <w:rsid w:val="008913C7"/>
    <w:rsid w:val="008932D7"/>
    <w:rsid w:val="00893A80"/>
    <w:rsid w:val="00893CD3"/>
    <w:rsid w:val="00896073"/>
    <w:rsid w:val="008969C7"/>
    <w:rsid w:val="008A1884"/>
    <w:rsid w:val="008A23CA"/>
    <w:rsid w:val="008A297D"/>
    <w:rsid w:val="008A36ED"/>
    <w:rsid w:val="008A3B7C"/>
    <w:rsid w:val="008A41F4"/>
    <w:rsid w:val="008A4CE5"/>
    <w:rsid w:val="008A5D85"/>
    <w:rsid w:val="008B3F77"/>
    <w:rsid w:val="008B45F7"/>
    <w:rsid w:val="008B4D49"/>
    <w:rsid w:val="008B6538"/>
    <w:rsid w:val="008B6547"/>
    <w:rsid w:val="008B66F1"/>
    <w:rsid w:val="008C1975"/>
    <w:rsid w:val="008C473C"/>
    <w:rsid w:val="008C5979"/>
    <w:rsid w:val="008C7169"/>
    <w:rsid w:val="008C7D0B"/>
    <w:rsid w:val="008D23D6"/>
    <w:rsid w:val="008D2DA5"/>
    <w:rsid w:val="008D3161"/>
    <w:rsid w:val="008D431C"/>
    <w:rsid w:val="008D47CC"/>
    <w:rsid w:val="008D6DB4"/>
    <w:rsid w:val="008E0094"/>
    <w:rsid w:val="008E02FC"/>
    <w:rsid w:val="008E0635"/>
    <w:rsid w:val="008E1401"/>
    <w:rsid w:val="008E14AE"/>
    <w:rsid w:val="008E24AD"/>
    <w:rsid w:val="008E478C"/>
    <w:rsid w:val="008E557E"/>
    <w:rsid w:val="008E5CFA"/>
    <w:rsid w:val="008F1256"/>
    <w:rsid w:val="008F2123"/>
    <w:rsid w:val="008F3532"/>
    <w:rsid w:val="008F4174"/>
    <w:rsid w:val="008F7B52"/>
    <w:rsid w:val="00901542"/>
    <w:rsid w:val="00902C6C"/>
    <w:rsid w:val="0090556E"/>
    <w:rsid w:val="009074D7"/>
    <w:rsid w:val="009110F0"/>
    <w:rsid w:val="009219EC"/>
    <w:rsid w:val="00921D97"/>
    <w:rsid w:val="009223F5"/>
    <w:rsid w:val="009234C0"/>
    <w:rsid w:val="00923896"/>
    <w:rsid w:val="00924637"/>
    <w:rsid w:val="00925441"/>
    <w:rsid w:val="009272B6"/>
    <w:rsid w:val="0093249F"/>
    <w:rsid w:val="00933238"/>
    <w:rsid w:val="00933315"/>
    <w:rsid w:val="00936FB4"/>
    <w:rsid w:val="0094055C"/>
    <w:rsid w:val="00941056"/>
    <w:rsid w:val="00941E6F"/>
    <w:rsid w:val="009460F8"/>
    <w:rsid w:val="00947C7F"/>
    <w:rsid w:val="00947CC8"/>
    <w:rsid w:val="0095224D"/>
    <w:rsid w:val="00952400"/>
    <w:rsid w:val="00952987"/>
    <w:rsid w:val="00954F18"/>
    <w:rsid w:val="00956593"/>
    <w:rsid w:val="00956AC6"/>
    <w:rsid w:val="00957518"/>
    <w:rsid w:val="00957666"/>
    <w:rsid w:val="00960EBC"/>
    <w:rsid w:val="00964973"/>
    <w:rsid w:val="00972B86"/>
    <w:rsid w:val="009735E1"/>
    <w:rsid w:val="00977214"/>
    <w:rsid w:val="00980639"/>
    <w:rsid w:val="00980C35"/>
    <w:rsid w:val="00981E52"/>
    <w:rsid w:val="0098257C"/>
    <w:rsid w:val="00985671"/>
    <w:rsid w:val="00987BBF"/>
    <w:rsid w:val="009907F9"/>
    <w:rsid w:val="009919C1"/>
    <w:rsid w:val="00991EC5"/>
    <w:rsid w:val="00993C6F"/>
    <w:rsid w:val="00994415"/>
    <w:rsid w:val="0099704C"/>
    <w:rsid w:val="009A0130"/>
    <w:rsid w:val="009A0C37"/>
    <w:rsid w:val="009A1724"/>
    <w:rsid w:val="009A4CDE"/>
    <w:rsid w:val="009A6713"/>
    <w:rsid w:val="009A7884"/>
    <w:rsid w:val="009B37B3"/>
    <w:rsid w:val="009C04A6"/>
    <w:rsid w:val="009C0B02"/>
    <w:rsid w:val="009C2848"/>
    <w:rsid w:val="009C5CA5"/>
    <w:rsid w:val="009D1699"/>
    <w:rsid w:val="009D6C0B"/>
    <w:rsid w:val="009D7C10"/>
    <w:rsid w:val="009E05E0"/>
    <w:rsid w:val="009E0999"/>
    <w:rsid w:val="009E17FD"/>
    <w:rsid w:val="009E1A71"/>
    <w:rsid w:val="009E1E18"/>
    <w:rsid w:val="009E2368"/>
    <w:rsid w:val="009E2EC9"/>
    <w:rsid w:val="009E3582"/>
    <w:rsid w:val="009E37DE"/>
    <w:rsid w:val="009E6F32"/>
    <w:rsid w:val="009E72F4"/>
    <w:rsid w:val="009F0A0B"/>
    <w:rsid w:val="009F0B6D"/>
    <w:rsid w:val="009F1B2C"/>
    <w:rsid w:val="009F220A"/>
    <w:rsid w:val="009F227F"/>
    <w:rsid w:val="009F47EC"/>
    <w:rsid w:val="009F5A14"/>
    <w:rsid w:val="009F6701"/>
    <w:rsid w:val="009F6AA8"/>
    <w:rsid w:val="009F6ABD"/>
    <w:rsid w:val="009F7B12"/>
    <w:rsid w:val="00A017AF"/>
    <w:rsid w:val="00A02039"/>
    <w:rsid w:val="00A0213C"/>
    <w:rsid w:val="00A02C62"/>
    <w:rsid w:val="00A05672"/>
    <w:rsid w:val="00A159E9"/>
    <w:rsid w:val="00A24F62"/>
    <w:rsid w:val="00A25528"/>
    <w:rsid w:val="00A26A87"/>
    <w:rsid w:val="00A271AD"/>
    <w:rsid w:val="00A272E2"/>
    <w:rsid w:val="00A27C9D"/>
    <w:rsid w:val="00A27D5A"/>
    <w:rsid w:val="00A31275"/>
    <w:rsid w:val="00A31897"/>
    <w:rsid w:val="00A33A0F"/>
    <w:rsid w:val="00A3441E"/>
    <w:rsid w:val="00A40EF0"/>
    <w:rsid w:val="00A42584"/>
    <w:rsid w:val="00A42A34"/>
    <w:rsid w:val="00A44795"/>
    <w:rsid w:val="00A44DE1"/>
    <w:rsid w:val="00A45093"/>
    <w:rsid w:val="00A459AB"/>
    <w:rsid w:val="00A46790"/>
    <w:rsid w:val="00A50DE6"/>
    <w:rsid w:val="00A527BF"/>
    <w:rsid w:val="00A5400A"/>
    <w:rsid w:val="00A548C2"/>
    <w:rsid w:val="00A54FA1"/>
    <w:rsid w:val="00A55ADF"/>
    <w:rsid w:val="00A60794"/>
    <w:rsid w:val="00A60D4E"/>
    <w:rsid w:val="00A621AA"/>
    <w:rsid w:val="00A65BB0"/>
    <w:rsid w:val="00A67D9E"/>
    <w:rsid w:val="00A701F8"/>
    <w:rsid w:val="00A715D8"/>
    <w:rsid w:val="00A715EA"/>
    <w:rsid w:val="00A71F35"/>
    <w:rsid w:val="00A73DB1"/>
    <w:rsid w:val="00A75703"/>
    <w:rsid w:val="00A75C74"/>
    <w:rsid w:val="00A77A04"/>
    <w:rsid w:val="00A817BA"/>
    <w:rsid w:val="00A82968"/>
    <w:rsid w:val="00A843EA"/>
    <w:rsid w:val="00A85496"/>
    <w:rsid w:val="00A85A35"/>
    <w:rsid w:val="00A916F8"/>
    <w:rsid w:val="00A92D0D"/>
    <w:rsid w:val="00A93062"/>
    <w:rsid w:val="00A95059"/>
    <w:rsid w:val="00A973E6"/>
    <w:rsid w:val="00AA37C1"/>
    <w:rsid w:val="00AA5216"/>
    <w:rsid w:val="00AA52B3"/>
    <w:rsid w:val="00AB5756"/>
    <w:rsid w:val="00AB6387"/>
    <w:rsid w:val="00AC1EBE"/>
    <w:rsid w:val="00AC3980"/>
    <w:rsid w:val="00AC68ED"/>
    <w:rsid w:val="00AC72A7"/>
    <w:rsid w:val="00AD00C2"/>
    <w:rsid w:val="00AD0701"/>
    <w:rsid w:val="00AD1465"/>
    <w:rsid w:val="00AD2440"/>
    <w:rsid w:val="00AD2961"/>
    <w:rsid w:val="00AD438D"/>
    <w:rsid w:val="00AD45DB"/>
    <w:rsid w:val="00AD5545"/>
    <w:rsid w:val="00AD58B1"/>
    <w:rsid w:val="00AD7283"/>
    <w:rsid w:val="00AE138B"/>
    <w:rsid w:val="00AE247F"/>
    <w:rsid w:val="00AE5785"/>
    <w:rsid w:val="00AE7358"/>
    <w:rsid w:val="00AF0C0D"/>
    <w:rsid w:val="00AF18A2"/>
    <w:rsid w:val="00AF3B05"/>
    <w:rsid w:val="00AF6546"/>
    <w:rsid w:val="00AF768A"/>
    <w:rsid w:val="00B0069A"/>
    <w:rsid w:val="00B01854"/>
    <w:rsid w:val="00B0376E"/>
    <w:rsid w:val="00B04BF6"/>
    <w:rsid w:val="00B05336"/>
    <w:rsid w:val="00B062D0"/>
    <w:rsid w:val="00B06543"/>
    <w:rsid w:val="00B066B8"/>
    <w:rsid w:val="00B11220"/>
    <w:rsid w:val="00B11A37"/>
    <w:rsid w:val="00B11E7B"/>
    <w:rsid w:val="00B14374"/>
    <w:rsid w:val="00B15789"/>
    <w:rsid w:val="00B168C6"/>
    <w:rsid w:val="00B210A7"/>
    <w:rsid w:val="00B215E3"/>
    <w:rsid w:val="00B23B39"/>
    <w:rsid w:val="00B2548A"/>
    <w:rsid w:val="00B27D60"/>
    <w:rsid w:val="00B30861"/>
    <w:rsid w:val="00B30AD6"/>
    <w:rsid w:val="00B314FD"/>
    <w:rsid w:val="00B32AA3"/>
    <w:rsid w:val="00B343A8"/>
    <w:rsid w:val="00B36BC4"/>
    <w:rsid w:val="00B40EC2"/>
    <w:rsid w:val="00B4159F"/>
    <w:rsid w:val="00B42C0C"/>
    <w:rsid w:val="00B463AF"/>
    <w:rsid w:val="00B47B5C"/>
    <w:rsid w:val="00B51798"/>
    <w:rsid w:val="00B53E84"/>
    <w:rsid w:val="00B60F0C"/>
    <w:rsid w:val="00B654FA"/>
    <w:rsid w:val="00B678C8"/>
    <w:rsid w:val="00B72D50"/>
    <w:rsid w:val="00B72E93"/>
    <w:rsid w:val="00B73509"/>
    <w:rsid w:val="00B73826"/>
    <w:rsid w:val="00B76454"/>
    <w:rsid w:val="00B77741"/>
    <w:rsid w:val="00B77D05"/>
    <w:rsid w:val="00B82E21"/>
    <w:rsid w:val="00B83011"/>
    <w:rsid w:val="00B85CDF"/>
    <w:rsid w:val="00B90FBE"/>
    <w:rsid w:val="00B94850"/>
    <w:rsid w:val="00B94C10"/>
    <w:rsid w:val="00BA02AA"/>
    <w:rsid w:val="00BA0CC6"/>
    <w:rsid w:val="00BA0D2C"/>
    <w:rsid w:val="00BA2644"/>
    <w:rsid w:val="00BB0159"/>
    <w:rsid w:val="00BB1DBD"/>
    <w:rsid w:val="00BB33F4"/>
    <w:rsid w:val="00BB78B0"/>
    <w:rsid w:val="00BC05BB"/>
    <w:rsid w:val="00BC368C"/>
    <w:rsid w:val="00BC451E"/>
    <w:rsid w:val="00BC4A6E"/>
    <w:rsid w:val="00BC55AC"/>
    <w:rsid w:val="00BC6099"/>
    <w:rsid w:val="00BC67D8"/>
    <w:rsid w:val="00BC7A32"/>
    <w:rsid w:val="00BD02E1"/>
    <w:rsid w:val="00BD1123"/>
    <w:rsid w:val="00BD41F2"/>
    <w:rsid w:val="00BD6976"/>
    <w:rsid w:val="00BD77D1"/>
    <w:rsid w:val="00BE1033"/>
    <w:rsid w:val="00BE2E0B"/>
    <w:rsid w:val="00BE3A91"/>
    <w:rsid w:val="00BE3F1F"/>
    <w:rsid w:val="00BE450E"/>
    <w:rsid w:val="00BE4DB4"/>
    <w:rsid w:val="00BE5535"/>
    <w:rsid w:val="00BF112B"/>
    <w:rsid w:val="00BF2ADF"/>
    <w:rsid w:val="00BF594E"/>
    <w:rsid w:val="00C000E0"/>
    <w:rsid w:val="00C01FEB"/>
    <w:rsid w:val="00C03F48"/>
    <w:rsid w:val="00C05B08"/>
    <w:rsid w:val="00C05EF5"/>
    <w:rsid w:val="00C05F62"/>
    <w:rsid w:val="00C113A7"/>
    <w:rsid w:val="00C11DA5"/>
    <w:rsid w:val="00C1280C"/>
    <w:rsid w:val="00C14BB6"/>
    <w:rsid w:val="00C14C66"/>
    <w:rsid w:val="00C153AA"/>
    <w:rsid w:val="00C17A5F"/>
    <w:rsid w:val="00C2463A"/>
    <w:rsid w:val="00C24736"/>
    <w:rsid w:val="00C26D33"/>
    <w:rsid w:val="00C276B2"/>
    <w:rsid w:val="00C27F38"/>
    <w:rsid w:val="00C32533"/>
    <w:rsid w:val="00C35394"/>
    <w:rsid w:val="00C3746E"/>
    <w:rsid w:val="00C376AE"/>
    <w:rsid w:val="00C40C3F"/>
    <w:rsid w:val="00C4102E"/>
    <w:rsid w:val="00C42B81"/>
    <w:rsid w:val="00C471DA"/>
    <w:rsid w:val="00C4774A"/>
    <w:rsid w:val="00C47B2A"/>
    <w:rsid w:val="00C5011D"/>
    <w:rsid w:val="00C52593"/>
    <w:rsid w:val="00C53297"/>
    <w:rsid w:val="00C53702"/>
    <w:rsid w:val="00C53C19"/>
    <w:rsid w:val="00C64452"/>
    <w:rsid w:val="00C65751"/>
    <w:rsid w:val="00C671BF"/>
    <w:rsid w:val="00C71131"/>
    <w:rsid w:val="00C75D1F"/>
    <w:rsid w:val="00C770F7"/>
    <w:rsid w:val="00C77C41"/>
    <w:rsid w:val="00C83DF2"/>
    <w:rsid w:val="00C865EA"/>
    <w:rsid w:val="00C90362"/>
    <w:rsid w:val="00C91213"/>
    <w:rsid w:val="00C921A4"/>
    <w:rsid w:val="00C92839"/>
    <w:rsid w:val="00C928A7"/>
    <w:rsid w:val="00C93302"/>
    <w:rsid w:val="00C93B86"/>
    <w:rsid w:val="00C95F86"/>
    <w:rsid w:val="00CA1DA7"/>
    <w:rsid w:val="00CA2054"/>
    <w:rsid w:val="00CA3EDE"/>
    <w:rsid w:val="00CA3F6C"/>
    <w:rsid w:val="00CA5AAE"/>
    <w:rsid w:val="00CA5E4B"/>
    <w:rsid w:val="00CB244C"/>
    <w:rsid w:val="00CB556F"/>
    <w:rsid w:val="00CB6E62"/>
    <w:rsid w:val="00CC00B0"/>
    <w:rsid w:val="00CC0D8C"/>
    <w:rsid w:val="00CC137C"/>
    <w:rsid w:val="00CC216C"/>
    <w:rsid w:val="00CC4B9C"/>
    <w:rsid w:val="00CC4C78"/>
    <w:rsid w:val="00CC618D"/>
    <w:rsid w:val="00CC78CB"/>
    <w:rsid w:val="00CD029D"/>
    <w:rsid w:val="00CD2787"/>
    <w:rsid w:val="00CD3C49"/>
    <w:rsid w:val="00CE01EC"/>
    <w:rsid w:val="00CE3624"/>
    <w:rsid w:val="00CE4993"/>
    <w:rsid w:val="00CE5082"/>
    <w:rsid w:val="00CE7EF7"/>
    <w:rsid w:val="00CF180D"/>
    <w:rsid w:val="00CF1A68"/>
    <w:rsid w:val="00CF29E6"/>
    <w:rsid w:val="00CF5E7D"/>
    <w:rsid w:val="00CF7E4E"/>
    <w:rsid w:val="00D015E9"/>
    <w:rsid w:val="00D01A55"/>
    <w:rsid w:val="00D02973"/>
    <w:rsid w:val="00D02ACA"/>
    <w:rsid w:val="00D03597"/>
    <w:rsid w:val="00D03AE0"/>
    <w:rsid w:val="00D042A8"/>
    <w:rsid w:val="00D04A1C"/>
    <w:rsid w:val="00D05181"/>
    <w:rsid w:val="00D07C49"/>
    <w:rsid w:val="00D10C20"/>
    <w:rsid w:val="00D1132B"/>
    <w:rsid w:val="00D11A35"/>
    <w:rsid w:val="00D11D83"/>
    <w:rsid w:val="00D12C5A"/>
    <w:rsid w:val="00D13121"/>
    <w:rsid w:val="00D14E8A"/>
    <w:rsid w:val="00D15F61"/>
    <w:rsid w:val="00D15F65"/>
    <w:rsid w:val="00D2178D"/>
    <w:rsid w:val="00D21973"/>
    <w:rsid w:val="00D2515A"/>
    <w:rsid w:val="00D25B08"/>
    <w:rsid w:val="00D262EE"/>
    <w:rsid w:val="00D27584"/>
    <w:rsid w:val="00D27A4E"/>
    <w:rsid w:val="00D308D2"/>
    <w:rsid w:val="00D314FB"/>
    <w:rsid w:val="00D31D9A"/>
    <w:rsid w:val="00D333BA"/>
    <w:rsid w:val="00D358A5"/>
    <w:rsid w:val="00D364F5"/>
    <w:rsid w:val="00D369DA"/>
    <w:rsid w:val="00D3760B"/>
    <w:rsid w:val="00D4041B"/>
    <w:rsid w:val="00D407F6"/>
    <w:rsid w:val="00D43BE9"/>
    <w:rsid w:val="00D51113"/>
    <w:rsid w:val="00D5626B"/>
    <w:rsid w:val="00D57311"/>
    <w:rsid w:val="00D57602"/>
    <w:rsid w:val="00D61684"/>
    <w:rsid w:val="00D61953"/>
    <w:rsid w:val="00D6195E"/>
    <w:rsid w:val="00D62DA2"/>
    <w:rsid w:val="00D63FE3"/>
    <w:rsid w:val="00D644D1"/>
    <w:rsid w:val="00D65C03"/>
    <w:rsid w:val="00D67558"/>
    <w:rsid w:val="00D67D35"/>
    <w:rsid w:val="00D70AE6"/>
    <w:rsid w:val="00D70F4F"/>
    <w:rsid w:val="00D725AE"/>
    <w:rsid w:val="00D763DA"/>
    <w:rsid w:val="00D85B7C"/>
    <w:rsid w:val="00D9006A"/>
    <w:rsid w:val="00D92539"/>
    <w:rsid w:val="00D93289"/>
    <w:rsid w:val="00D943AC"/>
    <w:rsid w:val="00D958D3"/>
    <w:rsid w:val="00D96A00"/>
    <w:rsid w:val="00D96FF9"/>
    <w:rsid w:val="00D975E9"/>
    <w:rsid w:val="00DA1A5A"/>
    <w:rsid w:val="00DA38AF"/>
    <w:rsid w:val="00DA3FCF"/>
    <w:rsid w:val="00DA4731"/>
    <w:rsid w:val="00DA715D"/>
    <w:rsid w:val="00DA7E9C"/>
    <w:rsid w:val="00DB210B"/>
    <w:rsid w:val="00DB2307"/>
    <w:rsid w:val="00DB2D22"/>
    <w:rsid w:val="00DB559F"/>
    <w:rsid w:val="00DB65DF"/>
    <w:rsid w:val="00DB7CDF"/>
    <w:rsid w:val="00DC13DD"/>
    <w:rsid w:val="00DC5039"/>
    <w:rsid w:val="00DC6034"/>
    <w:rsid w:val="00DC69AC"/>
    <w:rsid w:val="00DC6E03"/>
    <w:rsid w:val="00DC7F1D"/>
    <w:rsid w:val="00DD18AA"/>
    <w:rsid w:val="00DD1DCD"/>
    <w:rsid w:val="00DD3222"/>
    <w:rsid w:val="00DD40D5"/>
    <w:rsid w:val="00DD4E66"/>
    <w:rsid w:val="00DD5690"/>
    <w:rsid w:val="00DD7890"/>
    <w:rsid w:val="00DE00F5"/>
    <w:rsid w:val="00DE0CF6"/>
    <w:rsid w:val="00DE4D8F"/>
    <w:rsid w:val="00DE51AB"/>
    <w:rsid w:val="00DF19E2"/>
    <w:rsid w:val="00DF385B"/>
    <w:rsid w:val="00DF544C"/>
    <w:rsid w:val="00DF6040"/>
    <w:rsid w:val="00DF71CC"/>
    <w:rsid w:val="00E029DE"/>
    <w:rsid w:val="00E077D9"/>
    <w:rsid w:val="00E117E0"/>
    <w:rsid w:val="00E11BF3"/>
    <w:rsid w:val="00E11C69"/>
    <w:rsid w:val="00E11E3C"/>
    <w:rsid w:val="00E124E8"/>
    <w:rsid w:val="00E15CF5"/>
    <w:rsid w:val="00E16796"/>
    <w:rsid w:val="00E17CE6"/>
    <w:rsid w:val="00E17D5D"/>
    <w:rsid w:val="00E17D71"/>
    <w:rsid w:val="00E202D2"/>
    <w:rsid w:val="00E204FD"/>
    <w:rsid w:val="00E211E9"/>
    <w:rsid w:val="00E21BD1"/>
    <w:rsid w:val="00E249A0"/>
    <w:rsid w:val="00E24F27"/>
    <w:rsid w:val="00E26482"/>
    <w:rsid w:val="00E2740D"/>
    <w:rsid w:val="00E27A04"/>
    <w:rsid w:val="00E3343D"/>
    <w:rsid w:val="00E34956"/>
    <w:rsid w:val="00E34F05"/>
    <w:rsid w:val="00E34F6A"/>
    <w:rsid w:val="00E36DC3"/>
    <w:rsid w:val="00E37230"/>
    <w:rsid w:val="00E4032E"/>
    <w:rsid w:val="00E41068"/>
    <w:rsid w:val="00E416EE"/>
    <w:rsid w:val="00E41DB3"/>
    <w:rsid w:val="00E42DC0"/>
    <w:rsid w:val="00E44A32"/>
    <w:rsid w:val="00E4553E"/>
    <w:rsid w:val="00E4620E"/>
    <w:rsid w:val="00E46CF6"/>
    <w:rsid w:val="00E5087D"/>
    <w:rsid w:val="00E539C0"/>
    <w:rsid w:val="00E53EC6"/>
    <w:rsid w:val="00E560A6"/>
    <w:rsid w:val="00E5752F"/>
    <w:rsid w:val="00E577A3"/>
    <w:rsid w:val="00E57B7C"/>
    <w:rsid w:val="00E6063D"/>
    <w:rsid w:val="00E60D31"/>
    <w:rsid w:val="00E63D9B"/>
    <w:rsid w:val="00E64D66"/>
    <w:rsid w:val="00E65090"/>
    <w:rsid w:val="00E65DA4"/>
    <w:rsid w:val="00E66464"/>
    <w:rsid w:val="00E700E6"/>
    <w:rsid w:val="00E70759"/>
    <w:rsid w:val="00E72A42"/>
    <w:rsid w:val="00E74786"/>
    <w:rsid w:val="00E75DAA"/>
    <w:rsid w:val="00E82C43"/>
    <w:rsid w:val="00E84018"/>
    <w:rsid w:val="00E85384"/>
    <w:rsid w:val="00E86160"/>
    <w:rsid w:val="00E9064E"/>
    <w:rsid w:val="00E91F0D"/>
    <w:rsid w:val="00E92A36"/>
    <w:rsid w:val="00E92B14"/>
    <w:rsid w:val="00E96C66"/>
    <w:rsid w:val="00EA09B2"/>
    <w:rsid w:val="00EA0BB1"/>
    <w:rsid w:val="00EA12D0"/>
    <w:rsid w:val="00EA1B20"/>
    <w:rsid w:val="00EA280B"/>
    <w:rsid w:val="00EA2E1F"/>
    <w:rsid w:val="00EA322F"/>
    <w:rsid w:val="00EA5A56"/>
    <w:rsid w:val="00EB0029"/>
    <w:rsid w:val="00EB0A07"/>
    <w:rsid w:val="00EB3297"/>
    <w:rsid w:val="00EB6326"/>
    <w:rsid w:val="00EB6A96"/>
    <w:rsid w:val="00EC23DF"/>
    <w:rsid w:val="00EC2D2D"/>
    <w:rsid w:val="00EC2D6D"/>
    <w:rsid w:val="00EC3474"/>
    <w:rsid w:val="00EC350C"/>
    <w:rsid w:val="00EC3D97"/>
    <w:rsid w:val="00EC47B6"/>
    <w:rsid w:val="00EC4EDA"/>
    <w:rsid w:val="00EC75A7"/>
    <w:rsid w:val="00ED255B"/>
    <w:rsid w:val="00ED39ED"/>
    <w:rsid w:val="00EE079C"/>
    <w:rsid w:val="00EE1A40"/>
    <w:rsid w:val="00EE2620"/>
    <w:rsid w:val="00EE3709"/>
    <w:rsid w:val="00EE556A"/>
    <w:rsid w:val="00EE6167"/>
    <w:rsid w:val="00EF10C2"/>
    <w:rsid w:val="00EF3FB6"/>
    <w:rsid w:val="00EF58A9"/>
    <w:rsid w:val="00EF600B"/>
    <w:rsid w:val="00F010C6"/>
    <w:rsid w:val="00F03331"/>
    <w:rsid w:val="00F04167"/>
    <w:rsid w:val="00F04701"/>
    <w:rsid w:val="00F05E3A"/>
    <w:rsid w:val="00F12AA7"/>
    <w:rsid w:val="00F13E66"/>
    <w:rsid w:val="00F15767"/>
    <w:rsid w:val="00F1745A"/>
    <w:rsid w:val="00F22672"/>
    <w:rsid w:val="00F23138"/>
    <w:rsid w:val="00F2373B"/>
    <w:rsid w:val="00F243B8"/>
    <w:rsid w:val="00F24FDB"/>
    <w:rsid w:val="00F2698A"/>
    <w:rsid w:val="00F2728F"/>
    <w:rsid w:val="00F277BA"/>
    <w:rsid w:val="00F3111D"/>
    <w:rsid w:val="00F3189C"/>
    <w:rsid w:val="00F3469A"/>
    <w:rsid w:val="00F37AD7"/>
    <w:rsid w:val="00F37DFC"/>
    <w:rsid w:val="00F4106F"/>
    <w:rsid w:val="00F41EBD"/>
    <w:rsid w:val="00F423DA"/>
    <w:rsid w:val="00F43F14"/>
    <w:rsid w:val="00F4419C"/>
    <w:rsid w:val="00F520C3"/>
    <w:rsid w:val="00F5407E"/>
    <w:rsid w:val="00F54A5B"/>
    <w:rsid w:val="00F55427"/>
    <w:rsid w:val="00F55F9C"/>
    <w:rsid w:val="00F5698E"/>
    <w:rsid w:val="00F57E6F"/>
    <w:rsid w:val="00F60D1E"/>
    <w:rsid w:val="00F613EF"/>
    <w:rsid w:val="00F62712"/>
    <w:rsid w:val="00F65039"/>
    <w:rsid w:val="00F672E2"/>
    <w:rsid w:val="00F72143"/>
    <w:rsid w:val="00F74348"/>
    <w:rsid w:val="00F754A2"/>
    <w:rsid w:val="00F75B0A"/>
    <w:rsid w:val="00F82AF0"/>
    <w:rsid w:val="00F85BB3"/>
    <w:rsid w:val="00F85C89"/>
    <w:rsid w:val="00F8706D"/>
    <w:rsid w:val="00F90A27"/>
    <w:rsid w:val="00F91979"/>
    <w:rsid w:val="00FA0D7F"/>
    <w:rsid w:val="00FA11D6"/>
    <w:rsid w:val="00FA55D9"/>
    <w:rsid w:val="00FA58CD"/>
    <w:rsid w:val="00FA75BB"/>
    <w:rsid w:val="00FB0A12"/>
    <w:rsid w:val="00FB1F26"/>
    <w:rsid w:val="00FB60D1"/>
    <w:rsid w:val="00FB68C3"/>
    <w:rsid w:val="00FB7A07"/>
    <w:rsid w:val="00FC2BF3"/>
    <w:rsid w:val="00FC2DC1"/>
    <w:rsid w:val="00FC4B66"/>
    <w:rsid w:val="00FC5EF7"/>
    <w:rsid w:val="00FC6014"/>
    <w:rsid w:val="00FC64FB"/>
    <w:rsid w:val="00FC6DD1"/>
    <w:rsid w:val="00FC6EBA"/>
    <w:rsid w:val="00FC799E"/>
    <w:rsid w:val="00FD21E5"/>
    <w:rsid w:val="00FD2834"/>
    <w:rsid w:val="00FD3B0B"/>
    <w:rsid w:val="00FD6491"/>
    <w:rsid w:val="00FD7CAC"/>
    <w:rsid w:val="00FE06AD"/>
    <w:rsid w:val="00FE0B5A"/>
    <w:rsid w:val="00FE0F86"/>
    <w:rsid w:val="00FE22B6"/>
    <w:rsid w:val="00FE2B69"/>
    <w:rsid w:val="00FE6419"/>
    <w:rsid w:val="00FE6FE9"/>
    <w:rsid w:val="00FF04D3"/>
    <w:rsid w:val="00FF3142"/>
    <w:rsid w:val="00FF3FA9"/>
    <w:rsid w:val="00FF4A82"/>
    <w:rsid w:val="00FF769D"/>
    <w:rsid w:val="00FF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D812BB"/>
  <w15:docId w15:val="{9D08EBA9-C451-426F-9119-94776CD71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A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5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73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306"/>
  </w:style>
  <w:style w:type="paragraph" w:styleId="Footer">
    <w:name w:val="footer"/>
    <w:basedOn w:val="Normal"/>
    <w:link w:val="FooterChar"/>
    <w:uiPriority w:val="99"/>
    <w:unhideWhenUsed/>
    <w:rsid w:val="000473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306"/>
  </w:style>
  <w:style w:type="paragraph" w:styleId="ListParagraph">
    <w:name w:val="List Paragraph"/>
    <w:basedOn w:val="Normal"/>
    <w:uiPriority w:val="34"/>
    <w:qFormat/>
    <w:rsid w:val="00F60D1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958D3"/>
    <w:rPr>
      <w:b/>
      <w:bCs/>
    </w:rPr>
  </w:style>
  <w:style w:type="paragraph" w:customStyle="1" w:styleId="Default">
    <w:name w:val="Default"/>
    <w:rsid w:val="003F67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3F676A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1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5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3284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669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8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8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79587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89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B5C4D1-F881-4D1B-9751-FF3F7D163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Hillingdon</Company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RMichalski</dc:creator>
  <cp:lastModifiedBy>Rhian Thomas</cp:lastModifiedBy>
  <cp:revision>2</cp:revision>
  <cp:lastPrinted>2019-10-10T11:12:00Z</cp:lastPrinted>
  <dcterms:created xsi:type="dcterms:W3CDTF">2026-08-07T15:19:00Z</dcterms:created>
  <dcterms:modified xsi:type="dcterms:W3CDTF">2026-08-07T15:19:00Z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2020-10-19T17:44:13Z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2007e8a6-5e23-40fe-89f1-6cdb2d948b09</vt:lpwstr>
  </property>
  <property fmtid="{D5CDD505-2E9C-101B-9397-08002B2CF9AE}" pid="8" name="MSIP_Label_7a8edf35-91ea-44e1-afab-38c462b39a0c_ContentBits">
    <vt:lpwstr>0</vt:lpwstr>
  </property>
</Properties>
</file>