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5168C" w14:textId="645F76B3" w:rsidR="00DF22BB" w:rsidRDefault="00DF22BB" w:rsidP="00DF22BB">
      <w:pPr>
        <w:rPr>
          <w:b/>
          <w:bCs/>
          <w:color w:val="000000"/>
          <w:lang w:val="en-US"/>
        </w:rPr>
      </w:pPr>
      <w:r>
        <w:rPr>
          <w:b/>
          <w:bCs/>
          <w:color w:val="000000"/>
          <w:lang w:val="en-US"/>
        </w:rPr>
        <w:t>Sport England</w:t>
      </w:r>
      <w:r>
        <w:rPr>
          <w:b/>
          <w:bCs/>
          <w:color w:val="000000"/>
          <w:lang w:val="en-US"/>
        </w:rPr>
        <w:t xml:space="preserve"> Rebuttal (30/11/23) </w:t>
      </w:r>
    </w:p>
    <w:p w14:paraId="34D43766" w14:textId="77777777" w:rsidR="00DF22BB" w:rsidRDefault="00DF22BB" w:rsidP="00DF22BB">
      <w:pPr>
        <w:rPr>
          <w:b/>
          <w:bCs/>
          <w:color w:val="000000"/>
          <w:lang w:val="en-US"/>
        </w:rPr>
      </w:pPr>
    </w:p>
    <w:p w14:paraId="7A0ED518" w14:textId="77777777" w:rsidR="00DF22BB" w:rsidRDefault="00DF22BB" w:rsidP="00DF22BB">
      <w:pPr>
        <w:rPr>
          <w:i/>
          <w:iCs/>
          <w:color w:val="000000"/>
          <w:lang w:val="en-US"/>
        </w:rPr>
      </w:pPr>
      <w:r>
        <w:rPr>
          <w:i/>
          <w:iCs/>
          <w:color w:val="000000"/>
          <w:lang w:val="en-US"/>
        </w:rPr>
        <w:t>Comment 1)</w:t>
      </w:r>
      <w:r>
        <w:rPr>
          <w:color w:val="000000"/>
          <w:lang w:val="en-US"/>
        </w:rPr>
        <w:t xml:space="preserve"> </w:t>
      </w:r>
      <w:r>
        <w:rPr>
          <w:i/>
          <w:iCs/>
          <w:color w:val="000000"/>
          <w:lang w:val="en-US"/>
        </w:rPr>
        <w:t xml:space="preserve">The MUGA located on the playing field should be moved further off the playing field, to reduce the impact on the playing field, to accommodate the appropriate run-offs for football and the cricket pitch (as highlighted in the comments from the ECB/FF above. </w:t>
      </w:r>
    </w:p>
    <w:p w14:paraId="2611EA90" w14:textId="77777777" w:rsidR="00DF22BB" w:rsidRDefault="00DF22BB" w:rsidP="00DF22BB">
      <w:pPr>
        <w:rPr>
          <w:color w:val="000000"/>
          <w:lang w:val="en-US"/>
        </w:rPr>
      </w:pPr>
      <w:r>
        <w:rPr>
          <w:color w:val="000000"/>
          <w:lang w:val="en-US"/>
        </w:rPr>
        <w:t xml:space="preserve">Splitting the MUGA courts and then relocating them onto the playing field does not complies with point (3) as this means that </w:t>
      </w:r>
      <w:proofErr w:type="gramStart"/>
      <w:r>
        <w:rPr>
          <w:color w:val="000000"/>
          <w:lang w:val="en-US"/>
        </w:rPr>
        <w:t>overall</w:t>
      </w:r>
      <w:proofErr w:type="gramEnd"/>
      <w:r>
        <w:rPr>
          <w:color w:val="000000"/>
          <w:lang w:val="en-US"/>
        </w:rPr>
        <w:t xml:space="preserve"> there is a loss of sports provision from the site.</w:t>
      </w:r>
    </w:p>
    <w:p w14:paraId="18605F12" w14:textId="77777777" w:rsidR="00DF22BB" w:rsidRDefault="00DF22BB" w:rsidP="00DF22BB">
      <w:pPr>
        <w:rPr>
          <w:color w:val="2F5597"/>
          <w:lang w:val="en-US"/>
        </w:rPr>
      </w:pPr>
      <w:r>
        <w:rPr>
          <w:i/>
          <w:iCs/>
          <w:color w:val="2F5597"/>
          <w:lang w:val="en-US"/>
        </w:rPr>
        <w:t>Response 1)</w:t>
      </w:r>
      <w:r>
        <w:rPr>
          <w:color w:val="2F5597"/>
          <w:lang w:val="en-US"/>
        </w:rPr>
        <w:t xml:space="preserve"> Please refer to amended plans attached that show required run off distances for football and cricket. </w:t>
      </w:r>
    </w:p>
    <w:p w14:paraId="442BF754" w14:textId="77777777" w:rsidR="00DF22BB" w:rsidRDefault="00DF22BB" w:rsidP="00DF22BB">
      <w:pPr>
        <w:rPr>
          <w:color w:val="2F5597"/>
          <w:lang w:val="en-US"/>
        </w:rPr>
      </w:pPr>
      <w:r>
        <w:rPr>
          <w:color w:val="2F5597"/>
          <w:lang w:val="en-US"/>
        </w:rPr>
        <w:t>MUGA's have been split to allow use of 1 MUGA purely by primary school - this was a school requirement. Current operation has been modified to allow for safe use of MUGA by primary school - so essential part of redevelopment.</w:t>
      </w:r>
    </w:p>
    <w:p w14:paraId="65BC176C" w14:textId="77777777" w:rsidR="00DF22BB" w:rsidRDefault="00DF22BB" w:rsidP="00DF22BB">
      <w:pPr>
        <w:rPr>
          <w:color w:val="000000"/>
          <w:lang w:val="en-US"/>
        </w:rPr>
      </w:pPr>
    </w:p>
    <w:p w14:paraId="7BDB7621" w14:textId="77777777" w:rsidR="00DF22BB" w:rsidRDefault="00DF22BB" w:rsidP="00DF22BB">
      <w:pPr>
        <w:rPr>
          <w:i/>
          <w:iCs/>
          <w:color w:val="000000"/>
          <w:lang w:val="en-US"/>
        </w:rPr>
      </w:pPr>
      <w:r>
        <w:rPr>
          <w:i/>
          <w:iCs/>
          <w:color w:val="000000"/>
          <w:lang w:val="en-US"/>
        </w:rPr>
        <w:t>Comment 2) If the junior cricket pitch dimensions cannot be achieved, then a practice net facility should be provided (see further comments from the ECB included below).</w:t>
      </w:r>
    </w:p>
    <w:p w14:paraId="2D4FBF68" w14:textId="77777777" w:rsidR="00DF22BB" w:rsidRDefault="00DF22BB" w:rsidP="00DF22BB">
      <w:pPr>
        <w:rPr>
          <w:color w:val="2F5597"/>
          <w:lang w:val="en-US"/>
        </w:rPr>
      </w:pPr>
      <w:r>
        <w:rPr>
          <w:color w:val="2F5597"/>
          <w:lang w:val="en-US"/>
        </w:rPr>
        <w:t xml:space="preserve">Response 2) Please refer to attached plans. </w:t>
      </w:r>
    </w:p>
    <w:p w14:paraId="676ED684" w14:textId="77777777" w:rsidR="00DF22BB" w:rsidRDefault="00DF22BB" w:rsidP="00DF22BB">
      <w:pPr>
        <w:rPr>
          <w:color w:val="2F5597"/>
          <w:lang w:val="en-US"/>
        </w:rPr>
      </w:pPr>
    </w:p>
    <w:p w14:paraId="222868B6" w14:textId="77777777" w:rsidR="00DF22BB" w:rsidRDefault="00DF22BB" w:rsidP="00DF22BB">
      <w:pPr>
        <w:rPr>
          <w:b/>
          <w:bCs/>
          <w:i/>
          <w:iCs/>
          <w:lang w:val="en-US"/>
        </w:rPr>
      </w:pPr>
      <w:r>
        <w:rPr>
          <w:i/>
          <w:iCs/>
          <w:lang w:val="en-US"/>
        </w:rPr>
        <w:t>Comment 3) Adequate information to confirm that community use of the artificial pitch and changing block can continue during the build process is required. If there is a period when it will not be safe for the community to use these facilities, how long will this be for and when? The Football Foundation also requires this information. This should include a plan showing a safe route for users to the pitch and changing provision during construction and an indicative timetable of the construction period.</w:t>
      </w:r>
    </w:p>
    <w:p w14:paraId="0345D108" w14:textId="77777777" w:rsidR="00DF22BB" w:rsidRDefault="00DF22BB" w:rsidP="00DF22BB">
      <w:pPr>
        <w:rPr>
          <w:color w:val="000000"/>
          <w:lang w:val="en-US"/>
        </w:rPr>
      </w:pPr>
      <w:r>
        <w:rPr>
          <w:color w:val="2F5597"/>
          <w:lang w:val="en-US"/>
        </w:rPr>
        <w:t xml:space="preserve">Response 3) Please refer to attached plans. It is confirmed that the 3G pitch use can continue during construction and the attached plans show the changing provision set up during construction across various phases. </w:t>
      </w:r>
    </w:p>
    <w:p w14:paraId="2870DB40" w14:textId="77777777" w:rsidR="00DF22BB" w:rsidRDefault="00DF22BB" w:rsidP="00DF22BB">
      <w:pPr>
        <w:rPr>
          <w:color w:val="000000"/>
          <w:lang w:val="en-US"/>
        </w:rPr>
      </w:pPr>
    </w:p>
    <w:p w14:paraId="0C97FAB3" w14:textId="77777777" w:rsidR="00DF22BB" w:rsidRDefault="00DF22BB" w:rsidP="00DF22BB">
      <w:pPr>
        <w:rPr>
          <w:i/>
          <w:iCs/>
          <w:color w:val="000000"/>
          <w:lang w:val="en-US"/>
        </w:rPr>
      </w:pPr>
      <w:r>
        <w:rPr>
          <w:i/>
          <w:iCs/>
          <w:color w:val="000000"/>
          <w:lang w:val="en-US"/>
        </w:rPr>
        <w:t>Comment 4) Confirmation needed that the sports hall on site will be retained and if not, more information about what is intended so that Sport England has the full details of the proposed redevelopment.</w:t>
      </w:r>
    </w:p>
    <w:p w14:paraId="3D796458" w14:textId="77777777" w:rsidR="00DF22BB" w:rsidRDefault="00DF22BB" w:rsidP="00DF22BB">
      <w:pPr>
        <w:rPr>
          <w:color w:val="2F5597"/>
          <w:lang w:val="en-US"/>
        </w:rPr>
      </w:pPr>
      <w:r>
        <w:rPr>
          <w:color w:val="2F5597"/>
          <w:lang w:val="en-US"/>
        </w:rPr>
        <w:t xml:space="preserve">Response 4) Sports Hall is retained - it is within Parkside Studio, this is outside of </w:t>
      </w:r>
      <w:proofErr w:type="gramStart"/>
      <w:r>
        <w:rPr>
          <w:color w:val="2F5597"/>
          <w:lang w:val="en-US"/>
        </w:rPr>
        <w:t>our</w:t>
      </w:r>
      <w:proofErr w:type="gramEnd"/>
      <w:r>
        <w:rPr>
          <w:color w:val="2F5597"/>
          <w:lang w:val="en-US"/>
        </w:rPr>
        <w:t xml:space="preserve"> redline/ no development taking place here. </w:t>
      </w:r>
    </w:p>
    <w:p w14:paraId="750B4A19" w14:textId="77777777" w:rsidR="00DF22BB" w:rsidRDefault="00DF22BB" w:rsidP="00DF22BB">
      <w:pPr>
        <w:rPr>
          <w:color w:val="2F5597"/>
          <w:lang w:val="en-US"/>
        </w:rPr>
      </w:pPr>
    </w:p>
    <w:p w14:paraId="4D26A1E2" w14:textId="77777777" w:rsidR="00DF22BB" w:rsidRDefault="00DF22BB" w:rsidP="00DF22BB">
      <w:pPr>
        <w:rPr>
          <w:i/>
          <w:iCs/>
          <w:lang w:val="en-US"/>
        </w:rPr>
      </w:pPr>
      <w:r>
        <w:rPr>
          <w:i/>
          <w:iCs/>
          <w:lang w:val="en-US"/>
        </w:rPr>
        <w:t xml:space="preserve">Comment 5) A qualified and suitably experienced sports turf consultant, agronomist, soil scientist or land drainage engineer must be employed to carry out a feasibility study, </w:t>
      </w:r>
      <w:proofErr w:type="gramStart"/>
      <w:r>
        <w:rPr>
          <w:i/>
          <w:iCs/>
          <w:lang w:val="en-US"/>
        </w:rPr>
        <w:t>design</w:t>
      </w:r>
      <w:proofErr w:type="gramEnd"/>
      <w:r>
        <w:rPr>
          <w:i/>
          <w:iCs/>
          <w:lang w:val="en-US"/>
        </w:rPr>
        <w:t xml:space="preserve"> and specification of the Natural Turf Pitches.</w:t>
      </w:r>
    </w:p>
    <w:p w14:paraId="5E1D3E3B" w14:textId="77777777" w:rsidR="00DF22BB" w:rsidRDefault="00DF22BB" w:rsidP="00DF22BB">
      <w:pPr>
        <w:rPr>
          <w:i/>
          <w:iCs/>
          <w:lang w:val="en-US"/>
        </w:rPr>
      </w:pPr>
      <w:r>
        <w:rPr>
          <w:i/>
          <w:iCs/>
          <w:lang w:val="en-US"/>
        </w:rPr>
        <w:t>Pitches should pass a PQS assessment to a ‘Good’ standard for football as defined by the Grounds Management Association (GMA) Pitch Grading Framework before they are used. The assessment should be carried out, by the site owner/operator/maintainer via the Football Foundation’s Pitch Power app. The on-going quality of the pitch/es should then be tracked using the Pitch Power app twice a year.</w:t>
      </w:r>
    </w:p>
    <w:p w14:paraId="22E94330" w14:textId="77777777" w:rsidR="00DF22BB" w:rsidRDefault="00DF22BB" w:rsidP="00DF22BB">
      <w:pPr>
        <w:rPr>
          <w:color w:val="000000"/>
          <w:lang w:val="en-US"/>
        </w:rPr>
      </w:pPr>
      <w:r>
        <w:rPr>
          <w:color w:val="2F5597"/>
          <w:lang w:val="en-US"/>
        </w:rPr>
        <w:t xml:space="preserve">Response 5) BYUK have commissioned an agronomist; but we request that this information be quested via condition as the location of the sports pitch is currently under a building identified for demolition as part of the application; it is therefore impossible at this time to undertake the agronomist report. This can be undertaken once the building is demolished/ removed. </w:t>
      </w:r>
    </w:p>
    <w:p w14:paraId="69C35589" w14:textId="77777777" w:rsidR="00DF22BB" w:rsidRDefault="00DF22BB" w:rsidP="00DF22BB">
      <w:pPr>
        <w:rPr>
          <w:color w:val="000000"/>
          <w:lang w:val="en-US"/>
        </w:rPr>
      </w:pPr>
    </w:p>
    <w:p w14:paraId="05B56574" w14:textId="77777777" w:rsidR="00DF22BB" w:rsidRDefault="00DF22BB" w:rsidP="00DF22BB">
      <w:pPr>
        <w:rPr>
          <w:i/>
          <w:iCs/>
          <w:color w:val="000000"/>
          <w:lang w:val="en-US"/>
        </w:rPr>
      </w:pPr>
      <w:r>
        <w:rPr>
          <w:i/>
          <w:iCs/>
          <w:color w:val="000000"/>
          <w:lang w:val="en-US"/>
        </w:rPr>
        <w:t xml:space="preserve">Comment 6) Cricket pitch - ECB advise that the proposed cricket pitch (with artificial wicket as presented is not fit-for-purpose. Absolute minimum boundary required (from middle stump in all directions) for junior cricket is no less than 37m (40m recommended) plus 2.74m runoff. There is room to relocate a non-turf pitch (NTP) on this basis, but it would need to go further north than shown (away from the trees to the south). </w:t>
      </w:r>
    </w:p>
    <w:p w14:paraId="1B01D036" w14:textId="77777777" w:rsidR="00DF22BB" w:rsidRDefault="00DF22BB" w:rsidP="00DF22BB">
      <w:pPr>
        <w:rPr>
          <w:color w:val="2F5597"/>
          <w:lang w:val="en-US"/>
        </w:rPr>
      </w:pPr>
      <w:r>
        <w:rPr>
          <w:color w:val="2F5597"/>
          <w:lang w:val="en-US"/>
        </w:rPr>
        <w:t xml:space="preserve">Response 6) See attached plans and information below. </w:t>
      </w:r>
    </w:p>
    <w:p w14:paraId="2F9D5C85" w14:textId="77777777" w:rsidR="00DF22BB" w:rsidRDefault="00DF22BB" w:rsidP="00DF22BB">
      <w:pPr>
        <w:rPr>
          <w:color w:val="2F5597"/>
          <w:lang w:val="en-US"/>
        </w:rPr>
      </w:pPr>
    </w:p>
    <w:p w14:paraId="42F316EF" w14:textId="77777777" w:rsidR="00DF22BB" w:rsidRDefault="00DF22BB" w:rsidP="00DF22BB">
      <w:pPr>
        <w:rPr>
          <w:i/>
          <w:iCs/>
          <w:lang w:val="en-US"/>
        </w:rPr>
      </w:pPr>
      <w:r>
        <w:rPr>
          <w:i/>
          <w:iCs/>
          <w:lang w:val="en-US"/>
        </w:rPr>
        <w:t>Comment 7) No information is contained within the application about the school sports hall, which according to Sport England’s Active Places Power is a large 5 court hall. The future of the sports hall is therefore unclear. Sport England asks that further information about the relocation of the sports hall (and existing community use arrangements for the sports hall) is provided. For example, if the sports hall is located within one of the blocks that will be retained/refurbished, then this should be confirmed.</w:t>
      </w:r>
    </w:p>
    <w:p w14:paraId="02C3A6A5" w14:textId="77777777" w:rsidR="00DF22BB" w:rsidRDefault="00DF22BB" w:rsidP="00DF22BB">
      <w:pPr>
        <w:rPr>
          <w:color w:val="2F5597"/>
          <w:lang w:val="en-US"/>
        </w:rPr>
      </w:pPr>
      <w:r>
        <w:rPr>
          <w:color w:val="2F5597"/>
          <w:lang w:val="en-US"/>
        </w:rPr>
        <w:t>Response 7) It is confirmed that the sports hall is within a block being retained, in fact it is within Parkside Studio which is outside of the redline of this application and is not subject to any planned work.  </w:t>
      </w:r>
    </w:p>
    <w:p w14:paraId="26DCB6EC" w14:textId="77777777" w:rsidR="00DF22BB" w:rsidRDefault="00DF22BB" w:rsidP="00DF22BB">
      <w:pPr>
        <w:rPr>
          <w:color w:val="2F5597"/>
          <w:lang w:val="en-US"/>
        </w:rPr>
      </w:pPr>
    </w:p>
    <w:p w14:paraId="7C62514D" w14:textId="77777777" w:rsidR="00DF22BB" w:rsidRDefault="00DF22BB" w:rsidP="00DF22BB">
      <w:pPr>
        <w:rPr>
          <w:color w:val="000000"/>
          <w:lang w:val="en-US"/>
        </w:rPr>
      </w:pPr>
      <w:r>
        <w:rPr>
          <w:color w:val="000000"/>
          <w:lang w:val="en-US"/>
        </w:rPr>
        <w:t>Responses to Football Foundation comments</w:t>
      </w:r>
    </w:p>
    <w:p w14:paraId="62D5F872" w14:textId="77777777" w:rsidR="00DF22BB" w:rsidRDefault="00DF22BB" w:rsidP="00DF22BB">
      <w:pPr>
        <w:pStyle w:val="ListParagraph"/>
        <w:numPr>
          <w:ilvl w:val="1"/>
          <w:numId w:val="1"/>
        </w:numPr>
        <w:rPr>
          <w:rFonts w:ascii="Museo Sans 500" w:hAnsi="Museo Sans 500"/>
          <w:sz w:val="22"/>
          <w:szCs w:val="22"/>
        </w:rPr>
      </w:pPr>
      <w:r>
        <w:rPr>
          <w:rFonts w:ascii="Museo Sans 500" w:hAnsi="Museo Sans 500"/>
          <w:sz w:val="22"/>
          <w:szCs w:val="22"/>
        </w:rPr>
        <w:t>It is confirmed that the existing all-weather pitch will remain in operation throughout the proposed development. Access routes to the facility are likely to be adjusted to suit construction phasing which will be communicated and signed.</w:t>
      </w:r>
    </w:p>
    <w:p w14:paraId="45A928D2" w14:textId="77777777" w:rsidR="00DF22BB" w:rsidRDefault="00DF22BB" w:rsidP="00DF22BB">
      <w:pPr>
        <w:pStyle w:val="ListParagraph"/>
        <w:numPr>
          <w:ilvl w:val="1"/>
          <w:numId w:val="1"/>
        </w:numPr>
        <w:rPr>
          <w:rFonts w:ascii="Museo Sans 500" w:hAnsi="Museo Sans 500"/>
          <w:sz w:val="22"/>
          <w:szCs w:val="22"/>
        </w:rPr>
      </w:pPr>
      <w:r>
        <w:rPr>
          <w:rFonts w:ascii="Museo Sans 500" w:hAnsi="Museo Sans 500"/>
          <w:sz w:val="22"/>
          <w:szCs w:val="22"/>
        </w:rPr>
        <w:t>Information on the Changing Block are included with this response.</w:t>
      </w:r>
    </w:p>
    <w:p w14:paraId="058FE05A" w14:textId="77777777" w:rsidR="00DF22BB" w:rsidRDefault="00DF22BB" w:rsidP="00DF22BB">
      <w:pPr>
        <w:pStyle w:val="ListParagraph"/>
        <w:numPr>
          <w:ilvl w:val="1"/>
          <w:numId w:val="1"/>
        </w:numPr>
        <w:rPr>
          <w:rFonts w:ascii="Museo Sans 500" w:hAnsi="Museo Sans 500"/>
          <w:sz w:val="22"/>
          <w:szCs w:val="22"/>
        </w:rPr>
      </w:pPr>
      <w:r>
        <w:rPr>
          <w:rFonts w:ascii="Museo Sans 500" w:hAnsi="Museo Sans 500"/>
          <w:sz w:val="22"/>
          <w:szCs w:val="22"/>
        </w:rPr>
        <w:t>The proposed MUGAs do not impact on the pitch markings, including run-offs.</w:t>
      </w:r>
    </w:p>
    <w:p w14:paraId="7B9E8AEC" w14:textId="77777777" w:rsidR="00DF22BB" w:rsidRDefault="00DF22BB" w:rsidP="00DF22BB">
      <w:pPr>
        <w:pStyle w:val="ListParagraph"/>
        <w:numPr>
          <w:ilvl w:val="1"/>
          <w:numId w:val="1"/>
        </w:numPr>
        <w:rPr>
          <w:rFonts w:ascii="Museo Sans 500" w:hAnsi="Museo Sans 500"/>
          <w:sz w:val="22"/>
          <w:szCs w:val="22"/>
        </w:rPr>
      </w:pPr>
      <w:r>
        <w:rPr>
          <w:rFonts w:ascii="Museo Sans 500" w:hAnsi="Museo Sans 500"/>
          <w:sz w:val="22"/>
          <w:szCs w:val="22"/>
        </w:rPr>
        <w:t>3 yard (2.743m) run-offs have been drawn to date in accordance with Football Association guidelines available online. As requested, these will be expanded by 0.257m on all sides to comply with comments, plus 2m gaps between sides of pitches. The adjusted layout is also possible without impact from MUGA locations.</w:t>
      </w:r>
    </w:p>
    <w:p w14:paraId="0C4482B6" w14:textId="77777777" w:rsidR="00DF22BB" w:rsidRDefault="00DF22BB" w:rsidP="00DF22BB">
      <w:pPr>
        <w:pStyle w:val="ListParagraph"/>
        <w:numPr>
          <w:ilvl w:val="1"/>
          <w:numId w:val="1"/>
        </w:numPr>
        <w:rPr>
          <w:rFonts w:ascii="Museo Sans 500" w:hAnsi="Museo Sans 500"/>
          <w:sz w:val="22"/>
          <w:szCs w:val="22"/>
        </w:rPr>
      </w:pPr>
      <w:r>
        <w:rPr>
          <w:rFonts w:ascii="Museo Sans 500" w:hAnsi="Museo Sans 500"/>
          <w:sz w:val="22"/>
          <w:szCs w:val="22"/>
        </w:rPr>
        <w:t>Detailed specification will follow as required by an agronomist.</w:t>
      </w:r>
    </w:p>
    <w:p w14:paraId="3B574713" w14:textId="77777777" w:rsidR="00DF22BB" w:rsidRDefault="00DF22BB" w:rsidP="00DF22BB">
      <w:pPr>
        <w:rPr>
          <w:rFonts w:ascii="Museo Sans 500" w:hAnsi="Museo Sans 500"/>
          <w:lang w:val="en-US"/>
        </w:rPr>
      </w:pPr>
    </w:p>
    <w:p w14:paraId="1E4E7E45" w14:textId="77777777" w:rsidR="00DF22BB" w:rsidRDefault="00DF22BB" w:rsidP="00DF22BB">
      <w:pPr>
        <w:rPr>
          <w:rFonts w:ascii="Museo Sans 500" w:hAnsi="Museo Sans 500"/>
          <w:lang w:val="en-US"/>
        </w:rPr>
      </w:pPr>
      <w:r>
        <w:rPr>
          <w:rFonts w:ascii="Museo Sans 500" w:hAnsi="Museo Sans 500"/>
          <w:lang w:val="en-US"/>
        </w:rPr>
        <w:t>Responses to England and Wales Cricket Board:</w:t>
      </w:r>
    </w:p>
    <w:p w14:paraId="444ED2CA" w14:textId="77777777" w:rsidR="00DF22BB" w:rsidRDefault="00DF22BB" w:rsidP="00DF22BB">
      <w:pPr>
        <w:pStyle w:val="ListParagraph"/>
        <w:numPr>
          <w:ilvl w:val="0"/>
          <w:numId w:val="1"/>
        </w:numPr>
        <w:rPr>
          <w:rFonts w:ascii="Museo Sans 500" w:hAnsi="Museo Sans 500"/>
          <w:b/>
          <w:bCs/>
          <w:sz w:val="22"/>
          <w:szCs w:val="22"/>
        </w:rPr>
      </w:pPr>
      <w:r>
        <w:rPr>
          <w:rFonts w:ascii="Museo Sans 500" w:hAnsi="Museo Sans 500"/>
          <w:b/>
          <w:bCs/>
          <w:sz w:val="22"/>
          <w:szCs w:val="22"/>
        </w:rPr>
        <w:t>ENGLAND &amp; WALES CRICKET BOARD (ECB)</w:t>
      </w:r>
    </w:p>
    <w:p w14:paraId="1EF9724A" w14:textId="77777777" w:rsidR="00DF22BB" w:rsidRDefault="00DF22BB" w:rsidP="00DF22BB">
      <w:pPr>
        <w:pStyle w:val="ListParagraph"/>
        <w:ind w:left="1425"/>
        <w:rPr>
          <w:rFonts w:ascii="Museo Sans 500" w:hAnsi="Museo Sans 500"/>
          <w:b/>
          <w:bCs/>
          <w:sz w:val="22"/>
          <w:szCs w:val="22"/>
        </w:rPr>
      </w:pPr>
    </w:p>
    <w:p w14:paraId="62A251BB" w14:textId="77777777" w:rsidR="00DF22BB" w:rsidRDefault="00DF22BB" w:rsidP="00DF22BB">
      <w:pPr>
        <w:pStyle w:val="ListParagraph"/>
        <w:numPr>
          <w:ilvl w:val="1"/>
          <w:numId w:val="1"/>
        </w:numPr>
        <w:rPr>
          <w:rFonts w:ascii="Museo Sans 500" w:hAnsi="Museo Sans 500"/>
          <w:sz w:val="22"/>
          <w:szCs w:val="22"/>
        </w:rPr>
      </w:pPr>
      <w:r>
        <w:rPr>
          <w:rFonts w:ascii="Museo Sans 500" w:hAnsi="Museo Sans 500"/>
          <w:sz w:val="22"/>
          <w:szCs w:val="22"/>
        </w:rPr>
        <w:t>The process that was gone through for the current proposal was:</w:t>
      </w:r>
    </w:p>
    <w:p w14:paraId="08264C67" w14:textId="77777777" w:rsidR="00DF22BB" w:rsidRDefault="00DF22BB" w:rsidP="00DF22BB">
      <w:pPr>
        <w:pStyle w:val="ListParagraph"/>
        <w:numPr>
          <w:ilvl w:val="2"/>
          <w:numId w:val="2"/>
        </w:numPr>
        <w:rPr>
          <w:rFonts w:ascii="Museo Sans 500" w:hAnsi="Museo Sans 500"/>
          <w:sz w:val="22"/>
          <w:szCs w:val="22"/>
        </w:rPr>
      </w:pPr>
      <w:r>
        <w:rPr>
          <w:rFonts w:ascii="Museo Sans 500" w:hAnsi="Museo Sans 500"/>
          <w:sz w:val="22"/>
          <w:szCs w:val="22"/>
        </w:rPr>
        <w:t xml:space="preserve">Existing artificial cricket wicket was displaced by the proposed MUGA </w:t>
      </w:r>
      <w:proofErr w:type="gramStart"/>
      <w:r>
        <w:rPr>
          <w:rFonts w:ascii="Museo Sans 500" w:hAnsi="Museo Sans 500"/>
          <w:sz w:val="22"/>
          <w:szCs w:val="22"/>
        </w:rPr>
        <w:t>relocation</w:t>
      </w:r>
      <w:proofErr w:type="gramEnd"/>
    </w:p>
    <w:p w14:paraId="404DBA40" w14:textId="77777777" w:rsidR="00DF22BB" w:rsidRDefault="00DF22BB" w:rsidP="00DF22BB">
      <w:pPr>
        <w:pStyle w:val="ListParagraph"/>
        <w:numPr>
          <w:ilvl w:val="2"/>
          <w:numId w:val="2"/>
        </w:numPr>
        <w:rPr>
          <w:rFonts w:ascii="Museo Sans 500" w:hAnsi="Museo Sans 500"/>
          <w:sz w:val="22"/>
          <w:szCs w:val="22"/>
        </w:rPr>
      </w:pPr>
      <w:r>
        <w:rPr>
          <w:rFonts w:ascii="Museo Sans 500" w:hAnsi="Museo Sans 500"/>
          <w:sz w:val="22"/>
          <w:szCs w:val="22"/>
        </w:rPr>
        <w:t>Options were reviewed with the college/ school: 1. Practice Nets West of All-Weather Pitch or a relocated artificial wicket within the playing field.</w:t>
      </w:r>
    </w:p>
    <w:p w14:paraId="00EEF0E3" w14:textId="77777777" w:rsidR="00DF22BB" w:rsidRDefault="00DF22BB" w:rsidP="00DF22BB">
      <w:pPr>
        <w:pStyle w:val="ListParagraph"/>
        <w:numPr>
          <w:ilvl w:val="2"/>
          <w:numId w:val="2"/>
        </w:numPr>
        <w:rPr>
          <w:rFonts w:ascii="Museo Sans 500" w:hAnsi="Museo Sans 500"/>
          <w:sz w:val="22"/>
          <w:szCs w:val="22"/>
        </w:rPr>
      </w:pPr>
      <w:r>
        <w:rPr>
          <w:rFonts w:ascii="Museo Sans 500" w:hAnsi="Museo Sans 500"/>
          <w:sz w:val="22"/>
          <w:szCs w:val="22"/>
        </w:rPr>
        <w:t xml:space="preserve">The relocated option was selected with the knowledge that the field is not large enough for a full boundary, that a net could be placed for </w:t>
      </w:r>
      <w:proofErr w:type="gramStart"/>
      <w:r>
        <w:rPr>
          <w:rFonts w:ascii="Museo Sans 500" w:hAnsi="Museo Sans 500"/>
          <w:sz w:val="22"/>
          <w:szCs w:val="22"/>
        </w:rPr>
        <w:t>practice</w:t>
      </w:r>
      <w:proofErr w:type="gramEnd"/>
      <w:r>
        <w:rPr>
          <w:rFonts w:ascii="Museo Sans 500" w:hAnsi="Museo Sans 500"/>
          <w:sz w:val="22"/>
          <w:szCs w:val="22"/>
        </w:rPr>
        <w:t xml:space="preserve"> and it could be used within a field for practice in the same as it does at the moment.</w:t>
      </w:r>
    </w:p>
    <w:p w14:paraId="699BDA74" w14:textId="77777777" w:rsidR="00DF22BB" w:rsidRDefault="00DF22BB" w:rsidP="00DF22BB">
      <w:pPr>
        <w:pStyle w:val="ListParagraph"/>
        <w:numPr>
          <w:ilvl w:val="1"/>
          <w:numId w:val="1"/>
        </w:numPr>
        <w:rPr>
          <w:rFonts w:ascii="Museo Sans 500" w:hAnsi="Museo Sans 500"/>
          <w:sz w:val="22"/>
          <w:szCs w:val="22"/>
        </w:rPr>
      </w:pPr>
      <w:r>
        <w:rPr>
          <w:rFonts w:ascii="Museo Sans 500" w:hAnsi="Museo Sans 500"/>
          <w:sz w:val="22"/>
          <w:szCs w:val="22"/>
        </w:rPr>
        <w:t>The field dimensions do not allow the existing wicket to have a 40m boundary – currently 26m minimum from stumps to nearest obstruction (</w:t>
      </w:r>
      <w:proofErr w:type="spellStart"/>
      <w:r>
        <w:rPr>
          <w:rFonts w:ascii="Museo Sans 500" w:hAnsi="Museo Sans 500"/>
          <w:sz w:val="22"/>
          <w:szCs w:val="22"/>
        </w:rPr>
        <w:t>grasscrete</w:t>
      </w:r>
      <w:proofErr w:type="spellEnd"/>
      <w:r>
        <w:rPr>
          <w:rFonts w:ascii="Museo Sans 500" w:hAnsi="Museo Sans 500"/>
          <w:sz w:val="22"/>
          <w:szCs w:val="22"/>
        </w:rPr>
        <w:t xml:space="preserve"> access track) – see explanatory </w:t>
      </w:r>
      <w:proofErr w:type="gramStart"/>
      <w:r>
        <w:rPr>
          <w:rFonts w:ascii="Museo Sans 500" w:hAnsi="Museo Sans 500"/>
          <w:sz w:val="22"/>
          <w:szCs w:val="22"/>
        </w:rPr>
        <w:t>plan</w:t>
      </w:r>
      <w:proofErr w:type="gramEnd"/>
    </w:p>
    <w:p w14:paraId="1B187181" w14:textId="77777777" w:rsidR="00DF22BB" w:rsidRDefault="00DF22BB" w:rsidP="00DF22BB">
      <w:pPr>
        <w:pStyle w:val="ListParagraph"/>
        <w:numPr>
          <w:ilvl w:val="1"/>
          <w:numId w:val="1"/>
        </w:numPr>
        <w:rPr>
          <w:rFonts w:ascii="Museo Sans 500" w:hAnsi="Museo Sans 500"/>
          <w:sz w:val="22"/>
          <w:szCs w:val="22"/>
        </w:rPr>
      </w:pPr>
      <w:r>
        <w:rPr>
          <w:rFonts w:ascii="Museo Sans 500" w:hAnsi="Museo Sans 500"/>
          <w:sz w:val="22"/>
          <w:szCs w:val="22"/>
        </w:rPr>
        <w:t xml:space="preserve">The proposed field dimensions also would not allow a 40m Junior pitch – see explanatory </w:t>
      </w:r>
      <w:proofErr w:type="gramStart"/>
      <w:r>
        <w:rPr>
          <w:rFonts w:ascii="Museo Sans 500" w:hAnsi="Museo Sans 500"/>
          <w:sz w:val="22"/>
          <w:szCs w:val="22"/>
        </w:rPr>
        <w:t>plan</w:t>
      </w:r>
      <w:proofErr w:type="gramEnd"/>
    </w:p>
    <w:p w14:paraId="13C72D3F" w14:textId="77777777" w:rsidR="00DF22BB" w:rsidRDefault="00DF22BB" w:rsidP="00DF22BB">
      <w:pPr>
        <w:pStyle w:val="ListParagraph"/>
        <w:numPr>
          <w:ilvl w:val="1"/>
          <w:numId w:val="1"/>
        </w:numPr>
        <w:rPr>
          <w:rFonts w:ascii="Museo Sans 500" w:hAnsi="Museo Sans 500"/>
          <w:sz w:val="22"/>
          <w:szCs w:val="22"/>
        </w:rPr>
      </w:pPr>
      <w:r>
        <w:rPr>
          <w:rFonts w:ascii="Museo Sans 500" w:hAnsi="Museo Sans 500"/>
          <w:sz w:val="22"/>
          <w:szCs w:val="22"/>
        </w:rPr>
        <w:t xml:space="preserve"> The ECB response includes “the provision of a new ECB-approved NTP and/or net practice system (minimum 2 lanes) at this location would be </w:t>
      </w:r>
      <w:proofErr w:type="gramStart"/>
      <w:r>
        <w:rPr>
          <w:rFonts w:ascii="Museo Sans 500" w:hAnsi="Museo Sans 500"/>
          <w:sz w:val="22"/>
          <w:szCs w:val="22"/>
        </w:rPr>
        <w:t>welcome”</w:t>
      </w:r>
      <w:proofErr w:type="gramEnd"/>
    </w:p>
    <w:p w14:paraId="5B1F7305" w14:textId="77777777" w:rsidR="00DF22BB" w:rsidRDefault="00DF22BB" w:rsidP="00DF22BB">
      <w:pPr>
        <w:pStyle w:val="ListParagraph"/>
        <w:numPr>
          <w:ilvl w:val="1"/>
          <w:numId w:val="1"/>
        </w:numPr>
        <w:rPr>
          <w:rFonts w:ascii="Museo Sans 500" w:hAnsi="Museo Sans 500"/>
          <w:sz w:val="22"/>
          <w:szCs w:val="22"/>
        </w:rPr>
      </w:pPr>
      <w:r>
        <w:rPr>
          <w:rFonts w:ascii="Museo Sans 500" w:hAnsi="Museo Sans 500"/>
          <w:b/>
          <w:bCs/>
          <w:sz w:val="22"/>
          <w:szCs w:val="22"/>
        </w:rPr>
        <w:t>PROPOSAL</w:t>
      </w:r>
      <w:r>
        <w:rPr>
          <w:rFonts w:ascii="Museo Sans 500" w:hAnsi="Museo Sans 500"/>
          <w:sz w:val="22"/>
          <w:szCs w:val="22"/>
        </w:rPr>
        <w:t xml:space="preserve"> – Given the dimensional constraints of the playing field, it is proposed to include a 2-lane practice system West of the all-weather </w:t>
      </w:r>
      <w:proofErr w:type="gramStart"/>
      <w:r>
        <w:rPr>
          <w:rFonts w:ascii="Museo Sans 500" w:hAnsi="Museo Sans 500"/>
          <w:sz w:val="22"/>
          <w:szCs w:val="22"/>
        </w:rPr>
        <w:t>pitch</w:t>
      </w:r>
      <w:proofErr w:type="gramEnd"/>
    </w:p>
    <w:p w14:paraId="06496560" w14:textId="77777777" w:rsidR="00DF22BB" w:rsidRDefault="00DF22BB"/>
    <w:sectPr w:rsidR="00DF22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 Sans 500">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65696"/>
    <w:multiLevelType w:val="multilevel"/>
    <w:tmpl w:val="03D8D0D0"/>
    <w:lvl w:ilvl="0">
      <w:start w:val="1"/>
      <w:numFmt w:val="decimal"/>
      <w:lvlText w:val="%1.0"/>
      <w:lvlJc w:val="left"/>
      <w:pPr>
        <w:ind w:left="1425" w:hanging="1425"/>
      </w:pPr>
      <w:rPr>
        <w:b w:val="0"/>
      </w:rPr>
    </w:lvl>
    <w:lvl w:ilvl="1">
      <w:start w:val="1"/>
      <w:numFmt w:val="decimal"/>
      <w:lvlText w:val="%1.%2"/>
      <w:lvlJc w:val="left"/>
      <w:pPr>
        <w:ind w:left="2145" w:hanging="1425"/>
      </w:pPr>
      <w:rPr>
        <w:b w:val="0"/>
      </w:rPr>
    </w:lvl>
    <w:lvl w:ilvl="2">
      <w:start w:val="1"/>
      <w:numFmt w:val="decimal"/>
      <w:lvlText w:val="%1.%2.%3"/>
      <w:lvlJc w:val="left"/>
      <w:pPr>
        <w:ind w:left="2865" w:hanging="1425"/>
      </w:pPr>
      <w:rPr>
        <w:b w:val="0"/>
      </w:rPr>
    </w:lvl>
    <w:lvl w:ilvl="3">
      <w:start w:val="1"/>
      <w:numFmt w:val="decimal"/>
      <w:lvlText w:val="%1.%2.%3.%4"/>
      <w:lvlJc w:val="left"/>
      <w:pPr>
        <w:ind w:left="3585" w:hanging="1425"/>
      </w:pPr>
      <w:rPr>
        <w:b w:val="0"/>
      </w:rPr>
    </w:lvl>
    <w:lvl w:ilvl="4">
      <w:start w:val="1"/>
      <w:numFmt w:val="decimal"/>
      <w:lvlText w:val="%1.%2.%3.%4.%5"/>
      <w:lvlJc w:val="left"/>
      <w:pPr>
        <w:ind w:left="4305" w:hanging="1425"/>
      </w:pPr>
      <w:rPr>
        <w:b w:val="0"/>
      </w:rPr>
    </w:lvl>
    <w:lvl w:ilvl="5">
      <w:start w:val="1"/>
      <w:numFmt w:val="decimal"/>
      <w:lvlText w:val="%1.%2.%3.%4.%5.%6"/>
      <w:lvlJc w:val="left"/>
      <w:pPr>
        <w:ind w:left="5040" w:hanging="1440"/>
      </w:pPr>
      <w:rPr>
        <w:b w:val="0"/>
      </w:rPr>
    </w:lvl>
    <w:lvl w:ilvl="6">
      <w:start w:val="1"/>
      <w:numFmt w:val="decimal"/>
      <w:lvlText w:val="%1.%2.%3.%4.%5.%6.%7"/>
      <w:lvlJc w:val="left"/>
      <w:pPr>
        <w:ind w:left="5760" w:hanging="1440"/>
      </w:pPr>
      <w:rPr>
        <w:b w:val="0"/>
      </w:rPr>
    </w:lvl>
    <w:lvl w:ilvl="7">
      <w:start w:val="1"/>
      <w:numFmt w:val="decimal"/>
      <w:lvlText w:val="%1.%2.%3.%4.%5.%6.%7.%8"/>
      <w:lvlJc w:val="left"/>
      <w:pPr>
        <w:ind w:left="6840" w:hanging="1800"/>
      </w:pPr>
      <w:rPr>
        <w:b w:val="0"/>
      </w:rPr>
    </w:lvl>
    <w:lvl w:ilvl="8">
      <w:start w:val="1"/>
      <w:numFmt w:val="decimal"/>
      <w:lvlText w:val="%1.%2.%3.%4.%5.%6.%7.%8.%9"/>
      <w:lvlJc w:val="left"/>
      <w:pPr>
        <w:ind w:left="7920" w:hanging="2160"/>
      </w:pPr>
      <w:rPr>
        <w:b w:val="0"/>
      </w:rPr>
    </w:lvl>
  </w:abstractNum>
  <w:abstractNum w:abstractNumId="1" w15:restartNumberingAfterBreak="0">
    <w:nsid w:val="553A5B90"/>
    <w:multiLevelType w:val="multilevel"/>
    <w:tmpl w:val="1D74301E"/>
    <w:lvl w:ilvl="0">
      <w:start w:val="1"/>
      <w:numFmt w:val="decimal"/>
      <w:lvlText w:val="%1.0"/>
      <w:lvlJc w:val="left"/>
      <w:pPr>
        <w:ind w:left="1425" w:hanging="1425"/>
      </w:pPr>
      <w:rPr>
        <w:b w:val="0"/>
      </w:rPr>
    </w:lvl>
    <w:lvl w:ilvl="1">
      <w:start w:val="1"/>
      <w:numFmt w:val="decimal"/>
      <w:lvlText w:val="%1.%2"/>
      <w:lvlJc w:val="left"/>
      <w:pPr>
        <w:ind w:left="2145" w:hanging="1425"/>
      </w:pPr>
      <w:rPr>
        <w:b w:val="0"/>
      </w:rPr>
    </w:lvl>
    <w:lvl w:ilvl="2">
      <w:start w:val="1"/>
      <w:numFmt w:val="upperLetter"/>
      <w:lvlText w:val="%3."/>
      <w:lvlJc w:val="left"/>
      <w:pPr>
        <w:ind w:left="1800" w:hanging="360"/>
      </w:pPr>
    </w:lvl>
    <w:lvl w:ilvl="3">
      <w:start w:val="1"/>
      <w:numFmt w:val="decimal"/>
      <w:lvlText w:val="%1.%2.%3.%4"/>
      <w:lvlJc w:val="left"/>
      <w:pPr>
        <w:ind w:left="3585" w:hanging="1425"/>
      </w:pPr>
      <w:rPr>
        <w:b w:val="0"/>
      </w:rPr>
    </w:lvl>
    <w:lvl w:ilvl="4">
      <w:start w:val="1"/>
      <w:numFmt w:val="decimal"/>
      <w:lvlText w:val="%1.%2.%3.%4.%5"/>
      <w:lvlJc w:val="left"/>
      <w:pPr>
        <w:ind w:left="4305" w:hanging="1425"/>
      </w:pPr>
      <w:rPr>
        <w:b w:val="0"/>
      </w:rPr>
    </w:lvl>
    <w:lvl w:ilvl="5">
      <w:start w:val="1"/>
      <w:numFmt w:val="decimal"/>
      <w:lvlText w:val="%1.%2.%3.%4.%5.%6"/>
      <w:lvlJc w:val="left"/>
      <w:pPr>
        <w:ind w:left="5040" w:hanging="1440"/>
      </w:pPr>
      <w:rPr>
        <w:b w:val="0"/>
      </w:rPr>
    </w:lvl>
    <w:lvl w:ilvl="6">
      <w:start w:val="1"/>
      <w:numFmt w:val="decimal"/>
      <w:lvlText w:val="%1.%2.%3.%4.%5.%6.%7"/>
      <w:lvlJc w:val="left"/>
      <w:pPr>
        <w:ind w:left="5760" w:hanging="1440"/>
      </w:pPr>
      <w:rPr>
        <w:b w:val="0"/>
      </w:rPr>
    </w:lvl>
    <w:lvl w:ilvl="7">
      <w:start w:val="1"/>
      <w:numFmt w:val="decimal"/>
      <w:lvlText w:val="%1.%2.%3.%4.%5.%6.%7.%8"/>
      <w:lvlJc w:val="left"/>
      <w:pPr>
        <w:ind w:left="6840" w:hanging="1800"/>
      </w:pPr>
      <w:rPr>
        <w:b w:val="0"/>
      </w:rPr>
    </w:lvl>
    <w:lvl w:ilvl="8">
      <w:start w:val="1"/>
      <w:numFmt w:val="decimal"/>
      <w:lvlText w:val="%1.%2.%3.%4.%5.%6.%7.%8.%9"/>
      <w:lvlJc w:val="left"/>
      <w:pPr>
        <w:ind w:left="7920" w:hanging="2160"/>
      </w:pPr>
      <w:rPr>
        <w:b w:val="0"/>
      </w:rPr>
    </w:lvl>
  </w:abstractNum>
  <w:num w:numId="1" w16cid:durableId="3455262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31169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2BB"/>
    <w:rsid w:val="00DF2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CE60A"/>
  <w15:chartTrackingRefBased/>
  <w15:docId w15:val="{9A144FF4-5BFB-4028-84B7-497698FD9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2BB"/>
    <w:pPr>
      <w:spacing w:after="0" w:line="240" w:lineRule="auto"/>
    </w:pPr>
    <w:rPr>
      <w:rFonts w:ascii="Calibri" w:hAnsi="Calibri" w:cs="Calibri"/>
      <w:kern w:val="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22BB"/>
    <w:pPr>
      <w:ind w:left="720"/>
      <w:contextualSpacing/>
    </w:pPr>
    <w:rPr>
      <w:rFonts w:ascii="Times New Roman" w:hAnsi="Times New Roman" w:cs="Times New Roman"/>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80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943</Words>
  <Characters>5381</Characters>
  <Application>Microsoft Office Word</Application>
  <DocSecurity>0</DocSecurity>
  <Lines>44</Lines>
  <Paragraphs>12</Paragraphs>
  <ScaleCrop>false</ScaleCrop>
  <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Haydon Richardson</dc:creator>
  <cp:keywords/>
  <dc:description/>
  <cp:lastModifiedBy>Haydon Richardson</cp:lastModifiedBy>
  <cp:revision>1</cp:revision>
  <dcterms:created xsi:type="dcterms:W3CDTF">2023-12-06T12:19:00Z</dcterms:created>
  <dcterms:modified xsi:type="dcterms:W3CDTF">2023-12-06T12:21:00Z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8edf35-91ea-44e1-afab-38c462b39a0c_Enabled">
    <vt:lpwstr>true</vt:lpwstr>
  </property>
  <property fmtid="{D5CDD505-2E9C-101B-9397-08002B2CF9AE}" pid="3" name="MSIP_Label_7a8edf35-91ea-44e1-afab-38c462b39a0c_SetDate">
    <vt:lpwstr>2023-12-06T12:21:15Z</vt:lpwstr>
  </property>
  <property fmtid="{D5CDD505-2E9C-101B-9397-08002B2CF9AE}" pid="4" name="MSIP_Label_7a8edf35-91ea-44e1-afab-38c462b39a0c_Method">
    <vt:lpwstr>Standard</vt:lpwstr>
  </property>
  <property fmtid="{D5CDD505-2E9C-101B-9397-08002B2CF9AE}" pid="5" name="MSIP_Label_7a8edf35-91ea-44e1-afab-38c462b39a0c_Name">
    <vt:lpwstr>Official</vt:lpwstr>
  </property>
  <property fmtid="{D5CDD505-2E9C-101B-9397-08002B2CF9AE}" pid="6" name="MSIP_Label_7a8edf35-91ea-44e1-afab-38c462b39a0c_SiteId">
    <vt:lpwstr>aaacb679-c381-48fb-b320-f9d581ee948f</vt:lpwstr>
  </property>
  <property fmtid="{D5CDD505-2E9C-101B-9397-08002B2CF9AE}" pid="7" name="MSIP_Label_7a8edf35-91ea-44e1-afab-38c462b39a0c_ActionId">
    <vt:lpwstr>849fec74-4b6b-4360-934d-90ac3f6b364a</vt:lpwstr>
  </property>
  <property fmtid="{D5CDD505-2E9C-101B-9397-08002B2CF9AE}" pid="8" name="MSIP_Label_7a8edf35-91ea-44e1-afab-38c462b39a0c_ContentBits">
    <vt:lpwstr>0</vt:lpwstr>
  </property>
</Properties>
</file>