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5F974" w14:textId="77777777" w:rsidR="00015014" w:rsidRDefault="00015014" w:rsidP="00151DE7">
      <w:pPr>
        <w:rPr>
          <w:rFonts w:ascii="Arial" w:hAnsi="Arial" w:cs="Arial"/>
          <w:b/>
          <w:bCs/>
          <w:u w:val="single"/>
        </w:rPr>
      </w:pPr>
    </w:p>
    <w:p w14:paraId="460A0F0A" w14:textId="20C2522B" w:rsidR="001E6EAA" w:rsidRDefault="001E6EAA" w:rsidP="00151DE7">
      <w:pPr>
        <w:rPr>
          <w:rFonts w:ascii="Arial" w:hAnsi="Arial" w:cs="Arial"/>
          <w:b/>
          <w:bCs/>
          <w:u w:val="single"/>
        </w:rPr>
      </w:pPr>
      <w:r>
        <w:rPr>
          <w:noProof/>
        </w:rPr>
        <w:drawing>
          <wp:inline distT="0" distB="0" distL="0" distR="0" wp14:anchorId="59D706C6" wp14:editId="0E92A698">
            <wp:extent cx="2933700" cy="857250"/>
            <wp:effectExtent l="0" t="0" r="0" b="0"/>
            <wp:docPr id="2" name="Picture 2" descr="A picture containing text, tableware, clipart,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clipart, dishware&#10;&#10;Description automatically generated"/>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933700" cy="857250"/>
                    </a:xfrm>
                    <a:prstGeom prst="rect">
                      <a:avLst/>
                    </a:prstGeom>
                    <a:noFill/>
                    <a:ln>
                      <a:noFill/>
                    </a:ln>
                  </pic:spPr>
                </pic:pic>
              </a:graphicData>
            </a:graphic>
          </wp:inline>
        </w:drawing>
      </w:r>
    </w:p>
    <w:p w14:paraId="2A1FCB2D" w14:textId="77777777" w:rsidR="001E6EAA" w:rsidRDefault="001E6EAA" w:rsidP="00151DE7">
      <w:pPr>
        <w:rPr>
          <w:rFonts w:ascii="Arial" w:hAnsi="Arial" w:cs="Arial"/>
          <w:b/>
          <w:bCs/>
          <w:u w:val="single"/>
        </w:rPr>
      </w:pPr>
    </w:p>
    <w:p w14:paraId="352B382C" w14:textId="77777777" w:rsidR="00015014" w:rsidRDefault="00015014" w:rsidP="00151DE7">
      <w:pPr>
        <w:rPr>
          <w:rFonts w:ascii="Arial" w:hAnsi="Arial" w:cs="Arial"/>
          <w:b/>
          <w:bCs/>
          <w:u w:val="single"/>
        </w:rPr>
      </w:pPr>
    </w:p>
    <w:p w14:paraId="3DFCE681" w14:textId="77777777" w:rsidR="00015014" w:rsidRDefault="00015014" w:rsidP="00151DE7">
      <w:pPr>
        <w:rPr>
          <w:rFonts w:ascii="Arial" w:hAnsi="Arial" w:cs="Arial"/>
          <w:b/>
          <w:bCs/>
          <w:u w:val="single"/>
        </w:rPr>
      </w:pPr>
    </w:p>
    <w:p w14:paraId="151219E9" w14:textId="35AEA7E4" w:rsidR="00151DE7" w:rsidRPr="00015014" w:rsidRDefault="00151DE7" w:rsidP="00151DE7">
      <w:pPr>
        <w:rPr>
          <w:rFonts w:ascii="Arial" w:hAnsi="Arial" w:cs="Arial"/>
          <w:b/>
          <w:bCs/>
          <w:u w:val="single"/>
        </w:rPr>
      </w:pPr>
      <w:r w:rsidRPr="00015014">
        <w:rPr>
          <w:rFonts w:ascii="Arial" w:hAnsi="Arial" w:cs="Arial"/>
          <w:b/>
          <w:bCs/>
          <w:u w:val="single"/>
        </w:rPr>
        <w:t>EFAF Energy Statement</w:t>
      </w:r>
      <w:r w:rsidR="001E6EAA">
        <w:rPr>
          <w:rFonts w:ascii="Arial" w:hAnsi="Arial" w:cs="Arial"/>
          <w:b/>
          <w:bCs/>
          <w:u w:val="single"/>
        </w:rPr>
        <w:t xml:space="preserve"> - </w:t>
      </w:r>
      <w:r w:rsidR="001E6EAA" w:rsidRPr="001E6EAA">
        <w:rPr>
          <w:rFonts w:ascii="Arial" w:hAnsi="Arial" w:cs="Arial"/>
          <w:b/>
          <w:bCs/>
          <w:u w:val="single"/>
        </w:rPr>
        <w:t xml:space="preserve">Rosedale College - EFAF Temporary </w:t>
      </w:r>
      <w:r w:rsidR="001E6EAA">
        <w:rPr>
          <w:rFonts w:ascii="Arial" w:hAnsi="Arial" w:cs="Arial"/>
          <w:b/>
          <w:bCs/>
          <w:u w:val="single"/>
        </w:rPr>
        <w:t xml:space="preserve">Modular </w:t>
      </w:r>
      <w:r w:rsidR="001E6EAA" w:rsidRPr="001E6EAA">
        <w:rPr>
          <w:rFonts w:ascii="Arial" w:hAnsi="Arial" w:cs="Arial"/>
          <w:b/>
          <w:bCs/>
          <w:u w:val="single"/>
        </w:rPr>
        <w:t>Teaching Accommodation</w:t>
      </w:r>
    </w:p>
    <w:p w14:paraId="244055CA" w14:textId="77777777" w:rsidR="00151DE7" w:rsidRDefault="00151DE7" w:rsidP="00151DE7">
      <w:pPr>
        <w:autoSpaceDE w:val="0"/>
        <w:autoSpaceDN w:val="0"/>
        <w:jc w:val="both"/>
        <w:rPr>
          <w:rFonts w:ascii="Arial" w:hAnsi="Arial" w:cs="Arial"/>
          <w:b/>
          <w:bCs/>
          <w:color w:val="000000"/>
          <w:sz w:val="20"/>
          <w:szCs w:val="20"/>
        </w:rPr>
      </w:pPr>
    </w:p>
    <w:p w14:paraId="3AFD3D2C" w14:textId="77777777" w:rsidR="00151DE7" w:rsidRDefault="00151DE7" w:rsidP="00151DE7">
      <w:pPr>
        <w:autoSpaceDE w:val="0"/>
        <w:autoSpaceDN w:val="0"/>
        <w:jc w:val="both"/>
        <w:rPr>
          <w:rFonts w:ascii="Arial" w:hAnsi="Arial" w:cs="Arial"/>
          <w:b/>
          <w:bCs/>
          <w:color w:val="000000"/>
          <w:sz w:val="20"/>
          <w:szCs w:val="20"/>
        </w:rPr>
      </w:pPr>
    </w:p>
    <w:p w14:paraId="65FAD8C8" w14:textId="5327DAAF" w:rsidR="00151DE7" w:rsidRDefault="00151DE7" w:rsidP="00151DE7">
      <w:pPr>
        <w:autoSpaceDE w:val="0"/>
        <w:autoSpaceDN w:val="0"/>
        <w:jc w:val="both"/>
        <w:rPr>
          <w:rFonts w:ascii="Arial" w:hAnsi="Arial" w:cs="Arial"/>
          <w:b/>
          <w:bCs/>
          <w:color w:val="000000"/>
          <w:sz w:val="20"/>
          <w:szCs w:val="20"/>
        </w:rPr>
      </w:pPr>
      <w:r>
        <w:rPr>
          <w:rFonts w:ascii="Arial" w:hAnsi="Arial" w:cs="Arial"/>
          <w:b/>
          <w:bCs/>
          <w:color w:val="000000"/>
          <w:sz w:val="20"/>
          <w:szCs w:val="20"/>
        </w:rPr>
        <w:t>GENERAL &amp; EMERGENCY LIGHTING</w:t>
      </w:r>
    </w:p>
    <w:p w14:paraId="635B69D0" w14:textId="77777777" w:rsidR="00151DE7" w:rsidRDefault="00151DE7" w:rsidP="00151DE7">
      <w:pPr>
        <w:jc w:val="both"/>
        <w:rPr>
          <w:rFonts w:ascii="Arial" w:hAnsi="Arial" w:cs="Arial"/>
          <w:color w:val="000000"/>
          <w:sz w:val="20"/>
          <w:szCs w:val="20"/>
        </w:rPr>
      </w:pPr>
    </w:p>
    <w:p w14:paraId="44F745C0" w14:textId="77777777" w:rsidR="00151DE7" w:rsidRDefault="00151DE7" w:rsidP="00151DE7">
      <w:pPr>
        <w:jc w:val="both"/>
        <w:rPr>
          <w:rFonts w:ascii="Arial" w:hAnsi="Arial" w:cs="Arial"/>
          <w:sz w:val="20"/>
          <w:szCs w:val="20"/>
        </w:rPr>
      </w:pPr>
      <w:r>
        <w:rPr>
          <w:rFonts w:ascii="Arial" w:hAnsi="Arial" w:cs="Arial"/>
          <w:sz w:val="20"/>
          <w:szCs w:val="20"/>
        </w:rPr>
        <w:t xml:space="preserve">A maintained level of </w:t>
      </w:r>
      <w:proofErr w:type="gramStart"/>
      <w:r>
        <w:rPr>
          <w:rFonts w:ascii="Arial" w:hAnsi="Arial" w:cs="Arial"/>
          <w:sz w:val="20"/>
          <w:szCs w:val="20"/>
        </w:rPr>
        <w:t>LED  lighting</w:t>
      </w:r>
      <w:proofErr w:type="gramEnd"/>
      <w:r>
        <w:rPr>
          <w:rFonts w:ascii="Arial" w:hAnsi="Arial" w:cs="Arial"/>
          <w:sz w:val="20"/>
          <w:szCs w:val="20"/>
        </w:rPr>
        <w:t xml:space="preserve">  shall be provided and shall be designed to meet the Lighting Requirements of Approved Document Part L. Lighting to main areas will be controlled by PIRs for energy efficiency.</w:t>
      </w:r>
    </w:p>
    <w:p w14:paraId="5D3BB3E2" w14:textId="77777777" w:rsidR="00151DE7" w:rsidRDefault="00151DE7" w:rsidP="00151DE7">
      <w:pPr>
        <w:jc w:val="both"/>
        <w:rPr>
          <w:rFonts w:ascii="Arial" w:hAnsi="Arial" w:cs="Arial"/>
          <w:sz w:val="20"/>
          <w:szCs w:val="20"/>
        </w:rPr>
      </w:pPr>
    </w:p>
    <w:p w14:paraId="5670DCD6" w14:textId="77777777" w:rsidR="00151DE7" w:rsidRDefault="00151DE7" w:rsidP="00151DE7">
      <w:pPr>
        <w:rPr>
          <w:rFonts w:ascii="Arial" w:hAnsi="Arial" w:cs="Arial"/>
          <w:sz w:val="20"/>
          <w:szCs w:val="20"/>
        </w:rPr>
      </w:pPr>
      <w:r>
        <w:rPr>
          <w:rFonts w:ascii="Arial" w:hAnsi="Arial" w:cs="Arial"/>
          <w:sz w:val="20"/>
          <w:szCs w:val="20"/>
        </w:rPr>
        <w:t xml:space="preserve">The emergency lighting system shall be designed and installed in accordance with current relevant British Standards and CIBSE TM12 recommendations. Lighting will generally utilise An </w:t>
      </w:r>
      <w:proofErr w:type="gramStart"/>
      <w:r>
        <w:rPr>
          <w:rFonts w:ascii="Arial" w:hAnsi="Arial" w:cs="Arial"/>
          <w:sz w:val="20"/>
          <w:szCs w:val="20"/>
        </w:rPr>
        <w:t>average  4.7</w:t>
      </w:r>
      <w:proofErr w:type="gramEnd"/>
      <w:r>
        <w:rPr>
          <w:rFonts w:ascii="Arial" w:hAnsi="Arial" w:cs="Arial"/>
          <w:sz w:val="20"/>
          <w:szCs w:val="20"/>
        </w:rPr>
        <w:t xml:space="preserve"> w/m2 subject to design and spec.</w:t>
      </w:r>
    </w:p>
    <w:p w14:paraId="42D4E19F" w14:textId="77777777" w:rsidR="00151DE7" w:rsidRDefault="00151DE7" w:rsidP="00151DE7">
      <w:pPr>
        <w:rPr>
          <w:rFonts w:ascii="Arial" w:hAnsi="Arial" w:cs="Arial"/>
          <w:sz w:val="20"/>
          <w:szCs w:val="20"/>
        </w:rPr>
      </w:pPr>
    </w:p>
    <w:p w14:paraId="7BE06F78" w14:textId="77777777" w:rsidR="00151DE7" w:rsidRDefault="00151DE7" w:rsidP="00151DE7">
      <w:pPr>
        <w:rPr>
          <w:rFonts w:ascii="Arial" w:hAnsi="Arial" w:cs="Arial"/>
          <w:sz w:val="20"/>
          <w:szCs w:val="20"/>
        </w:rPr>
      </w:pPr>
    </w:p>
    <w:p w14:paraId="6C213F35" w14:textId="77777777" w:rsidR="00151DE7" w:rsidRDefault="00151DE7" w:rsidP="00151DE7">
      <w:pPr>
        <w:rPr>
          <w:rFonts w:ascii="Arial" w:hAnsi="Arial" w:cs="Arial"/>
          <w:b/>
          <w:bCs/>
          <w:sz w:val="20"/>
          <w:szCs w:val="20"/>
        </w:rPr>
      </w:pPr>
      <w:r>
        <w:rPr>
          <w:rFonts w:ascii="Arial" w:hAnsi="Arial" w:cs="Arial"/>
          <w:b/>
          <w:bCs/>
          <w:sz w:val="20"/>
          <w:szCs w:val="20"/>
        </w:rPr>
        <w:t>HEATING</w:t>
      </w:r>
    </w:p>
    <w:p w14:paraId="5282D4C1" w14:textId="77777777" w:rsidR="00151DE7" w:rsidRDefault="00151DE7" w:rsidP="00151DE7">
      <w:pPr>
        <w:rPr>
          <w:rFonts w:ascii="Arial" w:hAnsi="Arial" w:cs="Arial"/>
          <w:sz w:val="20"/>
          <w:szCs w:val="20"/>
        </w:rPr>
      </w:pPr>
    </w:p>
    <w:p w14:paraId="0028DDBD" w14:textId="77777777" w:rsidR="00151DE7" w:rsidRPr="001E6EAA" w:rsidRDefault="00151DE7" w:rsidP="00151DE7">
      <w:pPr>
        <w:rPr>
          <w:rFonts w:ascii="Arial" w:hAnsi="Arial" w:cs="Arial"/>
          <w:sz w:val="20"/>
          <w:szCs w:val="20"/>
        </w:rPr>
      </w:pPr>
      <w:r w:rsidRPr="001E6EAA">
        <w:rPr>
          <w:rFonts w:ascii="Arial" w:hAnsi="Arial" w:cs="Arial"/>
          <w:sz w:val="20"/>
          <w:szCs w:val="20"/>
        </w:rPr>
        <w:t xml:space="preserve">Generally heating will be Via AC but any electric panel / down flow heaters will be controlled by thermostat and time </w:t>
      </w:r>
      <w:proofErr w:type="gramStart"/>
      <w:r w:rsidRPr="001E6EAA">
        <w:rPr>
          <w:rFonts w:ascii="Arial" w:hAnsi="Arial" w:cs="Arial"/>
          <w:sz w:val="20"/>
          <w:szCs w:val="20"/>
        </w:rPr>
        <w:t>clocks</w:t>
      </w:r>
      <w:proofErr w:type="gramEnd"/>
      <w:r w:rsidRPr="001E6EAA">
        <w:rPr>
          <w:rFonts w:ascii="Arial" w:hAnsi="Arial" w:cs="Arial"/>
          <w:sz w:val="20"/>
          <w:szCs w:val="20"/>
        </w:rPr>
        <w:t xml:space="preserve"> </w:t>
      </w:r>
    </w:p>
    <w:p w14:paraId="3ACF452C" w14:textId="77777777" w:rsidR="00151DE7" w:rsidRPr="001E6EAA" w:rsidRDefault="00151DE7" w:rsidP="00151DE7">
      <w:pPr>
        <w:rPr>
          <w:rFonts w:ascii="Arial" w:hAnsi="Arial" w:cs="Arial"/>
          <w:sz w:val="20"/>
          <w:szCs w:val="20"/>
        </w:rPr>
      </w:pPr>
    </w:p>
    <w:p w14:paraId="3C9D7497" w14:textId="77777777" w:rsidR="00151DE7" w:rsidRPr="001E6EAA" w:rsidRDefault="00151DE7" w:rsidP="00151DE7">
      <w:pPr>
        <w:rPr>
          <w:rFonts w:ascii="Arial" w:hAnsi="Arial" w:cs="Arial"/>
          <w:sz w:val="20"/>
          <w:szCs w:val="20"/>
        </w:rPr>
      </w:pPr>
    </w:p>
    <w:p w14:paraId="355F1911" w14:textId="77777777" w:rsidR="00151DE7" w:rsidRPr="001E6EAA" w:rsidRDefault="00151DE7" w:rsidP="00151DE7">
      <w:pPr>
        <w:rPr>
          <w:rFonts w:ascii="Arial" w:hAnsi="Arial" w:cs="Arial"/>
          <w:sz w:val="20"/>
          <w:szCs w:val="20"/>
        </w:rPr>
      </w:pPr>
      <w:r w:rsidRPr="001E6EAA">
        <w:rPr>
          <w:rFonts w:ascii="Arial" w:hAnsi="Arial" w:cs="Arial"/>
          <w:sz w:val="20"/>
          <w:szCs w:val="20"/>
        </w:rPr>
        <w:t>Fujitsu DX inverter driven units, ceiling mount and wall mounted air conditioning systems, controlled with hand-held infra-red remotes.</w:t>
      </w:r>
    </w:p>
    <w:p w14:paraId="1C5169EF" w14:textId="77777777" w:rsidR="00151DE7" w:rsidRPr="001E6EAA" w:rsidRDefault="00151DE7" w:rsidP="00151DE7">
      <w:pPr>
        <w:rPr>
          <w:rFonts w:ascii="Arial" w:hAnsi="Arial" w:cs="Arial"/>
          <w:sz w:val="20"/>
          <w:szCs w:val="20"/>
        </w:rPr>
      </w:pPr>
    </w:p>
    <w:p w14:paraId="7A59B79C" w14:textId="77777777" w:rsidR="00151DE7" w:rsidRPr="001E6EAA" w:rsidRDefault="00151DE7" w:rsidP="00151DE7">
      <w:pPr>
        <w:rPr>
          <w:rFonts w:ascii="Arial" w:hAnsi="Arial" w:cs="Arial"/>
          <w:sz w:val="20"/>
          <w:szCs w:val="20"/>
        </w:rPr>
      </w:pPr>
      <w:r w:rsidRPr="001E6EAA">
        <w:rPr>
          <w:rFonts w:ascii="Arial" w:hAnsi="Arial" w:cs="Arial"/>
          <w:sz w:val="20"/>
          <w:szCs w:val="20"/>
        </w:rPr>
        <w:t>Inverter air conditioners use an inverter-controlled compressor, that adjusts its speed to meet the desired temperature, resulting in a variety of benefits such as lower energy usage, more consistent cooling and heating, and a longer lifespan than traditional air conditioning units.</w:t>
      </w:r>
    </w:p>
    <w:p w14:paraId="5EE5C7F1" w14:textId="77777777" w:rsidR="00151DE7" w:rsidRPr="001E6EAA" w:rsidRDefault="00151DE7" w:rsidP="00151DE7">
      <w:pPr>
        <w:rPr>
          <w:rFonts w:ascii="Arial" w:hAnsi="Arial" w:cs="Arial"/>
          <w:sz w:val="20"/>
          <w:szCs w:val="20"/>
        </w:rPr>
      </w:pPr>
    </w:p>
    <w:p w14:paraId="30345486" w14:textId="77777777" w:rsidR="00151DE7" w:rsidRPr="001E6EAA" w:rsidRDefault="00151DE7" w:rsidP="00151DE7">
      <w:pPr>
        <w:rPr>
          <w:rFonts w:ascii="Arial" w:hAnsi="Arial" w:cs="Arial"/>
          <w:sz w:val="20"/>
          <w:szCs w:val="20"/>
        </w:rPr>
      </w:pPr>
      <w:r w:rsidRPr="001E6EAA">
        <w:rPr>
          <w:rFonts w:ascii="Arial" w:hAnsi="Arial" w:cs="Arial"/>
          <w:sz w:val="20"/>
          <w:szCs w:val="20"/>
        </w:rPr>
        <w:t>Fujitsu systems can be set on heating, cooling, or auto mode to achieve a comfortable working environment.</w:t>
      </w:r>
    </w:p>
    <w:p w14:paraId="629B68B4" w14:textId="77777777" w:rsidR="00151DE7" w:rsidRPr="001E6EAA" w:rsidRDefault="00151DE7" w:rsidP="00151DE7">
      <w:pPr>
        <w:rPr>
          <w:rFonts w:ascii="Arial" w:hAnsi="Arial" w:cs="Arial"/>
          <w:sz w:val="20"/>
          <w:szCs w:val="20"/>
        </w:rPr>
      </w:pPr>
    </w:p>
    <w:p w14:paraId="7F0C9AED" w14:textId="77777777" w:rsidR="00151DE7" w:rsidRPr="001E6EAA" w:rsidRDefault="00151DE7" w:rsidP="00151DE7">
      <w:pPr>
        <w:rPr>
          <w:rFonts w:ascii="Arial" w:hAnsi="Arial" w:cs="Arial"/>
          <w:sz w:val="20"/>
          <w:szCs w:val="20"/>
        </w:rPr>
      </w:pPr>
      <w:r w:rsidRPr="001E6EAA">
        <w:rPr>
          <w:rFonts w:ascii="Arial" w:hAnsi="Arial" w:cs="Arial"/>
          <w:sz w:val="20"/>
          <w:szCs w:val="20"/>
        </w:rPr>
        <w:t>Fujitsu units are environmentally friendly, heavily investing in less harmful refrigerants to the integration of inverter technology, these systems are designed to use less energy. Lower power consumption also means fewer Co2 greenhouse gas emissions been set into the atmosphere, coupled with the most ozone friendly R410A + R32 Refrigerants.</w:t>
      </w:r>
    </w:p>
    <w:p w14:paraId="40585735" w14:textId="77777777" w:rsidR="00015014" w:rsidRPr="001E6EAA" w:rsidRDefault="00015014" w:rsidP="00151DE7">
      <w:pPr>
        <w:rPr>
          <w:rFonts w:ascii="Arial" w:hAnsi="Arial" w:cs="Arial"/>
          <w:sz w:val="20"/>
          <w:szCs w:val="20"/>
        </w:rPr>
      </w:pPr>
    </w:p>
    <w:p w14:paraId="2F1AEF99" w14:textId="77777777" w:rsidR="00015014" w:rsidRPr="001E6EAA" w:rsidRDefault="00015014" w:rsidP="00151DE7">
      <w:pPr>
        <w:rPr>
          <w:rFonts w:ascii="Arial" w:hAnsi="Arial" w:cs="Arial"/>
          <w:sz w:val="20"/>
          <w:szCs w:val="20"/>
        </w:rPr>
      </w:pPr>
    </w:p>
    <w:p w14:paraId="6431AA64" w14:textId="14F46AF7" w:rsidR="00151DE7" w:rsidRPr="001E6EAA" w:rsidRDefault="00015014">
      <w:pPr>
        <w:rPr>
          <w:rFonts w:ascii="Arial" w:hAnsi="Arial" w:cs="Arial"/>
          <w:sz w:val="20"/>
          <w:szCs w:val="20"/>
        </w:rPr>
      </w:pPr>
      <w:r w:rsidRPr="001E6EAA">
        <w:rPr>
          <w:rFonts w:ascii="Arial" w:hAnsi="Arial" w:cs="Arial"/>
          <w:sz w:val="20"/>
          <w:szCs w:val="20"/>
        </w:rPr>
        <w:t>Non-use of gas for heating.</w:t>
      </w:r>
    </w:p>
    <w:sectPr w:rsidR="00151DE7" w:rsidRPr="001E6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E7"/>
    <w:rsid w:val="00015014"/>
    <w:rsid w:val="00151DE7"/>
    <w:rsid w:val="001E6EAA"/>
    <w:rsid w:val="003573CE"/>
    <w:rsid w:val="00D03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5F0F"/>
  <w15:chartTrackingRefBased/>
  <w15:docId w15:val="{36E41FCC-AEF1-4C17-819B-F283E1AF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E7"/>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61855">
      <w:bodyDiv w:val="1"/>
      <w:marLeft w:val="0"/>
      <w:marRight w:val="0"/>
      <w:marTop w:val="0"/>
      <w:marBottom w:val="0"/>
      <w:divBdr>
        <w:top w:val="none" w:sz="0" w:space="0" w:color="auto"/>
        <w:left w:val="none" w:sz="0" w:space="0" w:color="auto"/>
        <w:bottom w:val="none" w:sz="0" w:space="0" w:color="auto"/>
        <w:right w:val="none" w:sz="0" w:space="0" w:color="auto"/>
      </w:divBdr>
    </w:div>
    <w:div w:id="923883024">
      <w:bodyDiv w:val="1"/>
      <w:marLeft w:val="0"/>
      <w:marRight w:val="0"/>
      <w:marTop w:val="0"/>
      <w:marBottom w:val="0"/>
      <w:divBdr>
        <w:top w:val="none" w:sz="0" w:space="0" w:color="auto"/>
        <w:left w:val="none" w:sz="0" w:space="0" w:color="auto"/>
        <w:bottom w:val="none" w:sz="0" w:space="0" w:color="auto"/>
        <w:right w:val="none" w:sz="0" w:space="0" w:color="auto"/>
      </w:divBdr>
    </w:div>
    <w:div w:id="13534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7EDD5.04C7F83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Hook</dc:creator>
  <cp:keywords/>
  <dc:description/>
  <cp:lastModifiedBy>Jos Siddall</cp:lastModifiedBy>
  <cp:revision>2</cp:revision>
  <dcterms:created xsi:type="dcterms:W3CDTF">2023-11-22T10:59:00Z</dcterms:created>
  <dcterms:modified xsi:type="dcterms:W3CDTF">2023-11-22T10:59:00Z</dcterms:modified>
</cp:coreProperties>
</file>