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07ED2" w14:textId="23CA1A7D" w:rsidR="003F58F7" w:rsidRDefault="76628335" w:rsidP="76628335">
      <w:pPr>
        <w:rPr>
          <w:rFonts w:ascii="Arial" w:eastAsia="Arial" w:hAnsi="Arial" w:cs="Arial"/>
          <w:color w:val="000000" w:themeColor="text1"/>
          <w:sz w:val="24"/>
          <w:szCs w:val="24"/>
        </w:rPr>
      </w:pPr>
      <w:r w:rsidRPr="76628335">
        <w:rPr>
          <w:rFonts w:ascii="Arial" w:eastAsia="Arial" w:hAnsi="Arial" w:cs="Arial"/>
          <w:b/>
          <w:bCs/>
          <w:color w:val="000000" w:themeColor="text1"/>
          <w:sz w:val="24"/>
          <w:szCs w:val="24"/>
        </w:rPr>
        <w:t>Condition 10</w:t>
      </w:r>
    </w:p>
    <w:p w14:paraId="6DA08716" w14:textId="3B06C88D" w:rsidR="003F58F7" w:rsidRDefault="76628335" w:rsidP="76628335">
      <w:pPr>
        <w:rPr>
          <w:rFonts w:ascii="Arial" w:eastAsia="Arial" w:hAnsi="Arial" w:cs="Arial"/>
          <w:color w:val="000000" w:themeColor="text1"/>
          <w:sz w:val="24"/>
          <w:szCs w:val="24"/>
        </w:rPr>
      </w:pPr>
      <w:r w:rsidRPr="76628335">
        <w:rPr>
          <w:rFonts w:ascii="Arial" w:eastAsia="Arial" w:hAnsi="Arial" w:cs="Arial"/>
          <w:color w:val="000000" w:themeColor="text1"/>
          <w:sz w:val="24"/>
          <w:szCs w:val="24"/>
        </w:rPr>
        <w:t xml:space="preserve">Prior to development commencing, the applicant shall submit a demolition and construction management plan to the Local Planning Authority for its approval. </w:t>
      </w:r>
    </w:p>
    <w:p w14:paraId="5E5787A5" w14:textId="26EF7E9D" w:rsidR="003F58F7" w:rsidRDefault="76628335" w:rsidP="76628335">
      <w:pPr>
        <w:rPr>
          <w:rFonts w:ascii="Arial" w:eastAsia="Arial" w:hAnsi="Arial" w:cs="Arial"/>
          <w:color w:val="000000" w:themeColor="text1"/>
          <w:sz w:val="24"/>
          <w:szCs w:val="24"/>
        </w:rPr>
      </w:pPr>
      <w:r w:rsidRPr="76628335">
        <w:rPr>
          <w:rFonts w:ascii="Arial" w:eastAsia="Arial" w:hAnsi="Arial" w:cs="Arial"/>
          <w:color w:val="000000" w:themeColor="text1"/>
          <w:sz w:val="24"/>
          <w:szCs w:val="24"/>
        </w:rPr>
        <w:t>The plan shall detail:</w:t>
      </w:r>
    </w:p>
    <w:p w14:paraId="75982585" w14:textId="27B10EBD" w:rsidR="76628335" w:rsidRDefault="76628335" w:rsidP="76628335">
      <w:pPr>
        <w:rPr>
          <w:rFonts w:ascii="Arial" w:eastAsia="Arial" w:hAnsi="Arial" w:cs="Arial"/>
          <w:color w:val="000000" w:themeColor="text1"/>
          <w:sz w:val="24"/>
          <w:szCs w:val="24"/>
        </w:rPr>
      </w:pPr>
    </w:p>
    <w:p w14:paraId="653774E9" w14:textId="1A0A0CC5" w:rsidR="76628335" w:rsidRDefault="76628335" w:rsidP="76628335">
      <w:pPr>
        <w:rPr>
          <w:rFonts w:ascii="Arial" w:eastAsia="Arial" w:hAnsi="Arial" w:cs="Arial"/>
          <w:color w:val="000000" w:themeColor="text1"/>
          <w:sz w:val="24"/>
          <w:szCs w:val="24"/>
        </w:rPr>
      </w:pPr>
      <w:r w:rsidRPr="76628335">
        <w:rPr>
          <w:rFonts w:ascii="Arial" w:eastAsia="Arial" w:hAnsi="Arial" w:cs="Arial"/>
          <w:b/>
          <w:bCs/>
          <w:color w:val="000000" w:themeColor="text1"/>
          <w:sz w:val="24"/>
          <w:szCs w:val="24"/>
        </w:rPr>
        <w:t>1. The Phasing of Development Works</w:t>
      </w:r>
    </w:p>
    <w:p w14:paraId="33831CB9" w14:textId="51F590BF" w:rsidR="76628335" w:rsidRDefault="76628335" w:rsidP="76628335">
      <w:pPr>
        <w:rPr>
          <w:rFonts w:ascii="Arial" w:eastAsia="Arial" w:hAnsi="Arial" w:cs="Arial"/>
          <w:color w:val="000000" w:themeColor="text1"/>
          <w:sz w:val="24"/>
          <w:szCs w:val="24"/>
        </w:rPr>
      </w:pPr>
      <w:r w:rsidRPr="76628335">
        <w:rPr>
          <w:rFonts w:ascii="Arial" w:eastAsia="Arial" w:hAnsi="Arial" w:cs="Arial"/>
          <w:color w:val="000000" w:themeColor="text1"/>
          <w:sz w:val="24"/>
          <w:szCs w:val="24"/>
        </w:rPr>
        <w:t>There is no phasing on this project and works will be undertaken and executed as per the programme.</w:t>
      </w:r>
    </w:p>
    <w:p w14:paraId="048F6C3D" w14:textId="63B86891" w:rsidR="76628335" w:rsidRDefault="76628335" w:rsidP="76628335">
      <w:pPr>
        <w:rPr>
          <w:rFonts w:ascii="Arial" w:eastAsia="Arial" w:hAnsi="Arial" w:cs="Arial"/>
          <w:color w:val="000000" w:themeColor="text1"/>
          <w:sz w:val="24"/>
          <w:szCs w:val="24"/>
        </w:rPr>
      </w:pPr>
    </w:p>
    <w:p w14:paraId="66788A2F" w14:textId="09721F25" w:rsidR="76628335" w:rsidRDefault="76628335" w:rsidP="76628335">
      <w:pPr>
        <w:rPr>
          <w:rFonts w:ascii="Arial" w:eastAsia="Arial" w:hAnsi="Arial" w:cs="Arial"/>
          <w:b/>
          <w:bCs/>
          <w:color w:val="000000" w:themeColor="text1"/>
          <w:sz w:val="24"/>
          <w:szCs w:val="24"/>
        </w:rPr>
      </w:pPr>
      <w:r w:rsidRPr="76628335">
        <w:rPr>
          <w:rFonts w:ascii="Arial" w:eastAsia="Arial" w:hAnsi="Arial" w:cs="Arial"/>
          <w:b/>
          <w:bCs/>
          <w:color w:val="000000" w:themeColor="text1"/>
          <w:sz w:val="24"/>
          <w:szCs w:val="24"/>
        </w:rPr>
        <w:t>2. The Hours during which Development Works will Occur</w:t>
      </w:r>
    </w:p>
    <w:p w14:paraId="18174BCF" w14:textId="53F06400" w:rsidR="76628335" w:rsidRDefault="76628335" w:rsidP="76628335">
      <w:pPr>
        <w:rPr>
          <w:rFonts w:ascii="Arial" w:eastAsia="Arial" w:hAnsi="Arial" w:cs="Arial"/>
          <w:color w:val="000000" w:themeColor="text1"/>
          <w:sz w:val="24"/>
          <w:szCs w:val="24"/>
        </w:rPr>
      </w:pPr>
      <w:r w:rsidRPr="76628335">
        <w:rPr>
          <w:rFonts w:ascii="Arial" w:eastAsia="Arial" w:hAnsi="Arial" w:cs="Arial"/>
          <w:color w:val="000000" w:themeColor="text1"/>
          <w:sz w:val="24"/>
          <w:szCs w:val="24"/>
        </w:rPr>
        <w:t>Site operational hours Monday to Friday 07.30hrs to 14.30hrs.  (CPP page 7)</w:t>
      </w:r>
    </w:p>
    <w:p w14:paraId="51DF02D2" w14:textId="7D15F010" w:rsidR="76628335" w:rsidRDefault="76628335" w:rsidP="76628335">
      <w:pPr>
        <w:rPr>
          <w:rFonts w:ascii="Arial" w:eastAsia="Arial" w:hAnsi="Arial" w:cs="Arial"/>
          <w:color w:val="000000" w:themeColor="text1"/>
          <w:sz w:val="24"/>
          <w:szCs w:val="24"/>
        </w:rPr>
      </w:pPr>
    </w:p>
    <w:p w14:paraId="2098CC35" w14:textId="1100029B" w:rsidR="76628335" w:rsidRDefault="76628335" w:rsidP="76628335">
      <w:pPr>
        <w:rPr>
          <w:rFonts w:ascii="Arial" w:eastAsia="Arial" w:hAnsi="Arial" w:cs="Arial"/>
          <w:b/>
          <w:bCs/>
          <w:color w:val="000000" w:themeColor="text1"/>
          <w:sz w:val="24"/>
          <w:szCs w:val="24"/>
        </w:rPr>
      </w:pPr>
      <w:r w:rsidRPr="76628335">
        <w:rPr>
          <w:rFonts w:ascii="Arial" w:eastAsia="Arial" w:hAnsi="Arial" w:cs="Arial"/>
          <w:b/>
          <w:bCs/>
          <w:color w:val="000000" w:themeColor="text1"/>
          <w:sz w:val="24"/>
          <w:szCs w:val="24"/>
        </w:rPr>
        <w:t>3. Measures to prevent Mud and Dirt tracking on to Footways and Adjoining Road (including Wheel Washing Facilities)</w:t>
      </w:r>
    </w:p>
    <w:p w14:paraId="5D72B1A4" w14:textId="27CD88CA" w:rsidR="76628335" w:rsidRDefault="76628335" w:rsidP="76628335">
      <w:pPr>
        <w:rPr>
          <w:rFonts w:ascii="Arial" w:eastAsia="Arial" w:hAnsi="Arial" w:cs="Arial"/>
          <w:color w:val="000000" w:themeColor="text1"/>
          <w:sz w:val="24"/>
          <w:szCs w:val="24"/>
        </w:rPr>
      </w:pPr>
      <w:r w:rsidRPr="76628335">
        <w:rPr>
          <w:rFonts w:ascii="Arial" w:eastAsia="Arial" w:hAnsi="Arial" w:cs="Arial"/>
          <w:color w:val="000000" w:themeColor="text1"/>
          <w:sz w:val="24"/>
          <w:szCs w:val="24"/>
        </w:rPr>
        <w:t>There is no allowance or inclusion for any spoil to be removed off site but any vehicles that distribute materials will be hosed down and any water used within a soakaway area in a section of the car park.</w:t>
      </w:r>
    </w:p>
    <w:p w14:paraId="67C91916" w14:textId="1C098660" w:rsidR="76628335" w:rsidRDefault="76628335" w:rsidP="76628335">
      <w:pPr>
        <w:rPr>
          <w:rFonts w:ascii="Arial" w:eastAsia="Arial" w:hAnsi="Arial" w:cs="Arial"/>
          <w:color w:val="000000" w:themeColor="text1"/>
          <w:sz w:val="24"/>
          <w:szCs w:val="24"/>
        </w:rPr>
      </w:pPr>
    </w:p>
    <w:p w14:paraId="07B39D89" w14:textId="24B1A1CB" w:rsidR="76628335" w:rsidRDefault="76628335" w:rsidP="76628335">
      <w:pPr>
        <w:rPr>
          <w:rFonts w:ascii="Arial" w:eastAsia="Arial" w:hAnsi="Arial" w:cs="Arial"/>
          <w:b/>
          <w:bCs/>
          <w:color w:val="000000" w:themeColor="text1"/>
          <w:sz w:val="24"/>
          <w:szCs w:val="24"/>
        </w:rPr>
      </w:pPr>
      <w:r w:rsidRPr="76628335">
        <w:rPr>
          <w:rFonts w:ascii="Arial" w:eastAsia="Arial" w:hAnsi="Arial" w:cs="Arial"/>
          <w:b/>
          <w:bCs/>
          <w:color w:val="000000" w:themeColor="text1"/>
          <w:sz w:val="24"/>
          <w:szCs w:val="24"/>
        </w:rPr>
        <w:t>4. Traffic Management and Access Arrangements (vehicular and pedestrian) and parking provisions for contractors during the development process (including measures to reduce the numbers of construction vehicles accessing the site during peak hours).</w:t>
      </w:r>
    </w:p>
    <w:p w14:paraId="1BC3A12B" w14:textId="41F3B70E" w:rsidR="76628335" w:rsidRDefault="76628335" w:rsidP="76628335">
      <w:pPr>
        <w:rPr>
          <w:rFonts w:ascii="Arial" w:eastAsia="Arial" w:hAnsi="Arial" w:cs="Arial"/>
          <w:color w:val="000000" w:themeColor="text1"/>
          <w:sz w:val="24"/>
          <w:szCs w:val="24"/>
        </w:rPr>
      </w:pPr>
      <w:r w:rsidRPr="76628335">
        <w:rPr>
          <w:rFonts w:ascii="Arial" w:eastAsia="Arial" w:hAnsi="Arial" w:cs="Arial"/>
          <w:color w:val="000000" w:themeColor="text1"/>
          <w:sz w:val="24"/>
          <w:szCs w:val="24"/>
        </w:rPr>
        <w:t>NB Most of the work on site constitutes repair only, so the amount of materials to be delivered is relatively small</w:t>
      </w:r>
    </w:p>
    <w:p w14:paraId="47C92059" w14:textId="07A1FA7A" w:rsidR="76628335" w:rsidRDefault="76628335" w:rsidP="76628335">
      <w:pPr>
        <w:rPr>
          <w:rFonts w:ascii="Arial" w:eastAsia="Arial" w:hAnsi="Arial" w:cs="Arial"/>
          <w:color w:val="000000" w:themeColor="text1"/>
          <w:sz w:val="24"/>
          <w:szCs w:val="24"/>
        </w:rPr>
      </w:pPr>
      <w:r w:rsidRPr="76628335">
        <w:rPr>
          <w:rFonts w:ascii="Arial" w:eastAsia="Arial" w:hAnsi="Arial" w:cs="Arial"/>
          <w:color w:val="000000" w:themeColor="text1"/>
          <w:sz w:val="24"/>
          <w:szCs w:val="24"/>
        </w:rPr>
        <w:t>During normal working hours (between the hours of 0700-1630hrs on weekdays) an appointed trained and competent traffic marshal/banksman will be allocated to man the access with uninterrupted radio communication to site and any vehicles coming or going will manoeuvre under the supervision and guidance of the banksman.</w:t>
      </w:r>
    </w:p>
    <w:p w14:paraId="2220C8D1" w14:textId="3C712AA2" w:rsidR="76628335" w:rsidRDefault="76628335" w:rsidP="76628335">
      <w:pPr>
        <w:rPr>
          <w:rFonts w:ascii="Arial" w:eastAsia="Arial" w:hAnsi="Arial" w:cs="Arial"/>
          <w:color w:val="000000" w:themeColor="text1"/>
          <w:sz w:val="24"/>
          <w:szCs w:val="24"/>
        </w:rPr>
      </w:pPr>
      <w:r w:rsidRPr="76628335">
        <w:rPr>
          <w:rFonts w:ascii="Arial" w:eastAsia="Arial" w:hAnsi="Arial" w:cs="Arial"/>
          <w:color w:val="000000" w:themeColor="text1"/>
          <w:sz w:val="24"/>
          <w:szCs w:val="24"/>
        </w:rPr>
        <w:t>Deliveries will be distributed to site using a 48 hour booking and logging system and any vehicle coming to site or entering site will access under the supervision of a traffic marshal. Pedestrian movement will not be allowed during movement of vehicles.</w:t>
      </w:r>
    </w:p>
    <w:p w14:paraId="7D9DFCF8" w14:textId="0EFFDEAB" w:rsidR="76628335" w:rsidRDefault="76628335" w:rsidP="76628335">
      <w:pPr>
        <w:rPr>
          <w:rFonts w:ascii="Arial" w:eastAsia="Arial" w:hAnsi="Arial" w:cs="Arial"/>
          <w:color w:val="000000" w:themeColor="text1"/>
          <w:sz w:val="24"/>
          <w:szCs w:val="24"/>
        </w:rPr>
      </w:pPr>
      <w:r w:rsidRPr="76628335">
        <w:rPr>
          <w:rFonts w:ascii="Arial" w:eastAsia="Arial" w:hAnsi="Arial" w:cs="Arial"/>
          <w:color w:val="000000" w:themeColor="text1"/>
          <w:sz w:val="24"/>
          <w:szCs w:val="24"/>
        </w:rPr>
        <w:t>There will be vehicle and pedestrian segregation and a safe pedestrian route maintained at all times.</w:t>
      </w:r>
    </w:p>
    <w:p w14:paraId="6A3B5939" w14:textId="0CCBA1E2" w:rsidR="76628335" w:rsidRDefault="76628335" w:rsidP="76628335">
      <w:pPr>
        <w:pStyle w:val="ListParagraph"/>
        <w:numPr>
          <w:ilvl w:val="0"/>
          <w:numId w:val="1"/>
        </w:numPr>
        <w:rPr>
          <w:rFonts w:eastAsiaTheme="minorEastAsia"/>
          <w:color w:val="000000" w:themeColor="text1"/>
          <w:sz w:val="24"/>
          <w:szCs w:val="24"/>
        </w:rPr>
      </w:pPr>
      <w:r w:rsidRPr="76628335">
        <w:rPr>
          <w:rFonts w:ascii="Arial" w:eastAsia="Arial" w:hAnsi="Arial" w:cs="Arial"/>
          <w:color w:val="000000" w:themeColor="text1"/>
          <w:sz w:val="24"/>
          <w:szCs w:val="24"/>
        </w:rPr>
        <w:t>Any member of the workforce that travel to site via public transport will enter the site via the rear of the stables coming through the subway.</w:t>
      </w:r>
    </w:p>
    <w:p w14:paraId="7AAC0831" w14:textId="545B409B" w:rsidR="76628335" w:rsidRDefault="76628335" w:rsidP="76628335">
      <w:pPr>
        <w:pStyle w:val="ListParagraph"/>
        <w:numPr>
          <w:ilvl w:val="0"/>
          <w:numId w:val="1"/>
        </w:numPr>
        <w:rPr>
          <w:rFonts w:eastAsiaTheme="minorEastAsia"/>
          <w:color w:val="000000" w:themeColor="text1"/>
          <w:sz w:val="24"/>
          <w:szCs w:val="24"/>
        </w:rPr>
      </w:pPr>
      <w:r w:rsidRPr="76628335">
        <w:rPr>
          <w:rFonts w:ascii="Arial" w:eastAsia="Arial" w:hAnsi="Arial" w:cs="Arial"/>
          <w:color w:val="000000" w:themeColor="text1"/>
          <w:sz w:val="24"/>
          <w:szCs w:val="24"/>
        </w:rPr>
        <w:t xml:space="preserve">Any member of the workforce that drive to site will come in via the barrier. </w:t>
      </w:r>
    </w:p>
    <w:p w14:paraId="06220A22" w14:textId="31F1D7B1" w:rsidR="76628335" w:rsidRDefault="76628335" w:rsidP="76628335">
      <w:pPr>
        <w:pStyle w:val="ListParagraph"/>
        <w:numPr>
          <w:ilvl w:val="0"/>
          <w:numId w:val="2"/>
        </w:numPr>
        <w:rPr>
          <w:rFonts w:eastAsiaTheme="minorEastAsia"/>
          <w:color w:val="000000" w:themeColor="text1"/>
          <w:sz w:val="24"/>
          <w:szCs w:val="24"/>
        </w:rPr>
      </w:pPr>
      <w:r w:rsidRPr="76628335">
        <w:rPr>
          <w:rFonts w:ascii="Arial" w:eastAsia="Arial" w:hAnsi="Arial" w:cs="Arial"/>
          <w:color w:val="000000" w:themeColor="text1"/>
          <w:sz w:val="24"/>
          <w:szCs w:val="24"/>
        </w:rPr>
        <w:lastRenderedPageBreak/>
        <w:t>Any visitors, including members of the public, who enter the site from the east will be directed to the diversion and then required to stay to the left of the road on the grass pathway.</w:t>
      </w:r>
    </w:p>
    <w:p w14:paraId="6540105E" w14:textId="4041777C" w:rsidR="76628335" w:rsidRDefault="76628335" w:rsidP="76628335">
      <w:pPr>
        <w:pStyle w:val="ListParagraph"/>
        <w:numPr>
          <w:ilvl w:val="0"/>
          <w:numId w:val="2"/>
        </w:numPr>
        <w:rPr>
          <w:rFonts w:eastAsiaTheme="minorEastAsia"/>
          <w:color w:val="000000" w:themeColor="text1"/>
          <w:sz w:val="24"/>
          <w:szCs w:val="24"/>
        </w:rPr>
      </w:pPr>
      <w:r w:rsidRPr="76628335">
        <w:rPr>
          <w:rFonts w:ascii="Arial" w:eastAsia="Arial" w:hAnsi="Arial" w:cs="Arial"/>
          <w:color w:val="000000" w:themeColor="text1"/>
          <w:sz w:val="24"/>
          <w:szCs w:val="24"/>
        </w:rPr>
        <w:t>No vehicles will be allowed to reverse.</w:t>
      </w:r>
    </w:p>
    <w:p w14:paraId="492360C9" w14:textId="0FEBF607" w:rsidR="76628335" w:rsidRDefault="76628335" w:rsidP="76628335">
      <w:pPr>
        <w:pStyle w:val="ListParagraph"/>
        <w:numPr>
          <w:ilvl w:val="0"/>
          <w:numId w:val="2"/>
        </w:numPr>
        <w:rPr>
          <w:rFonts w:eastAsiaTheme="minorEastAsia"/>
          <w:color w:val="000000" w:themeColor="text1"/>
          <w:sz w:val="24"/>
          <w:szCs w:val="24"/>
        </w:rPr>
      </w:pPr>
      <w:r w:rsidRPr="76628335">
        <w:rPr>
          <w:rFonts w:ascii="Arial" w:eastAsia="Arial" w:hAnsi="Arial" w:cs="Arial"/>
          <w:color w:val="000000" w:themeColor="text1"/>
          <w:sz w:val="24"/>
          <w:szCs w:val="24"/>
        </w:rPr>
        <w:t>Any deliveries coming into site will be off loaded prior to any other deliveries being allowed entry so a one in one out procedure.</w:t>
      </w:r>
    </w:p>
    <w:p w14:paraId="578173F8" w14:textId="2649E43E" w:rsidR="76628335" w:rsidRDefault="76628335" w:rsidP="76628335">
      <w:pPr>
        <w:pStyle w:val="ListParagraph"/>
        <w:numPr>
          <w:ilvl w:val="0"/>
          <w:numId w:val="2"/>
        </w:numPr>
        <w:rPr>
          <w:rFonts w:eastAsiaTheme="minorEastAsia"/>
          <w:color w:val="000000" w:themeColor="text1"/>
          <w:sz w:val="24"/>
          <w:szCs w:val="24"/>
        </w:rPr>
      </w:pPr>
      <w:r w:rsidRPr="76628335">
        <w:rPr>
          <w:rFonts w:ascii="Arial" w:eastAsia="Arial" w:hAnsi="Arial" w:cs="Arial"/>
          <w:color w:val="000000" w:themeColor="text1"/>
          <w:sz w:val="24"/>
          <w:szCs w:val="24"/>
        </w:rPr>
        <w:t>There will also be a speed limit of 10mph.</w:t>
      </w:r>
    </w:p>
    <w:p w14:paraId="69ACF392" w14:textId="303F13AF" w:rsidR="76628335" w:rsidRDefault="76628335" w:rsidP="76628335">
      <w:pPr>
        <w:rPr>
          <w:rFonts w:ascii="Arial" w:eastAsia="Arial" w:hAnsi="Arial" w:cs="Arial"/>
          <w:color w:val="000000" w:themeColor="text1"/>
          <w:sz w:val="24"/>
          <w:szCs w:val="24"/>
        </w:rPr>
      </w:pPr>
      <w:r w:rsidRPr="76628335">
        <w:rPr>
          <w:rFonts w:ascii="Arial" w:eastAsia="Arial" w:hAnsi="Arial" w:cs="Arial"/>
          <w:color w:val="000000" w:themeColor="text1"/>
          <w:sz w:val="24"/>
          <w:szCs w:val="24"/>
        </w:rPr>
        <w:t>(CPP pages 36 and 37)</w:t>
      </w:r>
    </w:p>
    <w:p w14:paraId="58C26EBE" w14:textId="53276C85" w:rsidR="76628335" w:rsidRDefault="76628335" w:rsidP="76628335">
      <w:pPr>
        <w:rPr>
          <w:rFonts w:ascii="Arial" w:eastAsia="Arial" w:hAnsi="Arial" w:cs="Arial"/>
          <w:color w:val="000000" w:themeColor="text1"/>
          <w:sz w:val="24"/>
          <w:szCs w:val="24"/>
        </w:rPr>
      </w:pPr>
    </w:p>
    <w:p w14:paraId="7C9A4F88" w14:textId="40B556C1" w:rsidR="76628335" w:rsidRDefault="76628335" w:rsidP="76628335">
      <w:pPr>
        <w:rPr>
          <w:rFonts w:ascii="Arial" w:eastAsia="Arial" w:hAnsi="Arial" w:cs="Arial"/>
          <w:b/>
          <w:bCs/>
          <w:color w:val="000000" w:themeColor="text1"/>
          <w:sz w:val="24"/>
          <w:szCs w:val="24"/>
        </w:rPr>
      </w:pPr>
      <w:r w:rsidRPr="76628335">
        <w:rPr>
          <w:rFonts w:ascii="Arial" w:eastAsia="Arial" w:hAnsi="Arial" w:cs="Arial"/>
          <w:b/>
          <w:bCs/>
          <w:color w:val="000000" w:themeColor="text1"/>
          <w:sz w:val="24"/>
          <w:szCs w:val="24"/>
        </w:rPr>
        <w:t>5. Measures to reduce the Impact of the Development on local Air Quality and Dust through minimising Emissions throughout the Construction Process</w:t>
      </w:r>
    </w:p>
    <w:p w14:paraId="18CB0A7D" w14:textId="3B424E5D" w:rsidR="76628335" w:rsidRDefault="76628335" w:rsidP="76628335">
      <w:pPr>
        <w:rPr>
          <w:rFonts w:ascii="Arial" w:eastAsia="Arial" w:hAnsi="Arial" w:cs="Arial"/>
          <w:color w:val="000000" w:themeColor="text1"/>
          <w:sz w:val="24"/>
          <w:szCs w:val="24"/>
        </w:rPr>
      </w:pPr>
      <w:r w:rsidRPr="76628335">
        <w:rPr>
          <w:rFonts w:ascii="Arial" w:eastAsia="Arial" w:hAnsi="Arial" w:cs="Arial"/>
          <w:color w:val="000000" w:themeColor="text1"/>
          <w:sz w:val="24"/>
          <w:szCs w:val="24"/>
        </w:rPr>
        <w:t>Water suppression and extraction units will be operational and any tools used will be connected to a dust collection bag.</w:t>
      </w:r>
    </w:p>
    <w:p w14:paraId="12C0EDE1" w14:textId="7C0598B2" w:rsidR="76628335" w:rsidRDefault="76628335" w:rsidP="76628335">
      <w:pPr>
        <w:rPr>
          <w:rFonts w:ascii="Arial" w:eastAsia="Arial" w:hAnsi="Arial" w:cs="Arial"/>
          <w:color w:val="000000" w:themeColor="text1"/>
          <w:sz w:val="24"/>
          <w:szCs w:val="24"/>
        </w:rPr>
      </w:pPr>
      <w:r w:rsidRPr="76628335">
        <w:rPr>
          <w:rFonts w:ascii="Arial" w:eastAsia="Arial" w:hAnsi="Arial" w:cs="Arial"/>
          <w:color w:val="000000" w:themeColor="text1"/>
          <w:sz w:val="24"/>
          <w:szCs w:val="24"/>
        </w:rPr>
        <w:t>(CPP page 34)</w:t>
      </w:r>
    </w:p>
    <w:p w14:paraId="3C764978" w14:textId="446466BF" w:rsidR="76628335" w:rsidRDefault="76628335" w:rsidP="76628335">
      <w:pPr>
        <w:rPr>
          <w:rFonts w:ascii="Arial" w:eastAsia="Arial" w:hAnsi="Arial" w:cs="Arial"/>
          <w:color w:val="000000" w:themeColor="text1"/>
          <w:sz w:val="24"/>
          <w:szCs w:val="24"/>
        </w:rPr>
      </w:pPr>
    </w:p>
    <w:p w14:paraId="220AD0E8" w14:textId="32E939CC" w:rsidR="76628335" w:rsidRDefault="76628335" w:rsidP="76628335">
      <w:pPr>
        <w:rPr>
          <w:rFonts w:ascii="Arial" w:eastAsia="Arial" w:hAnsi="Arial" w:cs="Arial"/>
          <w:color w:val="000000" w:themeColor="text1"/>
          <w:sz w:val="24"/>
          <w:szCs w:val="24"/>
        </w:rPr>
      </w:pPr>
    </w:p>
    <w:p w14:paraId="714DA4B1" w14:textId="486896C4" w:rsidR="76628335" w:rsidRDefault="76628335" w:rsidP="76628335">
      <w:pPr>
        <w:rPr>
          <w:rFonts w:ascii="Arial" w:eastAsia="Arial" w:hAnsi="Arial" w:cs="Arial"/>
          <w:color w:val="000000" w:themeColor="text1"/>
          <w:sz w:val="24"/>
          <w:szCs w:val="24"/>
        </w:rPr>
      </w:pPr>
    </w:p>
    <w:p w14:paraId="43F777A9" w14:textId="47CBBFCD" w:rsidR="76628335" w:rsidRDefault="76628335" w:rsidP="76628335">
      <w:pPr>
        <w:rPr>
          <w:rFonts w:ascii="Arial" w:eastAsia="Arial" w:hAnsi="Arial" w:cs="Arial"/>
          <w:color w:val="000000" w:themeColor="text1"/>
          <w:sz w:val="24"/>
          <w:szCs w:val="24"/>
        </w:rPr>
      </w:pPr>
    </w:p>
    <w:sectPr w:rsidR="7662833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AFAAE" w14:textId="77777777" w:rsidR="00DC3879" w:rsidRDefault="00DC3879" w:rsidP="00DC3879">
      <w:pPr>
        <w:spacing w:after="0" w:line="240" w:lineRule="auto"/>
      </w:pPr>
      <w:r>
        <w:separator/>
      </w:r>
    </w:p>
  </w:endnote>
  <w:endnote w:type="continuationSeparator" w:id="0">
    <w:p w14:paraId="3229D78E" w14:textId="77777777" w:rsidR="00DC3879" w:rsidRDefault="00DC3879" w:rsidP="00D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B035" w14:textId="77777777" w:rsidR="00DC3879" w:rsidRDefault="00DC3879" w:rsidP="00DC3879">
      <w:pPr>
        <w:spacing w:after="0" w:line="240" w:lineRule="auto"/>
      </w:pPr>
      <w:r>
        <w:separator/>
      </w:r>
    </w:p>
  </w:footnote>
  <w:footnote w:type="continuationSeparator" w:id="0">
    <w:p w14:paraId="249DCD2C" w14:textId="77777777" w:rsidR="00DC3879" w:rsidRDefault="00DC3879" w:rsidP="00D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2824"/>
    <w:multiLevelType w:val="hybridMultilevel"/>
    <w:tmpl w:val="68CA724A"/>
    <w:lvl w:ilvl="0" w:tplc="0054CE88">
      <w:start w:val="1"/>
      <w:numFmt w:val="bullet"/>
      <w:lvlText w:val=""/>
      <w:lvlJc w:val="left"/>
      <w:pPr>
        <w:ind w:left="720" w:hanging="360"/>
      </w:pPr>
      <w:rPr>
        <w:rFonts w:ascii="Symbol" w:hAnsi="Symbol" w:hint="default"/>
      </w:rPr>
    </w:lvl>
    <w:lvl w:ilvl="1" w:tplc="BE1CC8DA">
      <w:start w:val="1"/>
      <w:numFmt w:val="bullet"/>
      <w:lvlText w:val="o"/>
      <w:lvlJc w:val="left"/>
      <w:pPr>
        <w:ind w:left="1440" w:hanging="360"/>
      </w:pPr>
      <w:rPr>
        <w:rFonts w:ascii="Courier New" w:hAnsi="Courier New" w:hint="default"/>
      </w:rPr>
    </w:lvl>
    <w:lvl w:ilvl="2" w:tplc="F5AC492A">
      <w:start w:val="1"/>
      <w:numFmt w:val="bullet"/>
      <w:lvlText w:val=""/>
      <w:lvlJc w:val="left"/>
      <w:pPr>
        <w:ind w:left="2160" w:hanging="360"/>
      </w:pPr>
      <w:rPr>
        <w:rFonts w:ascii="Wingdings" w:hAnsi="Wingdings" w:hint="default"/>
      </w:rPr>
    </w:lvl>
    <w:lvl w:ilvl="3" w:tplc="2F100894">
      <w:start w:val="1"/>
      <w:numFmt w:val="bullet"/>
      <w:lvlText w:val=""/>
      <w:lvlJc w:val="left"/>
      <w:pPr>
        <w:ind w:left="2880" w:hanging="360"/>
      </w:pPr>
      <w:rPr>
        <w:rFonts w:ascii="Symbol" w:hAnsi="Symbol" w:hint="default"/>
      </w:rPr>
    </w:lvl>
    <w:lvl w:ilvl="4" w:tplc="6B562122">
      <w:start w:val="1"/>
      <w:numFmt w:val="bullet"/>
      <w:lvlText w:val="o"/>
      <w:lvlJc w:val="left"/>
      <w:pPr>
        <w:ind w:left="3600" w:hanging="360"/>
      </w:pPr>
      <w:rPr>
        <w:rFonts w:ascii="Courier New" w:hAnsi="Courier New" w:hint="default"/>
      </w:rPr>
    </w:lvl>
    <w:lvl w:ilvl="5" w:tplc="691265DC">
      <w:start w:val="1"/>
      <w:numFmt w:val="bullet"/>
      <w:lvlText w:val=""/>
      <w:lvlJc w:val="left"/>
      <w:pPr>
        <w:ind w:left="4320" w:hanging="360"/>
      </w:pPr>
      <w:rPr>
        <w:rFonts w:ascii="Wingdings" w:hAnsi="Wingdings" w:hint="default"/>
      </w:rPr>
    </w:lvl>
    <w:lvl w:ilvl="6" w:tplc="35B61180">
      <w:start w:val="1"/>
      <w:numFmt w:val="bullet"/>
      <w:lvlText w:val=""/>
      <w:lvlJc w:val="left"/>
      <w:pPr>
        <w:ind w:left="5040" w:hanging="360"/>
      </w:pPr>
      <w:rPr>
        <w:rFonts w:ascii="Symbol" w:hAnsi="Symbol" w:hint="default"/>
      </w:rPr>
    </w:lvl>
    <w:lvl w:ilvl="7" w:tplc="BD8A1090">
      <w:start w:val="1"/>
      <w:numFmt w:val="bullet"/>
      <w:lvlText w:val="o"/>
      <w:lvlJc w:val="left"/>
      <w:pPr>
        <w:ind w:left="5760" w:hanging="360"/>
      </w:pPr>
      <w:rPr>
        <w:rFonts w:ascii="Courier New" w:hAnsi="Courier New" w:hint="default"/>
      </w:rPr>
    </w:lvl>
    <w:lvl w:ilvl="8" w:tplc="E04AF4AE">
      <w:start w:val="1"/>
      <w:numFmt w:val="bullet"/>
      <w:lvlText w:val=""/>
      <w:lvlJc w:val="left"/>
      <w:pPr>
        <w:ind w:left="6480" w:hanging="360"/>
      </w:pPr>
      <w:rPr>
        <w:rFonts w:ascii="Wingdings" w:hAnsi="Wingdings" w:hint="default"/>
      </w:rPr>
    </w:lvl>
  </w:abstractNum>
  <w:abstractNum w:abstractNumId="1" w15:restartNumberingAfterBreak="0">
    <w:nsid w:val="37C82F49"/>
    <w:multiLevelType w:val="hybridMultilevel"/>
    <w:tmpl w:val="7E9CC380"/>
    <w:lvl w:ilvl="0" w:tplc="8EEC9366">
      <w:start w:val="1"/>
      <w:numFmt w:val="bullet"/>
      <w:lvlText w:val=""/>
      <w:lvlJc w:val="left"/>
      <w:pPr>
        <w:ind w:left="720" w:hanging="360"/>
      </w:pPr>
      <w:rPr>
        <w:rFonts w:ascii="Symbol" w:hAnsi="Symbol" w:hint="default"/>
      </w:rPr>
    </w:lvl>
    <w:lvl w:ilvl="1" w:tplc="29227CE6">
      <w:start w:val="1"/>
      <w:numFmt w:val="bullet"/>
      <w:lvlText w:val="o"/>
      <w:lvlJc w:val="left"/>
      <w:pPr>
        <w:ind w:left="1440" w:hanging="360"/>
      </w:pPr>
      <w:rPr>
        <w:rFonts w:ascii="Courier New" w:hAnsi="Courier New" w:hint="default"/>
      </w:rPr>
    </w:lvl>
    <w:lvl w:ilvl="2" w:tplc="102CDE1C">
      <w:start w:val="1"/>
      <w:numFmt w:val="bullet"/>
      <w:lvlText w:val=""/>
      <w:lvlJc w:val="left"/>
      <w:pPr>
        <w:ind w:left="2160" w:hanging="360"/>
      </w:pPr>
      <w:rPr>
        <w:rFonts w:ascii="Wingdings" w:hAnsi="Wingdings" w:hint="default"/>
      </w:rPr>
    </w:lvl>
    <w:lvl w:ilvl="3" w:tplc="77CAECC2">
      <w:start w:val="1"/>
      <w:numFmt w:val="bullet"/>
      <w:lvlText w:val=""/>
      <w:lvlJc w:val="left"/>
      <w:pPr>
        <w:ind w:left="2880" w:hanging="360"/>
      </w:pPr>
      <w:rPr>
        <w:rFonts w:ascii="Symbol" w:hAnsi="Symbol" w:hint="default"/>
      </w:rPr>
    </w:lvl>
    <w:lvl w:ilvl="4" w:tplc="88E4FA8E">
      <w:start w:val="1"/>
      <w:numFmt w:val="bullet"/>
      <w:lvlText w:val="o"/>
      <w:lvlJc w:val="left"/>
      <w:pPr>
        <w:ind w:left="3600" w:hanging="360"/>
      </w:pPr>
      <w:rPr>
        <w:rFonts w:ascii="Courier New" w:hAnsi="Courier New" w:hint="default"/>
      </w:rPr>
    </w:lvl>
    <w:lvl w:ilvl="5" w:tplc="A91639E8">
      <w:start w:val="1"/>
      <w:numFmt w:val="bullet"/>
      <w:lvlText w:val=""/>
      <w:lvlJc w:val="left"/>
      <w:pPr>
        <w:ind w:left="4320" w:hanging="360"/>
      </w:pPr>
      <w:rPr>
        <w:rFonts w:ascii="Wingdings" w:hAnsi="Wingdings" w:hint="default"/>
      </w:rPr>
    </w:lvl>
    <w:lvl w:ilvl="6" w:tplc="ED9ABC40">
      <w:start w:val="1"/>
      <w:numFmt w:val="bullet"/>
      <w:lvlText w:val=""/>
      <w:lvlJc w:val="left"/>
      <w:pPr>
        <w:ind w:left="5040" w:hanging="360"/>
      </w:pPr>
      <w:rPr>
        <w:rFonts w:ascii="Symbol" w:hAnsi="Symbol" w:hint="default"/>
      </w:rPr>
    </w:lvl>
    <w:lvl w:ilvl="7" w:tplc="5EBCCC80">
      <w:start w:val="1"/>
      <w:numFmt w:val="bullet"/>
      <w:lvlText w:val="o"/>
      <w:lvlJc w:val="left"/>
      <w:pPr>
        <w:ind w:left="5760" w:hanging="360"/>
      </w:pPr>
      <w:rPr>
        <w:rFonts w:ascii="Courier New" w:hAnsi="Courier New" w:hint="default"/>
      </w:rPr>
    </w:lvl>
    <w:lvl w:ilvl="8" w:tplc="E1C01CAE">
      <w:start w:val="1"/>
      <w:numFmt w:val="bullet"/>
      <w:lvlText w:val=""/>
      <w:lvlJc w:val="left"/>
      <w:pPr>
        <w:ind w:left="6480" w:hanging="360"/>
      </w:pPr>
      <w:rPr>
        <w:rFonts w:ascii="Wingdings" w:hAnsi="Wingdings" w:hint="default"/>
      </w:rPr>
    </w:lvl>
  </w:abstractNum>
  <w:abstractNum w:abstractNumId="2" w15:restartNumberingAfterBreak="0">
    <w:nsid w:val="3F154142"/>
    <w:multiLevelType w:val="hybridMultilevel"/>
    <w:tmpl w:val="70026BCC"/>
    <w:lvl w:ilvl="0" w:tplc="CDC800EC">
      <w:start w:val="1"/>
      <w:numFmt w:val="decimal"/>
      <w:lvlText w:val="%1."/>
      <w:lvlJc w:val="left"/>
      <w:pPr>
        <w:ind w:left="720" w:hanging="360"/>
      </w:pPr>
    </w:lvl>
    <w:lvl w:ilvl="1" w:tplc="D66EDFB2">
      <w:start w:val="1"/>
      <w:numFmt w:val="lowerLetter"/>
      <w:lvlText w:val="%2."/>
      <w:lvlJc w:val="left"/>
      <w:pPr>
        <w:ind w:left="1440" w:hanging="360"/>
      </w:pPr>
    </w:lvl>
    <w:lvl w:ilvl="2" w:tplc="2FFC6248">
      <w:start w:val="1"/>
      <w:numFmt w:val="lowerRoman"/>
      <w:lvlText w:val="%3."/>
      <w:lvlJc w:val="right"/>
      <w:pPr>
        <w:ind w:left="2160" w:hanging="180"/>
      </w:pPr>
    </w:lvl>
    <w:lvl w:ilvl="3" w:tplc="BF2C9C50">
      <w:start w:val="1"/>
      <w:numFmt w:val="decimal"/>
      <w:lvlText w:val="%4."/>
      <w:lvlJc w:val="left"/>
      <w:pPr>
        <w:ind w:left="2880" w:hanging="360"/>
      </w:pPr>
    </w:lvl>
    <w:lvl w:ilvl="4" w:tplc="18889F06">
      <w:start w:val="1"/>
      <w:numFmt w:val="lowerLetter"/>
      <w:lvlText w:val="%5."/>
      <w:lvlJc w:val="left"/>
      <w:pPr>
        <w:ind w:left="3600" w:hanging="360"/>
      </w:pPr>
    </w:lvl>
    <w:lvl w:ilvl="5" w:tplc="4FB414A0">
      <w:start w:val="1"/>
      <w:numFmt w:val="lowerRoman"/>
      <w:lvlText w:val="%6."/>
      <w:lvlJc w:val="right"/>
      <w:pPr>
        <w:ind w:left="4320" w:hanging="180"/>
      </w:pPr>
    </w:lvl>
    <w:lvl w:ilvl="6" w:tplc="B0A2BCE2">
      <w:start w:val="1"/>
      <w:numFmt w:val="decimal"/>
      <w:lvlText w:val="%7."/>
      <w:lvlJc w:val="left"/>
      <w:pPr>
        <w:ind w:left="5040" w:hanging="360"/>
      </w:pPr>
    </w:lvl>
    <w:lvl w:ilvl="7" w:tplc="D6A4FDD8">
      <w:start w:val="1"/>
      <w:numFmt w:val="lowerLetter"/>
      <w:lvlText w:val="%8."/>
      <w:lvlJc w:val="left"/>
      <w:pPr>
        <w:ind w:left="5760" w:hanging="360"/>
      </w:pPr>
    </w:lvl>
    <w:lvl w:ilvl="8" w:tplc="031A79E6">
      <w:start w:val="1"/>
      <w:numFmt w:val="lowerRoman"/>
      <w:lvlText w:val="%9."/>
      <w:lvlJc w:val="right"/>
      <w:pPr>
        <w:ind w:left="6480" w:hanging="180"/>
      </w:pPr>
    </w:lvl>
  </w:abstractNum>
  <w:abstractNum w:abstractNumId="3" w15:restartNumberingAfterBreak="0">
    <w:nsid w:val="6FDC2819"/>
    <w:multiLevelType w:val="hybridMultilevel"/>
    <w:tmpl w:val="0B787C7C"/>
    <w:lvl w:ilvl="0" w:tplc="0BD2E0F8">
      <w:start w:val="1"/>
      <w:numFmt w:val="decimal"/>
      <w:lvlText w:val="%1."/>
      <w:lvlJc w:val="left"/>
      <w:pPr>
        <w:ind w:left="720" w:hanging="360"/>
      </w:pPr>
    </w:lvl>
    <w:lvl w:ilvl="1" w:tplc="10249E72">
      <w:start w:val="1"/>
      <w:numFmt w:val="lowerLetter"/>
      <w:lvlText w:val="%2."/>
      <w:lvlJc w:val="left"/>
      <w:pPr>
        <w:ind w:left="1440" w:hanging="360"/>
      </w:pPr>
    </w:lvl>
    <w:lvl w:ilvl="2" w:tplc="1910EE74">
      <w:start w:val="1"/>
      <w:numFmt w:val="lowerRoman"/>
      <w:lvlText w:val="%3."/>
      <w:lvlJc w:val="right"/>
      <w:pPr>
        <w:ind w:left="2160" w:hanging="180"/>
      </w:pPr>
    </w:lvl>
    <w:lvl w:ilvl="3" w:tplc="5BD8C63E">
      <w:start w:val="1"/>
      <w:numFmt w:val="decimal"/>
      <w:lvlText w:val="%4."/>
      <w:lvlJc w:val="left"/>
      <w:pPr>
        <w:ind w:left="2880" w:hanging="360"/>
      </w:pPr>
    </w:lvl>
    <w:lvl w:ilvl="4" w:tplc="D9BEE2F0">
      <w:start w:val="1"/>
      <w:numFmt w:val="lowerLetter"/>
      <w:lvlText w:val="%5."/>
      <w:lvlJc w:val="left"/>
      <w:pPr>
        <w:ind w:left="3600" w:hanging="360"/>
      </w:pPr>
    </w:lvl>
    <w:lvl w:ilvl="5" w:tplc="92B6D1F4">
      <w:start w:val="1"/>
      <w:numFmt w:val="lowerRoman"/>
      <w:lvlText w:val="%6."/>
      <w:lvlJc w:val="right"/>
      <w:pPr>
        <w:ind w:left="4320" w:hanging="180"/>
      </w:pPr>
    </w:lvl>
    <w:lvl w:ilvl="6" w:tplc="1F32028C">
      <w:start w:val="1"/>
      <w:numFmt w:val="decimal"/>
      <w:lvlText w:val="%7."/>
      <w:lvlJc w:val="left"/>
      <w:pPr>
        <w:ind w:left="5040" w:hanging="360"/>
      </w:pPr>
    </w:lvl>
    <w:lvl w:ilvl="7" w:tplc="093A3370">
      <w:start w:val="1"/>
      <w:numFmt w:val="lowerLetter"/>
      <w:lvlText w:val="%8."/>
      <w:lvlJc w:val="left"/>
      <w:pPr>
        <w:ind w:left="5760" w:hanging="360"/>
      </w:pPr>
    </w:lvl>
    <w:lvl w:ilvl="8" w:tplc="D7C2A7B6">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6ADE75"/>
    <w:rsid w:val="003F58F7"/>
    <w:rsid w:val="00DC3879"/>
    <w:rsid w:val="0166FD84"/>
    <w:rsid w:val="049E9E46"/>
    <w:rsid w:val="04AFBC77"/>
    <w:rsid w:val="07F330A3"/>
    <w:rsid w:val="083312BE"/>
    <w:rsid w:val="0B1909AE"/>
    <w:rsid w:val="14BCAF96"/>
    <w:rsid w:val="14F86D69"/>
    <w:rsid w:val="167D5E1D"/>
    <w:rsid w:val="19BC86C3"/>
    <w:rsid w:val="1E9F4FAF"/>
    <w:rsid w:val="21A65C82"/>
    <w:rsid w:val="23422CE3"/>
    <w:rsid w:val="2D21909E"/>
    <w:rsid w:val="2F656E6D"/>
    <w:rsid w:val="30F0209D"/>
    <w:rsid w:val="31013ECE"/>
    <w:rsid w:val="346ADE75"/>
    <w:rsid w:val="377C53BC"/>
    <w:rsid w:val="39E6EB49"/>
    <w:rsid w:val="3D1E8C0B"/>
    <w:rsid w:val="41F9EAB4"/>
    <w:rsid w:val="4395BB15"/>
    <w:rsid w:val="43A18D84"/>
    <w:rsid w:val="4A10CF08"/>
    <w:rsid w:val="4BA0CCFA"/>
    <w:rsid w:val="4ED08036"/>
    <w:rsid w:val="4FDD6B86"/>
    <w:rsid w:val="506C5097"/>
    <w:rsid w:val="520820F8"/>
    <w:rsid w:val="5E2D5BBB"/>
    <w:rsid w:val="66F43B03"/>
    <w:rsid w:val="6BC7AC26"/>
    <w:rsid w:val="6C0B7425"/>
    <w:rsid w:val="6D9B7217"/>
    <w:rsid w:val="7255BADD"/>
    <w:rsid w:val="740E997F"/>
    <w:rsid w:val="76628335"/>
    <w:rsid w:val="7742545D"/>
    <w:rsid w:val="7B1C9A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ADE75"/>
  <w15:chartTrackingRefBased/>
  <w15:docId w15:val="{B8F9BCD0-23EE-46DD-A652-C238CA9D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2BBEA277A0744BC613D7364DA83AB" ma:contentTypeVersion="13" ma:contentTypeDescription="Create a new document." ma:contentTypeScope="" ma:versionID="6bef62d4c6a8d5caeef84dee5d9a1367">
  <xsd:schema xmlns:xsd="http://www.w3.org/2001/XMLSchema" xmlns:xs="http://www.w3.org/2001/XMLSchema" xmlns:p="http://schemas.microsoft.com/office/2006/metadata/properties" xmlns:ns2="de803c93-fe7f-4972-92b5-492992456297" xmlns:ns3="f085e9c1-4079-4bc4-87a0-22d6a54840ba" targetNamespace="http://schemas.microsoft.com/office/2006/metadata/properties" ma:root="true" ma:fieldsID="fade0ae262bcf9f1ca0f2037121267b9" ns2:_="" ns3:_="">
    <xsd:import namespace="de803c93-fe7f-4972-92b5-492992456297"/>
    <xsd:import namespace="f085e9c1-4079-4bc4-87a0-22d6a54840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03c93-fe7f-4972-92b5-492992456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85e9c1-4079-4bc4-87a0-22d6a54840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8944A-6967-4824-B171-66759D15A3BD}"/>
</file>

<file path=customXml/itemProps2.xml><?xml version="1.0" encoding="utf-8"?>
<ds:datastoreItem xmlns:ds="http://schemas.openxmlformats.org/officeDocument/2006/customXml" ds:itemID="{68D7F25E-833B-4B2D-A156-4A841B8FA80E}"/>
</file>

<file path=customXml/itemProps3.xml><?xml version="1.0" encoding="utf-8"?>
<ds:datastoreItem xmlns:ds="http://schemas.openxmlformats.org/officeDocument/2006/customXml" ds:itemID="{63C3D8B0-4B2E-40C8-AE2A-AD7DDD616970}"/>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Cranford Park (Charmian Baker)</dc:creator>
  <cp:keywords/>
  <dc:description/>
  <cp:lastModifiedBy>Cranford Park (Charmian Baker)</cp:lastModifiedBy>
  <cp:revision>2</cp:revision>
  <dcterms:created xsi:type="dcterms:W3CDTF">2022-05-19T10:01:00Z</dcterms:created>
  <dcterms:modified xsi:type="dcterms:W3CDTF">2022-05-19T10:01:00Z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2022-05-19T08:29:26Z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6daf40ff-9214-4074-b1ad-67abd6474025</vt:lpwstr>
  </property>
  <property fmtid="{D5CDD505-2E9C-101B-9397-08002B2CF9AE}" pid="8" name="MSIP_Label_7a8edf35-91ea-44e1-afab-38c462b39a0c_ContentBits">
    <vt:lpwstr>0</vt:lpwstr>
  </property>
  <property fmtid="{D5CDD505-2E9C-101B-9397-08002B2CF9AE}" pid="9" name="ContentTypeId">
    <vt:lpwstr>0x0101007082BBEA277A0744BC613D7364DA83AB</vt:lpwstr>
  </property>
</Properties>
</file>