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horzAnchor="margin" w:tblpXSpec="center" w:tblpY="690"/>
        <w:tblW w:w="5573" w:type="pct"/>
        <w:tblBorders>
          <w:top w:val="single" w:sz="12" w:space="0" w:color="000080"/>
          <w:left w:val="single" w:sz="12" w:space="0" w:color="000080"/>
          <w:bottom w:val="single" w:sz="12" w:space="0" w:color="000080"/>
          <w:right w:val="single" w:sz="12" w:space="0" w:color="000080"/>
          <w:insideH w:val="single" w:sz="4" w:space="0" w:color="000080"/>
          <w:insideV w:val="single" w:sz="4" w:space="0" w:color="000080"/>
        </w:tblBorders>
        <w:tblLook w:val="01E0"/>
      </w:tblPr>
      <w:tblGrid>
        <w:gridCol w:w="1705"/>
        <w:gridCol w:w="3408"/>
        <w:gridCol w:w="1833"/>
        <w:gridCol w:w="2553"/>
      </w:tblGrid>
      <w:tr w:rsidR="008D312D" w:rsidRPr="00DB53F6" w:rsidTr="00FC2A53">
        <w:tc>
          <w:tcPr>
            <w:tcW w:w="5000" w:type="pct"/>
            <w:gridSpan w:val="4"/>
            <w:shd w:val="clear" w:color="auto" w:fill="99CCFF"/>
            <w:vAlign w:val="center"/>
          </w:tcPr>
          <w:p w:rsidR="008D312D" w:rsidRPr="00DB53F6" w:rsidRDefault="007124DF" w:rsidP="00FC2A53">
            <w:pPr>
              <w:pStyle w:val="Heading1"/>
              <w:tabs>
                <w:tab w:val="clear" w:pos="1141"/>
              </w:tabs>
              <w:spacing w:before="60" w:after="60"/>
              <w:jc w:val="center"/>
              <w:rPr>
                <w:rFonts w:ascii="Arial" w:hAnsi="Arial" w:cs="Arial"/>
                <w:b w:val="0"/>
                <w:szCs w:val="22"/>
              </w:rPr>
            </w:pPr>
            <w:r w:rsidRPr="00DB53F6">
              <w:rPr>
                <w:rFonts w:ascii="Arial" w:hAnsi="Arial" w:cs="Arial"/>
                <w:b w:val="0"/>
                <w:szCs w:val="22"/>
              </w:rPr>
              <w:t xml:space="preserve">Planning Specialist </w:t>
            </w:r>
            <w:r w:rsidR="008D312D" w:rsidRPr="00DB53F6">
              <w:rPr>
                <w:rFonts w:ascii="Arial" w:hAnsi="Arial" w:cs="Arial"/>
                <w:b w:val="0"/>
                <w:szCs w:val="22"/>
              </w:rPr>
              <w:t>Observations</w:t>
            </w:r>
          </w:p>
        </w:tc>
      </w:tr>
      <w:tr w:rsidR="00D812A4" w:rsidRPr="00DB53F6" w:rsidTr="00FC2A53">
        <w:tc>
          <w:tcPr>
            <w:tcW w:w="897" w:type="pct"/>
            <w:shd w:val="clear" w:color="auto" w:fill="99CCFF"/>
            <w:vAlign w:val="center"/>
          </w:tcPr>
          <w:p w:rsidR="00D812A4" w:rsidRPr="00DB53F6" w:rsidRDefault="00D812A4" w:rsidP="00FC2A53">
            <w:pPr>
              <w:pStyle w:val="Heading1"/>
              <w:tabs>
                <w:tab w:val="clear" w:pos="1141"/>
              </w:tabs>
              <w:spacing w:before="60" w:after="60"/>
              <w:rPr>
                <w:rFonts w:ascii="Arial" w:hAnsi="Arial" w:cs="Arial"/>
                <w:b w:val="0"/>
                <w:szCs w:val="22"/>
              </w:rPr>
            </w:pPr>
            <w:r w:rsidRPr="00DB53F6">
              <w:rPr>
                <w:rFonts w:ascii="Arial" w:hAnsi="Arial" w:cs="Arial"/>
                <w:b w:val="0"/>
                <w:szCs w:val="22"/>
              </w:rPr>
              <w:t>Specialism</w:t>
            </w:r>
            <w:r w:rsidR="007124DF" w:rsidRPr="00DB53F6">
              <w:rPr>
                <w:rFonts w:ascii="Arial" w:hAnsi="Arial" w:cs="Arial"/>
                <w:b w:val="0"/>
                <w:szCs w:val="22"/>
              </w:rPr>
              <w:t>(s)</w:t>
            </w:r>
          </w:p>
        </w:tc>
        <w:tc>
          <w:tcPr>
            <w:tcW w:w="4103" w:type="pct"/>
            <w:gridSpan w:val="3"/>
          </w:tcPr>
          <w:p w:rsidR="00D812A4" w:rsidRPr="00DB53F6" w:rsidRDefault="00D90F5D" w:rsidP="00FC2A53">
            <w:pPr>
              <w:pStyle w:val="Heading1"/>
              <w:tabs>
                <w:tab w:val="clear" w:pos="1141"/>
              </w:tabs>
              <w:spacing w:before="60" w:after="60"/>
              <w:rPr>
                <w:rFonts w:ascii="Arial" w:hAnsi="Arial" w:cs="Arial"/>
                <w:b w:val="0"/>
                <w:szCs w:val="22"/>
              </w:rPr>
            </w:pPr>
            <w:r w:rsidRPr="00DB53F6">
              <w:rPr>
                <w:rFonts w:ascii="Arial" w:hAnsi="Arial" w:cs="Arial"/>
                <w:b w:val="0"/>
                <w:szCs w:val="22"/>
              </w:rPr>
              <w:t>Contaminated Land</w:t>
            </w:r>
          </w:p>
        </w:tc>
      </w:tr>
      <w:tr w:rsidR="008D312D" w:rsidRPr="00DB53F6" w:rsidTr="00FC2A53">
        <w:tc>
          <w:tcPr>
            <w:tcW w:w="897" w:type="pct"/>
            <w:shd w:val="clear" w:color="auto" w:fill="99CCFF"/>
          </w:tcPr>
          <w:p w:rsidR="008D312D" w:rsidRPr="00DB53F6" w:rsidRDefault="008D312D" w:rsidP="00FC2A53">
            <w:pPr>
              <w:pStyle w:val="Heading1"/>
              <w:tabs>
                <w:tab w:val="clear" w:pos="1141"/>
              </w:tabs>
              <w:spacing w:before="60" w:after="60"/>
              <w:rPr>
                <w:rFonts w:ascii="Arial" w:hAnsi="Arial" w:cs="Arial"/>
                <w:b w:val="0"/>
                <w:szCs w:val="22"/>
              </w:rPr>
            </w:pPr>
            <w:r w:rsidRPr="00DB53F6">
              <w:rPr>
                <w:rFonts w:ascii="Arial" w:hAnsi="Arial" w:cs="Arial"/>
                <w:b w:val="0"/>
                <w:szCs w:val="22"/>
              </w:rPr>
              <w:t>Officer</w:t>
            </w:r>
          </w:p>
        </w:tc>
        <w:tc>
          <w:tcPr>
            <w:tcW w:w="4103" w:type="pct"/>
            <w:gridSpan w:val="3"/>
          </w:tcPr>
          <w:p w:rsidR="008D312D" w:rsidRPr="00DB53F6" w:rsidRDefault="00D90F5D" w:rsidP="00FC2A53">
            <w:pPr>
              <w:pStyle w:val="Heading1"/>
              <w:tabs>
                <w:tab w:val="clear" w:pos="1141"/>
              </w:tabs>
              <w:spacing w:before="60" w:after="60"/>
              <w:rPr>
                <w:rFonts w:ascii="Arial" w:hAnsi="Arial" w:cs="Arial"/>
                <w:b w:val="0"/>
                <w:szCs w:val="22"/>
              </w:rPr>
            </w:pPr>
            <w:r w:rsidRPr="00DB53F6">
              <w:rPr>
                <w:rFonts w:ascii="Arial" w:hAnsi="Arial" w:cs="Arial"/>
                <w:b w:val="0"/>
                <w:szCs w:val="22"/>
              </w:rPr>
              <w:t xml:space="preserve">Simon </w:t>
            </w:r>
            <w:proofErr w:type="spellStart"/>
            <w:r w:rsidRPr="00DB53F6">
              <w:rPr>
                <w:rFonts w:ascii="Arial" w:hAnsi="Arial" w:cs="Arial"/>
                <w:b w:val="0"/>
                <w:szCs w:val="22"/>
              </w:rPr>
              <w:t>Snape</w:t>
            </w:r>
            <w:proofErr w:type="spellEnd"/>
          </w:p>
        </w:tc>
      </w:tr>
      <w:tr w:rsidR="008D312D" w:rsidRPr="00DB53F6" w:rsidTr="00FC2A53">
        <w:tc>
          <w:tcPr>
            <w:tcW w:w="897" w:type="pct"/>
            <w:shd w:val="clear" w:color="auto" w:fill="99CCFF"/>
          </w:tcPr>
          <w:p w:rsidR="008D312D" w:rsidRPr="00DB53F6" w:rsidRDefault="008D312D" w:rsidP="00FC2A53">
            <w:pPr>
              <w:pStyle w:val="Heading1"/>
              <w:tabs>
                <w:tab w:val="clear" w:pos="1141"/>
              </w:tabs>
              <w:spacing w:before="60" w:after="60"/>
              <w:rPr>
                <w:rFonts w:ascii="Arial" w:hAnsi="Arial" w:cs="Arial"/>
                <w:b w:val="0"/>
                <w:szCs w:val="22"/>
              </w:rPr>
            </w:pPr>
            <w:r w:rsidRPr="00DB53F6">
              <w:rPr>
                <w:rFonts w:ascii="Arial" w:hAnsi="Arial" w:cs="Arial"/>
                <w:b w:val="0"/>
                <w:szCs w:val="22"/>
                <w:lang w:val="en-US"/>
              </w:rPr>
              <w:t>Site</w:t>
            </w:r>
          </w:p>
        </w:tc>
        <w:tc>
          <w:tcPr>
            <w:tcW w:w="4103" w:type="pct"/>
            <w:gridSpan w:val="3"/>
          </w:tcPr>
          <w:p w:rsidR="008D312D" w:rsidRPr="00DB53F6" w:rsidRDefault="003D6CA3" w:rsidP="00FC2A53">
            <w:pPr>
              <w:pStyle w:val="Heading1"/>
              <w:tabs>
                <w:tab w:val="clear" w:pos="1141"/>
              </w:tabs>
              <w:spacing w:before="60" w:after="60"/>
              <w:rPr>
                <w:rFonts w:ascii="Arial" w:hAnsi="Arial" w:cs="Arial"/>
                <w:b w:val="0"/>
                <w:szCs w:val="22"/>
              </w:rPr>
            </w:pPr>
            <w:r w:rsidRPr="003D6CA3">
              <w:rPr>
                <w:rFonts w:ascii="Arial" w:hAnsi="Arial" w:cs="Arial"/>
                <w:b w:val="0"/>
                <w:szCs w:val="22"/>
              </w:rPr>
              <w:t>QUEENSMEAD SCHOOL</w:t>
            </w:r>
            <w:r w:rsidRPr="003D6CA3">
              <w:rPr>
                <w:rFonts w:ascii="Arial" w:hAnsi="Arial" w:cs="Arial"/>
                <w:b w:val="0"/>
                <w:szCs w:val="22"/>
              </w:rPr>
              <w:br/>
              <w:t>QUEENS WALK</w:t>
            </w:r>
            <w:r w:rsidRPr="003D6CA3">
              <w:rPr>
                <w:rFonts w:ascii="Arial" w:hAnsi="Arial" w:cs="Arial"/>
                <w:b w:val="0"/>
                <w:szCs w:val="22"/>
              </w:rPr>
              <w:br/>
              <w:t>RUISLIP</w:t>
            </w:r>
          </w:p>
        </w:tc>
      </w:tr>
      <w:tr w:rsidR="00D812A4" w:rsidRPr="00DB53F6" w:rsidTr="00FC2A53">
        <w:tc>
          <w:tcPr>
            <w:tcW w:w="897" w:type="pct"/>
            <w:shd w:val="clear" w:color="auto" w:fill="99CCFF"/>
          </w:tcPr>
          <w:p w:rsidR="00D812A4" w:rsidRPr="00DB53F6" w:rsidRDefault="00D812A4" w:rsidP="00FC2A53">
            <w:pPr>
              <w:pStyle w:val="Heading1"/>
              <w:tabs>
                <w:tab w:val="clear" w:pos="1141"/>
              </w:tabs>
              <w:spacing w:before="60" w:after="60"/>
              <w:rPr>
                <w:rFonts w:ascii="Arial" w:hAnsi="Arial" w:cs="Arial"/>
                <w:b w:val="0"/>
                <w:szCs w:val="22"/>
                <w:lang w:val="en-US"/>
              </w:rPr>
            </w:pPr>
            <w:r w:rsidRPr="00DB53F6">
              <w:rPr>
                <w:rFonts w:ascii="Arial" w:hAnsi="Arial" w:cs="Arial"/>
                <w:b w:val="0"/>
                <w:szCs w:val="22"/>
                <w:lang w:val="en-US"/>
              </w:rPr>
              <w:t>Proposal</w:t>
            </w:r>
          </w:p>
        </w:tc>
        <w:tc>
          <w:tcPr>
            <w:tcW w:w="4103" w:type="pct"/>
            <w:gridSpan w:val="3"/>
          </w:tcPr>
          <w:p w:rsidR="00D812A4" w:rsidRPr="00DB53F6" w:rsidRDefault="003D6CA3" w:rsidP="00FC2A53">
            <w:pPr>
              <w:pStyle w:val="Heading1"/>
              <w:tabs>
                <w:tab w:val="clear" w:pos="1141"/>
              </w:tabs>
              <w:spacing w:before="60" w:after="60"/>
              <w:rPr>
                <w:rFonts w:ascii="Arial" w:hAnsi="Arial" w:cs="Arial"/>
                <w:b w:val="0"/>
                <w:szCs w:val="22"/>
              </w:rPr>
            </w:pPr>
            <w:r w:rsidRPr="003D6CA3">
              <w:rPr>
                <w:rFonts w:ascii="Arial" w:hAnsi="Arial" w:cs="Arial"/>
                <w:b w:val="0"/>
                <w:szCs w:val="22"/>
              </w:rPr>
              <w:t>Demolition of the existing Block B (including basement plant room, adjacent canopies and water tower) and the erection of a new 1974sqm two storey school building including associated access and two free standing canopies</w:t>
            </w:r>
          </w:p>
        </w:tc>
      </w:tr>
      <w:tr w:rsidR="008D312D" w:rsidRPr="00DB53F6" w:rsidTr="00FC2A53">
        <w:tc>
          <w:tcPr>
            <w:tcW w:w="897" w:type="pct"/>
            <w:shd w:val="clear" w:color="auto" w:fill="99CCFF"/>
          </w:tcPr>
          <w:p w:rsidR="008D312D" w:rsidRPr="00DB53F6" w:rsidRDefault="00D812A4" w:rsidP="00FC2A53">
            <w:pPr>
              <w:pStyle w:val="Heading1"/>
              <w:tabs>
                <w:tab w:val="clear" w:pos="1141"/>
              </w:tabs>
              <w:spacing w:before="60" w:after="60"/>
              <w:rPr>
                <w:rFonts w:ascii="Arial" w:hAnsi="Arial" w:cs="Arial"/>
                <w:b w:val="0"/>
                <w:szCs w:val="22"/>
              </w:rPr>
            </w:pPr>
            <w:r w:rsidRPr="00DB53F6">
              <w:rPr>
                <w:rFonts w:ascii="Arial" w:hAnsi="Arial" w:cs="Arial"/>
                <w:b w:val="0"/>
                <w:szCs w:val="22"/>
              </w:rPr>
              <w:t xml:space="preserve">Planning </w:t>
            </w:r>
            <w:r w:rsidR="008D312D" w:rsidRPr="00DB53F6">
              <w:rPr>
                <w:rFonts w:ascii="Arial" w:hAnsi="Arial" w:cs="Arial"/>
                <w:b w:val="0"/>
                <w:szCs w:val="22"/>
              </w:rPr>
              <w:t>Ref</w:t>
            </w:r>
          </w:p>
        </w:tc>
        <w:tc>
          <w:tcPr>
            <w:tcW w:w="1794" w:type="pct"/>
          </w:tcPr>
          <w:p w:rsidR="008D312D" w:rsidRPr="00DB53F6" w:rsidRDefault="003D6CA3" w:rsidP="00FC2A53">
            <w:pPr>
              <w:pStyle w:val="Heading1"/>
              <w:tabs>
                <w:tab w:val="clear" w:pos="1141"/>
              </w:tabs>
              <w:spacing w:before="60" w:after="60"/>
              <w:rPr>
                <w:rFonts w:ascii="Arial" w:hAnsi="Arial" w:cs="Arial"/>
                <w:b w:val="0"/>
                <w:szCs w:val="22"/>
              </w:rPr>
            </w:pPr>
            <w:r w:rsidRPr="003D6CA3">
              <w:rPr>
                <w:rFonts w:ascii="Arial" w:hAnsi="Arial" w:cs="Arial"/>
                <w:b w:val="0"/>
                <w:szCs w:val="22"/>
              </w:rPr>
              <w:t>12933/APP/2020/1023</w:t>
            </w:r>
          </w:p>
        </w:tc>
        <w:tc>
          <w:tcPr>
            <w:tcW w:w="965" w:type="pct"/>
            <w:shd w:val="clear" w:color="auto" w:fill="99CCFF"/>
          </w:tcPr>
          <w:p w:rsidR="008D312D" w:rsidRPr="00DB53F6" w:rsidRDefault="008D312D" w:rsidP="00FC2A53">
            <w:pPr>
              <w:pStyle w:val="Heading1"/>
              <w:tabs>
                <w:tab w:val="clear" w:pos="1141"/>
              </w:tabs>
              <w:spacing w:before="60" w:after="60"/>
              <w:rPr>
                <w:rFonts w:ascii="Arial" w:hAnsi="Arial" w:cs="Arial"/>
                <w:b w:val="0"/>
                <w:szCs w:val="22"/>
              </w:rPr>
            </w:pPr>
            <w:r w:rsidRPr="003D6CA3">
              <w:rPr>
                <w:rFonts w:ascii="Arial" w:hAnsi="Arial" w:cs="Arial"/>
                <w:b w:val="0"/>
                <w:szCs w:val="22"/>
              </w:rPr>
              <w:t>Date</w:t>
            </w:r>
          </w:p>
        </w:tc>
        <w:tc>
          <w:tcPr>
            <w:tcW w:w="1344" w:type="pct"/>
          </w:tcPr>
          <w:p w:rsidR="008D312D" w:rsidRPr="00DB53F6" w:rsidRDefault="003D6CA3" w:rsidP="00FC2A53">
            <w:pPr>
              <w:pStyle w:val="Heading1"/>
              <w:tabs>
                <w:tab w:val="clear" w:pos="1141"/>
              </w:tabs>
              <w:spacing w:before="60" w:after="60"/>
              <w:rPr>
                <w:rFonts w:ascii="Arial" w:hAnsi="Arial" w:cs="Arial"/>
                <w:b w:val="0"/>
                <w:szCs w:val="22"/>
              </w:rPr>
            </w:pPr>
            <w:r>
              <w:rPr>
                <w:rFonts w:ascii="Arial" w:hAnsi="Arial" w:cs="Arial"/>
                <w:b w:val="0"/>
                <w:szCs w:val="22"/>
              </w:rPr>
              <w:t>25/03/2020</w:t>
            </w:r>
          </w:p>
        </w:tc>
      </w:tr>
    </w:tbl>
    <w:p w:rsidR="00FC2A53" w:rsidRDefault="00FC2A53" w:rsidP="007124DF">
      <w:pPr>
        <w:pStyle w:val="Heading1"/>
        <w:tabs>
          <w:tab w:val="clear" w:pos="1141"/>
          <w:tab w:val="left" w:pos="1246"/>
          <w:tab w:val="left" w:pos="4654"/>
          <w:tab w:val="left" w:pos="6487"/>
        </w:tabs>
        <w:spacing w:before="60" w:after="60"/>
        <w:ind w:left="-459"/>
        <w:rPr>
          <w:rFonts w:asciiTheme="minorHAnsi" w:hAnsiTheme="minorHAnsi" w:cs="Arial"/>
          <w:b w:val="0"/>
          <w:color w:val="000080"/>
          <w:sz w:val="24"/>
          <w:szCs w:val="24"/>
        </w:rPr>
      </w:pPr>
    </w:p>
    <w:p w:rsidR="00FC2A53" w:rsidRDefault="007124DF" w:rsidP="007124DF">
      <w:pPr>
        <w:pStyle w:val="Heading1"/>
        <w:tabs>
          <w:tab w:val="clear" w:pos="1141"/>
          <w:tab w:val="left" w:pos="1246"/>
          <w:tab w:val="left" w:pos="4654"/>
          <w:tab w:val="left" w:pos="6487"/>
        </w:tabs>
        <w:spacing w:before="60" w:after="60"/>
        <w:ind w:left="-459"/>
        <w:rPr>
          <w:rFonts w:asciiTheme="minorHAnsi" w:hAnsiTheme="minorHAnsi" w:cs="Arial"/>
          <w:b w:val="0"/>
          <w:color w:val="000080"/>
          <w:sz w:val="24"/>
          <w:szCs w:val="24"/>
        </w:rPr>
      </w:pPr>
      <w:r w:rsidRPr="007124DF">
        <w:rPr>
          <w:rFonts w:asciiTheme="minorHAnsi" w:hAnsiTheme="minorHAnsi" w:cs="Arial"/>
          <w:b w:val="0"/>
          <w:color w:val="000080"/>
          <w:sz w:val="24"/>
          <w:szCs w:val="24"/>
        </w:rPr>
        <w:tab/>
      </w:r>
    </w:p>
    <w:p w:rsidR="007124DF" w:rsidRPr="007124DF" w:rsidRDefault="007124DF" w:rsidP="00412653">
      <w:pPr>
        <w:pStyle w:val="Heading1"/>
        <w:tabs>
          <w:tab w:val="clear" w:pos="1141"/>
          <w:tab w:val="left" w:pos="1246"/>
          <w:tab w:val="left" w:pos="4654"/>
          <w:tab w:val="left" w:pos="6487"/>
        </w:tabs>
        <w:spacing w:before="60" w:after="60"/>
        <w:rPr>
          <w:rFonts w:asciiTheme="minorHAnsi" w:hAnsiTheme="minorHAnsi"/>
          <w:b w:val="0"/>
          <w:sz w:val="24"/>
          <w:szCs w:val="24"/>
        </w:rPr>
      </w:pPr>
      <w:r w:rsidRPr="007124DF">
        <w:rPr>
          <w:rFonts w:asciiTheme="minorHAnsi" w:hAnsiTheme="minorHAnsi"/>
          <w:b w:val="0"/>
          <w:bCs w:val="0"/>
          <w:color w:val="000080"/>
          <w:sz w:val="24"/>
          <w:szCs w:val="24"/>
          <w:lang w:val="en-US"/>
        </w:rPr>
        <w:tab/>
      </w:r>
    </w:p>
    <w:tbl>
      <w:tblPr>
        <w:tblStyle w:val="TableGrid"/>
        <w:tblW w:w="5573" w:type="pct"/>
        <w:tblInd w:w="-459"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4" w:space="0" w:color="E36C0A" w:themeColor="accent6" w:themeShade="BF"/>
          <w:insideV w:val="single" w:sz="4" w:space="0" w:color="E36C0A" w:themeColor="accent6" w:themeShade="BF"/>
        </w:tblBorders>
        <w:shd w:val="clear" w:color="auto" w:fill="FDE9D9" w:themeFill="accent6" w:themeFillTint="33"/>
        <w:tblLook w:val="04A0"/>
      </w:tblPr>
      <w:tblGrid>
        <w:gridCol w:w="1705"/>
        <w:gridCol w:w="1704"/>
        <w:gridCol w:w="1704"/>
        <w:gridCol w:w="1833"/>
        <w:gridCol w:w="2553"/>
      </w:tblGrid>
      <w:tr w:rsidR="007124DF" w:rsidRPr="007124DF" w:rsidTr="007124DF">
        <w:tc>
          <w:tcPr>
            <w:tcW w:w="897" w:type="pct"/>
            <w:shd w:val="clear" w:color="auto" w:fill="FBD4B4" w:themeFill="accent6" w:themeFillTint="66"/>
          </w:tcPr>
          <w:p w:rsidR="00D812A4" w:rsidRPr="007124DF" w:rsidRDefault="00D812A4" w:rsidP="007124DF">
            <w:pPr>
              <w:spacing w:before="60" w:after="60"/>
              <w:jc w:val="center"/>
              <w:rPr>
                <w:rFonts w:asciiTheme="minorHAnsi" w:hAnsiTheme="minorHAnsi"/>
                <w:b/>
              </w:rPr>
            </w:pPr>
            <w:r w:rsidRPr="007124DF">
              <w:rPr>
                <w:rFonts w:asciiTheme="minorHAnsi" w:hAnsiTheme="minorHAnsi"/>
                <w:b/>
              </w:rPr>
              <w:t>Objection</w:t>
            </w:r>
          </w:p>
        </w:tc>
        <w:tc>
          <w:tcPr>
            <w:tcW w:w="897" w:type="pct"/>
            <w:shd w:val="clear" w:color="auto" w:fill="FBD4B4" w:themeFill="accent6" w:themeFillTint="66"/>
          </w:tcPr>
          <w:p w:rsidR="00D812A4" w:rsidRPr="007124DF" w:rsidRDefault="00D812A4" w:rsidP="007124DF">
            <w:pPr>
              <w:spacing w:before="60" w:after="60"/>
              <w:jc w:val="center"/>
              <w:rPr>
                <w:rFonts w:asciiTheme="minorHAnsi" w:hAnsiTheme="minorHAnsi"/>
                <w:b/>
              </w:rPr>
            </w:pPr>
            <w:r w:rsidRPr="007124DF">
              <w:rPr>
                <w:rFonts w:asciiTheme="minorHAnsi" w:hAnsiTheme="minorHAnsi"/>
                <w:b/>
              </w:rPr>
              <w:t>Condition</w:t>
            </w:r>
          </w:p>
        </w:tc>
        <w:tc>
          <w:tcPr>
            <w:tcW w:w="897" w:type="pct"/>
            <w:shd w:val="clear" w:color="auto" w:fill="FBD4B4" w:themeFill="accent6" w:themeFillTint="66"/>
          </w:tcPr>
          <w:p w:rsidR="00D812A4" w:rsidRPr="007124DF" w:rsidRDefault="00D812A4" w:rsidP="007124DF">
            <w:pPr>
              <w:spacing w:before="60" w:after="60"/>
              <w:jc w:val="center"/>
              <w:rPr>
                <w:rFonts w:asciiTheme="minorHAnsi" w:hAnsiTheme="minorHAnsi"/>
                <w:b/>
              </w:rPr>
            </w:pPr>
            <w:r w:rsidRPr="007124DF">
              <w:rPr>
                <w:rFonts w:asciiTheme="minorHAnsi" w:hAnsiTheme="minorHAnsi"/>
                <w:b/>
              </w:rPr>
              <w:t>Informative</w:t>
            </w:r>
          </w:p>
        </w:tc>
        <w:tc>
          <w:tcPr>
            <w:tcW w:w="965" w:type="pct"/>
            <w:shd w:val="clear" w:color="auto" w:fill="FBD4B4" w:themeFill="accent6" w:themeFillTint="66"/>
          </w:tcPr>
          <w:p w:rsidR="00D812A4" w:rsidRPr="007124DF" w:rsidRDefault="00D812A4" w:rsidP="007124DF">
            <w:pPr>
              <w:spacing w:before="60" w:after="60"/>
              <w:jc w:val="center"/>
              <w:rPr>
                <w:rFonts w:asciiTheme="minorHAnsi" w:hAnsiTheme="minorHAnsi"/>
                <w:b/>
              </w:rPr>
            </w:pPr>
            <w:r w:rsidRPr="007124DF">
              <w:rPr>
                <w:rFonts w:asciiTheme="minorHAnsi" w:hAnsiTheme="minorHAnsi"/>
                <w:b/>
              </w:rPr>
              <w:t>Comments</w:t>
            </w:r>
          </w:p>
        </w:tc>
        <w:tc>
          <w:tcPr>
            <w:tcW w:w="1344" w:type="pct"/>
            <w:shd w:val="clear" w:color="auto" w:fill="FBD4B4" w:themeFill="accent6" w:themeFillTint="66"/>
          </w:tcPr>
          <w:p w:rsidR="00D812A4" w:rsidRPr="007124DF" w:rsidRDefault="007124DF" w:rsidP="007124DF">
            <w:pPr>
              <w:spacing w:before="60" w:after="60"/>
              <w:jc w:val="center"/>
              <w:rPr>
                <w:rFonts w:asciiTheme="minorHAnsi" w:hAnsiTheme="minorHAnsi"/>
                <w:b/>
              </w:rPr>
            </w:pPr>
            <w:r w:rsidRPr="007124DF">
              <w:rPr>
                <w:rFonts w:asciiTheme="minorHAnsi" w:hAnsiTheme="minorHAnsi"/>
                <w:b/>
              </w:rPr>
              <w:t>Discharge of Condition</w:t>
            </w:r>
          </w:p>
        </w:tc>
      </w:tr>
      <w:tr w:rsidR="007124DF" w:rsidRPr="007124DF" w:rsidTr="007124DF">
        <w:tc>
          <w:tcPr>
            <w:tcW w:w="897" w:type="pct"/>
            <w:shd w:val="clear" w:color="auto" w:fill="FDE9D9" w:themeFill="accent6" w:themeFillTint="33"/>
          </w:tcPr>
          <w:p w:rsidR="007124DF" w:rsidRPr="007124DF" w:rsidRDefault="003D6CA3" w:rsidP="00D90F5D">
            <w:pPr>
              <w:spacing w:before="60" w:after="60"/>
              <w:jc w:val="center"/>
              <w:rPr>
                <w:rFonts w:asciiTheme="minorHAnsi" w:hAnsiTheme="minorHAnsi"/>
              </w:rPr>
            </w:pPr>
            <w:r>
              <w:rPr>
                <w:rFonts w:asciiTheme="minorHAnsi" w:hAnsiTheme="minorHAnsi"/>
              </w:rPr>
              <w:t>-</w:t>
            </w:r>
          </w:p>
        </w:tc>
        <w:tc>
          <w:tcPr>
            <w:tcW w:w="897" w:type="pct"/>
            <w:shd w:val="clear" w:color="auto" w:fill="FDE9D9" w:themeFill="accent6" w:themeFillTint="33"/>
          </w:tcPr>
          <w:p w:rsidR="007124DF" w:rsidRPr="007124DF" w:rsidRDefault="00FC2A53" w:rsidP="00D90F5D">
            <w:pPr>
              <w:spacing w:before="60" w:after="60"/>
              <w:jc w:val="center"/>
              <w:rPr>
                <w:rFonts w:asciiTheme="minorHAnsi" w:hAnsiTheme="minorHAnsi"/>
              </w:rPr>
            </w:pPr>
            <w:r>
              <w:rPr>
                <w:rFonts w:asciiTheme="minorHAnsi" w:hAnsiTheme="minorHAnsi"/>
              </w:rPr>
              <w:t>Yes</w:t>
            </w:r>
          </w:p>
        </w:tc>
        <w:tc>
          <w:tcPr>
            <w:tcW w:w="897" w:type="pct"/>
            <w:shd w:val="clear" w:color="auto" w:fill="FDE9D9" w:themeFill="accent6" w:themeFillTint="33"/>
          </w:tcPr>
          <w:p w:rsidR="007124DF" w:rsidRPr="007124DF" w:rsidRDefault="00FC2A53" w:rsidP="00D90F5D">
            <w:pPr>
              <w:spacing w:before="60" w:after="60"/>
              <w:jc w:val="center"/>
              <w:rPr>
                <w:rFonts w:asciiTheme="minorHAnsi" w:hAnsiTheme="minorHAnsi"/>
              </w:rPr>
            </w:pPr>
            <w:r>
              <w:rPr>
                <w:rFonts w:asciiTheme="minorHAnsi" w:hAnsiTheme="minorHAnsi"/>
              </w:rPr>
              <w:t>-</w:t>
            </w:r>
          </w:p>
        </w:tc>
        <w:tc>
          <w:tcPr>
            <w:tcW w:w="965" w:type="pct"/>
            <w:shd w:val="clear" w:color="auto" w:fill="FDE9D9" w:themeFill="accent6" w:themeFillTint="33"/>
          </w:tcPr>
          <w:p w:rsidR="007124DF" w:rsidRPr="007124DF" w:rsidRDefault="00FC2A53" w:rsidP="00D90F5D">
            <w:pPr>
              <w:spacing w:before="60" w:after="60"/>
              <w:jc w:val="center"/>
              <w:rPr>
                <w:rFonts w:asciiTheme="minorHAnsi" w:hAnsiTheme="minorHAnsi"/>
              </w:rPr>
            </w:pPr>
            <w:r>
              <w:rPr>
                <w:rFonts w:asciiTheme="minorHAnsi" w:hAnsiTheme="minorHAnsi"/>
              </w:rPr>
              <w:t>See below</w:t>
            </w:r>
          </w:p>
        </w:tc>
        <w:tc>
          <w:tcPr>
            <w:tcW w:w="1344" w:type="pct"/>
            <w:shd w:val="clear" w:color="auto" w:fill="FDE9D9" w:themeFill="accent6" w:themeFillTint="33"/>
          </w:tcPr>
          <w:p w:rsidR="007124DF" w:rsidRPr="007124DF" w:rsidRDefault="00FC2A53" w:rsidP="00D90F5D">
            <w:pPr>
              <w:spacing w:before="60" w:after="60"/>
              <w:jc w:val="center"/>
              <w:rPr>
                <w:rFonts w:asciiTheme="minorHAnsi" w:hAnsiTheme="minorHAnsi"/>
              </w:rPr>
            </w:pPr>
            <w:r>
              <w:rPr>
                <w:rFonts w:asciiTheme="minorHAnsi" w:hAnsiTheme="minorHAnsi"/>
              </w:rPr>
              <w:t>-</w:t>
            </w:r>
          </w:p>
        </w:tc>
      </w:tr>
    </w:tbl>
    <w:p w:rsidR="00D812A4" w:rsidRDefault="00D812A4" w:rsidP="00D812A4">
      <w:pPr>
        <w:rPr>
          <w:rFonts w:asciiTheme="minorHAnsi" w:hAnsiTheme="minorHAnsi"/>
        </w:rPr>
      </w:pPr>
    </w:p>
    <w:p w:rsidR="00FC2A53" w:rsidRPr="007124DF" w:rsidRDefault="00FC2A53" w:rsidP="00D812A4">
      <w:pPr>
        <w:rPr>
          <w:rFonts w:asciiTheme="minorHAnsi" w:hAnsiTheme="minorHAnsi"/>
        </w:rPr>
      </w:pPr>
    </w:p>
    <w:p w:rsidR="00D812A4" w:rsidRPr="009243F2" w:rsidRDefault="007124DF" w:rsidP="00D812A4">
      <w:pPr>
        <w:rPr>
          <w:rFonts w:cs="Arial"/>
          <w:b/>
          <w:sz w:val="22"/>
          <w:szCs w:val="22"/>
        </w:rPr>
      </w:pPr>
      <w:r w:rsidRPr="009243F2">
        <w:rPr>
          <w:rFonts w:cs="Arial"/>
          <w:b/>
          <w:sz w:val="22"/>
          <w:szCs w:val="22"/>
        </w:rPr>
        <w:t>1</w:t>
      </w:r>
      <w:r w:rsidRPr="009243F2">
        <w:rPr>
          <w:rFonts w:cs="Arial"/>
          <w:b/>
          <w:sz w:val="22"/>
          <w:szCs w:val="22"/>
        </w:rPr>
        <w:tab/>
        <w:t>Summary of Comments</w:t>
      </w:r>
      <w:r w:rsidR="00E5463E">
        <w:rPr>
          <w:rFonts w:cs="Arial"/>
          <w:b/>
          <w:sz w:val="22"/>
          <w:szCs w:val="22"/>
        </w:rPr>
        <w:t>:</w:t>
      </w:r>
    </w:p>
    <w:p w:rsidR="007124DF" w:rsidRPr="003D6CA3" w:rsidRDefault="007124DF" w:rsidP="00D812A4">
      <w:pPr>
        <w:rPr>
          <w:rFonts w:cs="Arial"/>
          <w:b/>
          <w:sz w:val="22"/>
          <w:szCs w:val="22"/>
        </w:rPr>
      </w:pPr>
    </w:p>
    <w:p w:rsidR="007D0029" w:rsidRPr="003D6CA3" w:rsidRDefault="003D6CA3" w:rsidP="007D6191">
      <w:pPr>
        <w:pStyle w:val="BodyText"/>
        <w:ind w:right="-270"/>
        <w:jc w:val="both"/>
        <w:rPr>
          <w:rFonts w:cs="Arial"/>
          <w:i w:val="0"/>
          <w:iCs/>
          <w:sz w:val="22"/>
          <w:szCs w:val="22"/>
        </w:rPr>
      </w:pPr>
      <w:r w:rsidRPr="003D6CA3">
        <w:rPr>
          <w:rFonts w:cs="Arial"/>
          <w:i w:val="0"/>
          <w:iCs/>
          <w:sz w:val="22"/>
          <w:szCs w:val="22"/>
        </w:rPr>
        <w:t>I have conducted a review of the following document</w:t>
      </w:r>
      <w:r w:rsidR="00E91A21">
        <w:rPr>
          <w:rFonts w:cs="Arial"/>
          <w:i w:val="0"/>
          <w:iCs/>
          <w:sz w:val="22"/>
          <w:szCs w:val="22"/>
        </w:rPr>
        <w:t>s</w:t>
      </w:r>
      <w:r>
        <w:rPr>
          <w:rFonts w:cs="Arial"/>
          <w:i w:val="0"/>
          <w:iCs/>
          <w:sz w:val="22"/>
          <w:szCs w:val="22"/>
        </w:rPr>
        <w:t xml:space="preserve"> as submitted with the application</w:t>
      </w:r>
      <w:r w:rsidRPr="003D6CA3">
        <w:rPr>
          <w:rFonts w:cs="Arial"/>
          <w:i w:val="0"/>
          <w:iCs/>
          <w:sz w:val="22"/>
          <w:szCs w:val="22"/>
        </w:rPr>
        <w:t>:</w:t>
      </w:r>
    </w:p>
    <w:p w:rsidR="003D6CA3" w:rsidRDefault="003D6CA3" w:rsidP="007D6191">
      <w:pPr>
        <w:jc w:val="both"/>
        <w:rPr>
          <w:rFonts w:cs="Arial"/>
          <w:sz w:val="22"/>
          <w:szCs w:val="22"/>
        </w:rPr>
      </w:pPr>
    </w:p>
    <w:p w:rsidR="003D6CA3" w:rsidRPr="00E91A21" w:rsidRDefault="003D6CA3" w:rsidP="00E91A21">
      <w:pPr>
        <w:pStyle w:val="ListParagraph"/>
        <w:numPr>
          <w:ilvl w:val="0"/>
          <w:numId w:val="5"/>
        </w:numPr>
        <w:jc w:val="both"/>
        <w:rPr>
          <w:rFonts w:cs="Arial"/>
          <w:sz w:val="22"/>
          <w:szCs w:val="22"/>
        </w:rPr>
      </w:pPr>
      <w:r w:rsidRPr="00E91A21">
        <w:rPr>
          <w:rFonts w:cs="Arial"/>
          <w:sz w:val="22"/>
          <w:szCs w:val="22"/>
        </w:rPr>
        <w:t xml:space="preserve">Title: Desk Top Study, </w:t>
      </w:r>
      <w:proofErr w:type="spellStart"/>
      <w:r w:rsidRPr="00E91A21">
        <w:rPr>
          <w:rFonts w:cs="Arial"/>
          <w:sz w:val="22"/>
          <w:szCs w:val="22"/>
        </w:rPr>
        <w:t>Queensmead</w:t>
      </w:r>
      <w:proofErr w:type="spellEnd"/>
      <w:r w:rsidRPr="00E91A21">
        <w:rPr>
          <w:rFonts w:cs="Arial"/>
          <w:sz w:val="22"/>
          <w:szCs w:val="22"/>
        </w:rPr>
        <w:t xml:space="preserve"> School, Ruislip; Ref: 5000407-XX-XX-DOC-C-0002; Dated: October 2018; Prepared by Ridge &amp; Partners LLP</w:t>
      </w:r>
    </w:p>
    <w:p w:rsidR="00E91A21" w:rsidRDefault="00E91A21" w:rsidP="007D6191">
      <w:pPr>
        <w:jc w:val="both"/>
        <w:rPr>
          <w:rFonts w:cs="Arial"/>
          <w:sz w:val="22"/>
          <w:szCs w:val="22"/>
        </w:rPr>
      </w:pPr>
    </w:p>
    <w:p w:rsidR="00E91A21" w:rsidRPr="00E91A21" w:rsidRDefault="00E91A21" w:rsidP="00E91A21">
      <w:pPr>
        <w:pStyle w:val="ListParagraph"/>
        <w:numPr>
          <w:ilvl w:val="0"/>
          <w:numId w:val="5"/>
        </w:numPr>
        <w:jc w:val="both"/>
        <w:rPr>
          <w:rFonts w:cs="Arial"/>
          <w:sz w:val="22"/>
          <w:szCs w:val="22"/>
        </w:rPr>
      </w:pPr>
      <w:r w:rsidRPr="00E91A21">
        <w:rPr>
          <w:rFonts w:cs="Arial"/>
          <w:sz w:val="22"/>
          <w:szCs w:val="22"/>
        </w:rPr>
        <w:t xml:space="preserve">Title: Ground Condition Assessment, </w:t>
      </w:r>
      <w:proofErr w:type="spellStart"/>
      <w:r w:rsidRPr="00E91A21">
        <w:rPr>
          <w:rFonts w:cs="Arial"/>
          <w:sz w:val="22"/>
          <w:szCs w:val="22"/>
        </w:rPr>
        <w:t>Queensmead</w:t>
      </w:r>
      <w:proofErr w:type="spellEnd"/>
      <w:r w:rsidRPr="00E91A21">
        <w:rPr>
          <w:rFonts w:cs="Arial"/>
          <w:sz w:val="22"/>
          <w:szCs w:val="22"/>
        </w:rPr>
        <w:t xml:space="preserve"> School, Ruislip; Ref: 5000407-RDG-XX-ST-C-0001 GCA; Dated: November 2018; Prepared by Ridge &amp; Partners LLP</w:t>
      </w:r>
    </w:p>
    <w:p w:rsidR="00E91A21" w:rsidRDefault="00E91A21" w:rsidP="007D6191">
      <w:pPr>
        <w:jc w:val="both"/>
        <w:rPr>
          <w:rFonts w:cs="Arial"/>
          <w:sz w:val="22"/>
          <w:szCs w:val="22"/>
        </w:rPr>
      </w:pPr>
    </w:p>
    <w:p w:rsidR="003D6CA3" w:rsidRDefault="003D6CA3" w:rsidP="007D6191">
      <w:pPr>
        <w:jc w:val="both"/>
        <w:rPr>
          <w:rFonts w:cs="Arial"/>
          <w:sz w:val="22"/>
          <w:szCs w:val="22"/>
        </w:rPr>
      </w:pPr>
    </w:p>
    <w:p w:rsidR="009A17A9" w:rsidRDefault="009A17A9" w:rsidP="007D6191">
      <w:pPr>
        <w:jc w:val="both"/>
        <w:rPr>
          <w:rFonts w:cs="Arial"/>
          <w:sz w:val="22"/>
          <w:szCs w:val="22"/>
        </w:rPr>
      </w:pPr>
      <w:r>
        <w:rPr>
          <w:rFonts w:cs="Arial"/>
          <w:sz w:val="22"/>
          <w:szCs w:val="22"/>
        </w:rPr>
        <w:t xml:space="preserve">The details </w:t>
      </w:r>
      <w:r w:rsidR="00E91A21">
        <w:rPr>
          <w:rFonts w:cs="Arial"/>
          <w:sz w:val="22"/>
          <w:szCs w:val="22"/>
        </w:rPr>
        <w:t xml:space="preserve">within the Desk top Study (DTS) </w:t>
      </w:r>
      <w:r>
        <w:rPr>
          <w:rFonts w:cs="Arial"/>
          <w:sz w:val="22"/>
          <w:szCs w:val="22"/>
        </w:rPr>
        <w:t xml:space="preserve">include a Preliminary Risk Assessment and Conceptual Site Model </w:t>
      </w:r>
      <w:r w:rsidR="00FC2A53">
        <w:rPr>
          <w:rFonts w:cs="Arial"/>
          <w:sz w:val="22"/>
          <w:szCs w:val="22"/>
        </w:rPr>
        <w:t>which</w:t>
      </w:r>
      <w:r>
        <w:rPr>
          <w:rFonts w:cs="Arial"/>
          <w:sz w:val="22"/>
          <w:szCs w:val="22"/>
        </w:rPr>
        <w:t xml:space="preserve"> were produced in accordance with authoritative guidance.</w:t>
      </w:r>
    </w:p>
    <w:p w:rsidR="009A17A9" w:rsidRDefault="009A17A9" w:rsidP="007D6191">
      <w:pPr>
        <w:jc w:val="both"/>
        <w:rPr>
          <w:rFonts w:cs="Arial"/>
          <w:sz w:val="22"/>
          <w:szCs w:val="22"/>
        </w:rPr>
      </w:pPr>
    </w:p>
    <w:p w:rsidR="00534227" w:rsidRDefault="003D6CA3" w:rsidP="00534227">
      <w:pPr>
        <w:jc w:val="both"/>
        <w:rPr>
          <w:rFonts w:cs="Arial"/>
          <w:sz w:val="22"/>
          <w:szCs w:val="22"/>
        </w:rPr>
      </w:pPr>
      <w:r>
        <w:rPr>
          <w:rFonts w:cs="Arial"/>
          <w:sz w:val="22"/>
          <w:szCs w:val="22"/>
        </w:rPr>
        <w:t xml:space="preserve">The </w:t>
      </w:r>
      <w:r w:rsidR="00E91A21">
        <w:rPr>
          <w:rFonts w:cs="Arial"/>
          <w:sz w:val="22"/>
          <w:szCs w:val="22"/>
        </w:rPr>
        <w:t>DTS</w:t>
      </w:r>
      <w:r>
        <w:rPr>
          <w:rFonts w:cs="Arial"/>
          <w:sz w:val="22"/>
          <w:szCs w:val="22"/>
        </w:rPr>
        <w:t xml:space="preserve"> concludes that land at the site </w:t>
      </w:r>
      <w:r w:rsidR="00E91A21">
        <w:rPr>
          <w:rFonts w:cs="Arial"/>
          <w:sz w:val="22"/>
          <w:szCs w:val="22"/>
        </w:rPr>
        <w:t>was assessed to represent</w:t>
      </w:r>
      <w:r>
        <w:rPr>
          <w:rFonts w:cs="Arial"/>
          <w:sz w:val="22"/>
          <w:szCs w:val="22"/>
        </w:rPr>
        <w:t xml:space="preserve"> a</w:t>
      </w:r>
      <w:r w:rsidR="009A17A9">
        <w:rPr>
          <w:rFonts w:cs="Arial"/>
          <w:sz w:val="22"/>
          <w:szCs w:val="22"/>
        </w:rPr>
        <w:t xml:space="preserve"> generally</w:t>
      </w:r>
      <w:r>
        <w:rPr>
          <w:rFonts w:cs="Arial"/>
          <w:sz w:val="22"/>
          <w:szCs w:val="22"/>
        </w:rPr>
        <w:t xml:space="preserve"> </w:t>
      </w:r>
      <w:r w:rsidRPr="003D6CA3">
        <w:rPr>
          <w:rFonts w:cs="Arial"/>
          <w:sz w:val="22"/>
          <w:szCs w:val="22"/>
        </w:rPr>
        <w:t xml:space="preserve">Very low risk – </w:t>
      </w:r>
      <w:r>
        <w:rPr>
          <w:rFonts w:cs="Arial"/>
          <w:sz w:val="22"/>
          <w:szCs w:val="22"/>
        </w:rPr>
        <w:t>(</w:t>
      </w:r>
      <w:r w:rsidR="00F961E6">
        <w:rPr>
          <w:rFonts w:cs="Arial"/>
          <w:sz w:val="22"/>
          <w:szCs w:val="22"/>
        </w:rPr>
        <w:t>describing</w:t>
      </w:r>
      <w:r w:rsidRPr="003D6CA3">
        <w:rPr>
          <w:rFonts w:cs="Arial"/>
          <w:sz w:val="22"/>
          <w:szCs w:val="22"/>
        </w:rPr>
        <w:t xml:space="preserve"> a low possibility that harm could arise to a designated receptor. In the event of such harm being realised it is not likely to be severe</w:t>
      </w:r>
      <w:r>
        <w:rPr>
          <w:rFonts w:cs="Arial"/>
          <w:sz w:val="22"/>
          <w:szCs w:val="22"/>
        </w:rPr>
        <w:t>)</w:t>
      </w:r>
      <w:r w:rsidR="00E91A21">
        <w:rPr>
          <w:rFonts w:cs="Arial"/>
          <w:sz w:val="22"/>
          <w:szCs w:val="22"/>
        </w:rPr>
        <w:t>. T</w:t>
      </w:r>
      <w:r w:rsidR="00F961E6">
        <w:rPr>
          <w:rFonts w:cs="Arial"/>
          <w:sz w:val="22"/>
          <w:szCs w:val="22"/>
        </w:rPr>
        <w:t xml:space="preserve">his information </w:t>
      </w:r>
      <w:r w:rsidR="00534227">
        <w:rPr>
          <w:rFonts w:cs="Arial"/>
          <w:sz w:val="22"/>
          <w:szCs w:val="22"/>
        </w:rPr>
        <w:t xml:space="preserve">concurs with details of the site which are held in the Council's </w:t>
      </w:r>
      <w:r w:rsidR="006F384C">
        <w:rPr>
          <w:rFonts w:cs="Arial"/>
          <w:sz w:val="22"/>
          <w:szCs w:val="22"/>
        </w:rPr>
        <w:t xml:space="preserve">GIS mapping </w:t>
      </w:r>
      <w:r w:rsidR="00534227">
        <w:rPr>
          <w:rFonts w:cs="Arial"/>
          <w:sz w:val="22"/>
          <w:szCs w:val="22"/>
        </w:rPr>
        <w:t>records concerning land contamination.</w:t>
      </w:r>
    </w:p>
    <w:p w:rsidR="009A17A9" w:rsidRDefault="009A17A9" w:rsidP="007D6191">
      <w:pPr>
        <w:jc w:val="both"/>
        <w:rPr>
          <w:rFonts w:cs="Arial"/>
          <w:sz w:val="22"/>
          <w:szCs w:val="22"/>
        </w:rPr>
      </w:pPr>
    </w:p>
    <w:p w:rsidR="00E91A21" w:rsidRDefault="009A17A9" w:rsidP="007D6191">
      <w:pPr>
        <w:jc w:val="both"/>
        <w:rPr>
          <w:sz w:val="22"/>
          <w:szCs w:val="22"/>
        </w:rPr>
      </w:pPr>
      <w:r w:rsidRPr="00534227">
        <w:rPr>
          <w:rFonts w:cs="Arial"/>
          <w:sz w:val="22"/>
          <w:szCs w:val="22"/>
        </w:rPr>
        <w:t xml:space="preserve">However, the </w:t>
      </w:r>
      <w:r w:rsidR="00E91A21">
        <w:rPr>
          <w:rFonts w:cs="Arial"/>
          <w:sz w:val="22"/>
          <w:szCs w:val="22"/>
        </w:rPr>
        <w:t>DTS</w:t>
      </w:r>
      <w:r w:rsidRPr="00534227">
        <w:rPr>
          <w:rFonts w:cs="Arial"/>
          <w:sz w:val="22"/>
          <w:szCs w:val="22"/>
        </w:rPr>
        <w:t xml:space="preserve"> </w:t>
      </w:r>
      <w:r w:rsidR="00E91A21">
        <w:rPr>
          <w:rFonts w:cs="Arial"/>
          <w:sz w:val="22"/>
          <w:szCs w:val="22"/>
        </w:rPr>
        <w:t xml:space="preserve">does indicate slightly elevated risks may be present from </w:t>
      </w:r>
      <w:r w:rsidRPr="00534227">
        <w:rPr>
          <w:rFonts w:cs="Arial"/>
          <w:sz w:val="22"/>
          <w:szCs w:val="22"/>
        </w:rPr>
        <w:t>potential ground gas and</w:t>
      </w:r>
      <w:r w:rsidR="00534227" w:rsidRPr="00534227">
        <w:rPr>
          <w:rFonts w:cs="Arial"/>
          <w:sz w:val="22"/>
          <w:szCs w:val="22"/>
        </w:rPr>
        <w:t xml:space="preserve"> soil contaminants</w:t>
      </w:r>
      <w:r w:rsidRPr="00534227">
        <w:rPr>
          <w:rFonts w:cs="Arial"/>
          <w:sz w:val="22"/>
          <w:szCs w:val="22"/>
        </w:rPr>
        <w:t xml:space="preserve"> associated with made ground</w:t>
      </w:r>
      <w:r w:rsidR="00534227" w:rsidRPr="00534227">
        <w:rPr>
          <w:rFonts w:cs="Arial"/>
          <w:sz w:val="22"/>
          <w:szCs w:val="22"/>
        </w:rPr>
        <w:t xml:space="preserve"> materials </w:t>
      </w:r>
      <w:r w:rsidR="00534227">
        <w:rPr>
          <w:rFonts w:cs="Arial"/>
          <w:sz w:val="22"/>
          <w:szCs w:val="22"/>
        </w:rPr>
        <w:t xml:space="preserve">identified </w:t>
      </w:r>
      <w:r w:rsidR="00534227" w:rsidRPr="00534227">
        <w:rPr>
          <w:rFonts w:cs="Arial"/>
          <w:sz w:val="22"/>
          <w:szCs w:val="22"/>
        </w:rPr>
        <w:t>at the site</w:t>
      </w:r>
      <w:r w:rsidR="00E91A21">
        <w:rPr>
          <w:rFonts w:cs="Arial"/>
          <w:sz w:val="22"/>
          <w:szCs w:val="22"/>
        </w:rPr>
        <w:t>. T</w:t>
      </w:r>
      <w:r w:rsidR="00534227" w:rsidRPr="00534227">
        <w:rPr>
          <w:rFonts w:cs="Arial"/>
          <w:sz w:val="22"/>
          <w:szCs w:val="22"/>
        </w:rPr>
        <w:t xml:space="preserve">herefore, the report </w:t>
      </w:r>
      <w:r w:rsidR="00534227">
        <w:rPr>
          <w:rFonts w:cs="Arial"/>
          <w:sz w:val="22"/>
          <w:szCs w:val="22"/>
        </w:rPr>
        <w:t>includes</w:t>
      </w:r>
      <w:r w:rsidR="00534227" w:rsidRPr="00534227">
        <w:rPr>
          <w:rFonts w:cs="Arial"/>
          <w:sz w:val="22"/>
          <w:szCs w:val="22"/>
        </w:rPr>
        <w:t xml:space="preserve"> a recommendation </w:t>
      </w:r>
      <w:r w:rsidR="00534227">
        <w:rPr>
          <w:rFonts w:cs="Arial"/>
          <w:sz w:val="22"/>
          <w:szCs w:val="22"/>
        </w:rPr>
        <w:t xml:space="preserve">for </w:t>
      </w:r>
      <w:r w:rsidR="00534227" w:rsidRPr="00534227">
        <w:rPr>
          <w:sz w:val="22"/>
          <w:szCs w:val="22"/>
        </w:rPr>
        <w:t xml:space="preserve">a contaminant screen of </w:t>
      </w:r>
      <w:r w:rsidR="00534227">
        <w:rPr>
          <w:sz w:val="22"/>
          <w:szCs w:val="22"/>
        </w:rPr>
        <w:t xml:space="preserve">the </w:t>
      </w:r>
      <w:r w:rsidR="00534227" w:rsidRPr="00534227">
        <w:rPr>
          <w:sz w:val="22"/>
          <w:szCs w:val="22"/>
        </w:rPr>
        <w:t xml:space="preserve">Made Ground and shallow natural soils </w:t>
      </w:r>
      <w:r w:rsidR="00534227">
        <w:rPr>
          <w:sz w:val="22"/>
          <w:szCs w:val="22"/>
        </w:rPr>
        <w:t>to</w:t>
      </w:r>
      <w:r w:rsidR="00E91A21">
        <w:rPr>
          <w:sz w:val="22"/>
          <w:szCs w:val="22"/>
        </w:rPr>
        <w:t xml:space="preserve"> be conducted.</w:t>
      </w:r>
    </w:p>
    <w:p w:rsidR="00E91A21" w:rsidRDefault="00E91A21" w:rsidP="007D6191">
      <w:pPr>
        <w:jc w:val="both"/>
        <w:rPr>
          <w:sz w:val="22"/>
          <w:szCs w:val="22"/>
        </w:rPr>
      </w:pPr>
    </w:p>
    <w:p w:rsidR="009A17A9" w:rsidRDefault="00534227" w:rsidP="007D6191">
      <w:pPr>
        <w:jc w:val="both"/>
        <w:rPr>
          <w:sz w:val="22"/>
          <w:szCs w:val="22"/>
        </w:rPr>
      </w:pPr>
      <w:r>
        <w:rPr>
          <w:sz w:val="22"/>
          <w:szCs w:val="22"/>
        </w:rPr>
        <w:t xml:space="preserve">The </w:t>
      </w:r>
      <w:r w:rsidR="00082033">
        <w:rPr>
          <w:sz w:val="22"/>
          <w:szCs w:val="22"/>
        </w:rPr>
        <w:t xml:space="preserve">supplementary geo-environmental </w:t>
      </w:r>
      <w:r>
        <w:rPr>
          <w:sz w:val="22"/>
          <w:szCs w:val="22"/>
        </w:rPr>
        <w:t>s</w:t>
      </w:r>
      <w:r w:rsidRPr="00534227">
        <w:rPr>
          <w:sz w:val="22"/>
          <w:szCs w:val="22"/>
        </w:rPr>
        <w:t xml:space="preserve">creening </w:t>
      </w:r>
      <w:r w:rsidR="00E91A21">
        <w:rPr>
          <w:sz w:val="22"/>
          <w:szCs w:val="22"/>
        </w:rPr>
        <w:t xml:space="preserve">was conducted </w:t>
      </w:r>
      <w:r w:rsidR="00082033">
        <w:rPr>
          <w:sz w:val="22"/>
          <w:szCs w:val="22"/>
        </w:rPr>
        <w:t>in conjunction with</w:t>
      </w:r>
      <w:r w:rsidR="00E91A21">
        <w:rPr>
          <w:sz w:val="22"/>
          <w:szCs w:val="22"/>
        </w:rPr>
        <w:t xml:space="preserve"> a geotechnical</w:t>
      </w:r>
      <w:r w:rsidR="00082033">
        <w:rPr>
          <w:sz w:val="22"/>
          <w:szCs w:val="22"/>
        </w:rPr>
        <w:t xml:space="preserve"> investigation</w:t>
      </w:r>
      <w:r w:rsidRPr="00534227">
        <w:rPr>
          <w:sz w:val="22"/>
          <w:szCs w:val="22"/>
        </w:rPr>
        <w:t xml:space="preserve"> involv</w:t>
      </w:r>
      <w:r w:rsidR="00082033">
        <w:rPr>
          <w:sz w:val="22"/>
          <w:szCs w:val="22"/>
        </w:rPr>
        <w:t>ing</w:t>
      </w:r>
      <w:r w:rsidRPr="00534227">
        <w:rPr>
          <w:sz w:val="22"/>
          <w:szCs w:val="22"/>
        </w:rPr>
        <w:t xml:space="preserve"> physical and chemical characterisation of soils within the development area.</w:t>
      </w:r>
    </w:p>
    <w:p w:rsidR="00082033" w:rsidRDefault="00082033" w:rsidP="007D6191">
      <w:pPr>
        <w:jc w:val="both"/>
        <w:rPr>
          <w:sz w:val="22"/>
          <w:szCs w:val="22"/>
        </w:rPr>
      </w:pPr>
    </w:p>
    <w:p w:rsidR="00082033" w:rsidRPr="00534227" w:rsidRDefault="00082033" w:rsidP="007D6191">
      <w:pPr>
        <w:jc w:val="both"/>
        <w:rPr>
          <w:rFonts w:cs="Arial"/>
          <w:sz w:val="22"/>
          <w:szCs w:val="22"/>
        </w:rPr>
      </w:pPr>
      <w:r w:rsidRPr="00082033">
        <w:rPr>
          <w:sz w:val="22"/>
          <w:szCs w:val="22"/>
        </w:rPr>
        <w:t xml:space="preserve">The results of the </w:t>
      </w:r>
      <w:proofErr w:type="spellStart"/>
      <w:r w:rsidRPr="00082033">
        <w:rPr>
          <w:sz w:val="22"/>
          <w:szCs w:val="22"/>
        </w:rPr>
        <w:t>geoenvironmental</w:t>
      </w:r>
      <w:proofErr w:type="spellEnd"/>
      <w:r w:rsidRPr="00082033">
        <w:rPr>
          <w:sz w:val="22"/>
          <w:szCs w:val="22"/>
        </w:rPr>
        <w:t xml:space="preserve"> screening conclude No elevated results have been detected and therefore no particular recommendations are required for remediation or protection of site workers during construction</w:t>
      </w:r>
      <w:r>
        <w:t>.</w:t>
      </w:r>
    </w:p>
    <w:p w:rsidR="003D6CA3" w:rsidRDefault="003D6CA3" w:rsidP="007D6191">
      <w:pPr>
        <w:jc w:val="both"/>
        <w:rPr>
          <w:rFonts w:cs="Arial"/>
          <w:sz w:val="22"/>
          <w:szCs w:val="22"/>
        </w:rPr>
      </w:pPr>
    </w:p>
    <w:p w:rsidR="00534227" w:rsidRDefault="00082033" w:rsidP="007D6191">
      <w:pPr>
        <w:jc w:val="both"/>
        <w:rPr>
          <w:rFonts w:cs="Arial"/>
          <w:sz w:val="22"/>
          <w:szCs w:val="22"/>
        </w:rPr>
      </w:pPr>
      <w:r>
        <w:rPr>
          <w:rFonts w:cs="Arial"/>
          <w:sz w:val="22"/>
          <w:szCs w:val="22"/>
        </w:rPr>
        <w:t xml:space="preserve">However, I </w:t>
      </w:r>
      <w:r w:rsidR="00720860">
        <w:rPr>
          <w:rFonts w:cs="Arial"/>
          <w:sz w:val="22"/>
          <w:szCs w:val="22"/>
        </w:rPr>
        <w:t>recommend</w:t>
      </w:r>
      <w:r w:rsidR="00534227">
        <w:rPr>
          <w:rFonts w:cs="Arial"/>
          <w:sz w:val="22"/>
          <w:szCs w:val="22"/>
        </w:rPr>
        <w:t xml:space="preserve"> the following conditions be imposed</w:t>
      </w:r>
      <w:r w:rsidR="00F961E6">
        <w:rPr>
          <w:rFonts w:cs="Arial"/>
          <w:sz w:val="22"/>
          <w:szCs w:val="22"/>
        </w:rPr>
        <w:t xml:space="preserve"> if planning permission is granted</w:t>
      </w:r>
      <w:r w:rsidR="00534227">
        <w:rPr>
          <w:rFonts w:cs="Arial"/>
          <w:sz w:val="22"/>
          <w:szCs w:val="22"/>
        </w:rPr>
        <w:t>:</w:t>
      </w:r>
    </w:p>
    <w:p w:rsidR="00534227" w:rsidRDefault="00534227" w:rsidP="007D6191">
      <w:pPr>
        <w:jc w:val="both"/>
        <w:rPr>
          <w:rFonts w:cs="Arial"/>
          <w:sz w:val="22"/>
          <w:szCs w:val="22"/>
        </w:rPr>
      </w:pPr>
    </w:p>
    <w:p w:rsidR="00720860" w:rsidRDefault="00720860" w:rsidP="00720860">
      <w:pPr>
        <w:pStyle w:val="Default"/>
        <w:rPr>
          <w:color w:val="auto"/>
        </w:rPr>
      </w:pPr>
    </w:p>
    <w:p w:rsidR="00720860" w:rsidRPr="00720860" w:rsidRDefault="00720860" w:rsidP="00720860">
      <w:pPr>
        <w:pStyle w:val="Default"/>
        <w:rPr>
          <w:color w:val="auto"/>
          <w:sz w:val="22"/>
          <w:szCs w:val="22"/>
        </w:rPr>
      </w:pPr>
      <w:r w:rsidRPr="00720860">
        <w:rPr>
          <w:b/>
          <w:bCs/>
          <w:color w:val="auto"/>
          <w:sz w:val="22"/>
          <w:szCs w:val="22"/>
        </w:rPr>
        <w:t xml:space="preserve">Condition 1 - Previously Unidentified Contamination </w:t>
      </w:r>
    </w:p>
    <w:p w:rsidR="00720860" w:rsidRPr="00720860" w:rsidRDefault="00720860" w:rsidP="00720860">
      <w:pPr>
        <w:pStyle w:val="Default"/>
        <w:jc w:val="both"/>
        <w:rPr>
          <w:color w:val="auto"/>
          <w:sz w:val="22"/>
          <w:szCs w:val="22"/>
        </w:rPr>
      </w:pPr>
      <w:r>
        <w:rPr>
          <w:color w:val="auto"/>
          <w:sz w:val="22"/>
          <w:szCs w:val="22"/>
        </w:rPr>
        <w:t>(</w:t>
      </w:r>
      <w:proofErr w:type="spellStart"/>
      <w:r>
        <w:rPr>
          <w:color w:val="auto"/>
          <w:sz w:val="22"/>
          <w:szCs w:val="22"/>
        </w:rPr>
        <w:t>i</w:t>
      </w:r>
      <w:proofErr w:type="spellEnd"/>
      <w:r>
        <w:rPr>
          <w:color w:val="auto"/>
          <w:sz w:val="22"/>
          <w:szCs w:val="22"/>
        </w:rPr>
        <w:t xml:space="preserve">) </w:t>
      </w:r>
      <w:r w:rsidRPr="00720860">
        <w:rPr>
          <w:color w:val="auto"/>
          <w:sz w:val="22"/>
          <w:szCs w:val="22"/>
        </w:rPr>
        <w:t xml:space="preserve">If, during development, contamination not previously identified is found to be present at the site then no further development (unless otherwise agreed in writing with the local planning authority) shall be carried out until a remediation strategy detailing how this contamination will be dealt with has been submitted to, and approved in writing by, the local planning authority. The remediation strategy shall be implemented as approved. </w:t>
      </w:r>
    </w:p>
    <w:p w:rsidR="00720860" w:rsidRDefault="00720860" w:rsidP="00720860">
      <w:pPr>
        <w:pStyle w:val="Standard"/>
        <w:jc w:val="both"/>
        <w:rPr>
          <w:rFonts w:ascii="Arial" w:hAnsi="Arial"/>
          <w:sz w:val="22"/>
        </w:rPr>
      </w:pPr>
    </w:p>
    <w:p w:rsidR="00720860" w:rsidRDefault="00720860" w:rsidP="00720860">
      <w:pPr>
        <w:pStyle w:val="Standard"/>
        <w:jc w:val="both"/>
      </w:pPr>
      <w:r>
        <w:rPr>
          <w:rFonts w:ascii="Arial" w:hAnsi="Arial"/>
          <w:sz w:val="22"/>
        </w:rPr>
        <w:t>(ii) Upon completion of the approved remedial works, this condition will not be discharged until a comprehensive verification report has been submitted to and approved by the LPA. The report shall include the details of the final remediation works and their verification to show that the works have been carried out in full and in accordance with the approved methodology.</w:t>
      </w:r>
    </w:p>
    <w:p w:rsidR="00720860" w:rsidRDefault="00720860" w:rsidP="00720860">
      <w:pPr>
        <w:pStyle w:val="Default"/>
        <w:rPr>
          <w:b/>
          <w:bCs/>
          <w:color w:val="auto"/>
          <w:sz w:val="23"/>
          <w:szCs w:val="23"/>
        </w:rPr>
      </w:pPr>
    </w:p>
    <w:p w:rsidR="00E81D3A" w:rsidRPr="00E81D3A" w:rsidRDefault="00412653" w:rsidP="00E81D3A">
      <w:pPr>
        <w:pStyle w:val="Standard"/>
        <w:jc w:val="both"/>
        <w:rPr>
          <w:rFonts w:ascii="Arial" w:eastAsia="Times New Roman" w:hAnsi="Arial" w:cs="Arial"/>
          <w:sz w:val="22"/>
          <w:szCs w:val="22"/>
          <w:lang w:eastAsia="en-GB"/>
        </w:rPr>
      </w:pPr>
      <w:r w:rsidRPr="00934BBA">
        <w:rPr>
          <w:rFonts w:ascii="Arial" w:eastAsia="Times New Roman" w:hAnsi="Arial" w:cs="Arial"/>
          <w:sz w:val="22"/>
          <w:szCs w:val="22"/>
          <w:lang w:eastAsia="en-GB"/>
        </w:rPr>
        <w:t xml:space="preserve">REASON </w:t>
      </w:r>
      <w:r w:rsidR="00720860" w:rsidRPr="00E81D3A">
        <w:rPr>
          <w:rFonts w:ascii="Arial" w:hAnsi="Arial" w:cs="Arial"/>
          <w:sz w:val="22"/>
          <w:szCs w:val="22"/>
        </w:rPr>
        <w:t>To ensure that the development does not contribute to, and is not put at unacceptable risk from or adversely affected by, unacceptable levels of contamination and/or water pollution from previously unidentified contamination sources at the development site.</w:t>
      </w:r>
      <w:r w:rsidR="00E81D3A" w:rsidRPr="00E81D3A">
        <w:rPr>
          <w:rFonts w:ascii="Arial" w:hAnsi="Arial" w:cs="Arial"/>
          <w:sz w:val="22"/>
          <w:szCs w:val="22"/>
        </w:rPr>
        <w:t xml:space="preserve"> </w:t>
      </w:r>
      <w:proofErr w:type="gramStart"/>
      <w:r w:rsidR="00E81D3A" w:rsidRPr="00E81D3A">
        <w:rPr>
          <w:rFonts w:ascii="Arial" w:eastAsia="Times New Roman" w:hAnsi="Arial" w:cs="Arial"/>
          <w:sz w:val="22"/>
          <w:szCs w:val="22"/>
          <w:lang w:eastAsia="en-GB"/>
        </w:rPr>
        <w:t>in</w:t>
      </w:r>
      <w:proofErr w:type="gramEnd"/>
      <w:r w:rsidR="00E81D3A" w:rsidRPr="00E81D3A">
        <w:rPr>
          <w:rFonts w:ascii="Arial" w:eastAsia="Times New Roman" w:hAnsi="Arial" w:cs="Arial"/>
          <w:sz w:val="22"/>
          <w:szCs w:val="22"/>
          <w:lang w:eastAsia="en-GB"/>
        </w:rPr>
        <w:t xml:space="preserve"> accordance with Hillingdon Local Plan: Part 2 (January 2020) Policies - DMEI 11: Protection of Ground Water Resources and DMEI 12: Development of Land Affected by Contamination.</w:t>
      </w:r>
    </w:p>
    <w:p w:rsidR="00E81D3A" w:rsidRDefault="00E81D3A" w:rsidP="00720860">
      <w:pPr>
        <w:autoSpaceDE w:val="0"/>
        <w:spacing w:after="120"/>
        <w:rPr>
          <w:rFonts w:cs="Arial"/>
          <w:b/>
          <w:bCs/>
        </w:rPr>
      </w:pPr>
    </w:p>
    <w:p w:rsidR="00412653" w:rsidRDefault="00412653" w:rsidP="00720860">
      <w:pPr>
        <w:autoSpaceDE w:val="0"/>
        <w:spacing w:after="120"/>
        <w:rPr>
          <w:rFonts w:cs="Arial"/>
          <w:b/>
          <w:bCs/>
        </w:rPr>
      </w:pPr>
    </w:p>
    <w:p w:rsidR="00720860" w:rsidRPr="00412653" w:rsidRDefault="00E81D3A" w:rsidP="00720860">
      <w:pPr>
        <w:autoSpaceDE w:val="0"/>
        <w:spacing w:after="120"/>
        <w:rPr>
          <w:sz w:val="22"/>
          <w:szCs w:val="22"/>
        </w:rPr>
      </w:pPr>
      <w:r w:rsidRPr="00412653">
        <w:rPr>
          <w:rFonts w:cs="Arial"/>
          <w:b/>
          <w:bCs/>
          <w:sz w:val="22"/>
          <w:szCs w:val="22"/>
        </w:rPr>
        <w:t xml:space="preserve">Condition 2 - </w:t>
      </w:r>
      <w:r w:rsidR="00720860" w:rsidRPr="00412653">
        <w:rPr>
          <w:rFonts w:cs="Arial"/>
          <w:b/>
          <w:bCs/>
          <w:sz w:val="22"/>
          <w:szCs w:val="22"/>
        </w:rPr>
        <w:t>Imported Materials Condition</w:t>
      </w:r>
    </w:p>
    <w:p w:rsidR="00F961E6" w:rsidRDefault="00F961E6" w:rsidP="00F961E6">
      <w:pPr>
        <w:pStyle w:val="Standard"/>
        <w:jc w:val="both"/>
      </w:pPr>
      <w:r>
        <w:rPr>
          <w:rFonts w:ascii="Arial" w:hAnsi="Arial"/>
          <w:sz w:val="22"/>
        </w:rPr>
        <w:t>No contaminated soils or other materials shall be imported to the site. All imported soils for landscaping purposes shall be clean and free of contamination. Before any part of the development is occupied, all imported soils shall be independently tested for chemical contamination, and the results of this testing shall be submitted and approved in writing by the Local Planning Authority. All soils used for gardens and/or landscaping purposes shall be clean and free of contamination.</w:t>
      </w:r>
    </w:p>
    <w:p w:rsidR="00F961E6" w:rsidRDefault="00F961E6" w:rsidP="00F961E6">
      <w:pPr>
        <w:pStyle w:val="Standard"/>
        <w:jc w:val="both"/>
      </w:pPr>
    </w:p>
    <w:p w:rsidR="00FC2A53" w:rsidRDefault="00FC2A53" w:rsidP="00F961E6">
      <w:pPr>
        <w:pStyle w:val="Standard"/>
        <w:jc w:val="both"/>
      </w:pPr>
    </w:p>
    <w:p w:rsidR="00F961E6" w:rsidRDefault="00F961E6" w:rsidP="00F961E6">
      <w:pPr>
        <w:pStyle w:val="Standard"/>
        <w:jc w:val="both"/>
        <w:rPr>
          <w:rFonts w:ascii="Arial" w:eastAsia="Times New Roman" w:hAnsi="Arial" w:cs="Arial"/>
          <w:sz w:val="22"/>
          <w:szCs w:val="22"/>
          <w:lang w:eastAsia="en-GB"/>
        </w:rPr>
      </w:pPr>
      <w:r w:rsidRPr="00934BBA">
        <w:rPr>
          <w:rFonts w:ascii="Arial" w:eastAsia="Times New Roman" w:hAnsi="Arial" w:cs="Arial"/>
          <w:sz w:val="22"/>
          <w:szCs w:val="22"/>
          <w:lang w:eastAsia="en-GB"/>
        </w:rPr>
        <w:t xml:space="preserve">REASON To ensure that risks from land contamination to the future users of the land and neighbouring land are minimised, together with those to controlled waters, property and ecological systems and the development can be carried out safely without unacceptable risks to workers, neighbours and other offsite receptors in </w:t>
      </w:r>
      <w:r w:rsidRPr="00264EBD">
        <w:rPr>
          <w:rFonts w:ascii="Arial" w:eastAsia="Times New Roman" w:hAnsi="Arial" w:cs="Arial"/>
          <w:sz w:val="22"/>
          <w:szCs w:val="22"/>
          <w:lang w:eastAsia="en-GB"/>
        </w:rPr>
        <w:lastRenderedPageBreak/>
        <w:t>accordance with Hillingdon Local Plan: Part 2 (January 2020) Policies - DMEI 11: Protection of Ground Water Resources and DMEI 12: Development of Land Affected by Contamination.</w:t>
      </w:r>
    </w:p>
    <w:p w:rsidR="00F961E6" w:rsidRDefault="00F961E6" w:rsidP="00F961E6">
      <w:pPr>
        <w:pStyle w:val="Standard"/>
        <w:jc w:val="both"/>
        <w:rPr>
          <w:rFonts w:ascii="Arial" w:eastAsia="Times New Roman" w:hAnsi="Arial" w:cs="Arial"/>
          <w:sz w:val="22"/>
          <w:szCs w:val="22"/>
          <w:lang w:eastAsia="en-GB"/>
        </w:rPr>
      </w:pPr>
    </w:p>
    <w:p w:rsidR="007124DF" w:rsidRPr="003D6CA3" w:rsidRDefault="007124DF" w:rsidP="00D812A4">
      <w:pPr>
        <w:rPr>
          <w:rFonts w:cs="Arial"/>
          <w:b/>
          <w:sz w:val="22"/>
          <w:szCs w:val="22"/>
        </w:rPr>
      </w:pPr>
    </w:p>
    <w:p w:rsidR="007124DF" w:rsidRPr="009243F2" w:rsidRDefault="007124DF" w:rsidP="00D812A4">
      <w:pPr>
        <w:rPr>
          <w:rFonts w:cs="Arial"/>
          <w:b/>
          <w:sz w:val="22"/>
          <w:szCs w:val="22"/>
        </w:rPr>
      </w:pPr>
      <w:r w:rsidRPr="009243F2">
        <w:rPr>
          <w:rFonts w:cs="Arial"/>
          <w:b/>
          <w:sz w:val="22"/>
          <w:szCs w:val="22"/>
        </w:rPr>
        <w:t>2</w:t>
      </w:r>
      <w:r w:rsidRPr="009243F2">
        <w:rPr>
          <w:rFonts w:cs="Arial"/>
          <w:b/>
          <w:sz w:val="22"/>
          <w:szCs w:val="22"/>
        </w:rPr>
        <w:tab/>
        <w:t>Reason for Refusal (if objecting)</w:t>
      </w:r>
      <w:r w:rsidR="00E5463E">
        <w:rPr>
          <w:rFonts w:cs="Arial"/>
          <w:b/>
          <w:sz w:val="22"/>
          <w:szCs w:val="22"/>
        </w:rPr>
        <w:t>:</w:t>
      </w:r>
    </w:p>
    <w:p w:rsidR="007124DF" w:rsidRDefault="007124DF" w:rsidP="00D812A4">
      <w:pPr>
        <w:rPr>
          <w:rFonts w:cs="Arial"/>
          <w:b/>
          <w:sz w:val="22"/>
          <w:szCs w:val="22"/>
        </w:rPr>
      </w:pPr>
    </w:p>
    <w:p w:rsidR="00803F65" w:rsidRPr="00264EBD" w:rsidRDefault="00264EBD" w:rsidP="00264EBD">
      <w:pPr>
        <w:ind w:left="720"/>
        <w:rPr>
          <w:rFonts w:cs="Arial"/>
          <w:sz w:val="22"/>
          <w:szCs w:val="22"/>
        </w:rPr>
      </w:pPr>
      <w:r w:rsidRPr="00264EBD">
        <w:rPr>
          <w:rFonts w:cs="Arial"/>
          <w:sz w:val="22"/>
          <w:szCs w:val="22"/>
        </w:rPr>
        <w:t>N/A</w:t>
      </w:r>
    </w:p>
    <w:p w:rsidR="00803F65" w:rsidRDefault="00803F65" w:rsidP="00517D60">
      <w:pPr>
        <w:pStyle w:val="BodyText"/>
        <w:ind w:right="-270"/>
        <w:rPr>
          <w:rFonts w:cs="Arial"/>
          <w:b/>
          <w:i w:val="0"/>
          <w:iCs/>
          <w:sz w:val="22"/>
          <w:szCs w:val="22"/>
        </w:rPr>
      </w:pPr>
    </w:p>
    <w:p w:rsidR="00FC2A53" w:rsidRDefault="00FC2A53" w:rsidP="00517D60">
      <w:pPr>
        <w:pStyle w:val="BodyText"/>
        <w:ind w:right="-270"/>
        <w:rPr>
          <w:rFonts w:cs="Arial"/>
          <w:b/>
          <w:i w:val="0"/>
          <w:iCs/>
          <w:sz w:val="22"/>
          <w:szCs w:val="22"/>
        </w:rPr>
      </w:pPr>
    </w:p>
    <w:p w:rsidR="00FC2A53" w:rsidRDefault="00FC2A53" w:rsidP="00517D60">
      <w:pPr>
        <w:pStyle w:val="BodyText"/>
        <w:ind w:right="-270"/>
        <w:rPr>
          <w:rFonts w:cs="Arial"/>
          <w:b/>
          <w:i w:val="0"/>
          <w:iCs/>
          <w:sz w:val="22"/>
          <w:szCs w:val="22"/>
        </w:rPr>
      </w:pPr>
      <w:r>
        <w:rPr>
          <w:rFonts w:cs="Arial"/>
          <w:b/>
          <w:i w:val="0"/>
          <w:iCs/>
          <w:sz w:val="22"/>
          <w:szCs w:val="22"/>
        </w:rPr>
        <w:t>3          Observations</w:t>
      </w:r>
    </w:p>
    <w:p w:rsidR="00FC2A53" w:rsidRDefault="00FC2A53" w:rsidP="00517D60">
      <w:pPr>
        <w:pStyle w:val="BodyText"/>
        <w:ind w:right="-270"/>
        <w:rPr>
          <w:rFonts w:cs="Arial"/>
          <w:b/>
          <w:i w:val="0"/>
          <w:iCs/>
          <w:sz w:val="22"/>
          <w:szCs w:val="22"/>
        </w:rPr>
      </w:pPr>
    </w:p>
    <w:p w:rsidR="00F8381F" w:rsidRDefault="00FC2A53" w:rsidP="00F8381F">
      <w:pPr>
        <w:pStyle w:val="BodyText"/>
        <w:ind w:right="-58"/>
        <w:jc w:val="both"/>
        <w:rPr>
          <w:i w:val="0"/>
          <w:sz w:val="22"/>
          <w:szCs w:val="22"/>
        </w:rPr>
      </w:pPr>
      <w:r w:rsidRPr="00FC2A53">
        <w:rPr>
          <w:i w:val="0"/>
          <w:sz w:val="22"/>
          <w:szCs w:val="22"/>
        </w:rPr>
        <w:t>The report</w:t>
      </w:r>
      <w:r w:rsidR="00412653">
        <w:rPr>
          <w:i w:val="0"/>
          <w:sz w:val="22"/>
          <w:szCs w:val="22"/>
        </w:rPr>
        <w:t>s</w:t>
      </w:r>
      <w:r w:rsidRPr="00FC2A53">
        <w:rPr>
          <w:i w:val="0"/>
          <w:sz w:val="22"/>
          <w:szCs w:val="22"/>
        </w:rPr>
        <w:t xml:space="preserve"> indicate the site is directly underlain by Bedrock Geolo</w:t>
      </w:r>
      <w:r>
        <w:rPr>
          <w:i w:val="0"/>
          <w:sz w:val="22"/>
          <w:szCs w:val="22"/>
        </w:rPr>
        <w:t>gy of the London Clay Formation which</w:t>
      </w:r>
      <w:r w:rsidR="00F8381F">
        <w:rPr>
          <w:i w:val="0"/>
          <w:sz w:val="22"/>
          <w:szCs w:val="22"/>
        </w:rPr>
        <w:t xml:space="preserve">, in terms of aquifer classification, is </w:t>
      </w:r>
      <w:r>
        <w:rPr>
          <w:i w:val="0"/>
          <w:sz w:val="22"/>
          <w:szCs w:val="22"/>
        </w:rPr>
        <w:t>unproductive</w:t>
      </w:r>
      <w:r w:rsidR="00F8381F" w:rsidRPr="00F8381F">
        <w:rPr>
          <w:i w:val="0"/>
          <w:sz w:val="22"/>
          <w:szCs w:val="22"/>
        </w:rPr>
        <w:t xml:space="preserve"> </w:t>
      </w:r>
    </w:p>
    <w:p w:rsidR="00F8381F" w:rsidRDefault="00F8381F" w:rsidP="00517D60">
      <w:pPr>
        <w:pStyle w:val="BodyText"/>
        <w:ind w:right="-270"/>
        <w:rPr>
          <w:i w:val="0"/>
          <w:sz w:val="22"/>
          <w:szCs w:val="22"/>
        </w:rPr>
      </w:pPr>
    </w:p>
    <w:p w:rsidR="00FC2A53" w:rsidRPr="00FC2A53" w:rsidRDefault="00FC2A53" w:rsidP="00517D60">
      <w:pPr>
        <w:pStyle w:val="BodyText"/>
        <w:ind w:right="-270"/>
        <w:rPr>
          <w:rFonts w:cs="Arial"/>
          <w:b/>
          <w:i w:val="0"/>
          <w:iCs/>
          <w:sz w:val="22"/>
          <w:szCs w:val="22"/>
        </w:rPr>
      </w:pPr>
      <w:r w:rsidRPr="00FC2A53">
        <w:rPr>
          <w:i w:val="0"/>
          <w:sz w:val="22"/>
          <w:szCs w:val="22"/>
        </w:rPr>
        <w:t>There are no records of Superficial Deposits directly below the site.</w:t>
      </w:r>
    </w:p>
    <w:p w:rsidR="00F8381F" w:rsidRDefault="00F8381F" w:rsidP="00FC2A53">
      <w:pPr>
        <w:jc w:val="both"/>
        <w:rPr>
          <w:rFonts w:cs="Arial"/>
          <w:sz w:val="22"/>
          <w:szCs w:val="22"/>
        </w:rPr>
      </w:pPr>
    </w:p>
    <w:p w:rsidR="00FC2A53" w:rsidRDefault="00FC2A53" w:rsidP="00FC2A53">
      <w:pPr>
        <w:jc w:val="both"/>
        <w:rPr>
          <w:rFonts w:cs="Arial"/>
          <w:sz w:val="22"/>
          <w:szCs w:val="22"/>
        </w:rPr>
      </w:pPr>
      <w:r>
        <w:rPr>
          <w:rFonts w:cs="Arial"/>
          <w:sz w:val="22"/>
          <w:szCs w:val="22"/>
        </w:rPr>
        <w:t xml:space="preserve">The </w:t>
      </w:r>
      <w:r w:rsidR="00412653">
        <w:rPr>
          <w:rFonts w:cs="Arial"/>
          <w:sz w:val="22"/>
          <w:szCs w:val="22"/>
        </w:rPr>
        <w:t>geo-environmental reporting identifies</w:t>
      </w:r>
      <w:r>
        <w:rPr>
          <w:rFonts w:cs="Arial"/>
          <w:sz w:val="22"/>
          <w:szCs w:val="22"/>
        </w:rPr>
        <w:t xml:space="preserve"> land</w:t>
      </w:r>
      <w:r w:rsidR="004C1B10">
        <w:rPr>
          <w:rFonts w:cs="Arial"/>
          <w:sz w:val="22"/>
          <w:szCs w:val="22"/>
        </w:rPr>
        <w:t xml:space="preserve"> conditions at the site generally represent</w:t>
      </w:r>
      <w:r>
        <w:rPr>
          <w:rFonts w:cs="Arial"/>
          <w:sz w:val="22"/>
          <w:szCs w:val="22"/>
        </w:rPr>
        <w:t xml:space="preserve"> a </w:t>
      </w:r>
      <w:r w:rsidRPr="003D6CA3">
        <w:rPr>
          <w:rFonts w:cs="Arial"/>
          <w:sz w:val="22"/>
          <w:szCs w:val="22"/>
        </w:rPr>
        <w:t xml:space="preserve">Very low risk – </w:t>
      </w:r>
      <w:r>
        <w:rPr>
          <w:rFonts w:cs="Arial"/>
          <w:sz w:val="22"/>
          <w:szCs w:val="22"/>
        </w:rPr>
        <w:t>(describing</w:t>
      </w:r>
      <w:r w:rsidRPr="003D6CA3">
        <w:rPr>
          <w:rFonts w:cs="Arial"/>
          <w:sz w:val="22"/>
          <w:szCs w:val="22"/>
        </w:rPr>
        <w:t xml:space="preserve"> a low possibility that harm could arise to a designated receptor. In the event of such harm being realised it is not likely to be severe</w:t>
      </w:r>
      <w:r>
        <w:rPr>
          <w:rFonts w:cs="Arial"/>
          <w:sz w:val="22"/>
          <w:szCs w:val="22"/>
        </w:rPr>
        <w:t>) this information concurs with details of the site which are held in the Council's GIS mapping records concerning land contamination.</w:t>
      </w:r>
    </w:p>
    <w:p w:rsidR="00FC2A53" w:rsidRDefault="00FC2A53" w:rsidP="00517D60">
      <w:pPr>
        <w:pStyle w:val="BodyText"/>
        <w:ind w:right="-270"/>
        <w:rPr>
          <w:rFonts w:cs="Arial"/>
          <w:b/>
          <w:i w:val="0"/>
          <w:iCs/>
          <w:sz w:val="22"/>
          <w:szCs w:val="22"/>
        </w:rPr>
      </w:pPr>
    </w:p>
    <w:p w:rsidR="00FC2A53" w:rsidRDefault="00FC2A53" w:rsidP="00517D60">
      <w:pPr>
        <w:pStyle w:val="BodyText"/>
        <w:ind w:right="-270"/>
        <w:rPr>
          <w:rFonts w:cs="Arial"/>
          <w:b/>
          <w:i w:val="0"/>
          <w:iCs/>
          <w:sz w:val="22"/>
          <w:szCs w:val="22"/>
        </w:rPr>
      </w:pPr>
    </w:p>
    <w:p w:rsidR="00FC2A53" w:rsidRDefault="00FC2A53" w:rsidP="00517D60">
      <w:pPr>
        <w:pStyle w:val="BodyText"/>
        <w:ind w:right="-270"/>
        <w:rPr>
          <w:rFonts w:cs="Arial"/>
          <w:b/>
          <w:i w:val="0"/>
          <w:iCs/>
          <w:sz w:val="22"/>
          <w:szCs w:val="22"/>
        </w:rPr>
      </w:pPr>
    </w:p>
    <w:p w:rsidR="00FC2A53" w:rsidRDefault="00FC2A53" w:rsidP="00517D60">
      <w:pPr>
        <w:pStyle w:val="BodyText"/>
        <w:ind w:right="-270"/>
        <w:rPr>
          <w:rFonts w:cs="Arial"/>
          <w:b/>
          <w:i w:val="0"/>
          <w:iCs/>
          <w:sz w:val="22"/>
          <w:szCs w:val="22"/>
        </w:rPr>
      </w:pPr>
    </w:p>
    <w:p w:rsidR="008D3F16" w:rsidRPr="0020323D" w:rsidRDefault="007124DF" w:rsidP="00517D60">
      <w:pPr>
        <w:pStyle w:val="BodyText"/>
        <w:ind w:right="-270"/>
        <w:rPr>
          <w:rFonts w:cs="Arial"/>
          <w:b/>
          <w:i w:val="0"/>
          <w:iCs/>
          <w:sz w:val="22"/>
          <w:szCs w:val="22"/>
        </w:rPr>
      </w:pPr>
      <w:r w:rsidRPr="0020323D">
        <w:rPr>
          <w:rFonts w:cs="Arial"/>
          <w:b/>
          <w:i w:val="0"/>
          <w:iCs/>
          <w:sz w:val="22"/>
          <w:szCs w:val="22"/>
        </w:rPr>
        <w:t>Name</w:t>
      </w:r>
      <w:r w:rsidR="0020323D" w:rsidRPr="0020323D">
        <w:rPr>
          <w:rFonts w:cs="Arial"/>
          <w:b/>
          <w:i w:val="0"/>
          <w:iCs/>
          <w:sz w:val="22"/>
          <w:szCs w:val="22"/>
        </w:rPr>
        <w:t xml:space="preserve">: </w:t>
      </w:r>
      <w:r w:rsidR="0020323D" w:rsidRPr="0020323D">
        <w:rPr>
          <w:rFonts w:cs="Arial"/>
          <w:i w:val="0"/>
          <w:iCs/>
          <w:sz w:val="22"/>
          <w:szCs w:val="22"/>
        </w:rPr>
        <w:t xml:space="preserve">Simon </w:t>
      </w:r>
      <w:proofErr w:type="spellStart"/>
      <w:r w:rsidR="0020323D" w:rsidRPr="0020323D">
        <w:rPr>
          <w:rFonts w:cs="Arial"/>
          <w:i w:val="0"/>
          <w:iCs/>
          <w:sz w:val="22"/>
          <w:szCs w:val="22"/>
        </w:rPr>
        <w:t>Snape</w:t>
      </w:r>
      <w:proofErr w:type="spellEnd"/>
      <w:r w:rsidR="0020323D" w:rsidRPr="0020323D">
        <w:rPr>
          <w:rFonts w:cs="Arial"/>
          <w:i w:val="0"/>
          <w:iCs/>
          <w:sz w:val="22"/>
          <w:szCs w:val="22"/>
        </w:rPr>
        <w:t>.</w:t>
      </w:r>
      <w:r w:rsidR="0092002F" w:rsidRPr="0020323D">
        <w:rPr>
          <w:rFonts w:cs="Arial"/>
          <w:b/>
          <w:i w:val="0"/>
          <w:iCs/>
          <w:sz w:val="22"/>
          <w:szCs w:val="22"/>
        </w:rPr>
        <w:t xml:space="preserve">                  </w:t>
      </w:r>
      <w:r w:rsidR="008D3F16" w:rsidRPr="0020323D">
        <w:rPr>
          <w:rFonts w:cs="Arial"/>
          <w:b/>
          <w:i w:val="0"/>
          <w:iCs/>
          <w:sz w:val="22"/>
          <w:szCs w:val="22"/>
        </w:rPr>
        <w:tab/>
      </w:r>
      <w:r w:rsidR="008D3F16" w:rsidRPr="0020323D">
        <w:rPr>
          <w:rFonts w:cs="Arial"/>
          <w:b/>
          <w:i w:val="0"/>
          <w:iCs/>
          <w:sz w:val="22"/>
          <w:szCs w:val="22"/>
        </w:rPr>
        <w:tab/>
      </w:r>
      <w:r w:rsidR="00A20C1D" w:rsidRPr="0020323D">
        <w:rPr>
          <w:rFonts w:cs="Arial"/>
          <w:b/>
          <w:i w:val="0"/>
          <w:iCs/>
          <w:sz w:val="22"/>
          <w:szCs w:val="22"/>
        </w:rPr>
        <w:tab/>
      </w:r>
    </w:p>
    <w:p w:rsidR="0020323D" w:rsidRDefault="0020323D" w:rsidP="00517D60">
      <w:pPr>
        <w:pStyle w:val="BodyText"/>
        <w:ind w:right="-270"/>
        <w:rPr>
          <w:rFonts w:cs="Arial"/>
          <w:b/>
          <w:i w:val="0"/>
          <w:iCs/>
          <w:sz w:val="22"/>
          <w:szCs w:val="22"/>
        </w:rPr>
      </w:pPr>
    </w:p>
    <w:p w:rsidR="0062308F" w:rsidRDefault="007124DF" w:rsidP="00517D60">
      <w:pPr>
        <w:pStyle w:val="BodyText"/>
        <w:ind w:right="-270"/>
        <w:rPr>
          <w:rFonts w:cs="Arial"/>
          <w:i w:val="0"/>
          <w:iCs/>
          <w:sz w:val="22"/>
          <w:szCs w:val="22"/>
        </w:rPr>
      </w:pPr>
      <w:r w:rsidRPr="0020323D">
        <w:rPr>
          <w:rFonts w:cs="Arial"/>
          <w:b/>
          <w:i w:val="0"/>
          <w:iCs/>
          <w:sz w:val="22"/>
          <w:szCs w:val="22"/>
        </w:rPr>
        <w:t>Title</w:t>
      </w:r>
      <w:r w:rsidR="0020323D" w:rsidRPr="0020323D">
        <w:rPr>
          <w:rFonts w:cs="Arial"/>
          <w:b/>
          <w:i w:val="0"/>
          <w:iCs/>
          <w:sz w:val="22"/>
          <w:szCs w:val="22"/>
        </w:rPr>
        <w:t xml:space="preserve">: </w:t>
      </w:r>
      <w:r w:rsidR="0020323D" w:rsidRPr="0020323D">
        <w:rPr>
          <w:rFonts w:cs="Arial"/>
          <w:i w:val="0"/>
          <w:iCs/>
          <w:sz w:val="22"/>
          <w:szCs w:val="22"/>
        </w:rPr>
        <w:t>Contaminated Land Officer.</w:t>
      </w:r>
    </w:p>
    <w:p w:rsidR="003A6B8C" w:rsidRDefault="003A6B8C" w:rsidP="00517D60">
      <w:pPr>
        <w:pStyle w:val="BodyText"/>
        <w:ind w:right="-270"/>
        <w:rPr>
          <w:rFonts w:cs="Arial"/>
          <w:i w:val="0"/>
          <w:iCs/>
          <w:sz w:val="22"/>
          <w:szCs w:val="22"/>
        </w:rPr>
      </w:pPr>
    </w:p>
    <w:p w:rsidR="003A6B8C" w:rsidRPr="0020323D" w:rsidRDefault="003A6B8C" w:rsidP="00517D60">
      <w:pPr>
        <w:pStyle w:val="BodyText"/>
        <w:ind w:right="-270"/>
        <w:rPr>
          <w:rFonts w:cs="Arial"/>
          <w:b/>
          <w:i w:val="0"/>
          <w:iCs/>
          <w:sz w:val="22"/>
          <w:szCs w:val="22"/>
        </w:rPr>
      </w:pPr>
      <w:r w:rsidRPr="003A6B8C">
        <w:rPr>
          <w:rFonts w:cs="Arial"/>
          <w:b/>
          <w:i w:val="0"/>
          <w:iCs/>
          <w:sz w:val="22"/>
          <w:szCs w:val="22"/>
        </w:rPr>
        <w:t>Date:</w:t>
      </w:r>
      <w:r>
        <w:rPr>
          <w:rFonts w:cs="Arial"/>
          <w:i w:val="0"/>
          <w:iCs/>
          <w:sz w:val="22"/>
          <w:szCs w:val="22"/>
        </w:rPr>
        <w:t xml:space="preserve"> 03/06/2020</w:t>
      </w:r>
    </w:p>
    <w:sectPr w:rsidR="003A6B8C" w:rsidRPr="0020323D" w:rsidSect="008F224A">
      <w:headerReference w:type="default" r:id="rId7"/>
      <w:pgSz w:w="11906" w:h="16838"/>
      <w:pgMar w:top="2875" w:right="1800" w:bottom="107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4FA" w:rsidRDefault="00C924FA">
      <w:r>
        <w:separator/>
      </w:r>
    </w:p>
  </w:endnote>
  <w:endnote w:type="continuationSeparator" w:id="0">
    <w:p w:rsidR="00C924FA" w:rsidRDefault="00C924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4FA" w:rsidRDefault="00C924FA">
      <w:r>
        <w:separator/>
      </w:r>
    </w:p>
  </w:footnote>
  <w:footnote w:type="continuationSeparator" w:id="0">
    <w:p w:rsidR="00C924FA" w:rsidRDefault="00C924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A4" w:rsidRDefault="007124DF" w:rsidP="007C21D9">
    <w:pPr>
      <w:pStyle w:val="Header"/>
      <w:jc w:val="center"/>
    </w:pPr>
    <w:r>
      <w:rPr>
        <w:noProof/>
        <w:lang w:eastAsia="en-GB"/>
      </w:rPr>
      <w:drawing>
        <wp:inline distT="0" distB="0" distL="0" distR="0">
          <wp:extent cx="1190625" cy="1314450"/>
          <wp:effectExtent l="19050" t="0" r="9525" b="0"/>
          <wp:docPr id="1" name="Picture 1" descr="Hillingdon Coat of Arm#C2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llingdon Coat of Arm#C29C"/>
                  <pic:cNvPicPr>
                    <a:picLocks noChangeAspect="1" noChangeArrowheads="1"/>
                  </pic:cNvPicPr>
                </pic:nvPicPr>
                <pic:blipFill>
                  <a:blip r:embed="rId1"/>
                  <a:srcRect/>
                  <a:stretch>
                    <a:fillRect/>
                  </a:stretch>
                </pic:blipFill>
                <pic:spPr bwMode="auto">
                  <a:xfrm>
                    <a:off x="0" y="0"/>
                    <a:ext cx="1190625" cy="13144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224D7A"/>
    <w:multiLevelType w:val="hybridMultilevel"/>
    <w:tmpl w:val="01EC1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1231E1"/>
    <w:multiLevelType w:val="hybridMultilevel"/>
    <w:tmpl w:val="634CF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510616F"/>
    <w:multiLevelType w:val="hybridMultilevel"/>
    <w:tmpl w:val="D77086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763271B"/>
    <w:multiLevelType w:val="hybridMultilevel"/>
    <w:tmpl w:val="0660E30C"/>
    <w:lvl w:ilvl="0" w:tplc="0809000F">
      <w:start w:val="1"/>
      <w:numFmt w:val="decimal"/>
      <w:lvlText w:val="%1."/>
      <w:lvlJc w:val="left"/>
      <w:pPr>
        <w:tabs>
          <w:tab w:val="num" w:pos="633"/>
        </w:tabs>
        <w:ind w:left="633" w:hanging="360"/>
      </w:pPr>
    </w:lvl>
    <w:lvl w:ilvl="1" w:tplc="08090019" w:tentative="1">
      <w:start w:val="1"/>
      <w:numFmt w:val="lowerLetter"/>
      <w:lvlText w:val="%2."/>
      <w:lvlJc w:val="left"/>
      <w:pPr>
        <w:tabs>
          <w:tab w:val="num" w:pos="1353"/>
        </w:tabs>
        <w:ind w:left="1353" w:hanging="360"/>
      </w:pPr>
    </w:lvl>
    <w:lvl w:ilvl="2" w:tplc="0809001B" w:tentative="1">
      <w:start w:val="1"/>
      <w:numFmt w:val="lowerRoman"/>
      <w:lvlText w:val="%3."/>
      <w:lvlJc w:val="right"/>
      <w:pPr>
        <w:tabs>
          <w:tab w:val="num" w:pos="2073"/>
        </w:tabs>
        <w:ind w:left="2073" w:hanging="180"/>
      </w:pPr>
    </w:lvl>
    <w:lvl w:ilvl="3" w:tplc="0809000F" w:tentative="1">
      <w:start w:val="1"/>
      <w:numFmt w:val="decimal"/>
      <w:lvlText w:val="%4."/>
      <w:lvlJc w:val="left"/>
      <w:pPr>
        <w:tabs>
          <w:tab w:val="num" w:pos="2793"/>
        </w:tabs>
        <w:ind w:left="2793" w:hanging="360"/>
      </w:pPr>
    </w:lvl>
    <w:lvl w:ilvl="4" w:tplc="08090019" w:tentative="1">
      <w:start w:val="1"/>
      <w:numFmt w:val="lowerLetter"/>
      <w:lvlText w:val="%5."/>
      <w:lvlJc w:val="left"/>
      <w:pPr>
        <w:tabs>
          <w:tab w:val="num" w:pos="3513"/>
        </w:tabs>
        <w:ind w:left="3513" w:hanging="360"/>
      </w:pPr>
    </w:lvl>
    <w:lvl w:ilvl="5" w:tplc="0809001B" w:tentative="1">
      <w:start w:val="1"/>
      <w:numFmt w:val="lowerRoman"/>
      <w:lvlText w:val="%6."/>
      <w:lvlJc w:val="right"/>
      <w:pPr>
        <w:tabs>
          <w:tab w:val="num" w:pos="4233"/>
        </w:tabs>
        <w:ind w:left="4233" w:hanging="180"/>
      </w:pPr>
    </w:lvl>
    <w:lvl w:ilvl="6" w:tplc="0809000F" w:tentative="1">
      <w:start w:val="1"/>
      <w:numFmt w:val="decimal"/>
      <w:lvlText w:val="%7."/>
      <w:lvlJc w:val="left"/>
      <w:pPr>
        <w:tabs>
          <w:tab w:val="num" w:pos="4953"/>
        </w:tabs>
        <w:ind w:left="4953" w:hanging="360"/>
      </w:pPr>
    </w:lvl>
    <w:lvl w:ilvl="7" w:tplc="08090019" w:tentative="1">
      <w:start w:val="1"/>
      <w:numFmt w:val="lowerLetter"/>
      <w:lvlText w:val="%8."/>
      <w:lvlJc w:val="left"/>
      <w:pPr>
        <w:tabs>
          <w:tab w:val="num" w:pos="5673"/>
        </w:tabs>
        <w:ind w:left="5673" w:hanging="360"/>
      </w:pPr>
    </w:lvl>
    <w:lvl w:ilvl="8" w:tplc="0809001B" w:tentative="1">
      <w:start w:val="1"/>
      <w:numFmt w:val="lowerRoman"/>
      <w:lvlText w:val="%9."/>
      <w:lvlJc w:val="right"/>
      <w:pPr>
        <w:tabs>
          <w:tab w:val="num" w:pos="6393"/>
        </w:tabs>
        <w:ind w:left="6393" w:hanging="180"/>
      </w:pPr>
    </w:lvl>
  </w:abstractNum>
  <w:abstractNum w:abstractNumId="4">
    <w:nsid w:val="64A26757"/>
    <w:multiLevelType w:val="hybridMultilevel"/>
    <w:tmpl w:val="A8AEB090"/>
    <w:lvl w:ilvl="0" w:tplc="CD0E1700">
      <w:start w:val="1"/>
      <w:numFmt w:val="lowerLetter"/>
      <w:lvlText w:val="%1)"/>
      <w:lvlJc w:val="left"/>
      <w:pPr>
        <w:ind w:left="720" w:hanging="360"/>
      </w:pPr>
      <w:rPr>
        <w:rFonts w:ascii="Arial" w:hAnsi="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oNotTrackFormatting/>
  <w:defaultTabStop w:val="720"/>
  <w:noPunctuationKerning/>
  <w:characterSpacingControl w:val="doNotCompress"/>
  <w:hdrShapeDefaults>
    <o:shapedefaults v:ext="edit" spidmax="39938"/>
  </w:hdrShapeDefaults>
  <w:footnotePr>
    <w:footnote w:id="-1"/>
    <w:footnote w:id="0"/>
  </w:footnotePr>
  <w:endnotePr>
    <w:endnote w:id="-1"/>
    <w:endnote w:id="0"/>
  </w:endnotePr>
  <w:compat/>
  <w:rsids>
    <w:rsidRoot w:val="00522710"/>
    <w:rsid w:val="0001178F"/>
    <w:rsid w:val="00020876"/>
    <w:rsid w:val="00033B4A"/>
    <w:rsid w:val="00082033"/>
    <w:rsid w:val="000F7237"/>
    <w:rsid w:val="001327FB"/>
    <w:rsid w:val="001365BD"/>
    <w:rsid w:val="00175B1F"/>
    <w:rsid w:val="001B1A93"/>
    <w:rsid w:val="001B1B22"/>
    <w:rsid w:val="001D2E6E"/>
    <w:rsid w:val="001D58BA"/>
    <w:rsid w:val="001F13F4"/>
    <w:rsid w:val="0020323D"/>
    <w:rsid w:val="00264EBD"/>
    <w:rsid w:val="0028500C"/>
    <w:rsid w:val="002D2D24"/>
    <w:rsid w:val="002F0A67"/>
    <w:rsid w:val="002F44EE"/>
    <w:rsid w:val="00302CE5"/>
    <w:rsid w:val="00313891"/>
    <w:rsid w:val="003354FB"/>
    <w:rsid w:val="003433A5"/>
    <w:rsid w:val="00371C64"/>
    <w:rsid w:val="003A6B8C"/>
    <w:rsid w:val="003A7593"/>
    <w:rsid w:val="003B6B88"/>
    <w:rsid w:val="003C5025"/>
    <w:rsid w:val="003D6CA3"/>
    <w:rsid w:val="00401232"/>
    <w:rsid w:val="004014D6"/>
    <w:rsid w:val="00412653"/>
    <w:rsid w:val="004258D5"/>
    <w:rsid w:val="00465B6C"/>
    <w:rsid w:val="00476520"/>
    <w:rsid w:val="004B3069"/>
    <w:rsid w:val="004C1B10"/>
    <w:rsid w:val="004C2229"/>
    <w:rsid w:val="004D4E86"/>
    <w:rsid w:val="00517D60"/>
    <w:rsid w:val="00522710"/>
    <w:rsid w:val="00534227"/>
    <w:rsid w:val="00541680"/>
    <w:rsid w:val="00574419"/>
    <w:rsid w:val="005A36D7"/>
    <w:rsid w:val="005B0E92"/>
    <w:rsid w:val="005B6105"/>
    <w:rsid w:val="005B63E3"/>
    <w:rsid w:val="005E3AD6"/>
    <w:rsid w:val="006074B8"/>
    <w:rsid w:val="0062308F"/>
    <w:rsid w:val="00644715"/>
    <w:rsid w:val="00653955"/>
    <w:rsid w:val="00667E94"/>
    <w:rsid w:val="00672DA4"/>
    <w:rsid w:val="00682849"/>
    <w:rsid w:val="00683FAE"/>
    <w:rsid w:val="00691020"/>
    <w:rsid w:val="00692497"/>
    <w:rsid w:val="006D0973"/>
    <w:rsid w:val="006F384C"/>
    <w:rsid w:val="006F6E76"/>
    <w:rsid w:val="007124DF"/>
    <w:rsid w:val="00720860"/>
    <w:rsid w:val="00746BB5"/>
    <w:rsid w:val="0074757C"/>
    <w:rsid w:val="00765875"/>
    <w:rsid w:val="00770016"/>
    <w:rsid w:val="007812D1"/>
    <w:rsid w:val="007A39FB"/>
    <w:rsid w:val="007C21D9"/>
    <w:rsid w:val="007D0029"/>
    <w:rsid w:val="007D46CB"/>
    <w:rsid w:val="007D6191"/>
    <w:rsid w:val="007E1C63"/>
    <w:rsid w:val="007E1E30"/>
    <w:rsid w:val="007E713D"/>
    <w:rsid w:val="00803F65"/>
    <w:rsid w:val="008100E6"/>
    <w:rsid w:val="00821884"/>
    <w:rsid w:val="00840F50"/>
    <w:rsid w:val="008D312D"/>
    <w:rsid w:val="008D3F16"/>
    <w:rsid w:val="008F224A"/>
    <w:rsid w:val="00903A3A"/>
    <w:rsid w:val="0092002F"/>
    <w:rsid w:val="009243F2"/>
    <w:rsid w:val="00924F69"/>
    <w:rsid w:val="00933175"/>
    <w:rsid w:val="00955E14"/>
    <w:rsid w:val="009756A6"/>
    <w:rsid w:val="009A17A9"/>
    <w:rsid w:val="009D0236"/>
    <w:rsid w:val="009E5B42"/>
    <w:rsid w:val="00A20C1D"/>
    <w:rsid w:val="00A2411E"/>
    <w:rsid w:val="00A4245F"/>
    <w:rsid w:val="00AA6BE9"/>
    <w:rsid w:val="00AD2E9E"/>
    <w:rsid w:val="00B07624"/>
    <w:rsid w:val="00B711F1"/>
    <w:rsid w:val="00BB0F9A"/>
    <w:rsid w:val="00BB56A5"/>
    <w:rsid w:val="00BE27AE"/>
    <w:rsid w:val="00C52CE6"/>
    <w:rsid w:val="00C924FA"/>
    <w:rsid w:val="00CC18B4"/>
    <w:rsid w:val="00CE6D4F"/>
    <w:rsid w:val="00D45B68"/>
    <w:rsid w:val="00D812A4"/>
    <w:rsid w:val="00D90F5D"/>
    <w:rsid w:val="00DA0D29"/>
    <w:rsid w:val="00DA6128"/>
    <w:rsid w:val="00DB53F6"/>
    <w:rsid w:val="00DE5BC8"/>
    <w:rsid w:val="00E05C94"/>
    <w:rsid w:val="00E0780E"/>
    <w:rsid w:val="00E2667C"/>
    <w:rsid w:val="00E42CB1"/>
    <w:rsid w:val="00E44732"/>
    <w:rsid w:val="00E45692"/>
    <w:rsid w:val="00E5463E"/>
    <w:rsid w:val="00E64C6B"/>
    <w:rsid w:val="00E81D3A"/>
    <w:rsid w:val="00E91A21"/>
    <w:rsid w:val="00EB00DC"/>
    <w:rsid w:val="00EB6578"/>
    <w:rsid w:val="00EE502B"/>
    <w:rsid w:val="00EF7115"/>
    <w:rsid w:val="00F315E1"/>
    <w:rsid w:val="00F43A5D"/>
    <w:rsid w:val="00F523F6"/>
    <w:rsid w:val="00F649FD"/>
    <w:rsid w:val="00F75295"/>
    <w:rsid w:val="00F8381F"/>
    <w:rsid w:val="00F954E8"/>
    <w:rsid w:val="00F961E6"/>
    <w:rsid w:val="00FB47A3"/>
    <w:rsid w:val="00FC2A53"/>
    <w:rsid w:val="00FE3E7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12D1"/>
    <w:rPr>
      <w:rFonts w:ascii="Arial" w:hAnsi="Arial"/>
      <w:sz w:val="24"/>
      <w:szCs w:val="24"/>
      <w:lang w:eastAsia="en-US"/>
    </w:rPr>
  </w:style>
  <w:style w:type="paragraph" w:styleId="Heading1">
    <w:name w:val="heading 1"/>
    <w:basedOn w:val="Normal"/>
    <w:next w:val="Normal"/>
    <w:link w:val="Heading1Char"/>
    <w:qFormat/>
    <w:rsid w:val="007812D1"/>
    <w:pPr>
      <w:keepNext/>
      <w:tabs>
        <w:tab w:val="left" w:pos="1141"/>
      </w:tabs>
      <w:outlineLvl w:val="0"/>
    </w:pPr>
    <w:rPr>
      <w:rFonts w:ascii="Arial Black" w:hAnsi="Arial Black"/>
      <w:b/>
      <w:bCs/>
      <w:sz w:val="22"/>
      <w:szCs w:val="20"/>
    </w:rPr>
  </w:style>
  <w:style w:type="paragraph" w:styleId="Heading2">
    <w:name w:val="heading 2"/>
    <w:basedOn w:val="Normal"/>
    <w:next w:val="Normal"/>
    <w:qFormat/>
    <w:rsid w:val="007812D1"/>
    <w:pPr>
      <w:keepNext/>
      <w:ind w:right="-675"/>
      <w:outlineLvl w:val="1"/>
    </w:pPr>
    <w:rPr>
      <w:rFonts w:ascii="Cooper Black" w:eastAsia="Arial Unicode MS" w:hAnsi="Cooper Black" w:cs="Arial Unicode MS"/>
      <w:sz w:val="72"/>
      <w:szCs w:val="20"/>
    </w:rPr>
  </w:style>
  <w:style w:type="paragraph" w:styleId="Heading3">
    <w:name w:val="heading 3"/>
    <w:basedOn w:val="Normal"/>
    <w:next w:val="Normal"/>
    <w:qFormat/>
    <w:rsid w:val="007812D1"/>
    <w:pPr>
      <w:keepNext/>
      <w:outlineLvl w:val="2"/>
    </w:pPr>
    <w:rPr>
      <w:rFonts w:ascii="Times New Roman" w:hAnsi="Times New Roman"/>
      <w:b/>
      <w:bCs/>
      <w:lang w:val="en-US"/>
    </w:rPr>
  </w:style>
  <w:style w:type="paragraph" w:styleId="Heading5">
    <w:name w:val="heading 5"/>
    <w:basedOn w:val="Normal"/>
    <w:next w:val="Normal"/>
    <w:qFormat/>
    <w:rsid w:val="007812D1"/>
    <w:pPr>
      <w:keepNext/>
      <w:tabs>
        <w:tab w:val="left" w:pos="1735"/>
        <w:tab w:val="left" w:pos="6696"/>
      </w:tabs>
      <w:jc w:val="center"/>
      <w:outlineLvl w:val="4"/>
    </w:pPr>
    <w:rPr>
      <w:rFonts w:ascii="Times New Roman" w:eastAsia="Arial Unicode MS" w:hAnsi="Times New Roman"/>
      <w:sz w:val="7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812D1"/>
    <w:pPr>
      <w:widowControl w:val="0"/>
      <w:snapToGrid w:val="0"/>
    </w:pPr>
    <w:rPr>
      <w:i/>
      <w:szCs w:val="20"/>
    </w:rPr>
  </w:style>
  <w:style w:type="character" w:customStyle="1" w:styleId="Heading1Char">
    <w:name w:val="Heading 1 Char"/>
    <w:basedOn w:val="DefaultParagraphFont"/>
    <w:link w:val="Heading1"/>
    <w:rsid w:val="00522710"/>
    <w:rPr>
      <w:rFonts w:ascii="Arial Black" w:hAnsi="Arial Black"/>
      <w:b/>
      <w:bCs/>
      <w:sz w:val="22"/>
      <w:lang w:val="en-GB" w:eastAsia="en-US" w:bidi="ar-SA"/>
    </w:rPr>
  </w:style>
  <w:style w:type="paragraph" w:styleId="Header">
    <w:name w:val="header"/>
    <w:basedOn w:val="Normal"/>
    <w:rsid w:val="007C21D9"/>
    <w:pPr>
      <w:tabs>
        <w:tab w:val="center" w:pos="4153"/>
        <w:tab w:val="right" w:pos="8306"/>
      </w:tabs>
    </w:pPr>
  </w:style>
  <w:style w:type="paragraph" w:styleId="Footer">
    <w:name w:val="footer"/>
    <w:basedOn w:val="Normal"/>
    <w:rsid w:val="007C21D9"/>
    <w:pPr>
      <w:tabs>
        <w:tab w:val="center" w:pos="4153"/>
        <w:tab w:val="right" w:pos="8306"/>
      </w:tabs>
    </w:pPr>
  </w:style>
  <w:style w:type="table" w:styleId="TableGrid">
    <w:name w:val="Table Grid"/>
    <w:basedOn w:val="TableNormal"/>
    <w:rsid w:val="00A20C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F224A"/>
    <w:rPr>
      <w:rFonts w:ascii="Tahoma" w:hAnsi="Tahoma" w:cs="Tahoma"/>
      <w:sz w:val="16"/>
      <w:szCs w:val="16"/>
    </w:rPr>
  </w:style>
  <w:style w:type="paragraph" w:styleId="ListParagraph">
    <w:name w:val="List Paragraph"/>
    <w:basedOn w:val="Normal"/>
    <w:uiPriority w:val="34"/>
    <w:qFormat/>
    <w:rsid w:val="007E1E30"/>
    <w:pPr>
      <w:ind w:left="720"/>
      <w:contextualSpacing/>
    </w:pPr>
  </w:style>
  <w:style w:type="paragraph" w:customStyle="1" w:styleId="Standard">
    <w:name w:val="Standard"/>
    <w:rsid w:val="009243F2"/>
    <w:pPr>
      <w:suppressAutoHyphens/>
      <w:autoSpaceDN w:val="0"/>
      <w:textAlignment w:val="baseline"/>
    </w:pPr>
    <w:rPr>
      <w:rFonts w:ascii="Liberation Serif" w:eastAsia="NSimSun" w:hAnsi="Liberation Serif" w:cs="Mangal"/>
      <w:kern w:val="3"/>
      <w:sz w:val="24"/>
      <w:szCs w:val="24"/>
      <w:lang w:eastAsia="zh-CN" w:bidi="hi-IN"/>
    </w:rPr>
  </w:style>
  <w:style w:type="paragraph" w:customStyle="1" w:styleId="Default">
    <w:name w:val="Default"/>
    <w:rsid w:val="0072086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Urban Design</vt:lpstr>
    </vt:vector>
  </TitlesOfParts>
  <Company>London Borough of Hillingdon</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Urban Design</dc:title>
  <dc:creator>London Borough of Hillingdon</dc:creator>
  <cp:lastModifiedBy>cbrady</cp:lastModifiedBy>
  <cp:revision>2</cp:revision>
  <cp:lastPrinted>2008-12-23T11:33:00Z</cp:lastPrinted>
  <dcterms:created xsi:type="dcterms:W3CDTF">2020-06-26T08:02:00Z</dcterms:created>
  <dcterms:modified xsi:type="dcterms:W3CDTF">2020-06-26T08:02:00Z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-647312848</vt:i4>
  </property>
  <property fmtid="{D5CDD505-2E9C-101B-9397-08002B2CF9AE}" pid="3" name="_ReviewingToolsShownOnce">
    <vt:lpwstr/>
  </property>
</Properties>
</file>