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D5C03" w14:textId="629BC756" w:rsidR="006D26C2" w:rsidRDefault="006D26C2" w:rsidP="006D26C2">
      <w:pPr>
        <w:shd w:val="clear" w:color="auto" w:fill="FFFFFF"/>
        <w:spacing w:after="0" w:line="240" w:lineRule="auto"/>
        <w:rPr>
          <w:rFonts w:ascii="OpenSans-webfont" w:eastAsia="Times New Roman" w:hAnsi="OpenSans-webfont" w:cs="Times New Roman"/>
          <w:color w:val="1F4E79"/>
          <w:sz w:val="24"/>
          <w:szCs w:val="24"/>
          <w:lang w:eastAsia="en-GB"/>
        </w:rPr>
      </w:pPr>
      <w:r>
        <w:rPr>
          <w:rFonts w:ascii="OpenSans-webfont" w:eastAsia="Times New Roman" w:hAnsi="OpenSans-webfont" w:cs="Times New Roman"/>
          <w:color w:val="1F4E79"/>
          <w:sz w:val="24"/>
          <w:szCs w:val="24"/>
          <w:lang w:eastAsia="en-GB"/>
        </w:rPr>
        <w:t xml:space="preserve">Questions posed by the Hillingdon Council’s traffic planning department </w:t>
      </w:r>
    </w:p>
    <w:p w14:paraId="4CB48E20" w14:textId="77777777" w:rsidR="006D26C2" w:rsidRDefault="006D26C2" w:rsidP="006D26C2">
      <w:pPr>
        <w:shd w:val="clear" w:color="auto" w:fill="FFFFFF"/>
        <w:spacing w:after="0" w:line="240" w:lineRule="auto"/>
        <w:rPr>
          <w:rFonts w:ascii="OpenSans-webfont" w:eastAsia="Times New Roman" w:hAnsi="OpenSans-webfont" w:cs="Times New Roman"/>
          <w:color w:val="1F4E79"/>
          <w:sz w:val="24"/>
          <w:szCs w:val="24"/>
          <w:lang w:eastAsia="en-GB"/>
        </w:rPr>
      </w:pPr>
    </w:p>
    <w:p w14:paraId="4F0F385E" w14:textId="2FCFA9DF" w:rsidR="006D26C2" w:rsidRDefault="006D26C2" w:rsidP="006D26C2">
      <w:pPr>
        <w:shd w:val="clear" w:color="auto" w:fill="FFFFFF"/>
        <w:spacing w:after="0" w:line="240" w:lineRule="auto"/>
        <w:rPr>
          <w:rFonts w:ascii="OpenSans-webfont" w:eastAsia="Times New Roman" w:hAnsi="OpenSans-webfont" w:cs="Times New Roman"/>
          <w:color w:val="1F4E79"/>
          <w:sz w:val="24"/>
          <w:szCs w:val="24"/>
          <w:lang w:eastAsia="en-GB"/>
        </w:rPr>
      </w:pPr>
      <w:r>
        <w:rPr>
          <w:rFonts w:ascii="OpenSans-webfont" w:eastAsia="Times New Roman" w:hAnsi="OpenSans-webfont" w:cs="Times New Roman"/>
          <w:color w:val="1F4E79"/>
          <w:sz w:val="24"/>
          <w:szCs w:val="24"/>
          <w:lang w:eastAsia="en-GB"/>
        </w:rPr>
        <w:t xml:space="preserve">Is the car park sufficient in scale to cater for existing demand? </w:t>
      </w:r>
    </w:p>
    <w:p w14:paraId="09229935" w14:textId="77777777" w:rsidR="006D26C2" w:rsidRDefault="006D26C2" w:rsidP="006D26C2">
      <w:pPr>
        <w:shd w:val="clear" w:color="auto" w:fill="FFFFFF"/>
        <w:spacing w:after="0" w:line="240" w:lineRule="auto"/>
        <w:rPr>
          <w:rFonts w:ascii="OpenSans-webfont" w:eastAsia="Times New Roman" w:hAnsi="OpenSans-webfont" w:cs="Times New Roman"/>
          <w:color w:val="1F4E79"/>
          <w:sz w:val="24"/>
          <w:szCs w:val="24"/>
          <w:lang w:eastAsia="en-GB"/>
        </w:rPr>
      </w:pPr>
    </w:p>
    <w:p w14:paraId="1630595F" w14:textId="0F5C4B44" w:rsidR="006D26C2" w:rsidRDefault="006D26C2" w:rsidP="006D26C2">
      <w:pPr>
        <w:shd w:val="clear" w:color="auto" w:fill="FFFFFF"/>
        <w:spacing w:after="0" w:line="240" w:lineRule="auto"/>
        <w:rPr>
          <w:rFonts w:ascii="OpenSans-webfont" w:eastAsia="Times New Roman" w:hAnsi="OpenSans-webfont" w:cs="Times New Roman"/>
          <w:color w:val="1F4E79"/>
          <w:sz w:val="24"/>
          <w:szCs w:val="24"/>
          <w:lang w:eastAsia="en-GB"/>
        </w:rPr>
      </w:pPr>
      <w:r>
        <w:rPr>
          <w:rFonts w:ascii="OpenSans-webfont" w:eastAsia="Times New Roman" w:hAnsi="OpenSans-webfont" w:cs="Times New Roman"/>
          <w:color w:val="1F4E79"/>
          <w:sz w:val="24"/>
          <w:szCs w:val="24"/>
          <w:lang w:eastAsia="en-GB"/>
        </w:rPr>
        <w:t>Are there any detrimental impacts imposed on the local roadways on a daily/weekly basis?</w:t>
      </w:r>
    </w:p>
    <w:p w14:paraId="62C02E57" w14:textId="77777777" w:rsidR="006D26C2" w:rsidRDefault="006D26C2" w:rsidP="006D26C2">
      <w:pPr>
        <w:shd w:val="clear" w:color="auto" w:fill="FFFFFF"/>
        <w:spacing w:after="0" w:line="240" w:lineRule="auto"/>
        <w:rPr>
          <w:rFonts w:ascii="OpenSans-webfont" w:eastAsia="Times New Roman" w:hAnsi="OpenSans-webfont" w:cs="Times New Roman"/>
          <w:color w:val="333333"/>
          <w:sz w:val="24"/>
          <w:szCs w:val="24"/>
          <w:lang w:eastAsia="en-GB"/>
        </w:rPr>
      </w:pPr>
    </w:p>
    <w:p w14:paraId="57E154CC" w14:textId="71BE89B6" w:rsidR="006D26C2" w:rsidRDefault="006D26C2" w:rsidP="006D26C2">
      <w:pPr>
        <w:shd w:val="clear" w:color="auto" w:fill="FFFFFF"/>
        <w:spacing w:after="0" w:line="240" w:lineRule="auto"/>
        <w:rPr>
          <w:rFonts w:ascii="OpenSans-webfont" w:eastAsia="Times New Roman" w:hAnsi="OpenSans-webfont" w:cs="Times New Roman"/>
          <w:color w:val="333333"/>
          <w:sz w:val="24"/>
          <w:szCs w:val="24"/>
          <w:lang w:eastAsia="en-GB"/>
        </w:rPr>
      </w:pPr>
      <w:r>
        <w:rPr>
          <w:rFonts w:ascii="OpenSans-webfont" w:eastAsia="Times New Roman" w:hAnsi="OpenSans-webfont" w:cs="Times New Roman"/>
          <w:color w:val="1F4E79"/>
          <w:sz w:val="24"/>
          <w:szCs w:val="24"/>
          <w:lang w:eastAsia="en-GB"/>
        </w:rPr>
        <w:t>In the same vein, how would the car park and on-street parking capacity cope during the proposed peak capacity events and what mitigations would be in place to reduce car usage to and from the site?</w:t>
      </w:r>
    </w:p>
    <w:p w14:paraId="7A7EF44A" w14:textId="77777777" w:rsidR="006D26C2" w:rsidRDefault="006D26C2" w:rsidP="006D26C2">
      <w:pPr>
        <w:shd w:val="clear" w:color="auto" w:fill="FFFFFF"/>
        <w:spacing w:after="0" w:line="240" w:lineRule="auto"/>
        <w:rPr>
          <w:rFonts w:ascii="OpenSans-webfont" w:eastAsia="Times New Roman" w:hAnsi="OpenSans-webfont" w:cs="Times New Roman"/>
          <w:color w:val="333333"/>
          <w:sz w:val="24"/>
          <w:szCs w:val="24"/>
          <w:lang w:eastAsia="en-GB"/>
        </w:rPr>
      </w:pPr>
      <w:r>
        <w:rPr>
          <w:rFonts w:ascii="OpenSans-webfont" w:eastAsia="Times New Roman" w:hAnsi="OpenSans-webfont" w:cs="Times New Roman"/>
          <w:color w:val="333333"/>
          <w:sz w:val="24"/>
          <w:szCs w:val="24"/>
          <w:lang w:eastAsia="en-GB"/>
        </w:rPr>
        <w:t> </w:t>
      </w:r>
    </w:p>
    <w:p w14:paraId="7CF68B68" w14:textId="4D1E977A" w:rsidR="006D26C2" w:rsidRDefault="006D26C2" w:rsidP="006D26C2">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It may be worth putting into context why? the planning application and development and application were raised.</w:t>
      </w:r>
    </w:p>
    <w:p w14:paraId="6CC8A6B0" w14:textId="77777777" w:rsidR="006D26C2" w:rsidRDefault="006D26C2" w:rsidP="006D26C2">
      <w:pPr>
        <w:shd w:val="clear" w:color="auto" w:fill="FFFFFF"/>
        <w:spacing w:after="0" w:line="240" w:lineRule="auto"/>
        <w:rPr>
          <w:rFonts w:ascii="Calibri" w:eastAsia="Times New Roman" w:hAnsi="Calibri" w:cs="Calibri"/>
          <w:color w:val="000000"/>
          <w:sz w:val="24"/>
          <w:szCs w:val="24"/>
          <w:lang w:eastAsia="en-GB"/>
        </w:rPr>
      </w:pPr>
    </w:p>
    <w:p w14:paraId="0B48E6F9" w14:textId="2D058676" w:rsidR="006D26C2" w:rsidRDefault="006D26C2" w:rsidP="006D26C2">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To enable the football club to compete in the National league one of the stipulations of continuing to play in the league the is that by the end of the first season that you compete in the league your ground must have a spectator capacity of 4,000. If this is not achieved you will be relegated to the division below.</w:t>
      </w:r>
    </w:p>
    <w:p w14:paraId="290459E8" w14:textId="401B709C" w:rsidR="00E45253" w:rsidRPr="00FA46FB" w:rsidRDefault="006D26C2" w:rsidP="00E45253">
      <w:pPr>
        <w:shd w:val="clear" w:color="auto" w:fill="FFFFFF"/>
        <w:spacing w:after="0" w:line="240" w:lineRule="auto"/>
        <w:rPr>
          <w:color w:val="FF0000"/>
          <w:sz w:val="24"/>
          <w:szCs w:val="24"/>
        </w:rPr>
      </w:pPr>
      <w:r>
        <w:rPr>
          <w:rFonts w:ascii="Calibri" w:eastAsia="Times New Roman" w:hAnsi="Calibri" w:cs="Calibri"/>
          <w:color w:val="000000"/>
          <w:sz w:val="24"/>
          <w:szCs w:val="24"/>
          <w:lang w:eastAsia="en-GB"/>
        </w:rPr>
        <w:t xml:space="preserve">  The ground grading requirements for the NL is for a 4,000-capacity stadium, that doesn't by any means result in crowds regularly getting anywhere near that number. While there are a small number of big, ex-football league clubs who regularly take large away followings, most of the teams in the league don't.  There are probably 6 of the 23 clubs who have large away support (of up to 500 or more). Home support has increased and hovers around 1100. The largest league crowds are thus likely to be between 1,600 and 2,500. Most will be between 1,000 and 1,500.</w:t>
      </w:r>
      <w:r w:rsidR="00B01E20">
        <w:rPr>
          <w:rFonts w:ascii="Calibri" w:eastAsia="Times New Roman" w:hAnsi="Calibri" w:cs="Calibri"/>
          <w:color w:val="000000"/>
          <w:sz w:val="24"/>
          <w:szCs w:val="24"/>
          <w:lang w:eastAsia="en-GB"/>
        </w:rPr>
        <w:t xml:space="preserve"> We only normally have around 26 first team home games over a 40-week period and then there are no home games during the summer break. A few of those games will be midweek fixtures where crowds are normally lower</w:t>
      </w:r>
      <w:r w:rsidR="00AA31BF">
        <w:rPr>
          <w:rFonts w:ascii="Calibri" w:eastAsia="Times New Roman" w:hAnsi="Calibri" w:cs="Calibri"/>
          <w:color w:val="000000"/>
          <w:sz w:val="24"/>
          <w:szCs w:val="24"/>
          <w:lang w:eastAsia="en-GB"/>
        </w:rPr>
        <w:t xml:space="preserve"> all the rest of the games would either be a Saturday afternoon or a bank holiday</w:t>
      </w:r>
      <w:r w:rsidR="00B01E20">
        <w:rPr>
          <w:rFonts w:ascii="Calibri" w:eastAsia="Times New Roman" w:hAnsi="Calibri" w:cs="Calibri"/>
          <w:color w:val="000000"/>
          <w:sz w:val="24"/>
          <w:szCs w:val="24"/>
          <w:lang w:eastAsia="en-GB"/>
        </w:rPr>
        <w:t>.</w:t>
      </w:r>
      <w:r w:rsidR="00E45253" w:rsidRPr="00E45253">
        <w:rPr>
          <w:rFonts w:ascii="Calibri" w:eastAsia="Times New Roman" w:hAnsi="Calibri" w:cs="Calibri"/>
          <w:color w:val="000000"/>
          <w:sz w:val="24"/>
          <w:szCs w:val="24"/>
          <w:lang w:eastAsia="en-GB"/>
        </w:rPr>
        <w:t xml:space="preserve"> </w:t>
      </w:r>
      <w:r w:rsidR="00E45253">
        <w:rPr>
          <w:rFonts w:ascii="Calibri" w:eastAsia="Times New Roman" w:hAnsi="Calibri" w:cs="Calibri"/>
          <w:color w:val="000000"/>
          <w:sz w:val="24"/>
          <w:szCs w:val="24"/>
          <w:lang w:eastAsia="en-GB"/>
        </w:rPr>
        <w:t xml:space="preserve">It should be noted that while the ground grading requirement demands that the capacity of the ground must be over 4,000 it should be pointed out that the largest league crowd, we have had in the 11 years that the club have played at Grosvenor Vale was 1430. </w:t>
      </w:r>
      <w:r w:rsidR="00E45253" w:rsidRPr="00B01E20">
        <w:rPr>
          <w:rFonts w:ascii="Calibri" w:eastAsia="Times New Roman" w:hAnsi="Calibri" w:cs="Calibri"/>
          <w:color w:val="000000"/>
          <w:sz w:val="24"/>
          <w:szCs w:val="24"/>
          <w:lang w:eastAsia="en-GB"/>
        </w:rPr>
        <w:t>The largest crow</w:t>
      </w:r>
      <w:r w:rsidR="00E45253" w:rsidRPr="00B01E20">
        <w:rPr>
          <w:sz w:val="24"/>
          <w:szCs w:val="24"/>
        </w:rPr>
        <w:t xml:space="preserve">d we have had was for an FA Cup tie </w:t>
      </w:r>
      <w:r w:rsidR="00E45253">
        <w:rPr>
          <w:sz w:val="24"/>
          <w:szCs w:val="24"/>
        </w:rPr>
        <w:t xml:space="preserve">was </w:t>
      </w:r>
      <w:r w:rsidR="00E45253" w:rsidRPr="00B01E20">
        <w:rPr>
          <w:sz w:val="24"/>
          <w:szCs w:val="24"/>
        </w:rPr>
        <w:t xml:space="preserve">against an EFL side where the crowd was 2523. </w:t>
      </w:r>
      <w:r w:rsidR="00FA46FB" w:rsidRPr="00FA46FB">
        <w:rPr>
          <w:color w:val="FF0000"/>
          <w:sz w:val="24"/>
          <w:szCs w:val="24"/>
        </w:rPr>
        <w:t>**</w:t>
      </w:r>
    </w:p>
    <w:p w14:paraId="2B201638" w14:textId="77777777" w:rsidR="00B01E20" w:rsidRDefault="00B01E20" w:rsidP="006D26C2">
      <w:pPr>
        <w:shd w:val="clear" w:color="auto" w:fill="FFFFFF"/>
        <w:spacing w:after="0" w:line="240" w:lineRule="auto"/>
        <w:rPr>
          <w:rFonts w:ascii="Calibri" w:eastAsia="Times New Roman" w:hAnsi="Calibri" w:cs="Calibri"/>
          <w:color w:val="000000"/>
          <w:sz w:val="24"/>
          <w:szCs w:val="24"/>
          <w:lang w:eastAsia="en-GB"/>
        </w:rPr>
      </w:pPr>
    </w:p>
    <w:p w14:paraId="0265EE32" w14:textId="57894431" w:rsidR="006D26C2" w:rsidRDefault="006D26C2" w:rsidP="006D26C2">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site </w:t>
      </w:r>
      <w:r w:rsidR="00B01E20">
        <w:rPr>
          <w:rFonts w:ascii="Calibri" w:eastAsia="Times New Roman" w:hAnsi="Calibri" w:cs="Calibri"/>
          <w:color w:val="000000"/>
          <w:sz w:val="24"/>
          <w:szCs w:val="24"/>
          <w:lang w:eastAsia="en-GB"/>
        </w:rPr>
        <w:t>has hard-</w:t>
      </w:r>
      <w:r>
        <w:rPr>
          <w:rFonts w:ascii="Calibri" w:eastAsia="Times New Roman" w:hAnsi="Calibri" w:cs="Calibri"/>
          <w:color w:val="000000"/>
          <w:sz w:val="24"/>
          <w:szCs w:val="24"/>
          <w:lang w:eastAsia="en-GB"/>
        </w:rPr>
        <w:t>s</w:t>
      </w:r>
      <w:r w:rsidR="00B01E20">
        <w:rPr>
          <w:rFonts w:ascii="Calibri" w:eastAsia="Times New Roman" w:hAnsi="Calibri" w:cs="Calibri"/>
          <w:color w:val="000000"/>
          <w:sz w:val="24"/>
          <w:szCs w:val="24"/>
          <w:lang w:eastAsia="en-GB"/>
        </w:rPr>
        <w:t>tanding parking areas that can accommodate around 70 cars we are</w:t>
      </w:r>
      <w:r>
        <w:rPr>
          <w:rFonts w:ascii="Calibri" w:eastAsia="Times New Roman" w:hAnsi="Calibri" w:cs="Calibri"/>
          <w:color w:val="000000"/>
          <w:sz w:val="24"/>
          <w:szCs w:val="24"/>
          <w:lang w:eastAsia="en-GB"/>
        </w:rPr>
        <w:t xml:space="preserve"> able to accommodate on-field parking in the early and late weeks of the season when the weather is comparatively dry</w:t>
      </w:r>
      <w:r w:rsidR="00B01E20">
        <w:rPr>
          <w:rFonts w:ascii="Calibri" w:eastAsia="Times New Roman" w:hAnsi="Calibri" w:cs="Calibri"/>
          <w:color w:val="000000"/>
          <w:sz w:val="24"/>
          <w:szCs w:val="24"/>
          <w:lang w:eastAsia="en-GB"/>
        </w:rPr>
        <w:t xml:space="preserve"> and the grass playing fields are not too wet</w:t>
      </w:r>
      <w:r>
        <w:rPr>
          <w:rFonts w:ascii="Calibri" w:eastAsia="Times New Roman" w:hAnsi="Calibri" w:cs="Calibri"/>
          <w:color w:val="000000"/>
          <w:sz w:val="24"/>
          <w:szCs w:val="24"/>
          <w:lang w:eastAsia="en-GB"/>
        </w:rPr>
        <w:t>. This allows for up to 300 vehicles to park within the site. There is no guarantee that all or any of the fixtures with the bigger clubs will fall within those periods, but it is highly likely that some will. The issues of heavier traffic and parking will need to be addressed on few occasions, perhaps no more than 5 or 6 times per season.</w:t>
      </w:r>
    </w:p>
    <w:p w14:paraId="1B6FB295" w14:textId="77777777" w:rsidR="006D26C2" w:rsidRDefault="006D26C2" w:rsidP="006D26C2">
      <w:pPr>
        <w:shd w:val="clear" w:color="auto" w:fill="FFFFFF"/>
        <w:spacing w:after="0" w:line="240" w:lineRule="auto"/>
        <w:rPr>
          <w:rFonts w:ascii="Calibri" w:eastAsia="Times New Roman" w:hAnsi="Calibri" w:cs="Calibri"/>
          <w:color w:val="000000"/>
          <w:sz w:val="24"/>
          <w:szCs w:val="24"/>
          <w:lang w:eastAsia="en-GB"/>
        </w:rPr>
      </w:pPr>
    </w:p>
    <w:p w14:paraId="5B77D7B4" w14:textId="4EBDE3C8" w:rsidR="006D26C2" w:rsidRDefault="00AA31BF" w:rsidP="006D26C2">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On the club website w</w:t>
      </w:r>
      <w:r w:rsidR="006D26C2">
        <w:rPr>
          <w:rFonts w:ascii="Calibri" w:eastAsia="Times New Roman" w:hAnsi="Calibri" w:cs="Calibri"/>
          <w:color w:val="000000"/>
          <w:sz w:val="24"/>
          <w:szCs w:val="24"/>
          <w:lang w:eastAsia="en-GB"/>
        </w:rPr>
        <w:t>e recommends that supporters travel to the club by public transport as the club is remarkable well served by public transport. There are 3 stations within easy walking distance the nearest is Ruislip underground station just 500 metres away served by frequent metropolitan and piccadilly line tube trains. This station is also served by 8 local bus routes</w:t>
      </w:r>
    </w:p>
    <w:p w14:paraId="1F9AF7F9" w14:textId="159AC7BF" w:rsidR="006D26C2" w:rsidRDefault="006D26C2" w:rsidP="006D26C2">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(114, 278, 331, 398, E7, H13, U1, U10). </w:t>
      </w:r>
      <w:r w:rsidR="00B52D68">
        <w:rPr>
          <w:rFonts w:ascii="Calibri" w:eastAsia="Times New Roman" w:hAnsi="Calibri" w:cs="Calibri"/>
          <w:color w:val="000000"/>
          <w:sz w:val="24"/>
          <w:szCs w:val="24"/>
          <w:lang w:eastAsia="en-GB"/>
        </w:rPr>
        <w:t xml:space="preserve">Ruislip Manor station is only 550 metres away and is also served by the Metropolitan and Piccadilly lines. </w:t>
      </w:r>
      <w:r>
        <w:rPr>
          <w:rFonts w:ascii="Calibri" w:eastAsia="Times New Roman" w:hAnsi="Calibri" w:cs="Calibri"/>
          <w:color w:val="000000"/>
          <w:sz w:val="24"/>
          <w:szCs w:val="24"/>
          <w:lang w:eastAsia="en-GB"/>
        </w:rPr>
        <w:t xml:space="preserve">Ruislip Gardens underground station is </w:t>
      </w:r>
      <w:r>
        <w:rPr>
          <w:rFonts w:ascii="Calibri" w:eastAsia="Times New Roman" w:hAnsi="Calibri" w:cs="Calibri"/>
          <w:color w:val="000000"/>
          <w:sz w:val="24"/>
          <w:szCs w:val="24"/>
          <w:lang w:eastAsia="en-GB"/>
        </w:rPr>
        <w:lastRenderedPageBreak/>
        <w:t>800 metres away and is served by the Central line. West Ruislip stati</w:t>
      </w:r>
      <w:r w:rsidR="00B52D68">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is just over a mile away and is served by both the central line and National rail’s Chiltern service.</w:t>
      </w:r>
    </w:p>
    <w:p w14:paraId="1727CE4C" w14:textId="77777777" w:rsidR="006D26C2" w:rsidRDefault="006D26C2" w:rsidP="006D26C2">
      <w:pPr>
        <w:shd w:val="clear" w:color="auto" w:fill="FFFFFF"/>
        <w:spacing w:after="0" w:line="240" w:lineRule="auto"/>
        <w:rPr>
          <w:rFonts w:ascii="Calibri" w:eastAsia="Times New Roman" w:hAnsi="Calibri" w:cs="Calibri"/>
          <w:color w:val="000000"/>
          <w:sz w:val="24"/>
          <w:szCs w:val="24"/>
          <w:lang w:eastAsia="en-GB"/>
        </w:rPr>
      </w:pPr>
    </w:p>
    <w:p w14:paraId="6D21EDFB" w14:textId="4F6FEE4E" w:rsidR="006D26C2" w:rsidRDefault="006D26C2" w:rsidP="006D26C2">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club pre-warns those away supporters travelling by car about parking including public    and on and off-site parking via information on its website.  Where problems occur, if they do, we will work closely with local residents, the council and police to work out how best to</w:t>
      </w:r>
      <w:r w:rsidR="00E45253">
        <w:rPr>
          <w:rFonts w:ascii="Calibri" w:eastAsia="Times New Roman" w:hAnsi="Calibri" w:cs="Calibri"/>
          <w:color w:val="000000"/>
          <w:sz w:val="24"/>
          <w:szCs w:val="24"/>
          <w:lang w:eastAsia="en-GB"/>
        </w:rPr>
        <w:t xml:space="preserve"> resolve the issues</w:t>
      </w:r>
      <w:r>
        <w:rPr>
          <w:rFonts w:ascii="Calibri" w:eastAsia="Times New Roman" w:hAnsi="Calibri" w:cs="Calibri"/>
          <w:color w:val="000000"/>
          <w:sz w:val="24"/>
          <w:szCs w:val="24"/>
          <w:lang w:eastAsia="en-GB"/>
        </w:rPr>
        <w:t xml:space="preserve">. </w:t>
      </w:r>
    </w:p>
    <w:p w14:paraId="49B3B51D" w14:textId="77777777" w:rsidR="006D26C2" w:rsidRDefault="006D26C2" w:rsidP="006D26C2">
      <w:pPr>
        <w:shd w:val="clear" w:color="auto" w:fill="FFFFFF"/>
        <w:spacing w:after="0" w:line="240" w:lineRule="auto"/>
      </w:pPr>
    </w:p>
    <w:p w14:paraId="0E37E7FD" w14:textId="428797CB" w:rsidR="006D26C2" w:rsidRDefault="00E45253" w:rsidP="006D26C2">
      <w:pPr>
        <w:rPr>
          <w:sz w:val="24"/>
          <w:szCs w:val="24"/>
        </w:rPr>
      </w:pPr>
      <w:r w:rsidRPr="00E45253">
        <w:rPr>
          <w:sz w:val="24"/>
          <w:szCs w:val="24"/>
        </w:rPr>
        <w:t>To date we actually encounter more problems from parking when our junior teams are playing particularly if they are running their yearly summer tournament when the site has up to three thousand visitors with many young teams with their parents coming to watch them. Whilst the Wealdstone Youth FC try to mar</w:t>
      </w:r>
      <w:r>
        <w:rPr>
          <w:sz w:val="24"/>
          <w:szCs w:val="24"/>
        </w:rPr>
        <w:t>tial</w:t>
      </w:r>
      <w:r w:rsidRPr="00E45253">
        <w:rPr>
          <w:sz w:val="24"/>
          <w:szCs w:val="24"/>
        </w:rPr>
        <w:t xml:space="preserve"> the local streets, we have found parental parking is a lot less responsible than our own first team spectators. </w:t>
      </w:r>
      <w:r w:rsidR="00AA31BF">
        <w:rPr>
          <w:sz w:val="24"/>
          <w:szCs w:val="24"/>
        </w:rPr>
        <w:t xml:space="preserve">Of course these guests only use the </w:t>
      </w:r>
      <w:r w:rsidR="00B739A7">
        <w:rPr>
          <w:sz w:val="24"/>
          <w:szCs w:val="24"/>
        </w:rPr>
        <w:t xml:space="preserve">playing fields </w:t>
      </w:r>
      <w:r w:rsidR="00AA31BF">
        <w:rPr>
          <w:sz w:val="24"/>
          <w:szCs w:val="24"/>
        </w:rPr>
        <w:t>not the sta</w:t>
      </w:r>
      <w:r w:rsidR="00B739A7">
        <w:rPr>
          <w:sz w:val="24"/>
          <w:szCs w:val="24"/>
        </w:rPr>
        <w:t>dium.</w:t>
      </w:r>
    </w:p>
    <w:p w14:paraId="2A56B86D" w14:textId="51883D40" w:rsidR="00E45253" w:rsidRDefault="00E45253" w:rsidP="006D26C2">
      <w:pPr>
        <w:rPr>
          <w:sz w:val="24"/>
          <w:szCs w:val="24"/>
        </w:rPr>
      </w:pPr>
      <w:r>
        <w:rPr>
          <w:sz w:val="24"/>
          <w:szCs w:val="24"/>
        </w:rPr>
        <w:t xml:space="preserve">If major problems occur the club </w:t>
      </w:r>
      <w:r w:rsidR="009943CA">
        <w:rPr>
          <w:sz w:val="24"/>
          <w:szCs w:val="24"/>
        </w:rPr>
        <w:t xml:space="preserve">would happily </w:t>
      </w:r>
      <w:r>
        <w:rPr>
          <w:sz w:val="24"/>
          <w:szCs w:val="24"/>
        </w:rPr>
        <w:t xml:space="preserve">instigate </w:t>
      </w:r>
      <w:r w:rsidR="009943CA">
        <w:rPr>
          <w:sz w:val="24"/>
          <w:szCs w:val="24"/>
        </w:rPr>
        <w:t>actions and incentives to help redress the number of supporters travelling by car.</w:t>
      </w:r>
    </w:p>
    <w:p w14:paraId="06BCEF0D" w14:textId="6A342A1D" w:rsidR="00E45253" w:rsidRDefault="00E45253" w:rsidP="006D26C2">
      <w:pPr>
        <w:rPr>
          <w:sz w:val="24"/>
          <w:szCs w:val="24"/>
        </w:rPr>
      </w:pPr>
    </w:p>
    <w:p w14:paraId="4AFE9EE6" w14:textId="77777777" w:rsidR="00E161E5" w:rsidRDefault="00A77F24" w:rsidP="00A77F24">
      <w:pPr>
        <w:pStyle w:val="ListParagraph"/>
        <w:numPr>
          <w:ilvl w:val="0"/>
          <w:numId w:val="1"/>
        </w:numPr>
        <w:rPr>
          <w:color w:val="FF0000"/>
          <w:sz w:val="24"/>
          <w:szCs w:val="24"/>
        </w:rPr>
      </w:pPr>
      <w:r>
        <w:rPr>
          <w:color w:val="FF0000"/>
          <w:sz w:val="24"/>
          <w:szCs w:val="24"/>
        </w:rPr>
        <w:t>Public car parks can be found</w:t>
      </w:r>
    </w:p>
    <w:p w14:paraId="5BDB995C" w14:textId="3DD18729" w:rsidR="00A77F24" w:rsidRDefault="00A77F24" w:rsidP="00A77F24">
      <w:pPr>
        <w:pStyle w:val="ListParagraph"/>
        <w:numPr>
          <w:ilvl w:val="0"/>
          <w:numId w:val="1"/>
        </w:numPr>
        <w:rPr>
          <w:color w:val="FF0000"/>
          <w:sz w:val="24"/>
          <w:szCs w:val="24"/>
        </w:rPr>
      </w:pPr>
      <w:r>
        <w:rPr>
          <w:color w:val="FF0000"/>
          <w:sz w:val="24"/>
          <w:szCs w:val="24"/>
        </w:rPr>
        <w:t>250 meters away at Ruislip Rugby club</w:t>
      </w:r>
    </w:p>
    <w:p w14:paraId="3DD37D5C" w14:textId="2A3B004B" w:rsidR="00A77F24" w:rsidRDefault="00A77F24" w:rsidP="00A77F24">
      <w:pPr>
        <w:pStyle w:val="ListParagraph"/>
        <w:numPr>
          <w:ilvl w:val="0"/>
          <w:numId w:val="1"/>
        </w:numPr>
        <w:rPr>
          <w:color w:val="FF0000"/>
          <w:sz w:val="24"/>
          <w:szCs w:val="24"/>
        </w:rPr>
      </w:pPr>
      <w:r>
        <w:rPr>
          <w:color w:val="FF0000"/>
          <w:sz w:val="24"/>
          <w:szCs w:val="24"/>
        </w:rPr>
        <w:t>Off Ruislip High Street behind the shops at the Ruislip station end</w:t>
      </w:r>
      <w:r w:rsidR="00E161E5">
        <w:rPr>
          <w:color w:val="FF0000"/>
          <w:sz w:val="24"/>
          <w:szCs w:val="24"/>
        </w:rPr>
        <w:t xml:space="preserve"> 500m</w:t>
      </w:r>
      <w:bookmarkStart w:id="0" w:name="_GoBack"/>
      <w:bookmarkEnd w:id="0"/>
      <w:r>
        <w:rPr>
          <w:color w:val="FF0000"/>
          <w:sz w:val="24"/>
          <w:szCs w:val="24"/>
        </w:rPr>
        <w:t>.</w:t>
      </w:r>
    </w:p>
    <w:p w14:paraId="5080CED1" w14:textId="77777777" w:rsidR="00E161E5" w:rsidRDefault="00A77F24" w:rsidP="00A77F24">
      <w:pPr>
        <w:pStyle w:val="ListParagraph"/>
        <w:numPr>
          <w:ilvl w:val="0"/>
          <w:numId w:val="1"/>
        </w:numPr>
        <w:rPr>
          <w:color w:val="FF0000"/>
          <w:sz w:val="24"/>
          <w:szCs w:val="24"/>
        </w:rPr>
      </w:pPr>
      <w:r>
        <w:rPr>
          <w:color w:val="FF0000"/>
          <w:sz w:val="24"/>
          <w:szCs w:val="24"/>
        </w:rPr>
        <w:t xml:space="preserve"> Ruislip Manor station </w:t>
      </w:r>
      <w:r w:rsidR="00E161E5">
        <w:rPr>
          <w:color w:val="FF0000"/>
          <w:sz w:val="24"/>
          <w:szCs w:val="24"/>
        </w:rPr>
        <w:t>car park 550m</w:t>
      </w:r>
    </w:p>
    <w:p w14:paraId="6E4092DE" w14:textId="64D50670" w:rsidR="00A77F24" w:rsidRPr="00A77F24" w:rsidRDefault="00E161E5" w:rsidP="00A77F24">
      <w:pPr>
        <w:pStyle w:val="ListParagraph"/>
        <w:numPr>
          <w:ilvl w:val="0"/>
          <w:numId w:val="1"/>
        </w:numPr>
        <w:rPr>
          <w:color w:val="FF0000"/>
          <w:sz w:val="24"/>
          <w:szCs w:val="24"/>
        </w:rPr>
      </w:pPr>
      <w:r>
        <w:rPr>
          <w:color w:val="FF0000"/>
          <w:sz w:val="24"/>
          <w:szCs w:val="24"/>
        </w:rPr>
        <w:t>Victoria Road car park behind the shops near the station 500m</w:t>
      </w:r>
      <w:r w:rsidR="00A77F24">
        <w:rPr>
          <w:color w:val="FF0000"/>
          <w:sz w:val="24"/>
          <w:szCs w:val="24"/>
        </w:rPr>
        <w:t xml:space="preserve">  </w:t>
      </w:r>
    </w:p>
    <w:p w14:paraId="01ED25D4" w14:textId="77777777" w:rsidR="00A77F24" w:rsidRDefault="00A77F24" w:rsidP="006D26C2">
      <w:pPr>
        <w:rPr>
          <w:color w:val="FF0000"/>
          <w:sz w:val="24"/>
          <w:szCs w:val="24"/>
        </w:rPr>
      </w:pPr>
    </w:p>
    <w:p w14:paraId="32B5F822" w14:textId="5B64F457" w:rsidR="00E45253" w:rsidRPr="00FA46FB" w:rsidRDefault="00FA46FB" w:rsidP="006D26C2">
      <w:pPr>
        <w:rPr>
          <w:color w:val="FF0000"/>
          <w:sz w:val="24"/>
          <w:szCs w:val="24"/>
        </w:rPr>
      </w:pPr>
      <w:r w:rsidRPr="00FA46FB">
        <w:rPr>
          <w:color w:val="FF0000"/>
          <w:sz w:val="24"/>
          <w:szCs w:val="24"/>
        </w:rPr>
        <w:t>*</w:t>
      </w:r>
      <w:r w:rsidR="00E161E5">
        <w:rPr>
          <w:color w:val="FF0000"/>
          <w:sz w:val="24"/>
          <w:szCs w:val="24"/>
        </w:rPr>
        <w:t>*</w:t>
      </w:r>
      <w:r>
        <w:rPr>
          <w:color w:val="FF0000"/>
          <w:sz w:val="24"/>
          <w:szCs w:val="24"/>
        </w:rPr>
        <w:t xml:space="preserve"> It transpired that our second home game of the season was against the team with the largest travelling support. Some 950 Southend united fans joined the crowd which was 2,157 and all went off without incident and parking and traffic was well managed.</w:t>
      </w:r>
    </w:p>
    <w:p w14:paraId="633D1357" w14:textId="77777777" w:rsidR="006D26C2" w:rsidRDefault="006D26C2"/>
    <w:sectPr w:rsidR="006D2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web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16A8C"/>
    <w:multiLevelType w:val="hybridMultilevel"/>
    <w:tmpl w:val="33DE35EE"/>
    <w:lvl w:ilvl="0" w:tplc="35E04B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C2"/>
    <w:rsid w:val="006D26C2"/>
    <w:rsid w:val="009943CA"/>
    <w:rsid w:val="00A77F24"/>
    <w:rsid w:val="00AA31BF"/>
    <w:rsid w:val="00B01E20"/>
    <w:rsid w:val="00B52D68"/>
    <w:rsid w:val="00B739A7"/>
    <w:rsid w:val="00CB6141"/>
    <w:rsid w:val="00E161E5"/>
    <w:rsid w:val="00E45253"/>
    <w:rsid w:val="00E55731"/>
    <w:rsid w:val="00FA4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811F"/>
  <w15:chartTrackingRefBased/>
  <w15:docId w15:val="{B1F3DBA8-289E-4868-9D9C-62049073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6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2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symmons</dc:creator>
  <cp:keywords/>
  <dc:description/>
  <cp:lastModifiedBy>nick symmons</cp:lastModifiedBy>
  <cp:revision>7</cp:revision>
  <dcterms:created xsi:type="dcterms:W3CDTF">2021-08-30T07:30:00Z</dcterms:created>
  <dcterms:modified xsi:type="dcterms:W3CDTF">2021-09-01T13:09:00Z</dcterms:modified>
</cp:coreProperties>
</file>