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A95D" w14:textId="6335EC7D" w:rsidR="00102807" w:rsidRDefault="007323B6" w:rsidP="007323B6">
      <w:pPr>
        <w:pStyle w:val="NoSpacing"/>
        <w:jc w:val="center"/>
        <w:rPr>
          <w:b/>
          <w:bCs/>
        </w:rPr>
      </w:pPr>
      <w:r w:rsidRPr="007323B6">
        <w:rPr>
          <w:b/>
          <w:bCs/>
        </w:rPr>
        <w:t>Flood Risk Assessment</w:t>
      </w:r>
    </w:p>
    <w:p w14:paraId="26BE56CC" w14:textId="6F148C59" w:rsidR="007323B6" w:rsidRDefault="007323B6" w:rsidP="007323B6">
      <w:pPr>
        <w:pStyle w:val="NoSpacing"/>
        <w:jc w:val="center"/>
        <w:rPr>
          <w:b/>
          <w:bCs/>
        </w:rPr>
      </w:pPr>
    </w:p>
    <w:p w14:paraId="02593409" w14:textId="3C450EAB" w:rsidR="007323B6" w:rsidRDefault="00094BC7" w:rsidP="007323B6">
      <w:pPr>
        <w:pStyle w:val="NoSpacing"/>
        <w:jc w:val="center"/>
        <w:rPr>
          <w:b/>
          <w:bCs/>
        </w:rPr>
      </w:pPr>
      <w:r>
        <w:rPr>
          <w:b/>
          <w:bCs/>
        </w:rPr>
        <w:t>54 St Martins Approach Ruislip Middlesex HA4 7QQ</w:t>
      </w:r>
    </w:p>
    <w:p w14:paraId="7A4A17D0" w14:textId="07807709" w:rsidR="007323B6" w:rsidRDefault="007323B6" w:rsidP="007323B6">
      <w:pPr>
        <w:pStyle w:val="NoSpacing"/>
        <w:jc w:val="center"/>
        <w:rPr>
          <w:b/>
          <w:bCs/>
        </w:rPr>
      </w:pPr>
    </w:p>
    <w:p w14:paraId="66633A1B" w14:textId="20365285" w:rsidR="007323B6" w:rsidRDefault="007323B6" w:rsidP="007323B6">
      <w:pPr>
        <w:pStyle w:val="NoSpacing"/>
        <w:rPr>
          <w:b/>
          <w:bCs/>
        </w:rPr>
      </w:pPr>
      <w:r>
        <w:rPr>
          <w:b/>
          <w:bCs/>
        </w:rPr>
        <w:t xml:space="preserve">(Document prepared </w:t>
      </w:r>
      <w:r w:rsidR="005D28DE">
        <w:rPr>
          <w:b/>
          <w:bCs/>
        </w:rPr>
        <w:t>in</w:t>
      </w:r>
      <w:r>
        <w:rPr>
          <w:b/>
          <w:bCs/>
        </w:rPr>
        <w:t xml:space="preserve"> support of planning application for single</w:t>
      </w:r>
      <w:r w:rsidR="00A11F61">
        <w:rPr>
          <w:b/>
          <w:bCs/>
        </w:rPr>
        <w:t xml:space="preserve"> Storey Side extension</w:t>
      </w:r>
      <w:r>
        <w:rPr>
          <w:b/>
          <w:bCs/>
        </w:rPr>
        <w:t>)</w:t>
      </w:r>
    </w:p>
    <w:p w14:paraId="1CE82CC6" w14:textId="4936678F" w:rsidR="007323B6" w:rsidRDefault="007323B6" w:rsidP="007323B6">
      <w:pPr>
        <w:pStyle w:val="NoSpacing"/>
        <w:rPr>
          <w:b/>
          <w:bCs/>
        </w:rPr>
      </w:pPr>
    </w:p>
    <w:p w14:paraId="472FAB38" w14:textId="5EBFAF03" w:rsidR="007323B6" w:rsidRDefault="007323B6" w:rsidP="007323B6">
      <w:pPr>
        <w:pStyle w:val="NoSpacing"/>
        <w:rPr>
          <w:b/>
          <w:bCs/>
        </w:rPr>
      </w:pPr>
      <w:r>
        <w:rPr>
          <w:b/>
          <w:bCs/>
        </w:rPr>
        <w:t xml:space="preserve">Zone2 </w:t>
      </w:r>
      <w:r w:rsidR="005D28DE">
        <w:rPr>
          <w:b/>
          <w:bCs/>
        </w:rPr>
        <w:t>(Medium</w:t>
      </w:r>
      <w:r>
        <w:rPr>
          <w:b/>
          <w:bCs/>
        </w:rPr>
        <w:t xml:space="preserve"> Risk)</w:t>
      </w:r>
    </w:p>
    <w:p w14:paraId="46354885" w14:textId="77777777" w:rsidR="007323B6" w:rsidRDefault="007323B6" w:rsidP="007323B6">
      <w:pPr>
        <w:pStyle w:val="NoSpacing"/>
        <w:rPr>
          <w:b/>
          <w:bCs/>
        </w:rPr>
      </w:pPr>
    </w:p>
    <w:p w14:paraId="33306D25" w14:textId="0BA94AE9" w:rsidR="007323B6" w:rsidRDefault="007323B6" w:rsidP="007323B6">
      <w:pPr>
        <w:pStyle w:val="NoSpacing"/>
        <w:rPr>
          <w:b/>
          <w:bCs/>
        </w:rPr>
      </w:pPr>
      <w:r>
        <w:rPr>
          <w:b/>
          <w:bCs/>
        </w:rPr>
        <w:t xml:space="preserve">A review of the Environment Agency Web site indicated that the site is in Zone 2 (Low to Medium Risk) Grid </w:t>
      </w:r>
      <w:r w:rsidR="005D28DE">
        <w:rPr>
          <w:b/>
          <w:bCs/>
        </w:rPr>
        <w:t xml:space="preserve">Reference </w:t>
      </w:r>
      <w:r w:rsidR="00921B6B">
        <w:rPr>
          <w:b/>
          <w:bCs/>
        </w:rPr>
        <w:t>509165</w:t>
      </w:r>
      <w:r>
        <w:rPr>
          <w:b/>
          <w:bCs/>
        </w:rPr>
        <w:t>/1</w:t>
      </w:r>
      <w:r w:rsidR="00921B6B">
        <w:rPr>
          <w:b/>
          <w:bCs/>
        </w:rPr>
        <w:t>88113</w:t>
      </w:r>
      <w:r>
        <w:rPr>
          <w:b/>
          <w:bCs/>
        </w:rPr>
        <w:t xml:space="preserve"> (Refer to Environment Agency </w:t>
      </w:r>
      <w:r w:rsidR="005D28DE">
        <w:rPr>
          <w:b/>
          <w:bCs/>
        </w:rPr>
        <w:t>Map)</w:t>
      </w:r>
    </w:p>
    <w:p w14:paraId="57209588" w14:textId="7C9796E6" w:rsidR="005D28DE" w:rsidRDefault="005D28DE" w:rsidP="007323B6">
      <w:pPr>
        <w:pStyle w:val="NoSpacing"/>
        <w:rPr>
          <w:b/>
          <w:bCs/>
        </w:rPr>
      </w:pPr>
    </w:p>
    <w:p w14:paraId="5E84DE74" w14:textId="2A56ED5F" w:rsidR="005D28DE" w:rsidRDefault="005D28DE" w:rsidP="007323B6">
      <w:pPr>
        <w:pStyle w:val="NoSpacing"/>
        <w:rPr>
          <w:b/>
          <w:bCs/>
        </w:rPr>
      </w:pPr>
    </w:p>
    <w:p w14:paraId="63DD1832" w14:textId="6FBC0438" w:rsidR="005D28DE" w:rsidRDefault="005D28DE" w:rsidP="007323B6">
      <w:pPr>
        <w:pStyle w:val="NoSpacing"/>
        <w:rPr>
          <w:b/>
          <w:bCs/>
        </w:rPr>
      </w:pPr>
      <w:r>
        <w:rPr>
          <w:b/>
          <w:bCs/>
        </w:rPr>
        <w:t>The flood level according to (River Levels UK) is currently 0.</w:t>
      </w:r>
      <w:r w:rsidR="006E2173">
        <w:rPr>
          <w:b/>
          <w:bCs/>
        </w:rPr>
        <w:t>7</w:t>
      </w:r>
      <w:r>
        <w:rPr>
          <w:b/>
          <w:bCs/>
        </w:rPr>
        <w:t xml:space="preserve">m and rising This is within the usual range for this location The usual range of the </w:t>
      </w:r>
      <w:r w:rsidR="00682345">
        <w:rPr>
          <w:b/>
          <w:bCs/>
        </w:rPr>
        <w:t>Cannon Brook</w:t>
      </w:r>
      <w:r>
        <w:rPr>
          <w:b/>
          <w:bCs/>
        </w:rPr>
        <w:t xml:space="preserve"> at </w:t>
      </w:r>
      <w:proofErr w:type="spellStart"/>
      <w:r w:rsidR="00723E35">
        <w:rPr>
          <w:b/>
          <w:bCs/>
        </w:rPr>
        <w:t>Howletts</w:t>
      </w:r>
      <w:proofErr w:type="spellEnd"/>
      <w:r w:rsidR="00723E35">
        <w:rPr>
          <w:b/>
          <w:bCs/>
        </w:rPr>
        <w:t xml:space="preserve"> Lane</w:t>
      </w:r>
      <w:r>
        <w:rPr>
          <w:b/>
          <w:bCs/>
        </w:rPr>
        <w:t xml:space="preserve"> in average 0.0</w:t>
      </w:r>
      <w:r w:rsidR="00723E35">
        <w:rPr>
          <w:b/>
          <w:bCs/>
        </w:rPr>
        <w:t>2</w:t>
      </w:r>
      <w:r>
        <w:rPr>
          <w:b/>
          <w:bCs/>
        </w:rPr>
        <w:t xml:space="preserve">m and </w:t>
      </w:r>
      <w:r w:rsidR="0033711A">
        <w:rPr>
          <w:b/>
          <w:bCs/>
        </w:rPr>
        <w:t>0.82</w:t>
      </w:r>
      <w:r w:rsidR="00735F10">
        <w:rPr>
          <w:b/>
          <w:bCs/>
        </w:rPr>
        <w:t xml:space="preserve">m It has between these levels for 90% of the time since monitoring began. The highest level ever recorded is 0.61m reached on the </w:t>
      </w:r>
      <w:r w:rsidR="0033711A">
        <w:rPr>
          <w:b/>
          <w:bCs/>
        </w:rPr>
        <w:t>15</w:t>
      </w:r>
      <w:r w:rsidR="0033711A" w:rsidRPr="00735F10">
        <w:rPr>
          <w:b/>
          <w:bCs/>
          <w:vertAlign w:val="superscript"/>
        </w:rPr>
        <w:t xml:space="preserve">th </w:t>
      </w:r>
      <w:r w:rsidR="0033711A">
        <w:rPr>
          <w:b/>
          <w:bCs/>
          <w:vertAlign w:val="superscript"/>
        </w:rPr>
        <w:t xml:space="preserve"> </w:t>
      </w:r>
      <w:r w:rsidR="0033711A">
        <w:rPr>
          <w:b/>
          <w:bCs/>
        </w:rPr>
        <w:t xml:space="preserve">Of </w:t>
      </w:r>
      <w:r w:rsidR="00B4496D">
        <w:rPr>
          <w:b/>
          <w:bCs/>
        </w:rPr>
        <w:t>October</w:t>
      </w:r>
      <w:r w:rsidR="00735F10">
        <w:rPr>
          <w:b/>
          <w:bCs/>
        </w:rPr>
        <w:t xml:space="preserve"> </w:t>
      </w:r>
      <w:r w:rsidR="00B4496D">
        <w:rPr>
          <w:b/>
          <w:bCs/>
        </w:rPr>
        <w:t>2018</w:t>
      </w:r>
      <w:r w:rsidR="00735F10">
        <w:rPr>
          <w:b/>
          <w:bCs/>
        </w:rPr>
        <w:t xml:space="preserve"> at 12.15pm.</w:t>
      </w:r>
    </w:p>
    <w:p w14:paraId="7676FFA7" w14:textId="4E3A9796" w:rsidR="00735F10" w:rsidRDefault="00735F10" w:rsidP="007323B6">
      <w:pPr>
        <w:pStyle w:val="NoSpacing"/>
        <w:rPr>
          <w:b/>
          <w:bCs/>
        </w:rPr>
      </w:pPr>
    </w:p>
    <w:p w14:paraId="38D64151" w14:textId="0E948284" w:rsidR="00735F10" w:rsidRDefault="00735F10" w:rsidP="007323B6">
      <w:pPr>
        <w:pStyle w:val="NoSpacing"/>
        <w:rPr>
          <w:b/>
          <w:bCs/>
        </w:rPr>
      </w:pPr>
    </w:p>
    <w:p w14:paraId="725FBD5E" w14:textId="3642092F" w:rsidR="00735F10" w:rsidRDefault="00735F10" w:rsidP="007323B6">
      <w:pPr>
        <w:pStyle w:val="NoSpacing"/>
        <w:rPr>
          <w:b/>
          <w:bCs/>
        </w:rPr>
      </w:pPr>
      <w:r>
        <w:rPr>
          <w:b/>
          <w:bCs/>
        </w:rPr>
        <w:t>According to the Environment Agency, after checking the postcode on the interactive map, the property is:</w:t>
      </w:r>
    </w:p>
    <w:p w14:paraId="1E672BCA" w14:textId="7707B215" w:rsidR="00735F10" w:rsidRDefault="00735F10" w:rsidP="007323B6">
      <w:pPr>
        <w:pStyle w:val="NoSpacing"/>
        <w:rPr>
          <w:b/>
          <w:bCs/>
        </w:rPr>
      </w:pPr>
    </w:p>
    <w:p w14:paraId="7D47B754" w14:textId="3B2E8F61" w:rsidR="00735F10" w:rsidRDefault="00735F10" w:rsidP="00735F10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Very Low risk of flooding from River &amp; Sea (Refer to Maps)</w:t>
      </w:r>
    </w:p>
    <w:p w14:paraId="043F44B3" w14:textId="05F9498B" w:rsidR="00735F10" w:rsidRDefault="00735F10" w:rsidP="00735F10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Medium risk of flooding from surface water (Refer to Maps)</w:t>
      </w:r>
    </w:p>
    <w:p w14:paraId="61585872" w14:textId="715F5288" w:rsidR="00735F10" w:rsidRDefault="00735F10" w:rsidP="00735F10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 risk of reservoir flooding at this location (Refer to Maps)</w:t>
      </w:r>
    </w:p>
    <w:p w14:paraId="70EE29BC" w14:textId="51BAE2C6" w:rsidR="00735F10" w:rsidRDefault="00735F10" w:rsidP="00735F10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 risk of groundwater flooding (Refer to Maps)</w:t>
      </w:r>
    </w:p>
    <w:p w14:paraId="099AB8E0" w14:textId="0FB30EEB" w:rsidR="00735F10" w:rsidRDefault="00735F10" w:rsidP="00735F10">
      <w:pPr>
        <w:pStyle w:val="NoSpacing"/>
        <w:rPr>
          <w:b/>
          <w:bCs/>
        </w:rPr>
      </w:pPr>
    </w:p>
    <w:p w14:paraId="635000EC" w14:textId="7B1C77E7" w:rsidR="00735F10" w:rsidRDefault="00735F10" w:rsidP="00735F10">
      <w:pPr>
        <w:pStyle w:val="NoSpacing"/>
        <w:rPr>
          <w:b/>
          <w:bCs/>
        </w:rPr>
      </w:pPr>
      <w:r>
        <w:rPr>
          <w:b/>
          <w:bCs/>
        </w:rPr>
        <w:t>There are no flood defences protecting this site.</w:t>
      </w:r>
    </w:p>
    <w:p w14:paraId="0E30CB0A" w14:textId="00E9F2B6" w:rsidR="00735F10" w:rsidRDefault="00735F10" w:rsidP="00735F10">
      <w:pPr>
        <w:pStyle w:val="NoSpacing"/>
        <w:rPr>
          <w:b/>
          <w:bCs/>
        </w:rPr>
      </w:pPr>
    </w:p>
    <w:p w14:paraId="2A10ECD0" w14:textId="0B487A93" w:rsidR="00735F10" w:rsidRDefault="00735F10" w:rsidP="00735F10">
      <w:pPr>
        <w:pStyle w:val="NoSpacing"/>
        <w:rPr>
          <w:b/>
          <w:bCs/>
        </w:rPr>
      </w:pPr>
      <w:r>
        <w:rPr>
          <w:b/>
          <w:bCs/>
        </w:rPr>
        <w:t xml:space="preserve">Development levels for road and ground will be an existing ground level. Finished floor levels will be 300mm above </w:t>
      </w:r>
      <w:r w:rsidR="00EC2F90">
        <w:rPr>
          <w:b/>
          <w:bCs/>
        </w:rPr>
        <w:t>ground level to address the low to medium flood risk.</w:t>
      </w:r>
    </w:p>
    <w:p w14:paraId="769301C9" w14:textId="00B8788E" w:rsidR="00EC2F90" w:rsidRDefault="00EC2F90" w:rsidP="00735F10">
      <w:pPr>
        <w:pStyle w:val="NoSpacing"/>
        <w:rPr>
          <w:b/>
          <w:bCs/>
        </w:rPr>
      </w:pPr>
    </w:p>
    <w:p w14:paraId="3FF58EDE" w14:textId="4A76A5BA" w:rsidR="00EC2F90" w:rsidRDefault="00EC2F90" w:rsidP="00735F10">
      <w:pPr>
        <w:pStyle w:val="NoSpacing"/>
        <w:rPr>
          <w:b/>
          <w:bCs/>
        </w:rPr>
      </w:pPr>
    </w:p>
    <w:p w14:paraId="44C0B606" w14:textId="59860B60" w:rsidR="00EC2F90" w:rsidRDefault="00EC2F90" w:rsidP="00735F10">
      <w:pPr>
        <w:pStyle w:val="NoSpacing"/>
        <w:rPr>
          <w:b/>
          <w:bCs/>
        </w:rPr>
      </w:pPr>
      <w:r>
        <w:rPr>
          <w:b/>
          <w:bCs/>
        </w:rPr>
        <w:t>Surface water will be dealt with using sustainable drainage by discharging to soakaways.</w:t>
      </w:r>
    </w:p>
    <w:p w14:paraId="066F3D97" w14:textId="749A89EB" w:rsidR="00EC2F90" w:rsidRDefault="00EC2F90" w:rsidP="00735F10">
      <w:pPr>
        <w:pStyle w:val="NoSpacing"/>
        <w:rPr>
          <w:b/>
          <w:bCs/>
        </w:rPr>
      </w:pPr>
    </w:p>
    <w:p w14:paraId="67A9E1D2" w14:textId="3973BC65" w:rsidR="00EC2F90" w:rsidRDefault="00EC2F90" w:rsidP="00735F10">
      <w:pPr>
        <w:pStyle w:val="NoSpacing"/>
        <w:rPr>
          <w:b/>
          <w:bCs/>
        </w:rPr>
      </w:pPr>
      <w:r>
        <w:rPr>
          <w:b/>
          <w:bCs/>
        </w:rPr>
        <w:t xml:space="preserve">The applicant has lived in the area for many years and has never experienced any form of flooding </w:t>
      </w:r>
    </w:p>
    <w:p w14:paraId="0A3543E2" w14:textId="77777777" w:rsidR="005D28DE" w:rsidRDefault="005D28DE" w:rsidP="007323B6">
      <w:pPr>
        <w:pStyle w:val="NoSpacing"/>
        <w:rPr>
          <w:b/>
          <w:bCs/>
        </w:rPr>
      </w:pPr>
    </w:p>
    <w:p w14:paraId="6A50192E" w14:textId="1DE2E96E" w:rsidR="007323B6" w:rsidRDefault="007323B6" w:rsidP="007323B6">
      <w:pPr>
        <w:pStyle w:val="NoSpacing"/>
        <w:rPr>
          <w:b/>
          <w:bCs/>
        </w:rPr>
      </w:pPr>
    </w:p>
    <w:p w14:paraId="2521F422" w14:textId="77777777" w:rsidR="007323B6" w:rsidRDefault="007323B6" w:rsidP="007323B6">
      <w:pPr>
        <w:pStyle w:val="NoSpacing"/>
        <w:rPr>
          <w:b/>
          <w:bCs/>
        </w:rPr>
      </w:pPr>
    </w:p>
    <w:p w14:paraId="7D1043F0" w14:textId="740B3835" w:rsidR="007323B6" w:rsidRDefault="007323B6" w:rsidP="007323B6">
      <w:pPr>
        <w:pStyle w:val="NoSpacing"/>
        <w:rPr>
          <w:b/>
          <w:bCs/>
        </w:rPr>
      </w:pPr>
    </w:p>
    <w:p w14:paraId="6D784A5A" w14:textId="77777777" w:rsidR="007323B6" w:rsidRPr="007323B6" w:rsidRDefault="007323B6" w:rsidP="007323B6">
      <w:pPr>
        <w:pStyle w:val="NoSpacing"/>
      </w:pPr>
    </w:p>
    <w:sectPr w:rsidR="007323B6" w:rsidRPr="00732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271D"/>
    <w:multiLevelType w:val="hybridMultilevel"/>
    <w:tmpl w:val="27229CC6"/>
    <w:lvl w:ilvl="0" w:tplc="C204A4A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7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B6"/>
    <w:rsid w:val="00094BC7"/>
    <w:rsid w:val="00101646"/>
    <w:rsid w:val="00102807"/>
    <w:rsid w:val="002A28F4"/>
    <w:rsid w:val="0033711A"/>
    <w:rsid w:val="004E59A3"/>
    <w:rsid w:val="005B5DD9"/>
    <w:rsid w:val="005D28DE"/>
    <w:rsid w:val="00682345"/>
    <w:rsid w:val="006B0F79"/>
    <w:rsid w:val="006E2173"/>
    <w:rsid w:val="00723E35"/>
    <w:rsid w:val="007323B6"/>
    <w:rsid w:val="00735F10"/>
    <w:rsid w:val="00921B6B"/>
    <w:rsid w:val="00A11F61"/>
    <w:rsid w:val="00B4496D"/>
    <w:rsid w:val="00EC2F90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9A92"/>
  <w15:chartTrackingRefBased/>
  <w15:docId w15:val="{FB9AEDC5-66F0-4B78-95E0-08E17A21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cp:lastPrinted>2021-06-10T05:12:00Z</cp:lastPrinted>
  <dcterms:created xsi:type="dcterms:W3CDTF">2022-07-11T11:51:00Z</dcterms:created>
  <dcterms:modified xsi:type="dcterms:W3CDTF">2022-07-11T11:51:00Z</dcterms:modified>
</cp:coreProperties>
</file>