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D27" w:rsidRDefault="00BD3D27" w:rsidP="00CF1478">
      <w:pPr>
        <w:pStyle w:val="NormalWeb"/>
        <w:rPr>
          <w:rStyle w:val="Strong"/>
          <w:rFonts w:ascii="Arial" w:hAnsi="Arial" w:cs="Arial"/>
          <w:sz w:val="18"/>
          <w:szCs w:val="18"/>
        </w:rPr>
      </w:pPr>
    </w:p>
    <w:p w:rsidR="00CF1478" w:rsidRPr="00CF1478" w:rsidRDefault="00CF1478" w:rsidP="00CF1478">
      <w:pPr>
        <w:pStyle w:val="NormalWeb"/>
        <w:rPr>
          <w:rFonts w:ascii="Arial" w:hAnsi="Arial" w:cs="Arial"/>
          <w:sz w:val="18"/>
          <w:szCs w:val="18"/>
        </w:rPr>
      </w:pPr>
      <w:r w:rsidRPr="00CF1478">
        <w:rPr>
          <w:rStyle w:val="Strong"/>
          <w:rFonts w:ascii="Arial" w:hAnsi="Arial" w:cs="Arial"/>
          <w:sz w:val="18"/>
          <w:szCs w:val="18"/>
        </w:rPr>
        <w:t>Proposed Development</w:t>
      </w:r>
      <w:r w:rsidRPr="00CF1478">
        <w:rPr>
          <w:rFonts w:ascii="Arial" w:hAnsi="Arial" w:cs="Arial"/>
          <w:sz w:val="18"/>
          <w:szCs w:val="18"/>
        </w:rPr>
        <w:br/>
        <w:t>The proposal involves the demolition of the existing garage and the construction of a single-storey wraparound ground-floor extension.</w:t>
      </w:r>
    </w:p>
    <w:p w:rsidR="00CF1478" w:rsidRPr="00CF1478" w:rsidRDefault="00CF1478" w:rsidP="00CF1478">
      <w:pPr>
        <w:pStyle w:val="NormalWeb"/>
        <w:rPr>
          <w:rFonts w:ascii="Arial" w:hAnsi="Arial" w:cs="Arial"/>
          <w:sz w:val="18"/>
          <w:szCs w:val="18"/>
        </w:rPr>
      </w:pPr>
      <w:r w:rsidRPr="00CF1478">
        <w:rPr>
          <w:rStyle w:val="Strong"/>
          <w:rFonts w:ascii="Arial" w:hAnsi="Arial" w:cs="Arial"/>
          <w:sz w:val="18"/>
          <w:szCs w:val="18"/>
        </w:rPr>
        <w:t>Address:</w:t>
      </w:r>
      <w:r w:rsidRPr="00CF1478">
        <w:rPr>
          <w:rFonts w:ascii="Arial" w:hAnsi="Arial" w:cs="Arial"/>
          <w:sz w:val="18"/>
          <w:szCs w:val="18"/>
        </w:rPr>
        <w:t xml:space="preserve"> 75 Hawthorne Avenue, Ruislip, HA4 8SR</w:t>
      </w:r>
      <w:r w:rsidRPr="00CF1478">
        <w:rPr>
          <w:rFonts w:ascii="Arial" w:hAnsi="Arial" w:cs="Arial"/>
          <w:sz w:val="18"/>
          <w:szCs w:val="18"/>
        </w:rPr>
        <w:br/>
      </w:r>
      <w:r w:rsidRPr="00CF1478">
        <w:rPr>
          <w:rStyle w:val="Strong"/>
          <w:rFonts w:ascii="Arial" w:hAnsi="Arial" w:cs="Arial"/>
          <w:sz w:val="18"/>
          <w:szCs w:val="18"/>
        </w:rPr>
        <w:t>Applicant:</w:t>
      </w:r>
      <w:r w:rsidRPr="00CF1478">
        <w:rPr>
          <w:rFonts w:ascii="Arial" w:hAnsi="Arial" w:cs="Arial"/>
          <w:sz w:val="18"/>
          <w:szCs w:val="18"/>
        </w:rPr>
        <w:t xml:space="preserve"> Mr. </w:t>
      </w:r>
      <w:proofErr w:type="spellStart"/>
      <w:r w:rsidRPr="00CF1478">
        <w:rPr>
          <w:rFonts w:ascii="Arial" w:hAnsi="Arial" w:cs="Arial"/>
          <w:sz w:val="18"/>
          <w:szCs w:val="18"/>
        </w:rPr>
        <w:t>Vaikunthanathan</w:t>
      </w:r>
      <w:proofErr w:type="spellEnd"/>
      <w:r w:rsidRPr="00CF1478">
        <w:rPr>
          <w:rFonts w:ascii="Arial" w:hAnsi="Arial" w:cs="Arial"/>
          <w:sz w:val="18"/>
          <w:szCs w:val="18"/>
        </w:rPr>
        <w:t xml:space="preserve"> </w:t>
      </w:r>
      <w:proofErr w:type="spellStart"/>
      <w:r w:rsidRPr="00CF1478">
        <w:rPr>
          <w:rFonts w:ascii="Arial" w:hAnsi="Arial" w:cs="Arial"/>
          <w:sz w:val="18"/>
          <w:szCs w:val="18"/>
        </w:rPr>
        <w:t>Pratheepan</w:t>
      </w:r>
      <w:proofErr w:type="spellEnd"/>
      <w:r w:rsidRPr="00CF1478">
        <w:rPr>
          <w:rFonts w:ascii="Arial" w:hAnsi="Arial" w:cs="Arial"/>
          <w:sz w:val="18"/>
          <w:szCs w:val="18"/>
        </w:rPr>
        <w:br/>
      </w:r>
      <w:r w:rsidRPr="00CF1478">
        <w:rPr>
          <w:rStyle w:val="Strong"/>
          <w:rFonts w:ascii="Arial" w:hAnsi="Arial" w:cs="Arial"/>
          <w:sz w:val="18"/>
          <w:szCs w:val="18"/>
        </w:rPr>
        <w:t>Contact Details:</w:t>
      </w:r>
    </w:p>
    <w:p w:rsidR="00CF1478" w:rsidRPr="00CF1478" w:rsidRDefault="00CF1478" w:rsidP="00CF1478">
      <w:pPr>
        <w:numPr>
          <w:ilvl w:val="0"/>
          <w:numId w:val="18"/>
        </w:numPr>
        <w:spacing w:before="100" w:beforeAutospacing="1" w:after="100" w:afterAutospacing="1" w:line="240" w:lineRule="auto"/>
        <w:rPr>
          <w:rFonts w:ascii="Arial" w:hAnsi="Arial" w:cs="Arial"/>
          <w:sz w:val="18"/>
          <w:szCs w:val="18"/>
        </w:rPr>
      </w:pPr>
      <w:r w:rsidRPr="00CF1478">
        <w:rPr>
          <w:rStyle w:val="Strong"/>
          <w:rFonts w:ascii="Arial" w:hAnsi="Arial" w:cs="Arial"/>
          <w:sz w:val="18"/>
          <w:szCs w:val="18"/>
        </w:rPr>
        <w:t>Mobile:</w:t>
      </w:r>
      <w:r w:rsidRPr="00CF1478">
        <w:rPr>
          <w:rFonts w:ascii="Arial" w:hAnsi="Arial" w:cs="Arial"/>
          <w:sz w:val="18"/>
          <w:szCs w:val="18"/>
        </w:rPr>
        <w:t xml:space="preserve"> 07500 554 444</w:t>
      </w:r>
    </w:p>
    <w:p w:rsidR="00CF1478" w:rsidRPr="00CF1478" w:rsidRDefault="00CF1478" w:rsidP="00CF1478">
      <w:pPr>
        <w:numPr>
          <w:ilvl w:val="0"/>
          <w:numId w:val="18"/>
        </w:numPr>
        <w:spacing w:before="100" w:beforeAutospacing="1" w:after="100" w:afterAutospacing="1" w:line="240" w:lineRule="auto"/>
        <w:rPr>
          <w:rFonts w:ascii="Arial" w:hAnsi="Arial" w:cs="Arial"/>
          <w:sz w:val="18"/>
          <w:szCs w:val="18"/>
        </w:rPr>
      </w:pPr>
      <w:r w:rsidRPr="00CF1478">
        <w:rPr>
          <w:rStyle w:val="Strong"/>
          <w:rFonts w:ascii="Arial" w:hAnsi="Arial" w:cs="Arial"/>
          <w:sz w:val="18"/>
          <w:szCs w:val="18"/>
        </w:rPr>
        <w:t>Email:</w:t>
      </w:r>
      <w:r w:rsidRPr="00CF1478">
        <w:rPr>
          <w:rFonts w:ascii="Arial" w:hAnsi="Arial" w:cs="Arial"/>
          <w:sz w:val="18"/>
          <w:szCs w:val="18"/>
        </w:rPr>
        <w:t xml:space="preserve"> </w:t>
      </w:r>
      <w:hyperlink r:id="rId5" w:history="1">
        <w:r w:rsidRPr="00CF1478">
          <w:rPr>
            <w:rStyle w:val="Hyperlink"/>
            <w:rFonts w:ascii="Arial" w:hAnsi="Arial" w:cs="Arial"/>
            <w:sz w:val="18"/>
            <w:szCs w:val="18"/>
          </w:rPr>
          <w:t>praba_theep@yahoo.com</w:t>
        </w:r>
      </w:hyperlink>
    </w:p>
    <w:p w:rsidR="00CF1478" w:rsidRPr="00CF1478" w:rsidRDefault="00CF1478" w:rsidP="00CF1478">
      <w:pPr>
        <w:pStyle w:val="Heading3"/>
        <w:rPr>
          <w:rFonts w:ascii="Arial" w:hAnsi="Arial" w:cs="Arial"/>
          <w:sz w:val="18"/>
          <w:szCs w:val="18"/>
        </w:rPr>
      </w:pPr>
      <w:r w:rsidRPr="00CF1478">
        <w:rPr>
          <w:rStyle w:val="Strong"/>
          <w:rFonts w:ascii="Arial" w:hAnsi="Arial" w:cs="Arial"/>
          <w:b/>
          <w:bCs/>
          <w:sz w:val="18"/>
          <w:szCs w:val="18"/>
        </w:rPr>
        <w:t>Site Context</w:t>
      </w:r>
    </w:p>
    <w:p w:rsidR="00CF1478" w:rsidRPr="00CF1478" w:rsidRDefault="00CF1478" w:rsidP="00CF1478">
      <w:pPr>
        <w:numPr>
          <w:ilvl w:val="0"/>
          <w:numId w:val="19"/>
        </w:numPr>
        <w:spacing w:before="100" w:beforeAutospacing="1" w:after="100" w:afterAutospacing="1" w:line="240" w:lineRule="auto"/>
        <w:rPr>
          <w:rFonts w:ascii="Arial" w:hAnsi="Arial" w:cs="Arial"/>
          <w:sz w:val="18"/>
          <w:szCs w:val="18"/>
        </w:rPr>
      </w:pPr>
      <w:r w:rsidRPr="00CF1478">
        <w:rPr>
          <w:rStyle w:val="Strong"/>
          <w:rFonts w:ascii="Arial" w:hAnsi="Arial" w:cs="Arial"/>
          <w:sz w:val="18"/>
          <w:szCs w:val="18"/>
        </w:rPr>
        <w:t>Location:</w:t>
      </w:r>
      <w:r w:rsidRPr="00CF1478">
        <w:rPr>
          <w:rFonts w:ascii="Arial" w:hAnsi="Arial" w:cs="Arial"/>
          <w:sz w:val="18"/>
          <w:szCs w:val="18"/>
        </w:rPr>
        <w:t xml:space="preserve"> The property is not situated in a designated area.</w:t>
      </w:r>
    </w:p>
    <w:p w:rsidR="00CF1478" w:rsidRPr="00CF1478" w:rsidRDefault="00CF1478" w:rsidP="00CF1478">
      <w:pPr>
        <w:numPr>
          <w:ilvl w:val="0"/>
          <w:numId w:val="19"/>
        </w:numPr>
        <w:spacing w:before="100" w:beforeAutospacing="1" w:after="100" w:afterAutospacing="1" w:line="240" w:lineRule="auto"/>
        <w:rPr>
          <w:rFonts w:ascii="Arial" w:hAnsi="Arial" w:cs="Arial"/>
          <w:sz w:val="18"/>
          <w:szCs w:val="18"/>
        </w:rPr>
      </w:pPr>
      <w:r w:rsidRPr="00CF1478">
        <w:rPr>
          <w:rStyle w:val="Strong"/>
          <w:rFonts w:ascii="Arial" w:hAnsi="Arial" w:cs="Arial"/>
          <w:sz w:val="18"/>
          <w:szCs w:val="18"/>
        </w:rPr>
        <w:t>Conservation Status:</w:t>
      </w:r>
      <w:r w:rsidRPr="00CF1478">
        <w:rPr>
          <w:rFonts w:ascii="Arial" w:hAnsi="Arial" w:cs="Arial"/>
          <w:sz w:val="18"/>
          <w:szCs w:val="18"/>
        </w:rPr>
        <w:t xml:space="preserve"> The property is not located in a conservation area.</w:t>
      </w:r>
    </w:p>
    <w:p w:rsidR="00CF1478" w:rsidRPr="00CF1478" w:rsidRDefault="00CF1478" w:rsidP="00CF1478">
      <w:pPr>
        <w:numPr>
          <w:ilvl w:val="0"/>
          <w:numId w:val="19"/>
        </w:numPr>
        <w:spacing w:before="100" w:beforeAutospacing="1" w:after="100" w:afterAutospacing="1" w:line="240" w:lineRule="auto"/>
        <w:rPr>
          <w:rFonts w:ascii="Arial" w:hAnsi="Arial" w:cs="Arial"/>
          <w:sz w:val="18"/>
          <w:szCs w:val="18"/>
        </w:rPr>
      </w:pPr>
      <w:r w:rsidRPr="00CF1478">
        <w:rPr>
          <w:rStyle w:val="Strong"/>
          <w:rFonts w:ascii="Arial" w:hAnsi="Arial" w:cs="Arial"/>
          <w:sz w:val="18"/>
          <w:szCs w:val="18"/>
        </w:rPr>
        <w:t>Listing Status:</w:t>
      </w:r>
      <w:r w:rsidRPr="00CF1478">
        <w:rPr>
          <w:rFonts w:ascii="Arial" w:hAnsi="Arial" w:cs="Arial"/>
          <w:sz w:val="18"/>
          <w:szCs w:val="18"/>
        </w:rPr>
        <w:t xml:space="preserve"> The property is not a listed building.</w:t>
      </w:r>
    </w:p>
    <w:p w:rsidR="00CF1478" w:rsidRPr="00CF1478" w:rsidRDefault="00CF1478" w:rsidP="00CF1478">
      <w:pPr>
        <w:pStyle w:val="Heading3"/>
        <w:rPr>
          <w:rFonts w:ascii="Arial" w:hAnsi="Arial" w:cs="Arial"/>
          <w:sz w:val="18"/>
          <w:szCs w:val="18"/>
        </w:rPr>
      </w:pPr>
      <w:r w:rsidRPr="00CF1478">
        <w:rPr>
          <w:rStyle w:val="Strong"/>
          <w:rFonts w:ascii="Arial" w:hAnsi="Arial" w:cs="Arial"/>
          <w:b/>
          <w:bCs/>
          <w:sz w:val="18"/>
          <w:szCs w:val="18"/>
        </w:rPr>
        <w:t>Proposed Extension Details</w:t>
      </w:r>
    </w:p>
    <w:p w:rsidR="00CF1478" w:rsidRPr="00CF1478" w:rsidRDefault="00CF1478" w:rsidP="00CF1478">
      <w:pPr>
        <w:numPr>
          <w:ilvl w:val="0"/>
          <w:numId w:val="20"/>
        </w:numPr>
        <w:spacing w:before="100" w:beforeAutospacing="1" w:after="100" w:afterAutospacing="1" w:line="240" w:lineRule="auto"/>
        <w:rPr>
          <w:rFonts w:ascii="Arial" w:hAnsi="Arial" w:cs="Arial"/>
          <w:sz w:val="18"/>
          <w:szCs w:val="18"/>
        </w:rPr>
      </w:pPr>
      <w:r w:rsidRPr="00CF1478">
        <w:rPr>
          <w:rStyle w:val="Strong"/>
          <w:rFonts w:ascii="Arial" w:hAnsi="Arial" w:cs="Arial"/>
          <w:sz w:val="18"/>
          <w:szCs w:val="18"/>
        </w:rPr>
        <w:t>Side extension:</w:t>
      </w:r>
      <w:r w:rsidRPr="00CF1478">
        <w:rPr>
          <w:rFonts w:ascii="Arial" w:hAnsi="Arial" w:cs="Arial"/>
          <w:sz w:val="18"/>
          <w:szCs w:val="18"/>
        </w:rPr>
        <w:t xml:space="preserve"> Projects </w:t>
      </w:r>
      <w:r w:rsidRPr="00CF1478">
        <w:rPr>
          <w:rStyle w:val="Strong"/>
          <w:rFonts w:ascii="Arial" w:hAnsi="Arial" w:cs="Arial"/>
          <w:sz w:val="18"/>
          <w:szCs w:val="18"/>
        </w:rPr>
        <w:t>2.30 meters</w:t>
      </w:r>
      <w:r w:rsidRPr="00CF1478">
        <w:rPr>
          <w:rFonts w:ascii="Arial" w:hAnsi="Arial" w:cs="Arial"/>
          <w:sz w:val="18"/>
          <w:szCs w:val="18"/>
        </w:rPr>
        <w:t xml:space="preserve"> from the original house wall.</w:t>
      </w:r>
    </w:p>
    <w:p w:rsidR="00CF1478" w:rsidRPr="00CF1478" w:rsidRDefault="00CF1478" w:rsidP="00CF1478">
      <w:pPr>
        <w:numPr>
          <w:ilvl w:val="0"/>
          <w:numId w:val="20"/>
        </w:numPr>
        <w:spacing w:before="100" w:beforeAutospacing="1" w:after="100" w:afterAutospacing="1" w:line="240" w:lineRule="auto"/>
        <w:rPr>
          <w:rFonts w:ascii="Arial" w:hAnsi="Arial" w:cs="Arial"/>
          <w:sz w:val="18"/>
          <w:szCs w:val="18"/>
        </w:rPr>
      </w:pPr>
      <w:r w:rsidRPr="00CF1478">
        <w:rPr>
          <w:rStyle w:val="Strong"/>
          <w:rFonts w:ascii="Arial" w:hAnsi="Arial" w:cs="Arial"/>
          <w:sz w:val="18"/>
          <w:szCs w:val="18"/>
        </w:rPr>
        <w:t>Rear extension:</w:t>
      </w:r>
      <w:r w:rsidRPr="00CF1478">
        <w:rPr>
          <w:rFonts w:ascii="Arial" w:hAnsi="Arial" w:cs="Arial"/>
          <w:sz w:val="18"/>
          <w:szCs w:val="18"/>
        </w:rPr>
        <w:t xml:space="preserve"> Extends </w:t>
      </w:r>
      <w:r w:rsidRPr="00CF1478">
        <w:rPr>
          <w:rStyle w:val="Strong"/>
          <w:rFonts w:ascii="Arial" w:hAnsi="Arial" w:cs="Arial"/>
          <w:sz w:val="18"/>
          <w:szCs w:val="18"/>
        </w:rPr>
        <w:t>3.60 meters</w:t>
      </w:r>
      <w:r w:rsidRPr="00CF1478">
        <w:rPr>
          <w:rFonts w:ascii="Arial" w:hAnsi="Arial" w:cs="Arial"/>
          <w:sz w:val="18"/>
          <w:szCs w:val="18"/>
        </w:rPr>
        <w:t xml:space="preserve"> beyond the original rear wall.</w:t>
      </w:r>
    </w:p>
    <w:p w:rsidR="00CF1478" w:rsidRPr="00CF1478" w:rsidRDefault="00CF1478" w:rsidP="00CF1478">
      <w:pPr>
        <w:numPr>
          <w:ilvl w:val="0"/>
          <w:numId w:val="20"/>
        </w:numPr>
        <w:spacing w:before="100" w:beforeAutospacing="1" w:after="100" w:afterAutospacing="1" w:line="240" w:lineRule="auto"/>
        <w:rPr>
          <w:rFonts w:ascii="Arial" w:hAnsi="Arial" w:cs="Arial"/>
          <w:sz w:val="18"/>
          <w:szCs w:val="18"/>
        </w:rPr>
      </w:pPr>
      <w:r w:rsidRPr="00CF1478">
        <w:rPr>
          <w:rStyle w:val="Strong"/>
          <w:rFonts w:ascii="Arial" w:hAnsi="Arial" w:cs="Arial"/>
          <w:sz w:val="18"/>
          <w:szCs w:val="18"/>
        </w:rPr>
        <w:t>Setback:</w:t>
      </w:r>
      <w:r w:rsidRPr="00CF1478">
        <w:rPr>
          <w:rFonts w:ascii="Arial" w:hAnsi="Arial" w:cs="Arial"/>
          <w:sz w:val="18"/>
          <w:szCs w:val="18"/>
        </w:rPr>
        <w:t xml:space="preserve"> The extension is </w:t>
      </w:r>
      <w:r w:rsidRPr="00CF1478">
        <w:rPr>
          <w:rStyle w:val="Strong"/>
          <w:rFonts w:ascii="Arial" w:hAnsi="Arial" w:cs="Arial"/>
          <w:sz w:val="18"/>
          <w:szCs w:val="18"/>
        </w:rPr>
        <w:t>0.10 meters</w:t>
      </w:r>
      <w:r w:rsidRPr="00CF1478">
        <w:rPr>
          <w:rFonts w:ascii="Arial" w:hAnsi="Arial" w:cs="Arial"/>
          <w:sz w:val="18"/>
          <w:szCs w:val="18"/>
        </w:rPr>
        <w:t xml:space="preserve"> from the </w:t>
      </w:r>
      <w:r w:rsidR="003902B1" w:rsidRPr="00CF1478">
        <w:rPr>
          <w:rFonts w:ascii="Arial" w:hAnsi="Arial" w:cs="Arial"/>
          <w:sz w:val="18"/>
          <w:szCs w:val="18"/>
        </w:rPr>
        <w:t>boundari</w:t>
      </w:r>
      <w:r w:rsidR="003902B1">
        <w:rPr>
          <w:rFonts w:ascii="Arial" w:hAnsi="Arial" w:cs="Arial"/>
          <w:sz w:val="18"/>
          <w:szCs w:val="18"/>
        </w:rPr>
        <w:t>es</w:t>
      </w:r>
      <w:r w:rsidRPr="00CF1478">
        <w:rPr>
          <w:rFonts w:ascii="Arial" w:hAnsi="Arial" w:cs="Arial"/>
          <w:sz w:val="18"/>
          <w:szCs w:val="18"/>
        </w:rPr>
        <w:t>.</w:t>
      </w:r>
    </w:p>
    <w:p w:rsidR="00CF1478" w:rsidRPr="00CF1478" w:rsidRDefault="00CF1478" w:rsidP="00CF1478">
      <w:pPr>
        <w:pStyle w:val="Heading3"/>
        <w:rPr>
          <w:rFonts w:ascii="Arial" w:hAnsi="Arial" w:cs="Arial"/>
          <w:sz w:val="18"/>
          <w:szCs w:val="18"/>
        </w:rPr>
      </w:pPr>
      <w:r w:rsidRPr="00CF1478">
        <w:rPr>
          <w:rStyle w:val="Strong"/>
          <w:rFonts w:ascii="Arial" w:hAnsi="Arial" w:cs="Arial"/>
          <w:b/>
          <w:bCs/>
          <w:sz w:val="18"/>
          <w:szCs w:val="18"/>
        </w:rPr>
        <w:t>Key Dimensions</w:t>
      </w:r>
    </w:p>
    <w:p w:rsidR="00CF1478" w:rsidRPr="00CF1478" w:rsidRDefault="00CF1478" w:rsidP="00CF1478">
      <w:pPr>
        <w:numPr>
          <w:ilvl w:val="0"/>
          <w:numId w:val="21"/>
        </w:numPr>
        <w:spacing w:before="100" w:beforeAutospacing="1" w:after="100" w:afterAutospacing="1" w:line="240" w:lineRule="auto"/>
        <w:rPr>
          <w:rFonts w:ascii="Arial" w:hAnsi="Arial" w:cs="Arial"/>
          <w:sz w:val="18"/>
          <w:szCs w:val="18"/>
        </w:rPr>
      </w:pPr>
      <w:r w:rsidRPr="00CF1478">
        <w:rPr>
          <w:rStyle w:val="Strong"/>
          <w:rFonts w:ascii="Arial" w:hAnsi="Arial" w:cs="Arial"/>
          <w:sz w:val="18"/>
          <w:szCs w:val="18"/>
        </w:rPr>
        <w:t>Maximum height:</w:t>
      </w:r>
      <w:r w:rsidRPr="00CF1478">
        <w:rPr>
          <w:rFonts w:ascii="Arial" w:hAnsi="Arial" w:cs="Arial"/>
          <w:sz w:val="18"/>
          <w:szCs w:val="18"/>
        </w:rPr>
        <w:t xml:space="preserve"> </w:t>
      </w:r>
      <w:r w:rsidRPr="00CF1478">
        <w:rPr>
          <w:rStyle w:val="Strong"/>
          <w:rFonts w:ascii="Arial" w:hAnsi="Arial" w:cs="Arial"/>
          <w:sz w:val="18"/>
          <w:szCs w:val="18"/>
        </w:rPr>
        <w:t>2.90 meters</w:t>
      </w:r>
    </w:p>
    <w:p w:rsidR="00CF1478" w:rsidRPr="00CF1478" w:rsidRDefault="00CF1478" w:rsidP="00CF1478">
      <w:pPr>
        <w:numPr>
          <w:ilvl w:val="0"/>
          <w:numId w:val="21"/>
        </w:numPr>
        <w:spacing w:before="100" w:beforeAutospacing="1" w:after="100" w:afterAutospacing="1" w:line="240" w:lineRule="auto"/>
        <w:rPr>
          <w:rFonts w:ascii="Arial" w:hAnsi="Arial" w:cs="Arial"/>
          <w:sz w:val="18"/>
          <w:szCs w:val="18"/>
        </w:rPr>
      </w:pPr>
      <w:r w:rsidRPr="00CF1478">
        <w:rPr>
          <w:rStyle w:val="Strong"/>
          <w:rFonts w:ascii="Arial" w:hAnsi="Arial" w:cs="Arial"/>
          <w:sz w:val="18"/>
          <w:szCs w:val="18"/>
        </w:rPr>
        <w:t>Eaves height:</w:t>
      </w:r>
      <w:r w:rsidRPr="00CF1478">
        <w:rPr>
          <w:rFonts w:ascii="Arial" w:hAnsi="Arial" w:cs="Arial"/>
          <w:sz w:val="18"/>
          <w:szCs w:val="18"/>
        </w:rPr>
        <w:t xml:space="preserve"> </w:t>
      </w:r>
      <w:r w:rsidRPr="00CF1478">
        <w:rPr>
          <w:rStyle w:val="Strong"/>
          <w:rFonts w:ascii="Arial" w:hAnsi="Arial" w:cs="Arial"/>
          <w:sz w:val="18"/>
          <w:szCs w:val="18"/>
        </w:rPr>
        <w:t>2.60 meters</w:t>
      </w:r>
    </w:p>
    <w:p w:rsidR="00CF1478" w:rsidRPr="00CF1478" w:rsidRDefault="00CF1478" w:rsidP="00CF1478">
      <w:pPr>
        <w:numPr>
          <w:ilvl w:val="0"/>
          <w:numId w:val="21"/>
        </w:numPr>
        <w:spacing w:before="100" w:beforeAutospacing="1" w:after="100" w:afterAutospacing="1" w:line="240" w:lineRule="auto"/>
        <w:rPr>
          <w:rFonts w:ascii="Arial" w:hAnsi="Arial" w:cs="Arial"/>
          <w:sz w:val="18"/>
          <w:szCs w:val="18"/>
        </w:rPr>
      </w:pPr>
      <w:r w:rsidRPr="00CF1478">
        <w:rPr>
          <w:rStyle w:val="Strong"/>
          <w:rFonts w:ascii="Arial" w:hAnsi="Arial" w:cs="Arial"/>
          <w:sz w:val="18"/>
          <w:szCs w:val="18"/>
        </w:rPr>
        <w:t>Total area:</w:t>
      </w:r>
      <w:r w:rsidRPr="00CF1478">
        <w:rPr>
          <w:rFonts w:ascii="Arial" w:hAnsi="Arial" w:cs="Arial"/>
          <w:sz w:val="18"/>
          <w:szCs w:val="18"/>
        </w:rPr>
        <w:t xml:space="preserve"> </w:t>
      </w:r>
      <w:r w:rsidRPr="00CF1478">
        <w:rPr>
          <w:rStyle w:val="Strong"/>
          <w:rFonts w:ascii="Arial" w:hAnsi="Arial" w:cs="Arial"/>
          <w:sz w:val="18"/>
          <w:szCs w:val="18"/>
        </w:rPr>
        <w:t xml:space="preserve">51.00 </w:t>
      </w:r>
      <w:proofErr w:type="spellStart"/>
      <w:r w:rsidRPr="00CF1478">
        <w:rPr>
          <w:rStyle w:val="Strong"/>
          <w:rFonts w:ascii="Arial" w:hAnsi="Arial" w:cs="Arial"/>
          <w:sz w:val="18"/>
          <w:szCs w:val="18"/>
        </w:rPr>
        <w:t>sq.m</w:t>
      </w:r>
      <w:proofErr w:type="spellEnd"/>
    </w:p>
    <w:p w:rsidR="00CF1478" w:rsidRPr="00CF1478" w:rsidRDefault="00CF1478" w:rsidP="00CF1478">
      <w:pPr>
        <w:pStyle w:val="Heading3"/>
        <w:rPr>
          <w:rFonts w:ascii="Arial" w:hAnsi="Arial" w:cs="Arial"/>
          <w:sz w:val="18"/>
          <w:szCs w:val="18"/>
        </w:rPr>
      </w:pPr>
      <w:r w:rsidRPr="00CF1478">
        <w:rPr>
          <w:rStyle w:val="Strong"/>
          <w:rFonts w:ascii="Arial" w:hAnsi="Arial" w:cs="Arial"/>
          <w:b/>
          <w:bCs/>
          <w:sz w:val="18"/>
          <w:szCs w:val="18"/>
        </w:rPr>
        <w:t>Design Approach</w:t>
      </w:r>
    </w:p>
    <w:p w:rsidR="00CF1478" w:rsidRPr="00CF1478" w:rsidRDefault="00CF1478" w:rsidP="00CF1478">
      <w:pPr>
        <w:pStyle w:val="NormalWeb"/>
        <w:rPr>
          <w:rFonts w:ascii="Arial" w:hAnsi="Arial" w:cs="Arial"/>
          <w:sz w:val="18"/>
          <w:szCs w:val="18"/>
        </w:rPr>
      </w:pPr>
      <w:r w:rsidRPr="00CF1478">
        <w:rPr>
          <w:rFonts w:ascii="Arial" w:hAnsi="Arial" w:cs="Arial"/>
          <w:sz w:val="18"/>
          <w:szCs w:val="18"/>
        </w:rPr>
        <w:t>The design has been carefully planned to enhance the functionality and usability of the ground-floor space while maintaining the character and aesthetics of the existing property. Key design considerations include:</w:t>
      </w:r>
    </w:p>
    <w:p w:rsidR="00CF1478" w:rsidRPr="00CF1478" w:rsidRDefault="00CF1478" w:rsidP="00CF1478">
      <w:pPr>
        <w:numPr>
          <w:ilvl w:val="0"/>
          <w:numId w:val="22"/>
        </w:numPr>
        <w:spacing w:before="100" w:beforeAutospacing="1" w:after="100" w:afterAutospacing="1" w:line="240" w:lineRule="auto"/>
        <w:rPr>
          <w:rFonts w:ascii="Arial" w:hAnsi="Arial" w:cs="Arial"/>
          <w:sz w:val="18"/>
          <w:szCs w:val="18"/>
        </w:rPr>
      </w:pPr>
      <w:r w:rsidRPr="00CF1478">
        <w:rPr>
          <w:rStyle w:val="Strong"/>
          <w:rFonts w:ascii="Arial" w:hAnsi="Arial" w:cs="Arial"/>
          <w:sz w:val="18"/>
          <w:szCs w:val="18"/>
        </w:rPr>
        <w:t>Flat Roof Design:</w:t>
      </w:r>
      <w:r w:rsidRPr="00CF1478">
        <w:rPr>
          <w:rFonts w:ascii="Arial" w:hAnsi="Arial" w:cs="Arial"/>
          <w:sz w:val="18"/>
          <w:szCs w:val="18"/>
        </w:rPr>
        <w:t xml:space="preserve"> Chosen to minimize visual impact on </w:t>
      </w:r>
      <w:r w:rsidR="00BD3D27" w:rsidRPr="00CF1478">
        <w:rPr>
          <w:rFonts w:ascii="Arial" w:hAnsi="Arial" w:cs="Arial"/>
          <w:sz w:val="18"/>
          <w:szCs w:val="18"/>
        </w:rPr>
        <w:t>neighbouring</w:t>
      </w:r>
      <w:r w:rsidRPr="00CF1478">
        <w:rPr>
          <w:rFonts w:ascii="Arial" w:hAnsi="Arial" w:cs="Arial"/>
          <w:sz w:val="18"/>
          <w:szCs w:val="18"/>
        </w:rPr>
        <w:t xml:space="preserve"> properties while adhering to local planning guidelines.</w:t>
      </w:r>
    </w:p>
    <w:p w:rsidR="00CF1478" w:rsidRPr="00CF1478" w:rsidRDefault="00CF1478" w:rsidP="00CF1478">
      <w:pPr>
        <w:numPr>
          <w:ilvl w:val="0"/>
          <w:numId w:val="22"/>
        </w:numPr>
        <w:spacing w:before="100" w:beforeAutospacing="1" w:after="100" w:afterAutospacing="1" w:line="240" w:lineRule="auto"/>
        <w:rPr>
          <w:rFonts w:ascii="Arial" w:hAnsi="Arial" w:cs="Arial"/>
          <w:sz w:val="18"/>
          <w:szCs w:val="18"/>
        </w:rPr>
      </w:pPr>
      <w:r w:rsidRPr="00CF1478">
        <w:rPr>
          <w:rStyle w:val="Strong"/>
          <w:rFonts w:ascii="Arial" w:hAnsi="Arial" w:cs="Arial"/>
          <w:sz w:val="18"/>
          <w:szCs w:val="18"/>
        </w:rPr>
        <w:t>Materials:</w:t>
      </w:r>
      <w:r w:rsidRPr="00CF1478">
        <w:rPr>
          <w:rFonts w:ascii="Arial" w:hAnsi="Arial" w:cs="Arial"/>
          <w:sz w:val="18"/>
          <w:szCs w:val="18"/>
        </w:rPr>
        <w:t xml:space="preserve"> Selected to ensure seamless integration with the existing structure.</w:t>
      </w:r>
    </w:p>
    <w:p w:rsidR="00CF1478" w:rsidRPr="00CF1478" w:rsidRDefault="00CF1478" w:rsidP="00CF1478">
      <w:pPr>
        <w:pStyle w:val="Heading3"/>
        <w:rPr>
          <w:rFonts w:ascii="Arial" w:hAnsi="Arial" w:cs="Arial"/>
          <w:sz w:val="18"/>
          <w:szCs w:val="18"/>
        </w:rPr>
      </w:pPr>
      <w:r w:rsidRPr="00CF1478">
        <w:rPr>
          <w:rStyle w:val="Strong"/>
          <w:rFonts w:ascii="Arial" w:hAnsi="Arial" w:cs="Arial"/>
          <w:b/>
          <w:bCs/>
          <w:sz w:val="18"/>
          <w:szCs w:val="18"/>
        </w:rPr>
        <w:t>Impact on Surroundings</w:t>
      </w:r>
    </w:p>
    <w:p w:rsidR="00CF1478" w:rsidRPr="00CF1478" w:rsidRDefault="00CF1478" w:rsidP="00CF1478">
      <w:pPr>
        <w:pStyle w:val="NormalWeb"/>
        <w:rPr>
          <w:rFonts w:ascii="Arial" w:hAnsi="Arial" w:cs="Arial"/>
          <w:sz w:val="18"/>
          <w:szCs w:val="18"/>
        </w:rPr>
      </w:pPr>
      <w:r w:rsidRPr="00CF1478">
        <w:rPr>
          <w:rFonts w:ascii="Arial" w:hAnsi="Arial" w:cs="Arial"/>
          <w:sz w:val="18"/>
          <w:szCs w:val="18"/>
        </w:rPr>
        <w:t xml:space="preserve">The extension has been designed to minimize any adverse effects on </w:t>
      </w:r>
      <w:proofErr w:type="spellStart"/>
      <w:r w:rsidRPr="00CF1478">
        <w:rPr>
          <w:rFonts w:ascii="Arial" w:hAnsi="Arial" w:cs="Arial"/>
          <w:sz w:val="18"/>
          <w:szCs w:val="18"/>
        </w:rPr>
        <w:t>neighboring</w:t>
      </w:r>
      <w:proofErr w:type="spellEnd"/>
      <w:r w:rsidRPr="00CF1478">
        <w:rPr>
          <w:rFonts w:ascii="Arial" w:hAnsi="Arial" w:cs="Arial"/>
          <w:sz w:val="18"/>
          <w:szCs w:val="18"/>
        </w:rPr>
        <w:t xml:space="preserve"> properties:</w:t>
      </w:r>
    </w:p>
    <w:p w:rsidR="00CF1478" w:rsidRPr="00CF1478" w:rsidRDefault="00CF1478" w:rsidP="00CF1478">
      <w:pPr>
        <w:pStyle w:val="Heading3"/>
        <w:rPr>
          <w:rFonts w:ascii="Arial" w:hAnsi="Arial" w:cs="Arial"/>
          <w:sz w:val="18"/>
          <w:szCs w:val="18"/>
        </w:rPr>
      </w:pPr>
      <w:r w:rsidRPr="00CF1478">
        <w:rPr>
          <w:rStyle w:val="Strong"/>
          <w:rFonts w:ascii="Arial" w:hAnsi="Arial" w:cs="Arial"/>
          <w:b/>
          <w:bCs/>
          <w:sz w:val="18"/>
          <w:szCs w:val="18"/>
        </w:rPr>
        <w:t>Policy Compliance</w:t>
      </w:r>
    </w:p>
    <w:p w:rsidR="00CF1478" w:rsidRPr="00CF1478" w:rsidRDefault="00CF1478" w:rsidP="00CF1478">
      <w:pPr>
        <w:pStyle w:val="NormalWeb"/>
        <w:rPr>
          <w:rFonts w:ascii="Arial" w:hAnsi="Arial" w:cs="Arial"/>
          <w:sz w:val="18"/>
          <w:szCs w:val="18"/>
        </w:rPr>
      </w:pPr>
      <w:r w:rsidRPr="00CF1478">
        <w:rPr>
          <w:rFonts w:ascii="Arial" w:hAnsi="Arial" w:cs="Arial"/>
          <w:sz w:val="18"/>
          <w:szCs w:val="18"/>
        </w:rPr>
        <w:t xml:space="preserve">The proposed development aligns with local planning guidelines and policies. The extension remains subordinate to the main house, respects the character of the area, and minimizes any impact on </w:t>
      </w:r>
      <w:proofErr w:type="spellStart"/>
      <w:r w:rsidRPr="00CF1478">
        <w:rPr>
          <w:rFonts w:ascii="Arial" w:hAnsi="Arial" w:cs="Arial"/>
          <w:sz w:val="18"/>
          <w:szCs w:val="18"/>
        </w:rPr>
        <w:t>neighboring</w:t>
      </w:r>
      <w:proofErr w:type="spellEnd"/>
      <w:r w:rsidRPr="00CF1478">
        <w:rPr>
          <w:rFonts w:ascii="Arial" w:hAnsi="Arial" w:cs="Arial"/>
          <w:sz w:val="18"/>
          <w:szCs w:val="18"/>
        </w:rPr>
        <w:t xml:space="preserve"> amenities.</w:t>
      </w:r>
    </w:p>
    <w:p w:rsidR="00CF1478" w:rsidRPr="00CF1478" w:rsidRDefault="00CF1478" w:rsidP="00CF1478">
      <w:pPr>
        <w:pStyle w:val="Heading3"/>
        <w:rPr>
          <w:rFonts w:ascii="Arial" w:hAnsi="Arial" w:cs="Arial"/>
          <w:sz w:val="18"/>
          <w:szCs w:val="18"/>
        </w:rPr>
      </w:pPr>
      <w:r w:rsidRPr="00CF1478">
        <w:rPr>
          <w:rStyle w:val="Strong"/>
          <w:rFonts w:ascii="Arial" w:hAnsi="Arial" w:cs="Arial"/>
          <w:b/>
          <w:bCs/>
          <w:sz w:val="18"/>
          <w:szCs w:val="18"/>
        </w:rPr>
        <w:t>Conclusion</w:t>
      </w:r>
    </w:p>
    <w:p w:rsidR="00CF1478" w:rsidRPr="00CF1478" w:rsidRDefault="00CF1478" w:rsidP="00CF1478">
      <w:pPr>
        <w:pStyle w:val="NormalWeb"/>
        <w:rPr>
          <w:rFonts w:ascii="Arial" w:hAnsi="Arial" w:cs="Arial"/>
          <w:sz w:val="18"/>
          <w:szCs w:val="18"/>
        </w:rPr>
      </w:pPr>
      <w:r w:rsidRPr="00CF1478">
        <w:rPr>
          <w:rFonts w:ascii="Arial" w:hAnsi="Arial" w:cs="Arial"/>
          <w:sz w:val="18"/>
          <w:szCs w:val="18"/>
        </w:rPr>
        <w:t xml:space="preserve">The proposed single-storey wraparound extension at </w:t>
      </w:r>
      <w:r w:rsidRPr="00CF1478">
        <w:rPr>
          <w:rStyle w:val="Strong"/>
          <w:rFonts w:ascii="Arial" w:hAnsi="Arial" w:cs="Arial"/>
          <w:sz w:val="18"/>
          <w:szCs w:val="18"/>
        </w:rPr>
        <w:t>75 Hawthorne Avenue, Ruislip, HA4 8SR</w:t>
      </w:r>
      <w:r w:rsidRPr="00CF1478">
        <w:rPr>
          <w:rFonts w:ascii="Arial" w:hAnsi="Arial" w:cs="Arial"/>
          <w:sz w:val="18"/>
          <w:szCs w:val="18"/>
        </w:rPr>
        <w:t xml:space="preserve"> is a well-considered development that enhances the living space while maintaining the integrity and character of the property and its surroundings. The design complies with all relevant planning policies and minimizes potential impacts on </w:t>
      </w:r>
      <w:r w:rsidR="00BD3D27" w:rsidRPr="00CF1478">
        <w:rPr>
          <w:rFonts w:ascii="Arial" w:hAnsi="Arial" w:cs="Arial"/>
          <w:sz w:val="18"/>
          <w:szCs w:val="18"/>
        </w:rPr>
        <w:t>neighbouring</w:t>
      </w:r>
      <w:r w:rsidRPr="00CF1478">
        <w:rPr>
          <w:rFonts w:ascii="Arial" w:hAnsi="Arial" w:cs="Arial"/>
          <w:sz w:val="18"/>
          <w:szCs w:val="18"/>
        </w:rPr>
        <w:t xml:space="preserve"> properties.</w:t>
      </w:r>
    </w:p>
    <w:p w:rsidR="00CF1478" w:rsidRPr="00CF1478" w:rsidRDefault="00CF1478" w:rsidP="009F4638">
      <w:pPr>
        <w:spacing w:after="0" w:line="240" w:lineRule="auto"/>
        <w:rPr>
          <w:rFonts w:ascii="Arial" w:eastAsia="Times New Roman" w:hAnsi="Arial" w:cs="Arial"/>
          <w:color w:val="000000"/>
          <w:sz w:val="18"/>
          <w:szCs w:val="18"/>
          <w:lang w:eastAsia="en-GB"/>
        </w:rPr>
      </w:pPr>
    </w:p>
    <w:p w:rsidR="00CF1478" w:rsidRPr="00CF1478" w:rsidRDefault="00CF1478" w:rsidP="009F4638">
      <w:pPr>
        <w:spacing w:after="0" w:line="240" w:lineRule="auto"/>
        <w:rPr>
          <w:rFonts w:ascii="Arial" w:eastAsia="Times New Roman" w:hAnsi="Arial" w:cs="Arial"/>
          <w:color w:val="000000"/>
          <w:sz w:val="18"/>
          <w:szCs w:val="18"/>
          <w:lang w:eastAsia="en-GB"/>
        </w:rPr>
      </w:pPr>
    </w:p>
    <w:p w:rsidR="009F4638" w:rsidRPr="00CF1478" w:rsidRDefault="009F4638" w:rsidP="009F4638">
      <w:pPr>
        <w:spacing w:after="0" w:line="240" w:lineRule="auto"/>
        <w:rPr>
          <w:rFonts w:ascii="Arial" w:eastAsia="Times New Roman" w:hAnsi="Arial" w:cs="Arial"/>
          <w:sz w:val="18"/>
          <w:szCs w:val="18"/>
          <w:lang w:eastAsia="en-GB"/>
        </w:rPr>
      </w:pPr>
      <w:r w:rsidRPr="00CF1478">
        <w:rPr>
          <w:rFonts w:ascii="Arial" w:eastAsia="Times New Roman" w:hAnsi="Arial" w:cs="Arial"/>
          <w:color w:val="000000"/>
          <w:sz w:val="18"/>
          <w:szCs w:val="18"/>
          <w:lang w:eastAsia="en-GB"/>
        </w:rPr>
        <w:t>Yours sincerely,</w:t>
      </w:r>
    </w:p>
    <w:p w:rsidR="009F4638" w:rsidRPr="00CF1478" w:rsidRDefault="009F4638" w:rsidP="009F4638">
      <w:pPr>
        <w:spacing w:after="0" w:line="240" w:lineRule="auto"/>
        <w:rPr>
          <w:rFonts w:ascii="Arial" w:eastAsia="Times New Roman" w:hAnsi="Arial" w:cs="Arial"/>
          <w:sz w:val="18"/>
          <w:szCs w:val="18"/>
          <w:lang w:eastAsia="en-GB"/>
        </w:rPr>
      </w:pPr>
      <w:proofErr w:type="spellStart"/>
      <w:r w:rsidRPr="00CF1478">
        <w:rPr>
          <w:rFonts w:ascii="Arial" w:eastAsia="Times New Roman" w:hAnsi="Arial" w:cs="Arial"/>
          <w:bCs/>
          <w:color w:val="000000"/>
          <w:sz w:val="18"/>
          <w:szCs w:val="18"/>
          <w:lang w:eastAsia="en-GB"/>
        </w:rPr>
        <w:t>MSc.Arch</w:t>
      </w:r>
      <w:proofErr w:type="spellEnd"/>
      <w:r w:rsidRPr="00CF1478">
        <w:rPr>
          <w:rFonts w:ascii="Arial" w:eastAsia="Times New Roman" w:hAnsi="Arial" w:cs="Arial"/>
          <w:bCs/>
          <w:color w:val="000000"/>
          <w:sz w:val="18"/>
          <w:szCs w:val="18"/>
          <w:lang w:eastAsia="en-GB"/>
        </w:rPr>
        <w:t>. Lutfi Vala</w:t>
      </w:r>
    </w:p>
    <w:p w:rsidR="009F4638" w:rsidRPr="00CF1478" w:rsidRDefault="009F4638" w:rsidP="009F4638">
      <w:pPr>
        <w:spacing w:after="0" w:line="240" w:lineRule="auto"/>
        <w:rPr>
          <w:rFonts w:ascii="Arial" w:eastAsia="Times New Roman" w:hAnsi="Arial" w:cs="Arial"/>
          <w:sz w:val="18"/>
          <w:szCs w:val="18"/>
          <w:lang w:eastAsia="en-GB"/>
        </w:rPr>
      </w:pPr>
      <w:r w:rsidRPr="00CF1478">
        <w:rPr>
          <w:rFonts w:ascii="Arial" w:eastAsia="Times New Roman" w:hAnsi="Arial" w:cs="Arial"/>
          <w:color w:val="000000"/>
          <w:sz w:val="18"/>
          <w:szCs w:val="18"/>
          <w:lang w:eastAsia="en-GB"/>
        </w:rPr>
        <w:t>M. +447769 811452</w:t>
      </w:r>
    </w:p>
    <w:p w:rsidR="009F4638" w:rsidRPr="00CF1478" w:rsidRDefault="009F4638" w:rsidP="009F4638">
      <w:pPr>
        <w:spacing w:after="0" w:line="240" w:lineRule="auto"/>
        <w:rPr>
          <w:rFonts w:ascii="Arial" w:eastAsia="Times New Roman" w:hAnsi="Arial" w:cs="Arial"/>
          <w:sz w:val="18"/>
          <w:szCs w:val="18"/>
          <w:lang w:eastAsia="en-GB"/>
        </w:rPr>
      </w:pPr>
      <w:r w:rsidRPr="00CF1478">
        <w:rPr>
          <w:rFonts w:ascii="Arial" w:eastAsia="Times New Roman" w:hAnsi="Arial" w:cs="Arial"/>
          <w:color w:val="000000"/>
          <w:sz w:val="18"/>
          <w:szCs w:val="18"/>
          <w:lang w:eastAsia="en-GB"/>
        </w:rPr>
        <w:t xml:space="preserve">E. </w:t>
      </w:r>
      <w:hyperlink r:id="rId6" w:history="1">
        <w:r w:rsidRPr="00CF1478">
          <w:rPr>
            <w:rFonts w:ascii="Arial" w:eastAsia="Times New Roman" w:hAnsi="Arial" w:cs="Arial"/>
            <w:color w:val="0000FF"/>
            <w:sz w:val="18"/>
            <w:szCs w:val="18"/>
            <w:u w:val="single"/>
            <w:lang w:eastAsia="en-GB"/>
          </w:rPr>
          <w:t>arkluta@hotmail.co.uk</w:t>
        </w:r>
      </w:hyperlink>
    </w:p>
    <w:p w:rsidR="009F4638" w:rsidRPr="00CF1478" w:rsidRDefault="009F4638" w:rsidP="009F4638">
      <w:pPr>
        <w:rPr>
          <w:rFonts w:ascii="Arial" w:hAnsi="Arial" w:cs="Arial"/>
          <w:sz w:val="18"/>
          <w:szCs w:val="18"/>
        </w:rPr>
      </w:pPr>
      <w:r w:rsidRPr="00CF1478">
        <w:rPr>
          <w:rFonts w:ascii="Arial" w:hAnsi="Arial" w:cs="Arial"/>
          <w:sz w:val="18"/>
          <w:szCs w:val="18"/>
        </w:rPr>
        <w:br/>
      </w:r>
    </w:p>
    <w:p w:rsidR="009F4638" w:rsidRPr="00CF1478" w:rsidRDefault="009F4638" w:rsidP="0018166B">
      <w:pPr>
        <w:spacing w:before="100" w:beforeAutospacing="1" w:after="100" w:afterAutospacing="1" w:line="240" w:lineRule="auto"/>
        <w:rPr>
          <w:rFonts w:ascii="Arial" w:eastAsia="Times New Roman" w:hAnsi="Arial" w:cs="Arial"/>
          <w:sz w:val="18"/>
          <w:szCs w:val="18"/>
          <w:lang w:eastAsia="en-GB"/>
        </w:rPr>
      </w:pPr>
    </w:p>
    <w:sectPr w:rsidR="009F4638" w:rsidRPr="00CF1478" w:rsidSect="00CF1478">
      <w:pgSz w:w="11906" w:h="16838"/>
      <w:pgMar w:top="851" w:right="1440"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2B2D"/>
    <w:multiLevelType w:val="multilevel"/>
    <w:tmpl w:val="3382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45188"/>
    <w:multiLevelType w:val="multilevel"/>
    <w:tmpl w:val="1588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25A26"/>
    <w:multiLevelType w:val="multilevel"/>
    <w:tmpl w:val="5E48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463935"/>
    <w:multiLevelType w:val="multilevel"/>
    <w:tmpl w:val="E5CA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9C1E66"/>
    <w:multiLevelType w:val="multilevel"/>
    <w:tmpl w:val="BB44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2E4951"/>
    <w:multiLevelType w:val="multilevel"/>
    <w:tmpl w:val="EE46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476739"/>
    <w:multiLevelType w:val="multilevel"/>
    <w:tmpl w:val="72F0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1360F6"/>
    <w:multiLevelType w:val="multilevel"/>
    <w:tmpl w:val="00AC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88237C"/>
    <w:multiLevelType w:val="multilevel"/>
    <w:tmpl w:val="CEB0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4E1090"/>
    <w:multiLevelType w:val="multilevel"/>
    <w:tmpl w:val="3CCA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122C82"/>
    <w:multiLevelType w:val="multilevel"/>
    <w:tmpl w:val="441C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806B0D"/>
    <w:multiLevelType w:val="multilevel"/>
    <w:tmpl w:val="3710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7514C0"/>
    <w:multiLevelType w:val="multilevel"/>
    <w:tmpl w:val="89AA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71028A"/>
    <w:multiLevelType w:val="multilevel"/>
    <w:tmpl w:val="3F1A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FA0846"/>
    <w:multiLevelType w:val="multilevel"/>
    <w:tmpl w:val="164C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432B33"/>
    <w:multiLevelType w:val="multilevel"/>
    <w:tmpl w:val="E0AE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D83891"/>
    <w:multiLevelType w:val="multilevel"/>
    <w:tmpl w:val="9290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524B88"/>
    <w:multiLevelType w:val="multilevel"/>
    <w:tmpl w:val="CEA8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480298"/>
    <w:multiLevelType w:val="multilevel"/>
    <w:tmpl w:val="6530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902ABA"/>
    <w:multiLevelType w:val="multilevel"/>
    <w:tmpl w:val="AB3A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8E575D"/>
    <w:multiLevelType w:val="multilevel"/>
    <w:tmpl w:val="855C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203978"/>
    <w:multiLevelType w:val="multilevel"/>
    <w:tmpl w:val="E0AC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FD6656"/>
    <w:multiLevelType w:val="multilevel"/>
    <w:tmpl w:val="9A72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9"/>
  </w:num>
  <w:num w:numId="4">
    <w:abstractNumId w:val="17"/>
  </w:num>
  <w:num w:numId="5">
    <w:abstractNumId w:val="6"/>
  </w:num>
  <w:num w:numId="6">
    <w:abstractNumId w:val="1"/>
  </w:num>
  <w:num w:numId="7">
    <w:abstractNumId w:val="2"/>
  </w:num>
  <w:num w:numId="8">
    <w:abstractNumId w:val="20"/>
  </w:num>
  <w:num w:numId="9">
    <w:abstractNumId w:val="10"/>
  </w:num>
  <w:num w:numId="10">
    <w:abstractNumId w:val="22"/>
  </w:num>
  <w:num w:numId="11">
    <w:abstractNumId w:val="4"/>
  </w:num>
  <w:num w:numId="12">
    <w:abstractNumId w:val="13"/>
  </w:num>
  <w:num w:numId="13">
    <w:abstractNumId w:val="7"/>
  </w:num>
  <w:num w:numId="14">
    <w:abstractNumId w:val="11"/>
  </w:num>
  <w:num w:numId="15">
    <w:abstractNumId w:val="0"/>
  </w:num>
  <w:num w:numId="16">
    <w:abstractNumId w:val="16"/>
  </w:num>
  <w:num w:numId="17">
    <w:abstractNumId w:val="14"/>
  </w:num>
  <w:num w:numId="18">
    <w:abstractNumId w:val="21"/>
  </w:num>
  <w:num w:numId="19">
    <w:abstractNumId w:val="15"/>
  </w:num>
  <w:num w:numId="20">
    <w:abstractNumId w:val="19"/>
  </w:num>
  <w:num w:numId="21">
    <w:abstractNumId w:val="3"/>
  </w:num>
  <w:num w:numId="22">
    <w:abstractNumId w:val="18"/>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8166B"/>
    <w:rsid w:val="000A358F"/>
    <w:rsid w:val="000D15E5"/>
    <w:rsid w:val="000F4796"/>
    <w:rsid w:val="0018166B"/>
    <w:rsid w:val="003421C1"/>
    <w:rsid w:val="00345A5C"/>
    <w:rsid w:val="00385510"/>
    <w:rsid w:val="003902B1"/>
    <w:rsid w:val="004D453C"/>
    <w:rsid w:val="00613DEF"/>
    <w:rsid w:val="00733303"/>
    <w:rsid w:val="008F72F9"/>
    <w:rsid w:val="00953288"/>
    <w:rsid w:val="009F4638"/>
    <w:rsid w:val="00A6479F"/>
    <w:rsid w:val="00AD44E6"/>
    <w:rsid w:val="00AF001E"/>
    <w:rsid w:val="00B06031"/>
    <w:rsid w:val="00B64AE0"/>
    <w:rsid w:val="00B72771"/>
    <w:rsid w:val="00BB5EBE"/>
    <w:rsid w:val="00BD3D27"/>
    <w:rsid w:val="00C95058"/>
    <w:rsid w:val="00CD2BC2"/>
    <w:rsid w:val="00CD6D41"/>
    <w:rsid w:val="00CF1478"/>
    <w:rsid w:val="00D87D43"/>
    <w:rsid w:val="00DF6A20"/>
    <w:rsid w:val="00EA6B36"/>
    <w:rsid w:val="00F273C2"/>
    <w:rsid w:val="00FF02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53C"/>
  </w:style>
  <w:style w:type="paragraph" w:styleId="Heading3">
    <w:name w:val="heading 3"/>
    <w:basedOn w:val="Normal"/>
    <w:link w:val="Heading3Char"/>
    <w:uiPriority w:val="9"/>
    <w:qFormat/>
    <w:rsid w:val="0018166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8166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66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8166B"/>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1816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166B"/>
    <w:rPr>
      <w:b/>
      <w:bCs/>
    </w:rPr>
  </w:style>
  <w:style w:type="character" w:styleId="Hyperlink">
    <w:name w:val="Hyperlink"/>
    <w:basedOn w:val="DefaultParagraphFont"/>
    <w:uiPriority w:val="99"/>
    <w:unhideWhenUsed/>
    <w:rsid w:val="009F463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38890551">
      <w:bodyDiv w:val="1"/>
      <w:marLeft w:val="0"/>
      <w:marRight w:val="0"/>
      <w:marTop w:val="0"/>
      <w:marBottom w:val="0"/>
      <w:divBdr>
        <w:top w:val="none" w:sz="0" w:space="0" w:color="auto"/>
        <w:left w:val="none" w:sz="0" w:space="0" w:color="auto"/>
        <w:bottom w:val="none" w:sz="0" w:space="0" w:color="auto"/>
        <w:right w:val="none" w:sz="0" w:space="0" w:color="auto"/>
      </w:divBdr>
      <w:divsChild>
        <w:div w:id="1677032223">
          <w:marLeft w:val="0"/>
          <w:marRight w:val="0"/>
          <w:marTop w:val="0"/>
          <w:marBottom w:val="0"/>
          <w:divBdr>
            <w:top w:val="none" w:sz="0" w:space="0" w:color="auto"/>
            <w:left w:val="none" w:sz="0" w:space="0" w:color="auto"/>
            <w:bottom w:val="none" w:sz="0" w:space="0" w:color="auto"/>
            <w:right w:val="none" w:sz="0" w:space="0" w:color="auto"/>
          </w:divBdr>
        </w:div>
        <w:div w:id="194319587">
          <w:marLeft w:val="0"/>
          <w:marRight w:val="0"/>
          <w:marTop w:val="0"/>
          <w:marBottom w:val="0"/>
          <w:divBdr>
            <w:top w:val="none" w:sz="0" w:space="0" w:color="auto"/>
            <w:left w:val="none" w:sz="0" w:space="0" w:color="auto"/>
            <w:bottom w:val="none" w:sz="0" w:space="0" w:color="auto"/>
            <w:right w:val="none" w:sz="0" w:space="0" w:color="auto"/>
          </w:divBdr>
        </w:div>
        <w:div w:id="433483523">
          <w:marLeft w:val="0"/>
          <w:marRight w:val="0"/>
          <w:marTop w:val="0"/>
          <w:marBottom w:val="0"/>
          <w:divBdr>
            <w:top w:val="none" w:sz="0" w:space="0" w:color="auto"/>
            <w:left w:val="none" w:sz="0" w:space="0" w:color="auto"/>
            <w:bottom w:val="none" w:sz="0" w:space="0" w:color="auto"/>
            <w:right w:val="none" w:sz="0" w:space="0" w:color="auto"/>
          </w:divBdr>
        </w:div>
        <w:div w:id="32274647">
          <w:marLeft w:val="0"/>
          <w:marRight w:val="0"/>
          <w:marTop w:val="0"/>
          <w:marBottom w:val="0"/>
          <w:divBdr>
            <w:top w:val="none" w:sz="0" w:space="0" w:color="auto"/>
            <w:left w:val="none" w:sz="0" w:space="0" w:color="auto"/>
            <w:bottom w:val="none" w:sz="0" w:space="0" w:color="auto"/>
            <w:right w:val="none" w:sz="0" w:space="0" w:color="auto"/>
          </w:divBdr>
        </w:div>
        <w:div w:id="2027364721">
          <w:marLeft w:val="0"/>
          <w:marRight w:val="0"/>
          <w:marTop w:val="0"/>
          <w:marBottom w:val="0"/>
          <w:divBdr>
            <w:top w:val="none" w:sz="0" w:space="0" w:color="auto"/>
            <w:left w:val="none" w:sz="0" w:space="0" w:color="auto"/>
            <w:bottom w:val="none" w:sz="0" w:space="0" w:color="auto"/>
            <w:right w:val="none" w:sz="0" w:space="0" w:color="auto"/>
          </w:divBdr>
        </w:div>
        <w:div w:id="593827519">
          <w:marLeft w:val="0"/>
          <w:marRight w:val="0"/>
          <w:marTop w:val="0"/>
          <w:marBottom w:val="0"/>
          <w:divBdr>
            <w:top w:val="none" w:sz="0" w:space="0" w:color="auto"/>
            <w:left w:val="none" w:sz="0" w:space="0" w:color="auto"/>
            <w:bottom w:val="none" w:sz="0" w:space="0" w:color="auto"/>
            <w:right w:val="none" w:sz="0" w:space="0" w:color="auto"/>
          </w:divBdr>
        </w:div>
        <w:div w:id="809246368">
          <w:marLeft w:val="0"/>
          <w:marRight w:val="0"/>
          <w:marTop w:val="0"/>
          <w:marBottom w:val="0"/>
          <w:divBdr>
            <w:top w:val="none" w:sz="0" w:space="0" w:color="auto"/>
            <w:left w:val="none" w:sz="0" w:space="0" w:color="auto"/>
            <w:bottom w:val="none" w:sz="0" w:space="0" w:color="auto"/>
            <w:right w:val="none" w:sz="0" w:space="0" w:color="auto"/>
          </w:divBdr>
        </w:div>
      </w:divsChild>
    </w:div>
    <w:div w:id="1252399059">
      <w:bodyDiv w:val="1"/>
      <w:marLeft w:val="0"/>
      <w:marRight w:val="0"/>
      <w:marTop w:val="0"/>
      <w:marBottom w:val="0"/>
      <w:divBdr>
        <w:top w:val="none" w:sz="0" w:space="0" w:color="auto"/>
        <w:left w:val="none" w:sz="0" w:space="0" w:color="auto"/>
        <w:bottom w:val="none" w:sz="0" w:space="0" w:color="auto"/>
        <w:right w:val="none" w:sz="0" w:space="0" w:color="auto"/>
      </w:divBdr>
    </w:div>
    <w:div w:id="205858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kluta@hotmail.co.uk" TargetMode="External"/><Relationship Id="rId5" Type="http://schemas.openxmlformats.org/officeDocument/2006/relationships/hyperlink" Target="mailto:praba_theep@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Lutfi Vala</dc:creator>
  <cp:lastModifiedBy>Lutfi Vala</cp:lastModifiedBy>
  <cp:revision>18</cp:revision>
  <dcterms:created xsi:type="dcterms:W3CDTF">2024-12-10T22:31:00Z</dcterms:created>
  <dcterms:modified xsi:type="dcterms:W3CDTF">2025-03-05T23:38:00Z</dcterms:modified>
</cp:coreProperties>
</file>