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6B" w:rsidRPr="00F074D4" w:rsidRDefault="0018166B" w:rsidP="0018166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Design and Access Statement</w:t>
      </w:r>
    </w:p>
    <w:p w:rsidR="0018166B" w:rsidRPr="00F074D4" w:rsidRDefault="0018166B" w:rsidP="001816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Address: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 75 Hawthorne Avenue, Ruislip, HA4 8SR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Mr </w:t>
      </w:r>
      <w:proofErr w:type="spellStart"/>
      <w:r w:rsidRPr="00F074D4">
        <w:rPr>
          <w:rFonts w:ascii="Arial" w:eastAsia="Times New Roman" w:hAnsi="Arial" w:cs="Arial"/>
          <w:sz w:val="20"/>
          <w:szCs w:val="20"/>
          <w:lang w:eastAsia="en-GB"/>
        </w:rPr>
        <w:t>Vaikunthanathan</w:t>
      </w:r>
      <w:proofErr w:type="spellEnd"/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F074D4">
        <w:rPr>
          <w:rFonts w:ascii="Arial" w:eastAsia="Times New Roman" w:hAnsi="Arial" w:cs="Arial"/>
          <w:sz w:val="20"/>
          <w:szCs w:val="20"/>
          <w:lang w:eastAsia="en-GB"/>
        </w:rPr>
        <w:t>Pratheepan</w:t>
      </w:r>
      <w:proofErr w:type="spellEnd"/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br/>
        <w:t>m</w:t>
      </w:r>
      <w:r w:rsidR="0002110D">
        <w:rPr>
          <w:rFonts w:ascii="Arial" w:eastAsia="Times New Roman" w:hAnsi="Arial" w:cs="Arial"/>
          <w:sz w:val="20"/>
          <w:szCs w:val="20"/>
          <w:lang w:eastAsia="en-GB"/>
        </w:rPr>
        <w:t xml:space="preserve">       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 07500554444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F074D4">
        <w:rPr>
          <w:rFonts w:ascii="Arial" w:hAnsi="Arial" w:cs="Arial"/>
          <w:color w:val="000000"/>
          <w:sz w:val="20"/>
          <w:szCs w:val="20"/>
        </w:rPr>
        <w:t xml:space="preserve">e </w:t>
      </w:r>
      <w:r w:rsidR="0002110D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F074D4">
        <w:rPr>
          <w:rFonts w:ascii="Arial" w:hAnsi="Arial" w:cs="Arial"/>
          <w:color w:val="000000"/>
          <w:sz w:val="20"/>
          <w:szCs w:val="20"/>
        </w:rPr>
        <w:t>praba_theep@yahoo.com</w:t>
      </w:r>
    </w:p>
    <w:p w:rsidR="000B5649" w:rsidRPr="00F074D4" w:rsidRDefault="000B5649" w:rsidP="000B5649">
      <w:pPr>
        <w:pStyle w:val="NoSpacing"/>
        <w:rPr>
          <w:rFonts w:ascii="Arial" w:hAnsi="Arial" w:cs="Arial"/>
          <w:b/>
          <w:sz w:val="20"/>
          <w:szCs w:val="20"/>
          <w:u w:val="single"/>
          <w:lang w:eastAsia="en-GB"/>
        </w:rPr>
      </w:pPr>
    </w:p>
    <w:p w:rsidR="000B5649" w:rsidRPr="00F074D4" w:rsidRDefault="000B5649" w:rsidP="000B5649">
      <w:pPr>
        <w:pStyle w:val="NoSpacing"/>
        <w:rPr>
          <w:rFonts w:ascii="Arial" w:hAnsi="Arial" w:cs="Arial"/>
          <w:b/>
          <w:sz w:val="20"/>
          <w:szCs w:val="20"/>
          <w:u w:val="single"/>
          <w:lang w:eastAsia="en-GB"/>
        </w:rPr>
      </w:pPr>
    </w:p>
    <w:p w:rsidR="00F074D4" w:rsidRPr="00F074D4" w:rsidRDefault="00F074D4" w:rsidP="00F074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Design and Access Statement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Front Porch Proposal</w:t>
      </w:r>
    </w:p>
    <w:p w:rsidR="00F074D4" w:rsidRPr="00F074D4" w:rsidRDefault="00F074D4" w:rsidP="00F074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Description:</w:t>
      </w:r>
    </w:p>
    <w:p w:rsidR="00F074D4" w:rsidRPr="00F074D4" w:rsidRDefault="00F074D4" w:rsidP="00F074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The proposed front porch will be constructed as a </w:t>
      </w: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permitted development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 under current planning regulations. It is designed to enhance the functionality and aesthetic appeal of the property while ensuring compliance with planning requirements.</w:t>
      </w:r>
    </w:p>
    <w:p w:rsidR="00F074D4" w:rsidRPr="00F074D4" w:rsidRDefault="00F074D4" w:rsidP="00F074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Dimensions:</w:t>
      </w:r>
    </w:p>
    <w:p w:rsidR="00F074D4" w:rsidRPr="00F074D4" w:rsidRDefault="00F074D4" w:rsidP="00F074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Floor Plan: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 1.</w:t>
      </w:r>
      <w:r>
        <w:rPr>
          <w:rFonts w:ascii="Arial" w:eastAsia="Times New Roman" w:hAnsi="Arial" w:cs="Arial"/>
          <w:sz w:val="20"/>
          <w:szCs w:val="20"/>
          <w:lang w:eastAsia="en-GB"/>
        </w:rPr>
        <w:t>0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 x 2</w:t>
      </w:r>
      <w:r>
        <w:rPr>
          <w:rFonts w:ascii="Arial" w:eastAsia="Times New Roman" w:hAnsi="Arial" w:cs="Arial"/>
          <w:sz w:val="20"/>
          <w:szCs w:val="20"/>
          <w:lang w:eastAsia="en-GB"/>
        </w:rPr>
        <w:t>.96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 meters, totalling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GB"/>
        </w:rPr>
        <w:t>area  2.96</w:t>
      </w:r>
      <w:proofErr w:type="gramEnd"/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F074D4">
        <w:rPr>
          <w:rFonts w:ascii="Arial" w:eastAsia="Times New Roman" w:hAnsi="Arial" w:cs="Arial"/>
          <w:sz w:val="20"/>
          <w:szCs w:val="20"/>
          <w:lang w:eastAsia="en-GB"/>
        </w:rPr>
        <w:t>sq.m</w:t>
      </w:r>
      <w:proofErr w:type="spellEnd"/>
      <w:r w:rsidRPr="00F074D4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F074D4" w:rsidRPr="00F074D4" w:rsidRDefault="00F074D4" w:rsidP="00F074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Height: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 2.</w:t>
      </w:r>
      <w:r>
        <w:rPr>
          <w:rFonts w:ascii="Arial" w:eastAsia="Times New Roman" w:hAnsi="Arial" w:cs="Arial"/>
          <w:sz w:val="20"/>
          <w:szCs w:val="20"/>
          <w:lang w:eastAsia="en-GB"/>
        </w:rPr>
        <w:t>90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 meters from the existing garden level.</w:t>
      </w:r>
    </w:p>
    <w:p w:rsidR="00F074D4" w:rsidRPr="00F074D4" w:rsidRDefault="00F074D4" w:rsidP="00F074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Setback:</w:t>
      </w:r>
    </w:p>
    <w:p w:rsidR="00F074D4" w:rsidRPr="00F074D4" w:rsidRDefault="00F074D4" w:rsidP="00F074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No part of the porch will be within </w:t>
      </w: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two meters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 of any boundary fronting a highway, ensuring adherence to permitted development guidelines.</w:t>
      </w:r>
    </w:p>
    <w:p w:rsidR="00F074D4" w:rsidRPr="00F074D4" w:rsidRDefault="00F074D4" w:rsidP="00F074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Materials:</w:t>
      </w:r>
    </w:p>
    <w:p w:rsidR="00F074D4" w:rsidRPr="00F074D4" w:rsidRDefault="00F074D4" w:rsidP="00F074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All materials will be selected to </w:t>
      </w: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match the existing structure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t>, ensuring continuity in appearance and integration with the existing architectural style.</w:t>
      </w:r>
    </w:p>
    <w:p w:rsidR="00F074D4" w:rsidRPr="00F074D4" w:rsidRDefault="00F074D4" w:rsidP="00F074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Accessibility:</w:t>
      </w:r>
    </w:p>
    <w:p w:rsidR="00F074D4" w:rsidRPr="00F074D4" w:rsidRDefault="00F074D4" w:rsidP="00F074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The porch will provide </w:t>
      </w: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sheltered access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 to the property, improving convenience and weather protection.</w:t>
      </w:r>
    </w:p>
    <w:p w:rsidR="00F074D4" w:rsidRPr="00F074D4" w:rsidRDefault="00F074D4" w:rsidP="00F074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The design will ensure </w:t>
      </w: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unobstructed entry</w:t>
      </w:r>
      <w:r w:rsidRPr="00F074D4">
        <w:rPr>
          <w:rFonts w:ascii="Arial" w:eastAsia="Times New Roman" w:hAnsi="Arial" w:cs="Arial"/>
          <w:sz w:val="20"/>
          <w:szCs w:val="20"/>
          <w:lang w:eastAsia="en-GB"/>
        </w:rPr>
        <w:t xml:space="preserve"> without impeding accessibility.</w:t>
      </w:r>
    </w:p>
    <w:p w:rsidR="00F074D4" w:rsidRPr="00F074D4" w:rsidRDefault="00F074D4" w:rsidP="00F074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Design Considerations:</w:t>
      </w:r>
    </w:p>
    <w:p w:rsidR="00F074D4" w:rsidRPr="00F074D4" w:rsidRDefault="00F074D4" w:rsidP="00F074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sz w:val="20"/>
          <w:szCs w:val="20"/>
          <w:lang w:eastAsia="en-GB"/>
        </w:rPr>
        <w:t>The scale and form of the porch have been designed to complement the existing dwelling.</w:t>
      </w:r>
    </w:p>
    <w:p w:rsidR="00F074D4" w:rsidRPr="00F074D4" w:rsidRDefault="00F074D4" w:rsidP="00F074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sz w:val="20"/>
          <w:szCs w:val="20"/>
          <w:lang w:eastAsia="en-GB"/>
        </w:rPr>
        <w:t>The proposal maintains the character of the property while enhancing its overall functionality and curb appeal.</w:t>
      </w:r>
    </w:p>
    <w:p w:rsidR="00F074D4" w:rsidRPr="00F074D4" w:rsidRDefault="00F074D4" w:rsidP="00F074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074D4">
        <w:rPr>
          <w:rFonts w:ascii="Arial" w:eastAsia="Times New Roman" w:hAnsi="Arial" w:cs="Arial"/>
          <w:sz w:val="20"/>
          <w:szCs w:val="20"/>
          <w:lang w:eastAsia="en-GB"/>
        </w:rPr>
        <w:t>This statement outlines the key aspects of the proposal, ensuring compliance with relevant planning regulations while delivering an aesthetically cohesive and practical addition to the property.</w:t>
      </w:r>
    </w:p>
    <w:p w:rsidR="000B5649" w:rsidRDefault="000B5649" w:rsidP="000B5649">
      <w:pPr>
        <w:pStyle w:val="NoSpacing"/>
        <w:rPr>
          <w:rFonts w:ascii="Arial" w:hAnsi="Arial" w:cs="Arial"/>
          <w:b/>
          <w:sz w:val="20"/>
          <w:szCs w:val="20"/>
          <w:u w:val="single"/>
          <w:lang w:eastAsia="en-GB"/>
        </w:rPr>
      </w:pPr>
    </w:p>
    <w:p w:rsidR="00F074D4" w:rsidRDefault="00F074D4" w:rsidP="000B5649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F074D4">
        <w:rPr>
          <w:rFonts w:ascii="Arial" w:hAnsi="Arial" w:cs="Arial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sz w:val="20"/>
          <w:szCs w:val="20"/>
          <w:lang w:eastAsia="en-GB"/>
        </w:rPr>
        <w:t xml:space="preserve">      </w:t>
      </w:r>
    </w:p>
    <w:p w:rsidR="00F074D4" w:rsidRPr="00F074D4" w:rsidRDefault="00F074D4" w:rsidP="000B5649">
      <w:pPr>
        <w:pStyle w:val="NoSpacing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      </w:t>
      </w:r>
      <w:proofErr w:type="spellStart"/>
      <w:r w:rsidRPr="00F074D4">
        <w:rPr>
          <w:rFonts w:ascii="Arial" w:hAnsi="Arial" w:cs="Arial"/>
          <w:sz w:val="20"/>
          <w:szCs w:val="20"/>
          <w:lang w:eastAsia="en-GB"/>
        </w:rPr>
        <w:t>Msc</w:t>
      </w:r>
      <w:proofErr w:type="spellEnd"/>
      <w:r w:rsidRPr="00F074D4">
        <w:rPr>
          <w:rFonts w:ascii="Arial" w:hAnsi="Arial" w:cs="Arial"/>
          <w:sz w:val="20"/>
          <w:szCs w:val="20"/>
          <w:lang w:eastAsia="en-GB"/>
        </w:rPr>
        <w:t xml:space="preserve">. Arch </w:t>
      </w:r>
      <w:proofErr w:type="spellStart"/>
      <w:r w:rsidRPr="00F074D4">
        <w:rPr>
          <w:rFonts w:ascii="Arial" w:hAnsi="Arial" w:cs="Arial"/>
          <w:sz w:val="20"/>
          <w:szCs w:val="20"/>
          <w:lang w:eastAsia="en-GB"/>
        </w:rPr>
        <w:t>Lutfi</w:t>
      </w:r>
      <w:proofErr w:type="spellEnd"/>
      <w:r w:rsidRPr="00F074D4">
        <w:rPr>
          <w:rFonts w:ascii="Arial" w:hAnsi="Arial" w:cs="Arial"/>
          <w:sz w:val="20"/>
          <w:szCs w:val="20"/>
          <w:lang w:eastAsia="en-GB"/>
        </w:rPr>
        <w:t xml:space="preserve"> </w:t>
      </w:r>
      <w:proofErr w:type="spellStart"/>
      <w:r w:rsidRPr="00F074D4">
        <w:rPr>
          <w:rFonts w:ascii="Arial" w:hAnsi="Arial" w:cs="Arial"/>
          <w:sz w:val="20"/>
          <w:szCs w:val="20"/>
          <w:lang w:eastAsia="en-GB"/>
        </w:rPr>
        <w:t>Vala</w:t>
      </w:r>
      <w:proofErr w:type="spellEnd"/>
      <w:r w:rsidRPr="00F074D4">
        <w:rPr>
          <w:rFonts w:ascii="Arial" w:hAnsi="Arial" w:cs="Arial"/>
          <w:sz w:val="20"/>
          <w:szCs w:val="20"/>
          <w:lang w:eastAsia="en-GB"/>
        </w:rPr>
        <w:t xml:space="preserve"> </w:t>
      </w:r>
    </w:p>
    <w:sectPr w:rsidR="00F074D4" w:rsidRPr="00F074D4" w:rsidSect="004D4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5188"/>
    <w:multiLevelType w:val="multilevel"/>
    <w:tmpl w:val="1588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25A26"/>
    <w:multiLevelType w:val="multilevel"/>
    <w:tmpl w:val="5E48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917F4"/>
    <w:multiLevelType w:val="multilevel"/>
    <w:tmpl w:val="588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45DE8"/>
    <w:multiLevelType w:val="multilevel"/>
    <w:tmpl w:val="99BE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647F65"/>
    <w:multiLevelType w:val="multilevel"/>
    <w:tmpl w:val="0EE4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2E4951"/>
    <w:multiLevelType w:val="multilevel"/>
    <w:tmpl w:val="EE46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476739"/>
    <w:multiLevelType w:val="multilevel"/>
    <w:tmpl w:val="72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88237C"/>
    <w:multiLevelType w:val="multilevel"/>
    <w:tmpl w:val="CEB0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440CD2"/>
    <w:multiLevelType w:val="multilevel"/>
    <w:tmpl w:val="1CF6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4E1090"/>
    <w:multiLevelType w:val="multilevel"/>
    <w:tmpl w:val="3CCA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524B88"/>
    <w:multiLevelType w:val="multilevel"/>
    <w:tmpl w:val="CEA8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8E575D"/>
    <w:multiLevelType w:val="multilevel"/>
    <w:tmpl w:val="855C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4718A2"/>
    <w:multiLevelType w:val="multilevel"/>
    <w:tmpl w:val="6CB2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11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166B"/>
    <w:rsid w:val="0002110D"/>
    <w:rsid w:val="000B5649"/>
    <w:rsid w:val="0018166B"/>
    <w:rsid w:val="003421C1"/>
    <w:rsid w:val="00385510"/>
    <w:rsid w:val="004123D8"/>
    <w:rsid w:val="004D453C"/>
    <w:rsid w:val="00A0105A"/>
    <w:rsid w:val="00B000EE"/>
    <w:rsid w:val="00B64AE0"/>
    <w:rsid w:val="00F074D4"/>
    <w:rsid w:val="00F5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53C"/>
  </w:style>
  <w:style w:type="paragraph" w:styleId="Heading3">
    <w:name w:val="heading 3"/>
    <w:basedOn w:val="Normal"/>
    <w:link w:val="Heading3Char"/>
    <w:uiPriority w:val="9"/>
    <w:qFormat/>
    <w:rsid w:val="00181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816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66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8166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8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166B"/>
    <w:rPr>
      <w:b/>
      <w:bCs/>
    </w:rPr>
  </w:style>
  <w:style w:type="paragraph" w:styleId="NoSpacing">
    <w:name w:val="No Spacing"/>
    <w:uiPriority w:val="1"/>
    <w:qFormat/>
    <w:rsid w:val="000B56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Lutfi Vala</dc:creator>
  <cp:lastModifiedBy>Lutfi Vala</cp:lastModifiedBy>
  <cp:revision>6</cp:revision>
  <dcterms:created xsi:type="dcterms:W3CDTF">2024-12-10T22:31:00Z</dcterms:created>
  <dcterms:modified xsi:type="dcterms:W3CDTF">2025-03-04T14:22:00Z</dcterms:modified>
</cp:coreProperties>
</file>