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E166AB" w14:textId="77777777" w:rsidR="003F3088" w:rsidRPr="00B106DA" w:rsidRDefault="003F3088" w:rsidP="003F3088">
      <w:pPr>
        <w:spacing w:after="0" w:line="240" w:lineRule="auto"/>
        <w:jc w:val="right"/>
        <w:rPr>
          <w:rFonts w:ascii="AppleSDGothicNeo" w:eastAsia="AppleSDGothicNeo" w:hAnsi="Georgia" w:cs="Times New Roman"/>
          <w:b/>
          <w:bCs/>
          <w:noProof/>
          <w:color w:val="333333"/>
          <w:sz w:val="24"/>
          <w:szCs w:val="24"/>
          <w:lang w:eastAsia="en-GB"/>
        </w:rPr>
      </w:pPr>
      <w:r w:rsidRPr="00B106DA">
        <w:rPr>
          <w:rFonts w:ascii="AppleSDGothicNeo" w:eastAsia="AppleSDGothicNeo" w:hAnsi="Georgia" w:cs="Times New Roman"/>
          <w:b/>
          <w:bCs/>
          <w:noProof/>
          <w:color w:val="333333"/>
          <w:sz w:val="28"/>
          <w:szCs w:val="28"/>
          <w:lang w:eastAsia="en-GB"/>
        </w:rPr>
        <mc:AlternateContent>
          <mc:Choice Requires="wps">
            <w:drawing>
              <wp:anchor distT="0" distB="0" distL="114300" distR="114300" simplePos="0" relativeHeight="251659264" behindDoc="1" locked="0" layoutInCell="1" allowOverlap="1" wp14:anchorId="5A4F975C" wp14:editId="3A6E97AA">
                <wp:simplePos x="0" y="0"/>
                <wp:positionH relativeFrom="column">
                  <wp:posOffset>-428625</wp:posOffset>
                </wp:positionH>
                <wp:positionV relativeFrom="paragraph">
                  <wp:posOffset>0</wp:posOffset>
                </wp:positionV>
                <wp:extent cx="2447925" cy="933450"/>
                <wp:effectExtent l="0" t="0" r="9525" b="0"/>
                <wp:wrapTight wrapText="bothSides">
                  <wp:wrapPolygon edited="0">
                    <wp:start x="0" y="0"/>
                    <wp:lineTo x="0" y="21159"/>
                    <wp:lineTo x="21516" y="21159"/>
                    <wp:lineTo x="21516" y="0"/>
                    <wp:lineTo x="0" y="0"/>
                  </wp:wrapPolygon>
                </wp:wrapTight>
                <wp:docPr id="1" name="Rectangle 1"/>
                <wp:cNvGraphicFramePr/>
                <a:graphic xmlns:a="http://schemas.openxmlformats.org/drawingml/2006/main">
                  <a:graphicData uri="http://schemas.microsoft.com/office/word/2010/wordprocessingShape">
                    <wps:wsp>
                      <wps:cNvSpPr/>
                      <wps:spPr>
                        <a:xfrm>
                          <a:off x="0" y="0"/>
                          <a:ext cx="2447925" cy="933450"/>
                        </a:xfrm>
                        <a:prstGeom prst="rect">
                          <a:avLst/>
                        </a:prstGeom>
                        <a:solidFill>
                          <a:sysClr val="window" lastClr="FFFFFF">
                            <a:lumMod val="50000"/>
                          </a:sysClr>
                        </a:solidFill>
                        <a:ln w="12700" cap="flat" cmpd="sng" algn="ctr">
                          <a:noFill/>
                          <a:prstDash val="solid"/>
                          <a:miter lim="800000"/>
                        </a:ln>
                        <a:effectLst/>
                      </wps:spPr>
                      <wps:txbx>
                        <w:txbxContent>
                          <w:p w14:paraId="00DA7550" w14:textId="77777777" w:rsidR="003F3088" w:rsidRPr="003F3088" w:rsidRDefault="003F3088" w:rsidP="003F3088">
                            <w:pPr>
                              <w:jc w:val="center"/>
                              <w:rPr>
                                <w:rFonts w:ascii="Poiret One" w:hAnsi="Poiret One"/>
                                <w:color w:val="FFFFFF" w:themeColor="background1"/>
                                <w:sz w:val="96"/>
                                <w:szCs w:val="96"/>
                              </w:rPr>
                            </w:pPr>
                            <w:r w:rsidRPr="003F3088">
                              <w:rPr>
                                <w:rFonts w:ascii="Poiret One" w:hAnsi="Poiret One"/>
                                <w:color w:val="FFFFFF" w:themeColor="background1"/>
                                <w:sz w:val="96"/>
                                <w:szCs w:val="96"/>
                              </w:rPr>
                              <w:t>towers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A4F975C" id="Rectangle 1" o:spid="_x0000_s1026" style="position:absolute;left:0;text-align:left;margin-left:-33.75pt;margin-top:0;width:192.75pt;height:7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" fillcolor="#7f7f7f" stroked="f" strokeweight="1pt">
                <v:textbox>
                  <w:txbxContent>
                    <w:p w14:paraId="00DA7550" w14:textId="77777777" w:rsidR="003F3088" w:rsidRPr="003F3088" w:rsidRDefault="003F3088" w:rsidP="003F3088">
                      <w:pPr>
                        <w:jc w:val="center"/>
                        <w:rPr>
                          <w:rFonts w:ascii="Poiret One" w:hAnsi="Poiret One"/>
                          <w:color w:val="FFFFFF" w:themeColor="background1"/>
                          <w:sz w:val="96"/>
                          <w:szCs w:val="96"/>
                        </w:rPr>
                      </w:pPr>
                      <w:r w:rsidRPr="003F3088">
                        <w:rPr>
                          <w:rFonts w:ascii="Poiret One" w:hAnsi="Poiret One"/>
                          <w:color w:val="FFFFFF" w:themeColor="background1"/>
                          <w:sz w:val="96"/>
                          <w:szCs w:val="96"/>
                        </w:rPr>
                        <w:t>towers</w:t>
                      </w:r>
                    </w:p>
                  </w:txbxContent>
                </v:textbox>
                <w10:wrap type="tight"/>
              </v:rect>
            </w:pict>
          </mc:Fallback>
        </mc:AlternateContent>
      </w:r>
      <w:r w:rsidRPr="00B106DA">
        <w:rPr>
          <w:rFonts w:ascii="AppleSDGothicNeo" w:eastAsia="AppleSDGothicNeo" w:hAnsi="Georgia" w:cs="Times New Roman"/>
          <w:b/>
          <w:bCs/>
          <w:noProof/>
          <w:color w:val="333333"/>
          <w:sz w:val="24"/>
          <w:szCs w:val="24"/>
          <w:lang w:eastAsia="en-GB"/>
        </w:rPr>
        <w:t>TOWERS ASSOCIATES LTD</w:t>
      </w:r>
    </w:p>
    <w:p w14:paraId="372CA58F" w14:textId="4F900438" w:rsidR="003F3088" w:rsidRPr="00B106DA" w:rsidRDefault="003F3088" w:rsidP="003F3088">
      <w:pPr>
        <w:spacing w:after="0" w:line="240" w:lineRule="auto"/>
        <w:jc w:val="right"/>
        <w:rPr>
          <w:rFonts w:ascii="AppleSDGothicNeo" w:eastAsia="AppleSDGothicNeo" w:hAnsi="Georgia" w:cs="Times New Roman"/>
          <w:noProof/>
          <w:color w:val="333333"/>
          <w:lang w:eastAsia="en-GB"/>
        </w:rPr>
      </w:pPr>
      <w:r w:rsidRPr="00B106DA">
        <w:rPr>
          <w:rFonts w:ascii="AppleSDGothicNeo" w:eastAsia="AppleSDGothicNeo" w:hAnsi="Georgia" w:cs="Times New Roman" w:hint="eastAsia"/>
          <w:noProof/>
          <w:color w:val="333333"/>
          <w:lang w:eastAsia="en-GB"/>
        </w:rPr>
        <w:t>Harefield Oil Terminal</w:t>
      </w:r>
    </w:p>
    <w:p w14:paraId="46D826F5" w14:textId="62FEC4C3" w:rsidR="003F3088" w:rsidRPr="00B106DA" w:rsidRDefault="003F3088" w:rsidP="003F3088">
      <w:pPr>
        <w:spacing w:after="0" w:line="240" w:lineRule="auto"/>
        <w:jc w:val="right"/>
        <w:rPr>
          <w:rFonts w:ascii="AppleSDGothicNeo" w:eastAsia="AppleSDGothicNeo" w:hAnsi="Georgia" w:cs="Times New Roman"/>
          <w:noProof/>
          <w:color w:val="333333"/>
          <w:lang w:eastAsia="en-GB"/>
        </w:rPr>
      </w:pPr>
      <w:r w:rsidRPr="00B106DA">
        <w:rPr>
          <w:rFonts w:ascii="AppleSDGothicNeo" w:eastAsia="AppleSDGothicNeo" w:hAnsi="Georgia" w:cs="Times New Roman" w:hint="eastAsia"/>
          <w:noProof/>
          <w:color w:val="333333"/>
          <w:lang w:eastAsia="en-GB"/>
        </w:rPr>
        <w:t>Harvil Road,</w:t>
      </w:r>
    </w:p>
    <w:p w14:paraId="6D5B4DD5" w14:textId="77777777" w:rsidR="003F3088" w:rsidRDefault="003F3088" w:rsidP="003F3088">
      <w:pPr>
        <w:spacing w:after="0" w:line="240" w:lineRule="auto"/>
        <w:jc w:val="right"/>
        <w:rPr>
          <w:rFonts w:ascii="AppleSDGothicNeo" w:eastAsia="AppleSDGothicNeo" w:hAnsi="Georgia" w:cs="Times New Roman"/>
          <w:noProof/>
          <w:color w:val="333333"/>
          <w:lang w:eastAsia="en-GB"/>
        </w:rPr>
      </w:pPr>
      <w:r w:rsidRPr="00B106DA">
        <w:rPr>
          <w:rFonts w:ascii="AppleSDGothicNeo" w:eastAsia="AppleSDGothicNeo" w:hAnsi="Georgia" w:cs="Times New Roman" w:hint="eastAsia"/>
          <w:noProof/>
          <w:color w:val="333333"/>
          <w:lang w:eastAsia="en-GB"/>
        </w:rPr>
        <w:t>UB9 6JL</w:t>
      </w:r>
    </w:p>
    <w:p w14:paraId="62C5D37F" w14:textId="49A2BBA9" w:rsidR="003F3088" w:rsidRDefault="003F3088" w:rsidP="003F3088">
      <w:pPr>
        <w:spacing w:after="0" w:line="240" w:lineRule="auto"/>
        <w:jc w:val="right"/>
        <w:rPr>
          <w:rFonts w:ascii="AppleSDGothicNeo" w:eastAsia="AppleSDGothicNeo" w:hAnsi="Georgia" w:cs="Times New Roman"/>
          <w:noProof/>
          <w:color w:val="333333"/>
          <w:lang w:eastAsia="en-GB"/>
        </w:rPr>
      </w:pPr>
      <w:r>
        <w:rPr>
          <w:rFonts w:ascii="AppleSDGothicNeo" w:eastAsia="AppleSDGothicNeo" w:hAnsi="Georgia" w:cs="Times New Roman"/>
          <w:noProof/>
          <w:color w:val="333333"/>
          <w:lang w:eastAsia="en-GB"/>
        </w:rPr>
        <w:t>01895 812822</w:t>
      </w:r>
    </w:p>
    <w:p w14:paraId="02693BCD" w14:textId="1D255395" w:rsidR="003F3088" w:rsidRDefault="003F3088" w:rsidP="003F3088">
      <w:pPr>
        <w:jc w:val="right"/>
      </w:pPr>
    </w:p>
    <w:p w14:paraId="31CE40AF" w14:textId="1E94549D" w:rsidR="003F3088" w:rsidRPr="007D0B3B" w:rsidRDefault="003F3088" w:rsidP="003F3088">
      <w:pPr>
        <w:rPr>
          <w:rFonts w:ascii="AppleSDGothicNeo" w:eastAsia="AppleSDGothicNeo" w:hAnsi="Georgia" w:cs="Times New Roman"/>
          <w:noProof/>
          <w:color w:val="333333"/>
          <w:lang w:eastAsia="en-GB"/>
        </w:rPr>
      </w:pPr>
    </w:p>
    <w:p w14:paraId="3B7EC6FA" w14:textId="12061590" w:rsidR="007D0B3B" w:rsidRPr="007D0B3B" w:rsidRDefault="007D0B3B" w:rsidP="007D0B3B">
      <w:pPr>
        <w:jc w:val="right"/>
        <w:rPr>
          <w:rFonts w:ascii="AppleSDGothicNeo" w:eastAsia="AppleSDGothicNeo" w:hAnsi="Georgia" w:cs="Times New Roman"/>
          <w:noProof/>
          <w:color w:val="333333"/>
          <w:lang w:eastAsia="en-GB"/>
        </w:rPr>
      </w:pPr>
      <w:r w:rsidRPr="007D0B3B">
        <w:rPr>
          <w:rFonts w:ascii="AppleSDGothicNeo" w:eastAsia="AppleSDGothicNeo" w:hAnsi="Georgia" w:cs="Times New Roman"/>
          <w:noProof/>
          <w:color w:val="333333"/>
          <w:lang w:eastAsia="en-GB"/>
        </w:rPr>
        <w:t>REF:3251/APPEAL</w:t>
      </w:r>
    </w:p>
    <w:p w14:paraId="0E76003F" w14:textId="447DF710" w:rsidR="007D0B3B" w:rsidRPr="007D0B3B" w:rsidRDefault="007D0B3B" w:rsidP="007D0B3B">
      <w:pPr>
        <w:jc w:val="right"/>
        <w:rPr>
          <w:rFonts w:ascii="AppleSDGothicNeo" w:eastAsia="AppleSDGothicNeo" w:hAnsi="Georgia" w:cs="Times New Roman"/>
          <w:noProof/>
          <w:color w:val="333333"/>
          <w:lang w:eastAsia="en-GB"/>
        </w:rPr>
      </w:pPr>
      <w:r w:rsidRPr="007D0B3B">
        <w:rPr>
          <w:rFonts w:ascii="AppleSDGothicNeo" w:eastAsia="AppleSDGothicNeo" w:hAnsi="Georgia" w:cs="Times New Roman"/>
          <w:noProof/>
          <w:color w:val="333333"/>
          <w:lang w:eastAsia="en-GB"/>
        </w:rPr>
        <w:t>DATE 7.7.2022</w:t>
      </w:r>
    </w:p>
    <w:p w14:paraId="7ED0965F" w14:textId="2325B313" w:rsidR="007D0B3B" w:rsidRDefault="007D0B3B" w:rsidP="003F3088"/>
    <w:p w14:paraId="78539D6A" w14:textId="3ACAF095" w:rsidR="007D0B3B" w:rsidRDefault="007D0B3B" w:rsidP="003F3088"/>
    <w:p w14:paraId="167C4E63" w14:textId="39D7DFAB" w:rsidR="007D0B3B" w:rsidRDefault="007D0B3B" w:rsidP="003F3088"/>
    <w:p w14:paraId="29AC6356" w14:textId="556BA744" w:rsidR="007D0B3B" w:rsidRDefault="007D0B3B" w:rsidP="003F3088"/>
    <w:p w14:paraId="7DBD81C5" w14:textId="77777777" w:rsidR="007D0B3B" w:rsidRPr="00A63A93" w:rsidRDefault="007D0B3B" w:rsidP="007D0B3B">
      <w:pPr>
        <w:jc w:val="center"/>
        <w:rPr>
          <w:rFonts w:ascii="AppleSDGothicNeo" w:eastAsia="AppleSDGothicNeo"/>
          <w:color w:val="000000" w:themeColor="text1"/>
          <w:sz w:val="48"/>
          <w:szCs w:val="48"/>
        </w:rPr>
      </w:pPr>
      <w:r w:rsidRPr="00A63A93">
        <w:rPr>
          <w:rFonts w:ascii="AppleSDGothicNeo" w:eastAsia="AppleSDGothicNeo"/>
          <w:color w:val="000000" w:themeColor="text1"/>
          <w:sz w:val="48"/>
          <w:szCs w:val="48"/>
        </w:rPr>
        <w:t>Appeal Statement</w:t>
      </w:r>
    </w:p>
    <w:p w14:paraId="1DFCD16B" w14:textId="6A285B6C" w:rsidR="007D0B3B" w:rsidRPr="00A63A93" w:rsidRDefault="007D0B3B" w:rsidP="007D0B3B">
      <w:pPr>
        <w:jc w:val="center"/>
        <w:rPr>
          <w:rFonts w:ascii="AppleSDGothicNeo" w:eastAsia="AppleSDGothicNeo"/>
          <w:color w:val="000000" w:themeColor="text1"/>
          <w:sz w:val="48"/>
          <w:szCs w:val="48"/>
        </w:rPr>
      </w:pPr>
      <w:r w:rsidRPr="00A63A93">
        <w:rPr>
          <w:rFonts w:ascii="AppleSDGothicNeo" w:eastAsia="AppleSDGothicNeo"/>
          <w:color w:val="000000" w:themeColor="text1"/>
          <w:sz w:val="48"/>
          <w:szCs w:val="48"/>
        </w:rPr>
        <w:t xml:space="preserve"> 146 Swakeleys Road, Ickenham, UB108BA</w:t>
      </w:r>
    </w:p>
    <w:p w14:paraId="29483DFD" w14:textId="1089FF18" w:rsidR="007D0B3B" w:rsidRPr="00A63A93" w:rsidRDefault="001A3E30" w:rsidP="007D0B3B">
      <w:pPr>
        <w:jc w:val="center"/>
        <w:rPr>
          <w:rFonts w:ascii="AppleSDGothicNeo" w:eastAsia="AppleSDGothicNeo"/>
          <w:color w:val="000000" w:themeColor="text1"/>
          <w:sz w:val="48"/>
          <w:szCs w:val="48"/>
        </w:rPr>
      </w:pPr>
      <w:r w:rsidRPr="00A63A93">
        <w:rPr>
          <w:rFonts w:ascii="Barlow" w:hAnsi="Barlow"/>
          <w:color w:val="000000" w:themeColor="text1"/>
          <w:sz w:val="27"/>
          <w:szCs w:val="27"/>
        </w:rPr>
        <w:t>Installation of a vehicle crossover</w:t>
      </w:r>
    </w:p>
    <w:p w14:paraId="030966A1" w14:textId="2F7BEDFD" w:rsidR="007D0B3B" w:rsidRPr="00A63A93" w:rsidRDefault="007D0B3B" w:rsidP="003F3088">
      <w:pPr>
        <w:rPr>
          <w:rFonts w:ascii="AppleSDGothicNeo" w:eastAsia="AppleSDGothicNeo"/>
          <w:b/>
          <w:bCs/>
          <w:color w:val="000000" w:themeColor="text1"/>
          <w:sz w:val="48"/>
          <w:szCs w:val="48"/>
        </w:rPr>
      </w:pPr>
    </w:p>
    <w:p w14:paraId="4065E032" w14:textId="1F56BD7A" w:rsidR="007D0B3B" w:rsidRPr="00A63A93" w:rsidRDefault="007D0B3B" w:rsidP="003F3088">
      <w:pPr>
        <w:rPr>
          <w:rFonts w:ascii="AppleSDGothicNeo" w:eastAsia="AppleSDGothicNeo"/>
          <w:b/>
          <w:bCs/>
          <w:color w:val="000000" w:themeColor="text1"/>
          <w:sz w:val="48"/>
          <w:szCs w:val="48"/>
        </w:rPr>
      </w:pPr>
    </w:p>
    <w:p w14:paraId="5DAFA698" w14:textId="3696F4AE" w:rsidR="007D0B3B" w:rsidRPr="00A63A93" w:rsidRDefault="007D0B3B" w:rsidP="003F3088">
      <w:pPr>
        <w:rPr>
          <w:rFonts w:ascii="AppleSDGothicNeo" w:eastAsia="AppleSDGothicNeo"/>
          <w:b/>
          <w:bCs/>
          <w:color w:val="000000" w:themeColor="text1"/>
          <w:sz w:val="48"/>
          <w:szCs w:val="48"/>
        </w:rPr>
      </w:pPr>
    </w:p>
    <w:p w14:paraId="58357A6C" w14:textId="16A65874" w:rsidR="007D0B3B" w:rsidRPr="00A63A93" w:rsidRDefault="007D0B3B" w:rsidP="003F3088">
      <w:pPr>
        <w:rPr>
          <w:rFonts w:ascii="AppleSDGothicNeo" w:eastAsia="AppleSDGothicNeo"/>
          <w:b/>
          <w:bCs/>
          <w:color w:val="000000" w:themeColor="text1"/>
          <w:sz w:val="48"/>
          <w:szCs w:val="48"/>
        </w:rPr>
      </w:pPr>
    </w:p>
    <w:p w14:paraId="069C1E1B" w14:textId="2E3B9B9F" w:rsidR="007D0B3B" w:rsidRPr="00A63A93" w:rsidRDefault="007D0B3B" w:rsidP="003F3088">
      <w:pPr>
        <w:rPr>
          <w:rFonts w:ascii="AppleSDGothicNeo" w:eastAsia="AppleSDGothicNeo"/>
          <w:b/>
          <w:bCs/>
          <w:color w:val="000000" w:themeColor="text1"/>
          <w:sz w:val="48"/>
          <w:szCs w:val="48"/>
        </w:rPr>
      </w:pPr>
    </w:p>
    <w:p w14:paraId="3FCDE3E0" w14:textId="58ABDC4B" w:rsidR="007D0B3B" w:rsidRPr="00A63A93" w:rsidRDefault="007D0B3B" w:rsidP="003F3088">
      <w:pPr>
        <w:rPr>
          <w:rFonts w:ascii="AppleSDGothicNeo" w:eastAsia="AppleSDGothicNeo" w:hint="eastAsia"/>
          <w:b/>
          <w:bCs/>
          <w:color w:val="000000" w:themeColor="text1"/>
        </w:rPr>
      </w:pPr>
    </w:p>
    <w:p w14:paraId="65738F23" w14:textId="58B8DC04" w:rsidR="001A3E30" w:rsidRPr="00A63A93" w:rsidRDefault="001A3E30" w:rsidP="001A3E30">
      <w:pPr>
        <w:jc w:val="center"/>
        <w:rPr>
          <w:rFonts w:ascii="AppleSDGothicNeo" w:eastAsia="AppleSDGothicNeo" w:hint="eastAsia"/>
          <w:b/>
          <w:color w:val="000000" w:themeColor="text1"/>
        </w:rPr>
      </w:pPr>
      <w:r w:rsidRPr="00A63A93">
        <w:rPr>
          <w:rFonts w:ascii="AppleSDGothicNeo" w:eastAsia="AppleSDGothicNeo" w:hint="eastAsia"/>
          <w:b/>
          <w:color w:val="000000" w:themeColor="text1"/>
        </w:rPr>
        <w:tab/>
      </w:r>
      <w:r w:rsidRPr="00A63A93">
        <w:rPr>
          <w:rFonts w:ascii="AppleSDGothicNeo" w:eastAsia="AppleSDGothicNeo" w:hint="eastAsia"/>
          <w:b/>
          <w:color w:val="000000" w:themeColor="text1"/>
        </w:rPr>
        <w:tab/>
      </w:r>
      <w:r w:rsidRPr="00A63A93">
        <w:rPr>
          <w:rFonts w:ascii="AppleSDGothicNeo" w:eastAsia="AppleSDGothicNeo" w:hint="eastAsia"/>
          <w:b/>
          <w:color w:val="000000" w:themeColor="text1"/>
        </w:rPr>
        <w:tab/>
      </w:r>
      <w:r w:rsidRPr="00A63A93">
        <w:rPr>
          <w:rFonts w:ascii="AppleSDGothicNeo" w:eastAsia="AppleSDGothicNeo" w:hint="eastAsia"/>
          <w:b/>
          <w:color w:val="000000" w:themeColor="text1"/>
        </w:rPr>
        <w:tab/>
      </w:r>
      <w:r w:rsidRPr="00A63A93">
        <w:rPr>
          <w:rFonts w:ascii="AppleSDGothicNeo" w:eastAsia="AppleSDGothicNeo" w:hint="eastAsia"/>
          <w:b/>
          <w:color w:val="000000" w:themeColor="text1"/>
        </w:rPr>
        <w:tab/>
      </w:r>
      <w:r w:rsidRPr="00A63A93">
        <w:rPr>
          <w:rFonts w:ascii="AppleSDGothicNeo" w:eastAsia="AppleSDGothicNeo" w:hint="eastAsia"/>
          <w:b/>
          <w:color w:val="000000" w:themeColor="text1"/>
        </w:rPr>
        <w:tab/>
      </w:r>
      <w:r w:rsidRPr="00A63A93">
        <w:rPr>
          <w:rFonts w:ascii="AppleSDGothicNeo" w:eastAsia="AppleSDGothicNeo" w:hint="eastAsia"/>
          <w:b/>
          <w:color w:val="000000" w:themeColor="text1"/>
        </w:rPr>
        <w:tab/>
        <w:t xml:space="preserve">   </w:t>
      </w:r>
    </w:p>
    <w:p w14:paraId="1D472BDA" w14:textId="77777777" w:rsidR="001A3E30" w:rsidRPr="00A63A93" w:rsidRDefault="001A3E30" w:rsidP="001A3E30">
      <w:pPr>
        <w:jc w:val="center"/>
        <w:rPr>
          <w:rFonts w:ascii="AppleSDGothicNeo" w:eastAsia="AppleSDGothicNeo" w:hint="eastAsia"/>
          <w:b/>
          <w:color w:val="000000" w:themeColor="text1"/>
        </w:rPr>
      </w:pPr>
    </w:p>
    <w:p w14:paraId="4E6A0085" w14:textId="46DD619D" w:rsidR="001A3E30" w:rsidRPr="00A63A93" w:rsidRDefault="001A3E30" w:rsidP="001A3E30">
      <w:pPr>
        <w:pStyle w:val="ListParagraph"/>
        <w:numPr>
          <w:ilvl w:val="0"/>
          <w:numId w:val="5"/>
        </w:numPr>
        <w:jc w:val="both"/>
        <w:rPr>
          <w:rFonts w:ascii="AppleSDGothicNeo" w:eastAsia="AppleSDGothicNeo" w:hint="eastAsia"/>
          <w:b/>
          <w:color w:val="000000" w:themeColor="text1"/>
          <w:sz w:val="22"/>
          <w:szCs w:val="22"/>
          <w:lang w:val="en-GB"/>
        </w:rPr>
      </w:pPr>
      <w:r w:rsidRPr="00A63A93">
        <w:rPr>
          <w:rFonts w:ascii="AppleSDGothicNeo" w:eastAsia="AppleSDGothicNeo" w:hint="eastAsia"/>
          <w:b/>
          <w:color w:val="000000" w:themeColor="text1"/>
          <w:sz w:val="22"/>
          <w:szCs w:val="22"/>
          <w:lang w:val="en-GB"/>
        </w:rPr>
        <w:t>INTRODUCTION</w:t>
      </w:r>
      <w:r w:rsidRPr="00A63A93">
        <w:rPr>
          <w:rFonts w:ascii="AppleSDGothicNeo" w:eastAsia="AppleSDGothicNeo" w:hint="eastAsia"/>
          <w:b/>
          <w:color w:val="000000" w:themeColor="text1"/>
          <w:sz w:val="22"/>
          <w:szCs w:val="22"/>
          <w:lang w:val="en-GB"/>
        </w:rPr>
        <w:tab/>
      </w:r>
      <w:r w:rsidRPr="00A63A93">
        <w:rPr>
          <w:rFonts w:ascii="AppleSDGothicNeo" w:eastAsia="AppleSDGothicNeo" w:hint="eastAsia"/>
          <w:b/>
          <w:color w:val="000000" w:themeColor="text1"/>
          <w:sz w:val="22"/>
          <w:szCs w:val="22"/>
          <w:lang w:val="en-GB"/>
        </w:rPr>
        <w:tab/>
      </w:r>
      <w:r w:rsidRPr="00A63A93">
        <w:rPr>
          <w:rFonts w:ascii="AppleSDGothicNeo" w:eastAsia="AppleSDGothicNeo" w:hint="eastAsia"/>
          <w:b/>
          <w:color w:val="000000" w:themeColor="text1"/>
          <w:sz w:val="22"/>
          <w:szCs w:val="22"/>
          <w:lang w:val="en-GB"/>
        </w:rPr>
        <w:tab/>
      </w:r>
      <w:r w:rsidRPr="00A63A93">
        <w:rPr>
          <w:rFonts w:ascii="AppleSDGothicNeo" w:eastAsia="AppleSDGothicNeo" w:hint="eastAsia"/>
          <w:b/>
          <w:color w:val="000000" w:themeColor="text1"/>
          <w:sz w:val="22"/>
          <w:szCs w:val="22"/>
          <w:lang w:val="en-GB"/>
        </w:rPr>
        <w:tab/>
      </w:r>
      <w:r w:rsidRPr="00A63A93">
        <w:rPr>
          <w:rFonts w:ascii="AppleSDGothicNeo" w:eastAsia="AppleSDGothicNeo" w:hint="eastAsia"/>
          <w:b/>
          <w:color w:val="000000" w:themeColor="text1"/>
          <w:sz w:val="22"/>
          <w:szCs w:val="22"/>
          <w:lang w:val="en-GB"/>
        </w:rPr>
        <w:tab/>
      </w:r>
      <w:r w:rsidRPr="00A63A93">
        <w:rPr>
          <w:rFonts w:ascii="AppleSDGothicNeo" w:eastAsia="AppleSDGothicNeo" w:hint="eastAsia"/>
          <w:b/>
          <w:color w:val="000000" w:themeColor="text1"/>
          <w:sz w:val="22"/>
          <w:szCs w:val="22"/>
          <w:lang w:val="en-GB"/>
        </w:rPr>
        <w:tab/>
        <w:t xml:space="preserve"> 3</w:t>
      </w:r>
    </w:p>
    <w:p w14:paraId="53A2BC3E" w14:textId="77777777" w:rsidR="001A3E30" w:rsidRPr="00A63A93" w:rsidRDefault="001A3E30" w:rsidP="001A3E30">
      <w:pPr>
        <w:pStyle w:val="ListParagraph"/>
        <w:jc w:val="both"/>
        <w:rPr>
          <w:rFonts w:ascii="AppleSDGothicNeo" w:eastAsia="AppleSDGothicNeo" w:hint="eastAsia"/>
          <w:b/>
          <w:color w:val="000000" w:themeColor="text1"/>
          <w:sz w:val="22"/>
          <w:szCs w:val="22"/>
          <w:lang w:val="en-GB"/>
        </w:rPr>
      </w:pPr>
    </w:p>
    <w:p w14:paraId="251C6CC5" w14:textId="77777777" w:rsidR="001A3E30" w:rsidRPr="00A63A93" w:rsidRDefault="001A3E30" w:rsidP="001A3E30">
      <w:pPr>
        <w:pStyle w:val="ListParagraph"/>
        <w:jc w:val="both"/>
        <w:rPr>
          <w:rFonts w:ascii="AppleSDGothicNeo" w:eastAsia="AppleSDGothicNeo" w:hint="eastAsia"/>
          <w:b/>
          <w:color w:val="000000" w:themeColor="text1"/>
          <w:sz w:val="22"/>
          <w:szCs w:val="22"/>
          <w:lang w:val="en-GB"/>
        </w:rPr>
      </w:pPr>
    </w:p>
    <w:p w14:paraId="4E8577AA" w14:textId="77777777" w:rsidR="001A3E30" w:rsidRPr="00A63A93" w:rsidRDefault="001A3E30" w:rsidP="001A3E30">
      <w:pPr>
        <w:pStyle w:val="ListParagraph"/>
        <w:numPr>
          <w:ilvl w:val="0"/>
          <w:numId w:val="5"/>
        </w:numPr>
        <w:jc w:val="both"/>
        <w:rPr>
          <w:rFonts w:ascii="AppleSDGothicNeo" w:eastAsia="AppleSDGothicNeo" w:hint="eastAsia"/>
          <w:b/>
          <w:color w:val="000000" w:themeColor="text1"/>
          <w:sz w:val="22"/>
          <w:szCs w:val="22"/>
          <w:lang w:val="en-GB"/>
        </w:rPr>
      </w:pPr>
      <w:r w:rsidRPr="00A63A93">
        <w:rPr>
          <w:rFonts w:ascii="AppleSDGothicNeo" w:eastAsia="AppleSDGothicNeo" w:hint="eastAsia"/>
          <w:b/>
          <w:color w:val="000000" w:themeColor="text1"/>
          <w:sz w:val="22"/>
          <w:szCs w:val="22"/>
          <w:lang w:val="en-GB"/>
        </w:rPr>
        <w:t>DESCRIPTION OF APPEAL PROPERTY &amp;</w:t>
      </w:r>
      <w:r w:rsidRPr="00A63A93">
        <w:rPr>
          <w:rFonts w:ascii="AppleSDGothicNeo" w:eastAsia="AppleSDGothicNeo" w:hint="eastAsia"/>
          <w:b/>
          <w:color w:val="000000" w:themeColor="text1"/>
          <w:sz w:val="22"/>
          <w:szCs w:val="22"/>
          <w:lang w:val="en-GB"/>
        </w:rPr>
        <w:tab/>
      </w:r>
      <w:r w:rsidRPr="00A63A93">
        <w:rPr>
          <w:rFonts w:ascii="AppleSDGothicNeo" w:eastAsia="AppleSDGothicNeo" w:hint="eastAsia"/>
          <w:b/>
          <w:color w:val="000000" w:themeColor="text1"/>
          <w:sz w:val="22"/>
          <w:szCs w:val="22"/>
          <w:lang w:val="en-GB"/>
        </w:rPr>
        <w:tab/>
        <w:t xml:space="preserve">   </w:t>
      </w:r>
      <w:r w:rsidRPr="00A63A93">
        <w:rPr>
          <w:rFonts w:ascii="AppleSDGothicNeo" w:eastAsia="AppleSDGothicNeo" w:hint="eastAsia"/>
          <w:b/>
          <w:color w:val="000000" w:themeColor="text1"/>
          <w:sz w:val="22"/>
          <w:szCs w:val="22"/>
          <w:lang w:val="en-GB"/>
        </w:rPr>
        <w:tab/>
        <w:t xml:space="preserve"> 3</w:t>
      </w:r>
    </w:p>
    <w:p w14:paraId="714C9424" w14:textId="77777777" w:rsidR="001A3E30" w:rsidRPr="00A63A93" w:rsidRDefault="001A3E30" w:rsidP="001A3E30">
      <w:pPr>
        <w:ind w:left="709"/>
        <w:jc w:val="both"/>
        <w:rPr>
          <w:rFonts w:ascii="AppleSDGothicNeo" w:eastAsia="AppleSDGothicNeo" w:hint="eastAsia"/>
          <w:b/>
          <w:color w:val="000000" w:themeColor="text1"/>
        </w:rPr>
      </w:pPr>
      <w:r w:rsidRPr="00A63A93">
        <w:rPr>
          <w:rFonts w:ascii="AppleSDGothicNeo" w:eastAsia="AppleSDGothicNeo" w:hint="eastAsia"/>
          <w:b/>
          <w:color w:val="000000" w:themeColor="text1"/>
        </w:rPr>
        <w:t>SURROUNDING AREA</w:t>
      </w:r>
    </w:p>
    <w:p w14:paraId="21DC0BB0" w14:textId="77777777" w:rsidR="001A3E30" w:rsidRPr="00A63A93" w:rsidRDefault="001A3E30" w:rsidP="001A3E30">
      <w:pPr>
        <w:ind w:left="709"/>
        <w:jc w:val="both"/>
        <w:rPr>
          <w:rFonts w:ascii="AppleSDGothicNeo" w:eastAsia="AppleSDGothicNeo" w:hint="eastAsia"/>
          <w:b/>
          <w:color w:val="000000" w:themeColor="text1"/>
        </w:rPr>
      </w:pPr>
    </w:p>
    <w:p w14:paraId="11B913EA" w14:textId="77777777" w:rsidR="001A3E30" w:rsidRPr="00A63A93" w:rsidRDefault="001A3E30" w:rsidP="001A3E30">
      <w:pPr>
        <w:ind w:left="709"/>
        <w:jc w:val="both"/>
        <w:rPr>
          <w:rFonts w:ascii="AppleSDGothicNeo" w:eastAsia="AppleSDGothicNeo" w:hint="eastAsia"/>
          <w:b/>
          <w:color w:val="000000" w:themeColor="text1"/>
        </w:rPr>
      </w:pPr>
    </w:p>
    <w:p w14:paraId="043DBB99" w14:textId="35F6ADE9" w:rsidR="001A3E30" w:rsidRPr="00A63A93" w:rsidRDefault="001A3E30" w:rsidP="001A3E30">
      <w:pPr>
        <w:pStyle w:val="ListParagraph"/>
        <w:numPr>
          <w:ilvl w:val="0"/>
          <w:numId w:val="5"/>
        </w:numPr>
        <w:jc w:val="both"/>
        <w:rPr>
          <w:rFonts w:ascii="AppleSDGothicNeo" w:eastAsia="AppleSDGothicNeo" w:hint="eastAsia"/>
          <w:b/>
          <w:color w:val="000000" w:themeColor="text1"/>
          <w:sz w:val="22"/>
          <w:szCs w:val="22"/>
          <w:lang w:val="en-GB"/>
        </w:rPr>
      </w:pPr>
      <w:r w:rsidRPr="00A63A93">
        <w:rPr>
          <w:rFonts w:ascii="AppleSDGothicNeo" w:eastAsia="AppleSDGothicNeo" w:hint="eastAsia"/>
          <w:b/>
          <w:color w:val="000000" w:themeColor="text1"/>
          <w:sz w:val="22"/>
          <w:szCs w:val="22"/>
          <w:lang w:val="en-GB"/>
        </w:rPr>
        <w:t>RELEVANT PLANING HISTORY &amp; DETAILS OF</w:t>
      </w:r>
      <w:r w:rsidRPr="00A63A93">
        <w:rPr>
          <w:rFonts w:ascii="AppleSDGothicNeo" w:eastAsia="AppleSDGothicNeo" w:hint="eastAsia"/>
          <w:b/>
          <w:color w:val="000000" w:themeColor="text1"/>
          <w:sz w:val="22"/>
          <w:szCs w:val="22"/>
          <w:lang w:val="en-GB"/>
        </w:rPr>
        <w:tab/>
        <w:t xml:space="preserve">   </w:t>
      </w:r>
      <w:r w:rsidRPr="00A63A93">
        <w:rPr>
          <w:rFonts w:ascii="AppleSDGothicNeo" w:eastAsia="AppleSDGothicNeo" w:hint="eastAsia"/>
          <w:b/>
          <w:color w:val="000000" w:themeColor="text1"/>
          <w:sz w:val="22"/>
          <w:szCs w:val="22"/>
          <w:lang w:val="en-GB"/>
        </w:rPr>
        <w:tab/>
      </w:r>
      <w:r w:rsidR="007E5AB4" w:rsidRPr="00A63A93">
        <w:rPr>
          <w:rFonts w:ascii="AppleSDGothicNeo" w:eastAsia="AppleSDGothicNeo"/>
          <w:b/>
          <w:color w:val="000000" w:themeColor="text1"/>
          <w:sz w:val="22"/>
          <w:szCs w:val="22"/>
          <w:lang w:val="en-GB"/>
        </w:rPr>
        <w:tab/>
      </w:r>
      <w:r w:rsidRPr="00A63A93">
        <w:rPr>
          <w:rFonts w:ascii="AppleSDGothicNeo" w:eastAsia="AppleSDGothicNeo" w:hint="eastAsia"/>
          <w:b/>
          <w:color w:val="000000" w:themeColor="text1"/>
          <w:sz w:val="22"/>
          <w:szCs w:val="22"/>
          <w:lang w:val="en-GB"/>
        </w:rPr>
        <w:t xml:space="preserve"> 4</w:t>
      </w:r>
    </w:p>
    <w:p w14:paraId="4F5289EA" w14:textId="77777777" w:rsidR="001A3E30" w:rsidRPr="00A63A93" w:rsidRDefault="001A3E30" w:rsidP="001A3E30">
      <w:pPr>
        <w:pStyle w:val="ListParagraph"/>
        <w:jc w:val="both"/>
        <w:rPr>
          <w:rFonts w:ascii="AppleSDGothicNeo" w:eastAsia="AppleSDGothicNeo" w:hint="eastAsia"/>
          <w:b/>
          <w:color w:val="000000" w:themeColor="text1"/>
          <w:sz w:val="22"/>
          <w:szCs w:val="22"/>
          <w:lang w:val="en-GB"/>
        </w:rPr>
      </w:pPr>
      <w:r w:rsidRPr="00A63A93">
        <w:rPr>
          <w:rFonts w:ascii="AppleSDGothicNeo" w:eastAsia="AppleSDGothicNeo" w:hint="eastAsia"/>
          <w:b/>
          <w:color w:val="000000" w:themeColor="text1"/>
          <w:sz w:val="22"/>
          <w:szCs w:val="22"/>
          <w:lang w:val="en-GB"/>
        </w:rPr>
        <w:t>THE APPLICATION GIVING RISE TO THIS APPEAL</w:t>
      </w:r>
    </w:p>
    <w:p w14:paraId="2C81ABBA" w14:textId="77777777" w:rsidR="001A3E30" w:rsidRPr="00A63A93" w:rsidRDefault="001A3E30" w:rsidP="001A3E30">
      <w:pPr>
        <w:pStyle w:val="ListParagraph"/>
        <w:jc w:val="both"/>
        <w:rPr>
          <w:rFonts w:ascii="AppleSDGothicNeo" w:eastAsia="AppleSDGothicNeo" w:hint="eastAsia"/>
          <w:b/>
          <w:color w:val="000000" w:themeColor="text1"/>
          <w:sz w:val="22"/>
          <w:szCs w:val="22"/>
          <w:lang w:val="en-GB"/>
        </w:rPr>
      </w:pPr>
    </w:p>
    <w:p w14:paraId="05A5D09F" w14:textId="77777777" w:rsidR="001A3E30" w:rsidRPr="00A63A93" w:rsidRDefault="001A3E30" w:rsidP="001A3E30">
      <w:pPr>
        <w:pStyle w:val="ListParagraph"/>
        <w:jc w:val="both"/>
        <w:rPr>
          <w:rFonts w:ascii="AppleSDGothicNeo" w:eastAsia="AppleSDGothicNeo" w:hint="eastAsia"/>
          <w:b/>
          <w:color w:val="000000" w:themeColor="text1"/>
          <w:sz w:val="22"/>
          <w:szCs w:val="22"/>
          <w:lang w:val="en-GB"/>
        </w:rPr>
      </w:pPr>
    </w:p>
    <w:p w14:paraId="45411344" w14:textId="537A905F" w:rsidR="001A3E30" w:rsidRPr="00A63A93" w:rsidRDefault="001A3E30" w:rsidP="001A3E30">
      <w:pPr>
        <w:pStyle w:val="ListParagraph"/>
        <w:numPr>
          <w:ilvl w:val="0"/>
          <w:numId w:val="5"/>
        </w:numPr>
        <w:jc w:val="both"/>
        <w:rPr>
          <w:rFonts w:ascii="AppleSDGothicNeo" w:eastAsia="AppleSDGothicNeo" w:hint="eastAsia"/>
          <w:b/>
          <w:color w:val="000000" w:themeColor="text1"/>
          <w:sz w:val="22"/>
          <w:szCs w:val="22"/>
          <w:lang w:val="en-GB"/>
        </w:rPr>
      </w:pPr>
      <w:r w:rsidRPr="00A63A93">
        <w:rPr>
          <w:rFonts w:ascii="AppleSDGothicNeo" w:eastAsia="AppleSDGothicNeo" w:hint="eastAsia"/>
          <w:b/>
          <w:color w:val="000000" w:themeColor="text1"/>
          <w:sz w:val="22"/>
          <w:szCs w:val="22"/>
          <w:lang w:val="en-GB"/>
        </w:rPr>
        <w:t xml:space="preserve">THE DEVELOPMENT PLAN &amp; ASSOCIATED </w:t>
      </w:r>
      <w:r w:rsidRPr="00A63A93">
        <w:rPr>
          <w:rFonts w:ascii="AppleSDGothicNeo" w:eastAsia="AppleSDGothicNeo" w:hint="eastAsia"/>
          <w:b/>
          <w:color w:val="000000" w:themeColor="text1"/>
          <w:sz w:val="22"/>
          <w:szCs w:val="22"/>
          <w:lang w:val="en-GB"/>
        </w:rPr>
        <w:tab/>
      </w:r>
      <w:r w:rsidRPr="00A63A93">
        <w:rPr>
          <w:rFonts w:ascii="AppleSDGothicNeo" w:eastAsia="AppleSDGothicNeo" w:hint="eastAsia"/>
          <w:b/>
          <w:color w:val="000000" w:themeColor="text1"/>
          <w:sz w:val="22"/>
          <w:szCs w:val="22"/>
          <w:lang w:val="en-GB"/>
        </w:rPr>
        <w:tab/>
      </w:r>
      <w:r w:rsidR="007E5AB4" w:rsidRPr="00A63A93">
        <w:rPr>
          <w:rFonts w:ascii="AppleSDGothicNeo" w:eastAsia="AppleSDGothicNeo"/>
          <w:b/>
          <w:color w:val="000000" w:themeColor="text1"/>
          <w:sz w:val="22"/>
          <w:szCs w:val="22"/>
          <w:lang w:val="en-GB"/>
        </w:rPr>
        <w:tab/>
      </w:r>
      <w:r w:rsidRPr="00A63A93">
        <w:rPr>
          <w:rFonts w:ascii="AppleSDGothicNeo" w:eastAsia="AppleSDGothicNeo" w:hint="eastAsia"/>
          <w:b/>
          <w:color w:val="000000" w:themeColor="text1"/>
          <w:sz w:val="22"/>
          <w:szCs w:val="22"/>
          <w:lang w:val="en-GB"/>
        </w:rPr>
        <w:t xml:space="preserve"> 5</w:t>
      </w:r>
    </w:p>
    <w:p w14:paraId="6C8CF7AF" w14:textId="77777777" w:rsidR="001A3E30" w:rsidRPr="00A63A93" w:rsidRDefault="001A3E30" w:rsidP="001A3E30">
      <w:pPr>
        <w:pStyle w:val="ListParagraph"/>
        <w:jc w:val="both"/>
        <w:rPr>
          <w:rFonts w:ascii="AppleSDGothicNeo" w:eastAsia="AppleSDGothicNeo" w:hint="eastAsia"/>
          <w:b/>
          <w:color w:val="000000" w:themeColor="text1"/>
          <w:sz w:val="22"/>
          <w:szCs w:val="22"/>
          <w:lang w:val="en-GB"/>
        </w:rPr>
      </w:pPr>
      <w:r w:rsidRPr="00A63A93">
        <w:rPr>
          <w:rFonts w:ascii="AppleSDGothicNeo" w:eastAsia="AppleSDGothicNeo" w:hint="eastAsia"/>
          <w:b/>
          <w:color w:val="000000" w:themeColor="text1"/>
          <w:sz w:val="22"/>
          <w:szCs w:val="22"/>
          <w:lang w:val="en-GB"/>
        </w:rPr>
        <w:t>PLANNING PROVISIONS FOR THE AREA</w:t>
      </w:r>
    </w:p>
    <w:p w14:paraId="7706E88F" w14:textId="77777777" w:rsidR="001A3E30" w:rsidRPr="00A63A93" w:rsidRDefault="001A3E30" w:rsidP="001A3E30">
      <w:pPr>
        <w:pStyle w:val="ListParagraph"/>
        <w:jc w:val="both"/>
        <w:rPr>
          <w:rFonts w:ascii="AppleSDGothicNeo" w:eastAsia="AppleSDGothicNeo" w:hint="eastAsia"/>
          <w:b/>
          <w:color w:val="000000" w:themeColor="text1"/>
          <w:sz w:val="22"/>
          <w:szCs w:val="22"/>
          <w:lang w:val="en-GB"/>
        </w:rPr>
      </w:pPr>
    </w:p>
    <w:p w14:paraId="5F14BD0B" w14:textId="77777777" w:rsidR="001A3E30" w:rsidRPr="00A63A93" w:rsidRDefault="001A3E30" w:rsidP="001A3E30">
      <w:pPr>
        <w:pStyle w:val="ListParagraph"/>
        <w:jc w:val="both"/>
        <w:rPr>
          <w:rFonts w:ascii="AppleSDGothicNeo" w:eastAsia="AppleSDGothicNeo" w:hint="eastAsia"/>
          <w:b/>
          <w:color w:val="000000" w:themeColor="text1"/>
          <w:sz w:val="22"/>
          <w:szCs w:val="22"/>
          <w:lang w:val="en-GB"/>
        </w:rPr>
      </w:pPr>
    </w:p>
    <w:p w14:paraId="39A53C04" w14:textId="70C05C5D" w:rsidR="001A3E30" w:rsidRPr="00A63A93" w:rsidRDefault="001A3E30" w:rsidP="001A3E30">
      <w:pPr>
        <w:pStyle w:val="ListParagraph"/>
        <w:numPr>
          <w:ilvl w:val="0"/>
          <w:numId w:val="5"/>
        </w:numPr>
        <w:jc w:val="both"/>
        <w:rPr>
          <w:rFonts w:ascii="AppleSDGothicNeo" w:eastAsia="AppleSDGothicNeo" w:hint="eastAsia"/>
          <w:b/>
          <w:color w:val="000000" w:themeColor="text1"/>
          <w:sz w:val="22"/>
          <w:szCs w:val="22"/>
          <w:lang w:val="en-GB"/>
        </w:rPr>
      </w:pPr>
      <w:r w:rsidRPr="00A63A93">
        <w:rPr>
          <w:rFonts w:ascii="AppleSDGothicNeo" w:eastAsia="AppleSDGothicNeo" w:hint="eastAsia"/>
          <w:b/>
          <w:color w:val="000000" w:themeColor="text1"/>
          <w:sz w:val="22"/>
          <w:szCs w:val="22"/>
          <w:lang w:val="en-GB"/>
        </w:rPr>
        <w:t>PLANNING OBSERVATIONS</w:t>
      </w:r>
      <w:r w:rsidRPr="00A63A93">
        <w:rPr>
          <w:rFonts w:ascii="AppleSDGothicNeo" w:eastAsia="AppleSDGothicNeo" w:hint="eastAsia"/>
          <w:b/>
          <w:color w:val="000000" w:themeColor="text1"/>
          <w:sz w:val="22"/>
          <w:szCs w:val="22"/>
          <w:lang w:val="en-GB"/>
        </w:rPr>
        <w:tab/>
      </w:r>
      <w:r w:rsidRPr="00A63A93">
        <w:rPr>
          <w:rFonts w:ascii="AppleSDGothicNeo" w:eastAsia="AppleSDGothicNeo" w:hint="eastAsia"/>
          <w:b/>
          <w:color w:val="000000" w:themeColor="text1"/>
          <w:sz w:val="22"/>
          <w:szCs w:val="22"/>
          <w:lang w:val="en-GB"/>
        </w:rPr>
        <w:tab/>
      </w:r>
      <w:r w:rsidRPr="00A63A93">
        <w:rPr>
          <w:rFonts w:ascii="AppleSDGothicNeo" w:eastAsia="AppleSDGothicNeo" w:hint="eastAsia"/>
          <w:b/>
          <w:color w:val="000000" w:themeColor="text1"/>
          <w:sz w:val="22"/>
          <w:szCs w:val="22"/>
          <w:lang w:val="en-GB"/>
        </w:rPr>
        <w:tab/>
      </w:r>
      <w:r w:rsidRPr="00A63A93">
        <w:rPr>
          <w:rFonts w:ascii="AppleSDGothicNeo" w:eastAsia="AppleSDGothicNeo" w:hint="eastAsia"/>
          <w:b/>
          <w:color w:val="000000" w:themeColor="text1"/>
          <w:sz w:val="22"/>
          <w:szCs w:val="22"/>
          <w:lang w:val="en-GB"/>
        </w:rPr>
        <w:tab/>
      </w:r>
      <w:r w:rsidRPr="00A63A93">
        <w:rPr>
          <w:rFonts w:ascii="AppleSDGothicNeo" w:eastAsia="AppleSDGothicNeo" w:hint="eastAsia"/>
          <w:b/>
          <w:color w:val="000000" w:themeColor="text1"/>
          <w:sz w:val="22"/>
          <w:szCs w:val="22"/>
          <w:lang w:val="en-GB"/>
        </w:rPr>
        <w:tab/>
        <w:t xml:space="preserve"> </w:t>
      </w:r>
      <w:r w:rsidR="007E5AB4" w:rsidRPr="00A63A93">
        <w:rPr>
          <w:rFonts w:ascii="AppleSDGothicNeo" w:eastAsia="AppleSDGothicNeo"/>
          <w:b/>
          <w:color w:val="000000" w:themeColor="text1"/>
          <w:sz w:val="22"/>
          <w:szCs w:val="22"/>
          <w:lang w:val="en-GB"/>
        </w:rPr>
        <w:t>5</w:t>
      </w:r>
    </w:p>
    <w:p w14:paraId="12FC4A4F" w14:textId="77777777" w:rsidR="001A3E30" w:rsidRPr="00A63A93" w:rsidRDefault="001A3E30" w:rsidP="001A3E30">
      <w:pPr>
        <w:pStyle w:val="ListParagraph"/>
        <w:jc w:val="both"/>
        <w:rPr>
          <w:rFonts w:ascii="AppleSDGothicNeo" w:eastAsia="AppleSDGothicNeo" w:hint="eastAsia"/>
          <w:b/>
          <w:color w:val="000000" w:themeColor="text1"/>
          <w:sz w:val="22"/>
          <w:szCs w:val="22"/>
          <w:lang w:val="en-GB"/>
        </w:rPr>
      </w:pPr>
    </w:p>
    <w:p w14:paraId="5A301DDF" w14:textId="06443029" w:rsidR="001A3E30" w:rsidRPr="00A63A93" w:rsidRDefault="001A3E30" w:rsidP="001A3E30">
      <w:pPr>
        <w:pStyle w:val="ListParagraph"/>
        <w:ind w:left="1440"/>
        <w:jc w:val="both"/>
        <w:rPr>
          <w:rFonts w:ascii="AppleSDGothicNeo" w:eastAsia="AppleSDGothicNeo" w:hint="eastAsia"/>
          <w:b/>
          <w:color w:val="000000" w:themeColor="text1"/>
          <w:sz w:val="22"/>
          <w:szCs w:val="22"/>
          <w:lang w:val="en-GB"/>
        </w:rPr>
      </w:pPr>
    </w:p>
    <w:p w14:paraId="02F6D340" w14:textId="577D96A0" w:rsidR="001A3E30" w:rsidRPr="00A63A93" w:rsidRDefault="007E5AB4" w:rsidP="001A3E30">
      <w:pPr>
        <w:pStyle w:val="ListParagraph"/>
        <w:numPr>
          <w:ilvl w:val="0"/>
          <w:numId w:val="6"/>
        </w:numPr>
        <w:jc w:val="both"/>
        <w:rPr>
          <w:rFonts w:ascii="AppleSDGothicNeo" w:eastAsia="AppleSDGothicNeo" w:hint="eastAsia"/>
          <w:b/>
          <w:color w:val="000000" w:themeColor="text1"/>
          <w:sz w:val="22"/>
          <w:szCs w:val="22"/>
          <w:lang w:val="en-GB"/>
        </w:rPr>
      </w:pPr>
      <w:r w:rsidRPr="00A63A93">
        <w:rPr>
          <w:rFonts w:ascii="AppleSDGothicNeo" w:eastAsia="AppleSDGothicNeo"/>
          <w:b/>
          <w:color w:val="000000" w:themeColor="text1"/>
          <w:sz w:val="22"/>
          <w:szCs w:val="22"/>
          <w:lang w:val="en-GB"/>
        </w:rPr>
        <w:t>Highway Safety</w:t>
      </w:r>
      <w:r w:rsidRPr="00A63A93">
        <w:rPr>
          <w:rFonts w:ascii="AppleSDGothicNeo" w:eastAsia="AppleSDGothicNeo"/>
          <w:b/>
          <w:color w:val="000000" w:themeColor="text1"/>
          <w:sz w:val="22"/>
          <w:szCs w:val="22"/>
          <w:lang w:val="en-GB"/>
        </w:rPr>
        <w:tab/>
      </w:r>
      <w:r w:rsidRPr="00A63A93">
        <w:rPr>
          <w:rFonts w:ascii="AppleSDGothicNeo" w:eastAsia="AppleSDGothicNeo"/>
          <w:b/>
          <w:color w:val="000000" w:themeColor="text1"/>
          <w:sz w:val="22"/>
          <w:szCs w:val="22"/>
          <w:lang w:val="en-GB"/>
        </w:rPr>
        <w:tab/>
      </w:r>
      <w:r w:rsidR="001A3E30" w:rsidRPr="00A63A93">
        <w:rPr>
          <w:rFonts w:ascii="AppleSDGothicNeo" w:eastAsia="AppleSDGothicNeo" w:hint="eastAsia"/>
          <w:b/>
          <w:color w:val="000000" w:themeColor="text1"/>
          <w:sz w:val="22"/>
          <w:szCs w:val="22"/>
          <w:lang w:val="en-GB"/>
        </w:rPr>
        <w:tab/>
      </w:r>
      <w:r w:rsidR="001A3E30" w:rsidRPr="00A63A93">
        <w:rPr>
          <w:rFonts w:ascii="AppleSDGothicNeo" w:eastAsia="AppleSDGothicNeo" w:hint="eastAsia"/>
          <w:b/>
          <w:color w:val="000000" w:themeColor="text1"/>
          <w:sz w:val="22"/>
          <w:szCs w:val="22"/>
          <w:lang w:val="en-GB"/>
        </w:rPr>
        <w:tab/>
      </w:r>
      <w:r w:rsidR="001A3E30" w:rsidRPr="00A63A93">
        <w:rPr>
          <w:rFonts w:ascii="AppleSDGothicNeo" w:eastAsia="AppleSDGothicNeo" w:hint="eastAsia"/>
          <w:b/>
          <w:color w:val="000000" w:themeColor="text1"/>
          <w:sz w:val="22"/>
          <w:szCs w:val="22"/>
          <w:lang w:val="en-GB"/>
        </w:rPr>
        <w:tab/>
      </w:r>
      <w:r w:rsidR="001A3E30" w:rsidRPr="00A63A93">
        <w:rPr>
          <w:rFonts w:ascii="AppleSDGothicNeo" w:eastAsia="AppleSDGothicNeo" w:hint="eastAsia"/>
          <w:b/>
          <w:color w:val="000000" w:themeColor="text1"/>
          <w:sz w:val="22"/>
          <w:szCs w:val="22"/>
          <w:lang w:val="en-GB"/>
        </w:rPr>
        <w:tab/>
        <w:t xml:space="preserve"> </w:t>
      </w:r>
      <w:r w:rsidRPr="00A63A93">
        <w:rPr>
          <w:rFonts w:ascii="AppleSDGothicNeo" w:eastAsia="AppleSDGothicNeo"/>
          <w:b/>
          <w:color w:val="000000" w:themeColor="text1"/>
          <w:sz w:val="22"/>
          <w:szCs w:val="22"/>
          <w:lang w:val="en-GB"/>
        </w:rPr>
        <w:t>5</w:t>
      </w:r>
    </w:p>
    <w:p w14:paraId="5212EC8E" w14:textId="77777777" w:rsidR="001A3E30" w:rsidRPr="00A63A93" w:rsidRDefault="001A3E30" w:rsidP="001A3E30">
      <w:pPr>
        <w:jc w:val="both"/>
        <w:rPr>
          <w:rFonts w:ascii="AppleSDGothicNeo" w:eastAsia="AppleSDGothicNeo" w:hint="eastAsia"/>
          <w:b/>
          <w:color w:val="000000" w:themeColor="text1"/>
        </w:rPr>
      </w:pPr>
    </w:p>
    <w:p w14:paraId="3B09E72B" w14:textId="77777777" w:rsidR="001A3E30" w:rsidRPr="00A63A93" w:rsidRDefault="001A3E30" w:rsidP="001A3E30">
      <w:pPr>
        <w:jc w:val="both"/>
        <w:rPr>
          <w:rFonts w:ascii="AppleSDGothicNeo" w:eastAsia="AppleSDGothicNeo" w:hint="eastAsia"/>
          <w:b/>
          <w:color w:val="000000" w:themeColor="text1"/>
        </w:rPr>
      </w:pPr>
    </w:p>
    <w:p w14:paraId="05F63677" w14:textId="3E81AEEF" w:rsidR="001A3E30" w:rsidRPr="00A63A93" w:rsidRDefault="001A3E30" w:rsidP="001A3E30">
      <w:pPr>
        <w:pStyle w:val="ListParagraph"/>
        <w:numPr>
          <w:ilvl w:val="0"/>
          <w:numId w:val="5"/>
        </w:numPr>
        <w:jc w:val="both"/>
        <w:rPr>
          <w:rFonts w:ascii="AppleSDGothicNeo" w:eastAsia="AppleSDGothicNeo" w:hint="eastAsia"/>
          <w:b/>
          <w:color w:val="000000" w:themeColor="text1"/>
          <w:sz w:val="22"/>
          <w:szCs w:val="22"/>
          <w:lang w:val="en-GB"/>
        </w:rPr>
      </w:pPr>
      <w:r w:rsidRPr="00A63A93">
        <w:rPr>
          <w:rFonts w:ascii="AppleSDGothicNeo" w:eastAsia="AppleSDGothicNeo" w:hint="eastAsia"/>
          <w:b/>
          <w:color w:val="000000" w:themeColor="text1"/>
          <w:sz w:val="22"/>
          <w:szCs w:val="22"/>
          <w:lang w:val="en-GB"/>
        </w:rPr>
        <w:t>CONCLUSIONS</w:t>
      </w:r>
      <w:r w:rsidRPr="00A63A93">
        <w:rPr>
          <w:rFonts w:ascii="AppleSDGothicNeo" w:eastAsia="AppleSDGothicNeo" w:hint="eastAsia"/>
          <w:b/>
          <w:color w:val="000000" w:themeColor="text1"/>
          <w:sz w:val="22"/>
          <w:szCs w:val="22"/>
          <w:lang w:val="en-GB"/>
        </w:rPr>
        <w:tab/>
      </w:r>
      <w:r w:rsidRPr="00A63A93">
        <w:rPr>
          <w:rFonts w:ascii="AppleSDGothicNeo" w:eastAsia="AppleSDGothicNeo" w:hint="eastAsia"/>
          <w:b/>
          <w:color w:val="000000" w:themeColor="text1"/>
          <w:sz w:val="22"/>
          <w:szCs w:val="22"/>
          <w:lang w:val="en-GB"/>
        </w:rPr>
        <w:tab/>
      </w:r>
      <w:r w:rsidRPr="00A63A93">
        <w:rPr>
          <w:rFonts w:ascii="AppleSDGothicNeo" w:eastAsia="AppleSDGothicNeo" w:hint="eastAsia"/>
          <w:b/>
          <w:color w:val="000000" w:themeColor="text1"/>
          <w:sz w:val="22"/>
          <w:szCs w:val="22"/>
          <w:lang w:val="en-GB"/>
        </w:rPr>
        <w:tab/>
      </w:r>
      <w:r w:rsidRPr="00A63A93">
        <w:rPr>
          <w:rFonts w:ascii="AppleSDGothicNeo" w:eastAsia="AppleSDGothicNeo" w:hint="eastAsia"/>
          <w:b/>
          <w:color w:val="000000" w:themeColor="text1"/>
          <w:sz w:val="22"/>
          <w:szCs w:val="22"/>
          <w:lang w:val="en-GB"/>
        </w:rPr>
        <w:tab/>
      </w:r>
      <w:r w:rsidRPr="00A63A93">
        <w:rPr>
          <w:rFonts w:ascii="AppleSDGothicNeo" w:eastAsia="AppleSDGothicNeo" w:hint="eastAsia"/>
          <w:b/>
          <w:color w:val="000000" w:themeColor="text1"/>
          <w:sz w:val="22"/>
          <w:szCs w:val="22"/>
          <w:lang w:val="en-GB"/>
        </w:rPr>
        <w:tab/>
      </w:r>
      <w:r w:rsidRPr="00A63A93">
        <w:rPr>
          <w:rFonts w:ascii="AppleSDGothicNeo" w:eastAsia="AppleSDGothicNeo" w:hint="eastAsia"/>
          <w:b/>
          <w:color w:val="000000" w:themeColor="text1"/>
          <w:sz w:val="22"/>
          <w:szCs w:val="22"/>
          <w:lang w:val="en-GB"/>
        </w:rPr>
        <w:tab/>
      </w:r>
      <w:r w:rsidRPr="00A63A93">
        <w:rPr>
          <w:rFonts w:ascii="AppleSDGothicNeo" w:eastAsia="AppleSDGothicNeo" w:hint="eastAsia"/>
          <w:b/>
          <w:color w:val="000000" w:themeColor="text1"/>
          <w:sz w:val="22"/>
          <w:szCs w:val="22"/>
          <w:lang w:val="en-GB"/>
        </w:rPr>
        <w:tab/>
      </w:r>
      <w:r w:rsidR="007E5AB4" w:rsidRPr="00A63A93">
        <w:rPr>
          <w:rFonts w:ascii="AppleSDGothicNeo" w:eastAsia="AppleSDGothicNeo"/>
          <w:b/>
          <w:color w:val="000000" w:themeColor="text1"/>
          <w:sz w:val="22"/>
          <w:szCs w:val="22"/>
          <w:lang w:val="en-GB"/>
        </w:rPr>
        <w:t>7</w:t>
      </w:r>
    </w:p>
    <w:p w14:paraId="51941E8A" w14:textId="77777777" w:rsidR="001A3E30" w:rsidRPr="00A63A93" w:rsidRDefault="001A3E30" w:rsidP="001A3E30">
      <w:pPr>
        <w:ind w:left="709"/>
        <w:jc w:val="both"/>
        <w:rPr>
          <w:rFonts w:ascii="AppleSDGothicNeo" w:eastAsia="AppleSDGothicNeo" w:hint="eastAsia"/>
          <w:b/>
          <w:color w:val="000000" w:themeColor="text1"/>
        </w:rPr>
      </w:pPr>
    </w:p>
    <w:p w14:paraId="3A646D86" w14:textId="77777777" w:rsidR="001A3E30" w:rsidRPr="00A63A93" w:rsidRDefault="001A3E30" w:rsidP="001A3E30">
      <w:pPr>
        <w:ind w:left="709" w:hanging="709"/>
        <w:jc w:val="both"/>
        <w:rPr>
          <w:rFonts w:ascii="AppleSDGothicNeo" w:eastAsia="AppleSDGothicNeo" w:hint="eastAsia"/>
          <w:b/>
          <w:color w:val="000000" w:themeColor="text1"/>
        </w:rPr>
      </w:pPr>
    </w:p>
    <w:p w14:paraId="39CA7BE8" w14:textId="77777777" w:rsidR="001A3E30" w:rsidRPr="00A63A93" w:rsidRDefault="001A3E30" w:rsidP="001A3E30">
      <w:pPr>
        <w:jc w:val="both"/>
        <w:rPr>
          <w:rFonts w:ascii="AppleSDGothicNeo" w:eastAsia="AppleSDGothicNeo" w:hint="eastAsia"/>
          <w:b/>
          <w:color w:val="000000" w:themeColor="text1"/>
        </w:rPr>
      </w:pPr>
    </w:p>
    <w:p w14:paraId="28003F09" w14:textId="77777777" w:rsidR="001A3E30" w:rsidRPr="00A63A93" w:rsidRDefault="001A3E30" w:rsidP="001A3E30">
      <w:pPr>
        <w:jc w:val="both"/>
        <w:rPr>
          <w:rFonts w:ascii="AppleSDGothicNeo" w:eastAsia="AppleSDGothicNeo" w:hint="eastAsia"/>
          <w:b/>
          <w:color w:val="000000" w:themeColor="text1"/>
        </w:rPr>
      </w:pPr>
    </w:p>
    <w:p w14:paraId="2C7F0840" w14:textId="77777777" w:rsidR="001A3E30" w:rsidRPr="00A63A93" w:rsidRDefault="001A3E30" w:rsidP="001A3E30">
      <w:pPr>
        <w:jc w:val="both"/>
        <w:rPr>
          <w:rFonts w:ascii="AppleSDGothicNeo" w:eastAsia="AppleSDGothicNeo" w:hint="eastAsia"/>
          <w:b/>
          <w:color w:val="000000" w:themeColor="text1"/>
        </w:rPr>
      </w:pPr>
    </w:p>
    <w:p w14:paraId="206C39C5" w14:textId="77777777" w:rsidR="001A3E30" w:rsidRPr="00A63A93" w:rsidRDefault="001A3E30" w:rsidP="001A3E30">
      <w:pPr>
        <w:jc w:val="both"/>
        <w:rPr>
          <w:rFonts w:ascii="AppleSDGothicNeo" w:eastAsia="AppleSDGothicNeo" w:hint="eastAsia"/>
          <w:b/>
          <w:color w:val="000000" w:themeColor="text1"/>
        </w:rPr>
      </w:pPr>
    </w:p>
    <w:p w14:paraId="72F10F15" w14:textId="1020CB16" w:rsidR="001A3E30" w:rsidRPr="00A63A93" w:rsidRDefault="001A3E30" w:rsidP="001A3E30">
      <w:pPr>
        <w:jc w:val="both"/>
        <w:rPr>
          <w:rFonts w:ascii="AppleSDGothicNeo" w:eastAsia="AppleSDGothicNeo"/>
          <w:b/>
          <w:color w:val="000000" w:themeColor="text1"/>
        </w:rPr>
      </w:pPr>
    </w:p>
    <w:p w14:paraId="551BD0AD" w14:textId="77777777" w:rsidR="007E5AB4" w:rsidRPr="00A63A93" w:rsidRDefault="007E5AB4" w:rsidP="001A3E30">
      <w:pPr>
        <w:jc w:val="both"/>
        <w:rPr>
          <w:rFonts w:ascii="AppleSDGothicNeo" w:eastAsia="AppleSDGothicNeo" w:hint="eastAsia"/>
          <w:b/>
          <w:color w:val="000000" w:themeColor="text1"/>
        </w:rPr>
      </w:pPr>
    </w:p>
    <w:p w14:paraId="218502A1" w14:textId="77777777" w:rsidR="001A3E30" w:rsidRPr="00A63A93" w:rsidRDefault="001A3E30" w:rsidP="001A3E30">
      <w:pPr>
        <w:jc w:val="both"/>
        <w:rPr>
          <w:rFonts w:ascii="AppleSDGothicNeo" w:eastAsia="AppleSDGothicNeo" w:hint="eastAsia"/>
          <w:b/>
          <w:color w:val="000000" w:themeColor="text1"/>
        </w:rPr>
      </w:pPr>
    </w:p>
    <w:p w14:paraId="06C2A584" w14:textId="77777777" w:rsidR="001A3E30" w:rsidRPr="00A63A93" w:rsidRDefault="001A3E30" w:rsidP="001A3E30">
      <w:pPr>
        <w:pStyle w:val="ListParagraph"/>
        <w:numPr>
          <w:ilvl w:val="0"/>
          <w:numId w:val="1"/>
        </w:numPr>
        <w:ind w:left="709" w:hanging="709"/>
        <w:jc w:val="both"/>
        <w:rPr>
          <w:rFonts w:ascii="AppleSDGothicNeo" w:eastAsia="AppleSDGothicNeo" w:hint="eastAsia"/>
          <w:b/>
          <w:color w:val="000000" w:themeColor="text1"/>
          <w:sz w:val="22"/>
          <w:szCs w:val="22"/>
          <w:lang w:val="en-GB"/>
        </w:rPr>
      </w:pPr>
      <w:r w:rsidRPr="00A63A93">
        <w:rPr>
          <w:rFonts w:ascii="AppleSDGothicNeo" w:eastAsia="AppleSDGothicNeo" w:hint="eastAsia"/>
          <w:b/>
          <w:color w:val="000000" w:themeColor="text1"/>
          <w:sz w:val="22"/>
          <w:szCs w:val="22"/>
          <w:lang w:val="en-GB"/>
        </w:rPr>
        <w:lastRenderedPageBreak/>
        <w:t>INTRODUCTION</w:t>
      </w:r>
    </w:p>
    <w:p w14:paraId="74545DBD" w14:textId="77777777" w:rsidR="001A3E30" w:rsidRPr="00A63A93" w:rsidRDefault="001A3E30" w:rsidP="001A3E30">
      <w:pPr>
        <w:pStyle w:val="ListParagraph"/>
        <w:jc w:val="both"/>
        <w:rPr>
          <w:rFonts w:ascii="AppleSDGothicNeo" w:eastAsia="AppleSDGothicNeo" w:hint="eastAsia"/>
          <w:b/>
          <w:color w:val="000000" w:themeColor="text1"/>
          <w:sz w:val="22"/>
          <w:szCs w:val="22"/>
          <w:lang w:val="en-GB"/>
        </w:rPr>
      </w:pPr>
    </w:p>
    <w:p w14:paraId="4BAC5F9D" w14:textId="7F40571F" w:rsidR="00FC5E86" w:rsidRPr="00A63A93" w:rsidRDefault="001A3E30" w:rsidP="00FC5E86">
      <w:pPr>
        <w:jc w:val="both"/>
        <w:rPr>
          <w:rFonts w:ascii="AppleSDGothicNeo" w:eastAsia="AppleSDGothicNeo" w:hAnsi="Barlow" w:cs="Times New Roman" w:hint="eastAsia"/>
          <w:color w:val="000000" w:themeColor="text1"/>
          <w:lang w:eastAsia="en-GB"/>
        </w:rPr>
      </w:pPr>
      <w:r w:rsidRPr="00A63A93">
        <w:rPr>
          <w:rFonts w:ascii="AppleSDGothicNeo" w:eastAsia="AppleSDGothicNeo" w:hint="eastAsia"/>
          <w:color w:val="000000" w:themeColor="text1"/>
        </w:rPr>
        <w:t xml:space="preserve">This appeal arises out of the refusal of the London Borough of Hillingdon to grant permission in respect of the installation of a vehicular crossover at 146 Swakeleys Road Hillingdon.  Permission was refused </w:t>
      </w:r>
      <w:r w:rsidR="00FC5E86" w:rsidRPr="00A63A93">
        <w:rPr>
          <w:rFonts w:ascii="AppleSDGothicNeo" w:eastAsia="AppleSDGothicNeo" w:hint="eastAsia"/>
          <w:color w:val="000000" w:themeColor="text1"/>
        </w:rPr>
        <w:t>by notice on the 12</w:t>
      </w:r>
      <w:r w:rsidR="00FC5E86" w:rsidRPr="00A63A93">
        <w:rPr>
          <w:rFonts w:ascii="AppleSDGothicNeo" w:eastAsia="AppleSDGothicNeo" w:hint="eastAsia"/>
          <w:color w:val="000000" w:themeColor="text1"/>
          <w:vertAlign w:val="superscript"/>
        </w:rPr>
        <w:t>th</w:t>
      </w:r>
      <w:r w:rsidR="00FC5E86" w:rsidRPr="00A63A93">
        <w:rPr>
          <w:rFonts w:ascii="AppleSDGothicNeo" w:eastAsia="AppleSDGothicNeo" w:hint="eastAsia"/>
          <w:color w:val="000000" w:themeColor="text1"/>
        </w:rPr>
        <w:t xml:space="preserve"> of May 2022 with the reference 76229/APP/2022/898.</w:t>
      </w:r>
    </w:p>
    <w:p w14:paraId="639D22FB" w14:textId="5E98573A" w:rsidR="001A3E30" w:rsidRPr="00A63A93" w:rsidRDefault="001A3E30" w:rsidP="001A3E30">
      <w:pPr>
        <w:pStyle w:val="ListParagraph"/>
        <w:numPr>
          <w:ilvl w:val="1"/>
          <w:numId w:val="1"/>
        </w:numPr>
        <w:spacing w:line="480" w:lineRule="auto"/>
        <w:ind w:left="709"/>
        <w:jc w:val="both"/>
        <w:rPr>
          <w:rFonts w:ascii="AppleSDGothicNeo" w:eastAsia="AppleSDGothicNeo" w:hint="eastAsia"/>
          <w:color w:val="000000" w:themeColor="text1"/>
          <w:sz w:val="22"/>
          <w:szCs w:val="22"/>
          <w:lang w:val="en-GB"/>
        </w:rPr>
      </w:pPr>
      <w:r w:rsidRPr="00A63A93">
        <w:rPr>
          <w:rFonts w:ascii="AppleSDGothicNeo" w:eastAsia="AppleSDGothicNeo" w:hint="eastAsia"/>
          <w:color w:val="000000" w:themeColor="text1"/>
          <w:sz w:val="22"/>
          <w:szCs w:val="22"/>
          <w:lang w:val="en-GB"/>
        </w:rPr>
        <w:t>, for the following single reason:</w:t>
      </w:r>
    </w:p>
    <w:p w14:paraId="10CBA1C0" w14:textId="4BE7779D" w:rsidR="001A3E30" w:rsidRPr="00A63A93" w:rsidRDefault="00FC5E86" w:rsidP="001A3E30">
      <w:pPr>
        <w:pStyle w:val="ListParagraph"/>
        <w:ind w:left="1134" w:right="503"/>
        <w:jc w:val="both"/>
        <w:rPr>
          <w:rFonts w:ascii="AppleSDGothicNeo" w:eastAsia="AppleSDGothicNeo" w:hint="eastAsia"/>
          <w:color w:val="000000" w:themeColor="text1"/>
          <w:sz w:val="22"/>
          <w:szCs w:val="22"/>
        </w:rPr>
      </w:pPr>
      <w:r w:rsidRPr="00A63A93">
        <w:rPr>
          <w:rFonts w:ascii="AppleSDGothicNeo" w:eastAsia="AppleSDGothicNeo" w:hint="eastAsia"/>
          <w:color w:val="000000" w:themeColor="text1"/>
          <w:sz w:val="22"/>
          <w:szCs w:val="22"/>
        </w:rPr>
        <w:t xml:space="preserve">The site frontage is not of a sufficient width to safely accommodate the installation of an additional vehicle crossover at the site. The proposed crossover would be sited in proximity and adjoining the </w:t>
      </w:r>
      <w:r w:rsidR="00AE18EF" w:rsidRPr="00A63A93">
        <w:rPr>
          <w:rFonts w:ascii="AppleSDGothicNeo" w:eastAsia="AppleSDGothicNeo"/>
          <w:color w:val="000000" w:themeColor="text1"/>
          <w:sz w:val="22"/>
          <w:szCs w:val="22"/>
        </w:rPr>
        <w:t>neighboring</w:t>
      </w:r>
      <w:r w:rsidRPr="00A63A93">
        <w:rPr>
          <w:rFonts w:ascii="AppleSDGothicNeo" w:eastAsia="AppleSDGothicNeo" w:hint="eastAsia"/>
          <w:color w:val="000000" w:themeColor="text1"/>
          <w:sz w:val="22"/>
          <w:szCs w:val="22"/>
        </w:rPr>
        <w:t xml:space="preserve"> crossover at No.144 and as no separation distance would be provided between the two crossovers, the proposed crossover would be prejudicial to highway and pedestrian safety, contrary to Policies DMT 1 and DMT 2 of the Hillingdon Local Plan Part Two - Development Management Policies (January 2020), the Council's Domestic Vehicle Crossover Footway Policy (2019) and Policy T4 of The London Plan (2021</w:t>
      </w:r>
      <w:r w:rsidR="00AE18EF" w:rsidRPr="00A63A93">
        <w:rPr>
          <w:rFonts w:ascii="AppleSDGothicNeo" w:eastAsia="AppleSDGothicNeo"/>
          <w:color w:val="000000" w:themeColor="text1"/>
          <w:sz w:val="22"/>
          <w:szCs w:val="22"/>
        </w:rPr>
        <w:t>).</w:t>
      </w:r>
    </w:p>
    <w:p w14:paraId="43B469A6" w14:textId="77777777" w:rsidR="00FC5E86" w:rsidRPr="00A63A93" w:rsidRDefault="00FC5E86" w:rsidP="001A3E30">
      <w:pPr>
        <w:pStyle w:val="ListParagraph"/>
        <w:ind w:left="1134" w:right="503"/>
        <w:jc w:val="both"/>
        <w:rPr>
          <w:rFonts w:ascii="AppleSDGothicNeo" w:eastAsia="AppleSDGothicNeo" w:hint="eastAsia"/>
          <w:i/>
          <w:color w:val="000000" w:themeColor="text1"/>
          <w:sz w:val="22"/>
          <w:szCs w:val="22"/>
          <w:lang w:val="en-GB"/>
        </w:rPr>
      </w:pPr>
    </w:p>
    <w:p w14:paraId="6F0905F5" w14:textId="77777777" w:rsidR="001A3E30" w:rsidRPr="00A63A93" w:rsidRDefault="001A3E30" w:rsidP="001A3E30">
      <w:pPr>
        <w:pStyle w:val="ListParagraph"/>
        <w:numPr>
          <w:ilvl w:val="1"/>
          <w:numId w:val="1"/>
        </w:numPr>
        <w:spacing w:line="480" w:lineRule="auto"/>
        <w:ind w:left="709"/>
        <w:jc w:val="both"/>
        <w:rPr>
          <w:rFonts w:ascii="AppleSDGothicNeo" w:eastAsia="AppleSDGothicNeo" w:hint="eastAsia"/>
          <w:color w:val="000000" w:themeColor="text1"/>
          <w:sz w:val="22"/>
          <w:szCs w:val="22"/>
        </w:rPr>
      </w:pPr>
      <w:r w:rsidRPr="00A63A93">
        <w:rPr>
          <w:rFonts w:ascii="AppleSDGothicNeo" w:eastAsia="AppleSDGothicNeo" w:hint="eastAsia"/>
          <w:color w:val="000000" w:themeColor="text1"/>
          <w:sz w:val="22"/>
          <w:szCs w:val="22"/>
          <w:lang w:val="en-GB"/>
        </w:rPr>
        <w:t xml:space="preserve">A copy of the decision notice is attached hereto at </w:t>
      </w:r>
      <w:r w:rsidRPr="00A63A93">
        <w:rPr>
          <w:rFonts w:ascii="AppleSDGothicNeo" w:eastAsia="AppleSDGothicNeo" w:hint="eastAsia"/>
          <w:color w:val="000000" w:themeColor="text1"/>
          <w:sz w:val="22"/>
          <w:szCs w:val="22"/>
        </w:rPr>
        <w:t xml:space="preserve">Appendix A. </w:t>
      </w:r>
    </w:p>
    <w:p w14:paraId="48368595" w14:textId="2B5D9266" w:rsidR="001A3E30" w:rsidRPr="00A63A93" w:rsidRDefault="001A3E30" w:rsidP="001A3E30">
      <w:pPr>
        <w:pStyle w:val="ListParagraph"/>
        <w:numPr>
          <w:ilvl w:val="1"/>
          <w:numId w:val="1"/>
        </w:numPr>
        <w:spacing w:line="480" w:lineRule="auto"/>
        <w:ind w:left="709"/>
        <w:jc w:val="both"/>
        <w:rPr>
          <w:rFonts w:ascii="AppleSDGothicNeo" w:eastAsia="AppleSDGothicNeo" w:hint="eastAsia"/>
          <w:color w:val="000000" w:themeColor="text1"/>
          <w:sz w:val="22"/>
          <w:szCs w:val="22"/>
        </w:rPr>
      </w:pPr>
      <w:r w:rsidRPr="00A63A93">
        <w:rPr>
          <w:rFonts w:ascii="AppleSDGothicNeo" w:eastAsia="AppleSDGothicNeo" w:hint="eastAsia"/>
          <w:color w:val="000000" w:themeColor="text1"/>
          <w:sz w:val="22"/>
          <w:szCs w:val="22"/>
        </w:rPr>
        <w:t>This Statement will commence with a description of the site followed by an examination of the relevant planning history,</w:t>
      </w:r>
      <w:r w:rsidR="00890FC6" w:rsidRPr="00A63A93">
        <w:rPr>
          <w:rFonts w:ascii="AppleSDGothicNeo" w:eastAsia="AppleSDGothicNeo" w:hint="eastAsia"/>
          <w:color w:val="000000" w:themeColor="text1"/>
          <w:sz w:val="22"/>
          <w:szCs w:val="22"/>
        </w:rPr>
        <w:t xml:space="preserve"> and an explanation of our reasons for appeal. We will discuss the council’s reasons for refusal and f</w:t>
      </w:r>
      <w:r w:rsidRPr="00A63A93">
        <w:rPr>
          <w:rFonts w:ascii="AppleSDGothicNeo" w:eastAsia="AppleSDGothicNeo" w:hint="eastAsia"/>
          <w:color w:val="000000" w:themeColor="text1"/>
          <w:sz w:val="22"/>
          <w:szCs w:val="22"/>
        </w:rPr>
        <w:t>inally, overall conclusions will be drawn.</w:t>
      </w:r>
    </w:p>
    <w:p w14:paraId="6EAF8F73" w14:textId="77777777" w:rsidR="001A3E30" w:rsidRPr="00A63A93" w:rsidRDefault="001A3E30" w:rsidP="001A3E30">
      <w:pPr>
        <w:spacing w:line="480" w:lineRule="auto"/>
        <w:ind w:left="4"/>
        <w:jc w:val="both"/>
        <w:rPr>
          <w:rFonts w:ascii="AppleSDGothicNeo" w:eastAsia="AppleSDGothicNeo" w:hAnsi="Times New Roman" w:cs="Times New Roman" w:hint="eastAsia"/>
          <w:color w:val="000000" w:themeColor="text1"/>
          <w:lang w:val="en-US"/>
        </w:rPr>
      </w:pPr>
    </w:p>
    <w:p w14:paraId="601F2550" w14:textId="77777777" w:rsidR="001A3E30" w:rsidRPr="00A63A93" w:rsidRDefault="001A3E30" w:rsidP="001A3E30">
      <w:pPr>
        <w:pStyle w:val="ListParagraph"/>
        <w:numPr>
          <w:ilvl w:val="0"/>
          <w:numId w:val="1"/>
        </w:numPr>
        <w:spacing w:line="480" w:lineRule="auto"/>
        <w:ind w:left="709" w:hanging="709"/>
        <w:jc w:val="both"/>
        <w:rPr>
          <w:rFonts w:ascii="AppleSDGothicNeo" w:eastAsia="AppleSDGothicNeo" w:hint="eastAsia"/>
          <w:b/>
          <w:color w:val="000000" w:themeColor="text1"/>
          <w:sz w:val="22"/>
          <w:szCs w:val="22"/>
          <w:lang w:val="en-GB"/>
        </w:rPr>
      </w:pPr>
      <w:r w:rsidRPr="00A63A93">
        <w:rPr>
          <w:rFonts w:ascii="AppleSDGothicNeo" w:eastAsia="AppleSDGothicNeo" w:hint="eastAsia"/>
          <w:b/>
          <w:color w:val="000000" w:themeColor="text1"/>
          <w:sz w:val="22"/>
          <w:szCs w:val="22"/>
          <w:lang w:val="en-GB"/>
        </w:rPr>
        <w:t>DESCRIPTION OF APPEAL PROPERTY &amp; SURROUNDING AREA</w:t>
      </w:r>
    </w:p>
    <w:p w14:paraId="33AB510B" w14:textId="72B3A85E" w:rsidR="00670AD2" w:rsidRPr="00A63A93" w:rsidRDefault="00FC5E86" w:rsidP="00670AD2">
      <w:pPr>
        <w:pStyle w:val="ListParagraph"/>
        <w:numPr>
          <w:ilvl w:val="1"/>
          <w:numId w:val="1"/>
        </w:numPr>
        <w:spacing w:line="480" w:lineRule="auto"/>
        <w:ind w:left="709"/>
        <w:jc w:val="both"/>
        <w:rPr>
          <w:rFonts w:ascii="AppleSDGothicNeo" w:eastAsia="AppleSDGothicNeo" w:hint="eastAsia"/>
          <w:color w:val="000000" w:themeColor="text1"/>
          <w:sz w:val="22"/>
          <w:szCs w:val="22"/>
          <w:lang w:val="en-GB"/>
        </w:rPr>
      </w:pPr>
      <w:r w:rsidRPr="00A63A93">
        <w:rPr>
          <w:rFonts w:ascii="AppleSDGothicNeo" w:eastAsia="AppleSDGothicNeo" w:hint="eastAsia"/>
          <w:color w:val="000000" w:themeColor="text1"/>
          <w:sz w:val="22"/>
          <w:szCs w:val="22"/>
          <w:lang w:val="en-GB"/>
        </w:rPr>
        <w:t xml:space="preserve">146 Swakeleys Road </w:t>
      </w:r>
      <w:r w:rsidR="001A3E30" w:rsidRPr="00A63A93">
        <w:rPr>
          <w:rFonts w:ascii="AppleSDGothicNeo" w:eastAsia="AppleSDGothicNeo" w:hint="eastAsia"/>
          <w:color w:val="000000" w:themeColor="text1"/>
          <w:sz w:val="22"/>
          <w:szCs w:val="22"/>
          <w:lang w:val="en-GB"/>
        </w:rPr>
        <w:t>is a</w:t>
      </w:r>
      <w:r w:rsidR="00670AD2" w:rsidRPr="00A63A93">
        <w:rPr>
          <w:rFonts w:ascii="AppleSDGothicNeo" w:eastAsia="AppleSDGothicNeo" w:hint="eastAsia"/>
          <w:color w:val="000000" w:themeColor="text1"/>
          <w:sz w:val="22"/>
          <w:szCs w:val="22"/>
          <w:lang w:val="en-GB"/>
        </w:rPr>
        <w:t xml:space="preserve"> </w:t>
      </w:r>
      <w:r w:rsidR="001A3E30" w:rsidRPr="00A63A93">
        <w:rPr>
          <w:rFonts w:ascii="AppleSDGothicNeo" w:eastAsia="AppleSDGothicNeo" w:hint="eastAsia"/>
          <w:color w:val="000000" w:themeColor="text1"/>
          <w:sz w:val="22"/>
          <w:szCs w:val="22"/>
          <w:lang w:val="en-GB"/>
        </w:rPr>
        <w:t>detached dwelling of fairly traditional design</w:t>
      </w:r>
      <w:r w:rsidR="00670AD2" w:rsidRPr="00A63A93">
        <w:rPr>
          <w:rFonts w:ascii="AppleSDGothicNeo" w:eastAsia="AppleSDGothicNeo" w:hint="eastAsia"/>
          <w:color w:val="000000" w:themeColor="text1"/>
          <w:sz w:val="22"/>
          <w:szCs w:val="22"/>
          <w:lang w:val="en-GB"/>
        </w:rPr>
        <w:t>.</w:t>
      </w:r>
    </w:p>
    <w:p w14:paraId="36CF22CB" w14:textId="20A1A48B" w:rsidR="001A3E30" w:rsidRPr="00A63A93" w:rsidRDefault="001A3E30" w:rsidP="001A3E30">
      <w:pPr>
        <w:pStyle w:val="ListParagraph"/>
        <w:numPr>
          <w:ilvl w:val="1"/>
          <w:numId w:val="1"/>
        </w:numPr>
        <w:spacing w:line="480" w:lineRule="auto"/>
        <w:ind w:left="709"/>
        <w:jc w:val="both"/>
        <w:rPr>
          <w:rFonts w:ascii="AppleSDGothicNeo" w:eastAsia="AppleSDGothicNeo" w:hint="eastAsia"/>
          <w:color w:val="000000" w:themeColor="text1"/>
          <w:sz w:val="22"/>
          <w:szCs w:val="22"/>
          <w:lang w:val="en-GB"/>
        </w:rPr>
      </w:pPr>
      <w:r w:rsidRPr="00A63A93">
        <w:rPr>
          <w:rFonts w:ascii="AppleSDGothicNeo" w:eastAsia="AppleSDGothicNeo" w:hint="eastAsia"/>
          <w:color w:val="000000" w:themeColor="text1"/>
          <w:sz w:val="22"/>
          <w:szCs w:val="22"/>
          <w:lang w:val="en-GB"/>
        </w:rPr>
        <w:t xml:space="preserve">The appeal property </w:t>
      </w:r>
      <w:r w:rsidR="00670AD2" w:rsidRPr="00A63A93">
        <w:rPr>
          <w:rFonts w:ascii="AppleSDGothicNeo" w:eastAsia="AppleSDGothicNeo" w:hint="eastAsia"/>
          <w:color w:val="000000" w:themeColor="text1"/>
          <w:sz w:val="22"/>
          <w:szCs w:val="22"/>
          <w:lang w:val="en-GB"/>
        </w:rPr>
        <w:t xml:space="preserve">has had recently constructed both a loft conversion and a single storey </w:t>
      </w:r>
      <w:r w:rsidR="00AE18EF" w:rsidRPr="00A63A93">
        <w:rPr>
          <w:rFonts w:ascii="AppleSDGothicNeo" w:eastAsia="AppleSDGothicNeo"/>
          <w:color w:val="000000" w:themeColor="text1"/>
          <w:sz w:val="22"/>
          <w:szCs w:val="22"/>
          <w:lang w:val="en-GB"/>
        </w:rPr>
        <w:t>rear extension</w:t>
      </w:r>
      <w:r w:rsidR="00A05418" w:rsidRPr="00A63A93">
        <w:rPr>
          <w:rFonts w:ascii="AppleSDGothicNeo" w:eastAsia="AppleSDGothicNeo" w:hint="eastAsia"/>
          <w:color w:val="000000" w:themeColor="text1"/>
          <w:sz w:val="22"/>
          <w:szCs w:val="22"/>
          <w:lang w:val="en-GB"/>
        </w:rPr>
        <w:t>.</w:t>
      </w:r>
    </w:p>
    <w:p w14:paraId="7C0EBF2E" w14:textId="44550A4E" w:rsidR="001A3E30" w:rsidRPr="00A63A93" w:rsidRDefault="00A05418" w:rsidP="002D4A7E">
      <w:pPr>
        <w:pStyle w:val="ListParagraph"/>
        <w:numPr>
          <w:ilvl w:val="1"/>
          <w:numId w:val="1"/>
        </w:numPr>
        <w:spacing w:line="480" w:lineRule="auto"/>
        <w:ind w:left="709"/>
        <w:jc w:val="both"/>
        <w:rPr>
          <w:rFonts w:ascii="AppleSDGothicNeo" w:eastAsia="AppleSDGothicNeo" w:hint="eastAsia"/>
          <w:color w:val="000000" w:themeColor="text1"/>
          <w:sz w:val="22"/>
          <w:szCs w:val="22"/>
          <w:lang w:val="en-GB"/>
        </w:rPr>
      </w:pPr>
      <w:r w:rsidRPr="00A63A93">
        <w:rPr>
          <w:rFonts w:ascii="AppleSDGothicNeo" w:eastAsia="AppleSDGothicNeo" w:hint="eastAsia"/>
          <w:color w:val="000000" w:themeColor="text1"/>
          <w:sz w:val="22"/>
          <w:szCs w:val="22"/>
          <w:lang w:val="en-GB"/>
        </w:rPr>
        <w:lastRenderedPageBreak/>
        <w:t xml:space="preserve">Four </w:t>
      </w:r>
      <w:r w:rsidR="001A3E30" w:rsidRPr="00A63A93">
        <w:rPr>
          <w:rFonts w:ascii="AppleSDGothicNeo" w:eastAsia="AppleSDGothicNeo" w:hint="eastAsia"/>
          <w:color w:val="000000" w:themeColor="text1"/>
          <w:sz w:val="22"/>
          <w:szCs w:val="22"/>
          <w:lang w:val="en-GB"/>
        </w:rPr>
        <w:t xml:space="preserve">photographs of the property </w:t>
      </w:r>
      <w:r w:rsidR="001A3E30" w:rsidRPr="00A63A93">
        <w:rPr>
          <w:rFonts w:ascii="Arial" w:eastAsia="AppleSDGothicNeo" w:hAnsi="Arial" w:cs="Arial"/>
          <w:color w:val="000000" w:themeColor="text1"/>
          <w:sz w:val="22"/>
          <w:szCs w:val="22"/>
          <w:lang w:val="en-GB"/>
        </w:rPr>
        <w:t>–</w:t>
      </w:r>
      <w:r w:rsidR="002D4A7E" w:rsidRPr="00A63A93">
        <w:rPr>
          <w:rFonts w:ascii="AppleSDGothicNeo" w:eastAsia="AppleSDGothicNeo" w:hint="eastAsia"/>
          <w:color w:val="000000" w:themeColor="text1"/>
          <w:sz w:val="22"/>
          <w:szCs w:val="22"/>
          <w:lang w:val="en-GB"/>
        </w:rPr>
        <w:t>showing neighbouring properties granted the type of vehicular crossover the applicant is seeking</w:t>
      </w:r>
      <w:r w:rsidR="001A3E30" w:rsidRPr="00A63A93">
        <w:rPr>
          <w:rFonts w:ascii="Arial" w:eastAsia="AppleSDGothicNeo" w:hAnsi="Arial" w:cs="Arial"/>
          <w:color w:val="000000" w:themeColor="text1"/>
          <w:sz w:val="22"/>
          <w:szCs w:val="22"/>
          <w:lang w:val="en-GB"/>
        </w:rPr>
        <w:t>–</w:t>
      </w:r>
      <w:r w:rsidR="001A3E30" w:rsidRPr="00A63A93">
        <w:rPr>
          <w:rFonts w:ascii="AppleSDGothicNeo" w:eastAsia="AppleSDGothicNeo" w:hint="eastAsia"/>
          <w:color w:val="000000" w:themeColor="text1"/>
          <w:sz w:val="22"/>
          <w:szCs w:val="22"/>
          <w:lang w:val="en-GB"/>
        </w:rPr>
        <w:t xml:space="preserve"> were included as part of the application and are reproduced and attached hereto at Appendix B. </w:t>
      </w:r>
    </w:p>
    <w:p w14:paraId="0D792D4D" w14:textId="77777777" w:rsidR="002D4A7E" w:rsidRPr="00A63A93" w:rsidRDefault="002D4A7E" w:rsidP="002D4A7E">
      <w:pPr>
        <w:pStyle w:val="ListParagraph"/>
        <w:spacing w:line="480" w:lineRule="auto"/>
        <w:ind w:left="709"/>
        <w:jc w:val="both"/>
        <w:rPr>
          <w:rFonts w:ascii="AppleSDGothicNeo" w:eastAsia="AppleSDGothicNeo" w:hint="eastAsia"/>
          <w:color w:val="000000" w:themeColor="text1"/>
          <w:sz w:val="22"/>
          <w:szCs w:val="22"/>
          <w:lang w:val="en-GB"/>
        </w:rPr>
      </w:pPr>
    </w:p>
    <w:p w14:paraId="5CC940A5" w14:textId="77777777" w:rsidR="001A3E30" w:rsidRPr="00A63A93" w:rsidRDefault="001A3E30" w:rsidP="001A3E30">
      <w:pPr>
        <w:pStyle w:val="ListParagraph"/>
        <w:numPr>
          <w:ilvl w:val="0"/>
          <w:numId w:val="1"/>
        </w:numPr>
        <w:ind w:left="709" w:hanging="709"/>
        <w:jc w:val="both"/>
        <w:rPr>
          <w:rFonts w:ascii="AppleSDGothicNeo" w:eastAsia="AppleSDGothicNeo" w:hint="eastAsia"/>
          <w:b/>
          <w:color w:val="000000" w:themeColor="text1"/>
          <w:sz w:val="22"/>
          <w:szCs w:val="22"/>
          <w:lang w:val="en-GB"/>
        </w:rPr>
      </w:pPr>
      <w:r w:rsidRPr="00A63A93">
        <w:rPr>
          <w:rFonts w:ascii="AppleSDGothicNeo" w:eastAsia="AppleSDGothicNeo" w:hint="eastAsia"/>
          <w:b/>
          <w:color w:val="000000" w:themeColor="text1"/>
          <w:sz w:val="22"/>
          <w:szCs w:val="22"/>
          <w:lang w:val="en-GB"/>
        </w:rPr>
        <w:t xml:space="preserve">RELEVANT PLANING HISTORY &amp; DETAILS OF THE APPLICATION GIVING RISE TO THIS APPEAL </w:t>
      </w:r>
    </w:p>
    <w:p w14:paraId="2FC1DA60" w14:textId="77777777" w:rsidR="001A3E30" w:rsidRPr="00A63A93" w:rsidRDefault="001A3E30" w:rsidP="001A3E30">
      <w:pPr>
        <w:spacing w:line="480" w:lineRule="auto"/>
        <w:jc w:val="both"/>
        <w:rPr>
          <w:rFonts w:ascii="AppleSDGothicNeo" w:eastAsia="AppleSDGothicNeo" w:hint="eastAsia"/>
          <w:color w:val="000000" w:themeColor="text1"/>
        </w:rPr>
      </w:pPr>
    </w:p>
    <w:p w14:paraId="3AE365F3" w14:textId="32876B45" w:rsidR="001A3E30" w:rsidRPr="00A63A93" w:rsidRDefault="001A3E30" w:rsidP="001A3E30">
      <w:pPr>
        <w:pStyle w:val="ListParagraph"/>
        <w:numPr>
          <w:ilvl w:val="1"/>
          <w:numId w:val="1"/>
        </w:numPr>
        <w:spacing w:line="480" w:lineRule="auto"/>
        <w:ind w:left="709" w:hanging="709"/>
        <w:jc w:val="both"/>
        <w:rPr>
          <w:rFonts w:ascii="AppleSDGothicNeo" w:eastAsia="AppleSDGothicNeo" w:hint="eastAsia"/>
          <w:color w:val="000000" w:themeColor="text1"/>
          <w:sz w:val="22"/>
          <w:szCs w:val="22"/>
          <w:lang w:val="en-GB"/>
        </w:rPr>
      </w:pPr>
      <w:r w:rsidRPr="00A63A93">
        <w:rPr>
          <w:rFonts w:ascii="AppleSDGothicNeo" w:eastAsia="AppleSDGothicNeo" w:hint="eastAsia"/>
          <w:color w:val="000000" w:themeColor="text1"/>
          <w:sz w:val="22"/>
          <w:szCs w:val="22"/>
          <w:lang w:val="en-GB"/>
        </w:rPr>
        <w:t xml:space="preserve">As indicated at para. 1.3 of the Officer’s Delegated Report in respect of the application giving rise to this appeal, a copy of which is attached hereto at Appendix C, </w:t>
      </w:r>
      <w:r w:rsidR="00AC5762" w:rsidRPr="00A63A93">
        <w:rPr>
          <w:rFonts w:ascii="AppleSDGothicNeo" w:eastAsia="AppleSDGothicNeo" w:hint="eastAsia"/>
          <w:color w:val="000000" w:themeColor="text1"/>
          <w:sz w:val="22"/>
          <w:szCs w:val="22"/>
          <w:lang w:val="en-GB"/>
        </w:rPr>
        <w:t>in April 2021, permission was refused for a single</w:t>
      </w:r>
      <w:r w:rsidR="004A6636" w:rsidRPr="00A63A93">
        <w:rPr>
          <w:rFonts w:ascii="AppleSDGothicNeo" w:eastAsia="AppleSDGothicNeo" w:hint="eastAsia"/>
          <w:color w:val="000000" w:themeColor="text1"/>
          <w:sz w:val="22"/>
          <w:szCs w:val="22"/>
          <w:lang w:val="en-GB"/>
        </w:rPr>
        <w:t xml:space="preserve"> storey/rear extension.</w:t>
      </w:r>
    </w:p>
    <w:p w14:paraId="40CAE349" w14:textId="66D662E1" w:rsidR="001A3E30" w:rsidRPr="00A63A93" w:rsidRDefault="004A6636" w:rsidP="001A3E30">
      <w:pPr>
        <w:pStyle w:val="ListParagraph"/>
        <w:numPr>
          <w:ilvl w:val="1"/>
          <w:numId w:val="1"/>
        </w:numPr>
        <w:spacing w:line="480" w:lineRule="auto"/>
        <w:ind w:left="709" w:hanging="709"/>
        <w:jc w:val="both"/>
        <w:rPr>
          <w:rFonts w:ascii="AppleSDGothicNeo" w:eastAsia="AppleSDGothicNeo" w:hint="eastAsia"/>
          <w:color w:val="000000" w:themeColor="text1"/>
          <w:sz w:val="22"/>
          <w:szCs w:val="22"/>
          <w:lang w:val="en-GB"/>
        </w:rPr>
      </w:pPr>
      <w:r w:rsidRPr="00A63A93">
        <w:rPr>
          <w:rFonts w:ascii="AppleSDGothicNeo" w:eastAsia="AppleSDGothicNeo" w:hint="eastAsia"/>
          <w:color w:val="000000" w:themeColor="text1"/>
          <w:sz w:val="22"/>
          <w:szCs w:val="22"/>
          <w:lang w:val="en-GB"/>
        </w:rPr>
        <w:t xml:space="preserve">September 2021 </w:t>
      </w:r>
      <w:r w:rsidR="001A3E30" w:rsidRPr="00A63A93">
        <w:rPr>
          <w:rFonts w:ascii="AppleSDGothicNeo" w:eastAsia="AppleSDGothicNeo" w:hint="eastAsia"/>
          <w:color w:val="000000" w:themeColor="text1"/>
          <w:sz w:val="22"/>
          <w:szCs w:val="22"/>
          <w:lang w:val="en-GB"/>
        </w:rPr>
        <w:t>permission was</w:t>
      </w:r>
      <w:r w:rsidRPr="00A63A93">
        <w:rPr>
          <w:rFonts w:ascii="AppleSDGothicNeo" w:eastAsia="AppleSDGothicNeo" w:hint="eastAsia"/>
          <w:color w:val="000000" w:themeColor="text1"/>
          <w:sz w:val="22"/>
          <w:szCs w:val="22"/>
          <w:lang w:val="en-GB"/>
        </w:rPr>
        <w:t xml:space="preserve"> granted</w:t>
      </w:r>
      <w:r w:rsidR="001A3E30" w:rsidRPr="00A63A93">
        <w:rPr>
          <w:rFonts w:ascii="AppleSDGothicNeo" w:eastAsia="AppleSDGothicNeo" w:hint="eastAsia"/>
          <w:color w:val="000000" w:themeColor="text1"/>
          <w:sz w:val="22"/>
          <w:szCs w:val="22"/>
          <w:lang w:val="en-GB"/>
        </w:rPr>
        <w:t>, ref.</w:t>
      </w:r>
      <w:r w:rsidRPr="00A63A93">
        <w:rPr>
          <w:rFonts w:ascii="AppleSDGothicNeo" w:eastAsia="AppleSDGothicNeo" w:hint="eastAsia"/>
          <w:color w:val="000000" w:themeColor="text1"/>
          <w:sz w:val="22"/>
          <w:szCs w:val="22"/>
        </w:rPr>
        <w:t xml:space="preserve"> 76229/APP/2021/3551</w:t>
      </w:r>
      <w:r w:rsidR="001A3E30" w:rsidRPr="00A63A93">
        <w:rPr>
          <w:rFonts w:ascii="AppleSDGothicNeo" w:eastAsia="AppleSDGothicNeo" w:hint="eastAsia"/>
          <w:color w:val="000000" w:themeColor="text1"/>
          <w:sz w:val="22"/>
          <w:szCs w:val="22"/>
          <w:lang w:val="en-GB"/>
        </w:rPr>
        <w:t xml:space="preserve">, in respect of </w:t>
      </w:r>
      <w:r w:rsidR="00AE18EF" w:rsidRPr="00A63A93">
        <w:rPr>
          <w:rFonts w:ascii="AppleSDGothicNeo" w:eastAsia="AppleSDGothicNeo"/>
          <w:color w:val="000000" w:themeColor="text1"/>
          <w:sz w:val="22"/>
          <w:szCs w:val="22"/>
          <w:lang w:val="en-GB"/>
        </w:rPr>
        <w:t>an</w:t>
      </w:r>
      <w:r w:rsidR="001A3E30" w:rsidRPr="00A63A93">
        <w:rPr>
          <w:rFonts w:ascii="AppleSDGothicNeo" w:eastAsia="AppleSDGothicNeo" w:hint="eastAsia"/>
          <w:color w:val="000000" w:themeColor="text1"/>
          <w:sz w:val="22"/>
          <w:szCs w:val="22"/>
          <w:lang w:val="en-GB"/>
        </w:rPr>
        <w:t xml:space="preserve"> </w:t>
      </w:r>
      <w:r w:rsidRPr="00A63A93">
        <w:rPr>
          <w:rFonts w:ascii="AppleSDGothicNeo" w:eastAsia="AppleSDGothicNeo" w:hint="eastAsia"/>
          <w:color w:val="000000" w:themeColor="text1"/>
          <w:sz w:val="22"/>
          <w:szCs w:val="22"/>
        </w:rPr>
        <w:t xml:space="preserve">Erection of first floor rear extension </w:t>
      </w:r>
    </w:p>
    <w:p w14:paraId="73B2AEF4" w14:textId="1B55CEFB" w:rsidR="004A6636" w:rsidRPr="00A63A93" w:rsidRDefault="004A6636" w:rsidP="001A3E30">
      <w:pPr>
        <w:pStyle w:val="ListParagraph"/>
        <w:numPr>
          <w:ilvl w:val="1"/>
          <w:numId w:val="1"/>
        </w:numPr>
        <w:spacing w:line="480" w:lineRule="auto"/>
        <w:ind w:left="709" w:hanging="709"/>
        <w:jc w:val="both"/>
        <w:rPr>
          <w:rFonts w:ascii="AppleSDGothicNeo" w:eastAsia="AppleSDGothicNeo" w:hint="eastAsia"/>
          <w:color w:val="000000" w:themeColor="text1"/>
          <w:sz w:val="22"/>
          <w:szCs w:val="22"/>
          <w:lang w:val="en-GB"/>
        </w:rPr>
      </w:pPr>
      <w:r w:rsidRPr="00A63A93">
        <w:rPr>
          <w:rFonts w:ascii="AppleSDGothicNeo" w:eastAsia="AppleSDGothicNeo" w:hint="eastAsia"/>
          <w:color w:val="000000" w:themeColor="text1"/>
          <w:sz w:val="22"/>
          <w:szCs w:val="22"/>
          <w:lang w:val="en-GB"/>
        </w:rPr>
        <w:t xml:space="preserve">In April 2022, a lawful development application was approved for conversion of the </w:t>
      </w:r>
      <w:r w:rsidR="00AE18EF" w:rsidRPr="00A63A93">
        <w:rPr>
          <w:rFonts w:ascii="AppleSDGothicNeo" w:eastAsia="AppleSDGothicNeo"/>
          <w:color w:val="000000" w:themeColor="text1"/>
          <w:sz w:val="22"/>
          <w:szCs w:val="22"/>
          <w:lang w:val="en-GB"/>
        </w:rPr>
        <w:t>roof space</w:t>
      </w:r>
      <w:r w:rsidRPr="00A63A93">
        <w:rPr>
          <w:rFonts w:ascii="AppleSDGothicNeo" w:eastAsia="AppleSDGothicNeo" w:hint="eastAsia"/>
          <w:color w:val="000000" w:themeColor="text1"/>
          <w:sz w:val="22"/>
          <w:szCs w:val="22"/>
          <w:lang w:val="en-GB"/>
        </w:rPr>
        <w:t xml:space="preserve">  to </w:t>
      </w:r>
      <w:r w:rsidR="00105D3E" w:rsidRPr="00A63A93">
        <w:rPr>
          <w:rFonts w:ascii="AppleSDGothicNeo" w:eastAsia="AppleSDGothicNeo" w:hint="eastAsia"/>
          <w:color w:val="000000" w:themeColor="text1"/>
          <w:sz w:val="22"/>
          <w:szCs w:val="22"/>
          <w:lang w:val="en-GB"/>
        </w:rPr>
        <w:t>include</w:t>
      </w:r>
      <w:r w:rsidRPr="00A63A93">
        <w:rPr>
          <w:rFonts w:ascii="AppleSDGothicNeo" w:eastAsia="AppleSDGothicNeo" w:hint="eastAsia"/>
          <w:color w:val="000000" w:themeColor="text1"/>
          <w:sz w:val="22"/>
          <w:szCs w:val="22"/>
          <w:lang w:val="en-GB"/>
        </w:rPr>
        <w:t xml:space="preserve"> a rear dormer roof extension, 2x rooflights and conversion of roof from hip and gable end.</w:t>
      </w:r>
    </w:p>
    <w:p w14:paraId="07DD4486" w14:textId="36F1918F" w:rsidR="001A3E30" w:rsidRPr="00A63A93" w:rsidRDefault="001A3E30" w:rsidP="001A3E30">
      <w:pPr>
        <w:pStyle w:val="ListParagraph"/>
        <w:numPr>
          <w:ilvl w:val="1"/>
          <w:numId w:val="1"/>
        </w:numPr>
        <w:spacing w:line="480" w:lineRule="auto"/>
        <w:ind w:left="709" w:hanging="709"/>
        <w:jc w:val="both"/>
        <w:rPr>
          <w:rFonts w:ascii="AppleSDGothicNeo" w:eastAsia="AppleSDGothicNeo" w:hint="eastAsia"/>
          <w:color w:val="000000" w:themeColor="text1"/>
          <w:sz w:val="22"/>
          <w:szCs w:val="22"/>
          <w:lang w:val="en-GB"/>
        </w:rPr>
      </w:pPr>
      <w:r w:rsidRPr="00A63A93">
        <w:rPr>
          <w:rFonts w:ascii="AppleSDGothicNeo" w:eastAsia="AppleSDGothicNeo" w:hint="eastAsia"/>
          <w:color w:val="000000" w:themeColor="text1"/>
          <w:sz w:val="22"/>
          <w:szCs w:val="22"/>
          <w:lang w:val="en-GB"/>
        </w:rPr>
        <w:t>The application giving rise to this appeal was submitted on 1</w:t>
      </w:r>
      <w:r w:rsidR="00105D3E" w:rsidRPr="00A63A93">
        <w:rPr>
          <w:rFonts w:ascii="AppleSDGothicNeo" w:eastAsia="AppleSDGothicNeo" w:hint="eastAsia"/>
          <w:color w:val="000000" w:themeColor="text1"/>
          <w:sz w:val="22"/>
          <w:szCs w:val="22"/>
          <w:lang w:val="en-GB"/>
        </w:rPr>
        <w:t>7</w:t>
      </w:r>
      <w:r w:rsidRPr="00A63A93">
        <w:rPr>
          <w:rFonts w:ascii="AppleSDGothicNeo" w:eastAsia="AppleSDGothicNeo" w:hint="eastAsia"/>
          <w:color w:val="000000" w:themeColor="text1"/>
          <w:sz w:val="22"/>
          <w:szCs w:val="22"/>
          <w:lang w:val="en-GB"/>
        </w:rPr>
        <w:t>.</w:t>
      </w:r>
      <w:r w:rsidR="00105D3E" w:rsidRPr="00A63A93">
        <w:rPr>
          <w:rFonts w:ascii="AppleSDGothicNeo" w:eastAsia="AppleSDGothicNeo" w:hint="eastAsia"/>
          <w:color w:val="000000" w:themeColor="text1"/>
          <w:sz w:val="22"/>
          <w:szCs w:val="22"/>
          <w:lang w:val="en-GB"/>
        </w:rPr>
        <w:t>03</w:t>
      </w:r>
      <w:r w:rsidRPr="00A63A93">
        <w:rPr>
          <w:rFonts w:ascii="AppleSDGothicNeo" w:eastAsia="AppleSDGothicNeo" w:hint="eastAsia"/>
          <w:color w:val="000000" w:themeColor="text1"/>
          <w:sz w:val="22"/>
          <w:szCs w:val="22"/>
          <w:lang w:val="en-GB"/>
        </w:rPr>
        <w:t>.20</w:t>
      </w:r>
      <w:r w:rsidR="00105D3E" w:rsidRPr="00A63A93">
        <w:rPr>
          <w:rFonts w:ascii="AppleSDGothicNeo" w:eastAsia="AppleSDGothicNeo" w:hint="eastAsia"/>
          <w:color w:val="000000" w:themeColor="text1"/>
          <w:sz w:val="22"/>
          <w:szCs w:val="22"/>
          <w:lang w:val="en-GB"/>
        </w:rPr>
        <w:t>22</w:t>
      </w:r>
      <w:r w:rsidRPr="00A63A93">
        <w:rPr>
          <w:rFonts w:ascii="AppleSDGothicNeo" w:eastAsia="AppleSDGothicNeo" w:hint="eastAsia"/>
          <w:color w:val="000000" w:themeColor="text1"/>
          <w:sz w:val="22"/>
          <w:szCs w:val="22"/>
          <w:lang w:val="en-GB"/>
        </w:rPr>
        <w:t xml:space="preserve"> and was accompanied by drg.nos. </w:t>
      </w:r>
      <w:r w:rsidR="00105D3E" w:rsidRPr="00A63A93">
        <w:rPr>
          <w:rFonts w:ascii="AppleSDGothicNeo" w:eastAsia="AppleSDGothicNeo" w:hint="eastAsia"/>
          <w:color w:val="000000" w:themeColor="text1"/>
          <w:sz w:val="22"/>
          <w:szCs w:val="22"/>
          <w:lang w:val="en-GB"/>
        </w:rPr>
        <w:t>3251-SK21, 3251-2-03</w:t>
      </w:r>
      <w:r w:rsidRPr="00A63A93">
        <w:rPr>
          <w:rFonts w:ascii="AppleSDGothicNeo" w:eastAsia="AppleSDGothicNeo" w:hint="eastAsia"/>
          <w:color w:val="000000" w:themeColor="text1"/>
          <w:sz w:val="22"/>
          <w:szCs w:val="22"/>
          <w:lang w:val="en-GB"/>
        </w:rPr>
        <w:t>,</w:t>
      </w:r>
      <w:r w:rsidR="00105D3E" w:rsidRPr="00A63A93">
        <w:rPr>
          <w:rFonts w:ascii="AppleSDGothicNeo" w:eastAsia="AppleSDGothicNeo" w:hint="eastAsia"/>
          <w:color w:val="000000" w:themeColor="text1"/>
          <w:sz w:val="22"/>
          <w:szCs w:val="22"/>
          <w:lang w:val="en-GB"/>
        </w:rPr>
        <w:t xml:space="preserve"> 3251-2-04</w:t>
      </w:r>
      <w:r w:rsidRPr="00A63A93">
        <w:rPr>
          <w:rFonts w:ascii="AppleSDGothicNeo" w:eastAsia="AppleSDGothicNeo" w:hint="eastAsia"/>
          <w:color w:val="000000" w:themeColor="text1"/>
          <w:sz w:val="22"/>
          <w:szCs w:val="22"/>
          <w:lang w:val="en-GB"/>
        </w:rPr>
        <w:t xml:space="preserve"> and </w:t>
      </w:r>
      <w:r w:rsidR="00105D3E" w:rsidRPr="00A63A93">
        <w:rPr>
          <w:rFonts w:ascii="AppleSDGothicNeo" w:eastAsia="AppleSDGothicNeo" w:hint="eastAsia"/>
          <w:color w:val="000000" w:themeColor="text1"/>
          <w:sz w:val="22"/>
          <w:szCs w:val="22"/>
          <w:lang w:val="en-GB"/>
        </w:rPr>
        <w:t xml:space="preserve"> 3251-2-05</w:t>
      </w:r>
      <w:r w:rsidR="00EB38D9" w:rsidRPr="00A63A93">
        <w:rPr>
          <w:rFonts w:ascii="AppleSDGothicNeo" w:eastAsia="AppleSDGothicNeo" w:hint="eastAsia"/>
          <w:color w:val="000000" w:themeColor="text1"/>
          <w:sz w:val="22"/>
          <w:szCs w:val="22"/>
          <w:lang w:val="en-GB"/>
        </w:rPr>
        <w:t xml:space="preserve"> </w:t>
      </w:r>
      <w:r w:rsidRPr="00A63A93">
        <w:rPr>
          <w:rFonts w:ascii="AppleSDGothicNeo" w:eastAsia="AppleSDGothicNeo" w:hint="eastAsia"/>
          <w:color w:val="000000" w:themeColor="text1"/>
          <w:sz w:val="22"/>
          <w:szCs w:val="22"/>
          <w:lang w:val="en-GB"/>
        </w:rPr>
        <w:t xml:space="preserve">a copy of the complete application, including the form, drawings, photographs, </w:t>
      </w:r>
      <w:r w:rsidR="00EB38D9" w:rsidRPr="00A63A93">
        <w:rPr>
          <w:rFonts w:ascii="AppleSDGothicNeo" w:eastAsia="AppleSDGothicNeo" w:hint="eastAsia"/>
          <w:color w:val="000000" w:themeColor="text1"/>
          <w:sz w:val="22"/>
          <w:szCs w:val="22"/>
          <w:lang w:val="en-GB"/>
        </w:rPr>
        <w:t xml:space="preserve">at </w:t>
      </w:r>
      <w:r w:rsidRPr="00A63A93">
        <w:rPr>
          <w:rFonts w:ascii="AppleSDGothicNeo" w:eastAsia="AppleSDGothicNeo" w:hint="eastAsia"/>
          <w:color w:val="000000" w:themeColor="text1"/>
          <w:sz w:val="22"/>
          <w:szCs w:val="22"/>
          <w:lang w:val="en-GB"/>
        </w:rPr>
        <w:t xml:space="preserve">Appendix B.  </w:t>
      </w:r>
    </w:p>
    <w:p w14:paraId="5F7EE449" w14:textId="77777777" w:rsidR="00A82564" w:rsidRPr="00A63A93" w:rsidRDefault="009018A6" w:rsidP="001A3E30">
      <w:pPr>
        <w:pStyle w:val="ListParagraph"/>
        <w:numPr>
          <w:ilvl w:val="1"/>
          <w:numId w:val="1"/>
        </w:numPr>
        <w:spacing w:line="480" w:lineRule="auto"/>
        <w:ind w:left="709" w:hanging="709"/>
        <w:jc w:val="both"/>
        <w:rPr>
          <w:rFonts w:ascii="AppleSDGothicNeo" w:eastAsia="AppleSDGothicNeo" w:hint="eastAsia"/>
          <w:color w:val="000000" w:themeColor="text1"/>
          <w:sz w:val="22"/>
          <w:szCs w:val="22"/>
          <w:lang w:val="en-GB"/>
        </w:rPr>
      </w:pPr>
      <w:r w:rsidRPr="00A63A93">
        <w:rPr>
          <w:rFonts w:ascii="AppleSDGothicNeo" w:eastAsia="AppleSDGothicNeo" w:hint="eastAsia"/>
          <w:color w:val="000000" w:themeColor="text1"/>
          <w:sz w:val="22"/>
          <w:szCs w:val="22"/>
          <w:lang w:val="en-GB"/>
        </w:rPr>
        <w:t xml:space="preserve">The singular reason for refusal </w:t>
      </w:r>
      <w:r w:rsidR="00A82564" w:rsidRPr="00A63A93">
        <w:rPr>
          <w:rFonts w:ascii="AppleSDGothicNeo" w:eastAsia="AppleSDGothicNeo" w:hint="eastAsia"/>
          <w:color w:val="000000" w:themeColor="text1"/>
          <w:sz w:val="22"/>
          <w:szCs w:val="22"/>
          <w:lang w:val="en-GB"/>
        </w:rPr>
        <w:t>was ‘</w:t>
      </w:r>
      <w:r w:rsidR="00A82564" w:rsidRPr="00A63A93">
        <w:rPr>
          <w:rFonts w:ascii="AppleSDGothicNeo" w:eastAsia="AppleSDGothicNeo" w:hint="eastAsia"/>
          <w:color w:val="000000" w:themeColor="text1"/>
          <w:sz w:val="22"/>
          <w:szCs w:val="22"/>
        </w:rPr>
        <w:t xml:space="preserve">The site frontage is not of a sufficient width to safely accommodate the installation of an additional vehicle crossover at the site’. Whilst the site falls below the given figure of 12m in the Council’s vehicular Domestic Vehicle Crossover </w:t>
      </w:r>
      <w:r w:rsidR="00A82564" w:rsidRPr="00A63A93">
        <w:rPr>
          <w:rFonts w:ascii="AppleSDGothicNeo" w:eastAsia="AppleSDGothicNeo" w:hint="eastAsia"/>
          <w:color w:val="000000" w:themeColor="text1"/>
          <w:sz w:val="22"/>
          <w:szCs w:val="22"/>
        </w:rPr>
        <w:lastRenderedPageBreak/>
        <w:t xml:space="preserve">Footway Policy (2019). The site frontage is 11.6m and therefore is less than 500mm than the guidance. </w:t>
      </w:r>
    </w:p>
    <w:p w14:paraId="6C69DDC8" w14:textId="618BDF33" w:rsidR="009018A6" w:rsidRPr="00A63A93" w:rsidRDefault="00A82564" w:rsidP="001A3E30">
      <w:pPr>
        <w:pStyle w:val="ListParagraph"/>
        <w:numPr>
          <w:ilvl w:val="1"/>
          <w:numId w:val="1"/>
        </w:numPr>
        <w:spacing w:line="480" w:lineRule="auto"/>
        <w:ind w:left="709" w:hanging="709"/>
        <w:jc w:val="both"/>
        <w:rPr>
          <w:rFonts w:ascii="AppleSDGothicNeo" w:eastAsia="AppleSDGothicNeo" w:hint="eastAsia"/>
          <w:color w:val="000000" w:themeColor="text1"/>
          <w:sz w:val="22"/>
          <w:szCs w:val="22"/>
          <w:lang w:val="en-GB"/>
        </w:rPr>
      </w:pPr>
      <w:r w:rsidRPr="00A63A93">
        <w:rPr>
          <w:rFonts w:ascii="AppleSDGothicNeo" w:eastAsia="AppleSDGothicNeo" w:hint="eastAsia"/>
          <w:color w:val="000000" w:themeColor="text1"/>
          <w:sz w:val="22"/>
          <w:szCs w:val="22"/>
        </w:rPr>
        <w:t xml:space="preserve">Although, the guidance in the policy must be considered, each application is of individual circumstance. In this circumstance the inability to leave the site in forward gear is more detrimental to the safety of both pedestrians and vehicular users. </w:t>
      </w:r>
    </w:p>
    <w:p w14:paraId="42EEA39D" w14:textId="2D3CDCF2" w:rsidR="00A12F7B" w:rsidRPr="00A63A93" w:rsidRDefault="00A12F7B" w:rsidP="001A3E30">
      <w:pPr>
        <w:pStyle w:val="ListParagraph"/>
        <w:numPr>
          <w:ilvl w:val="1"/>
          <w:numId w:val="1"/>
        </w:numPr>
        <w:spacing w:line="480" w:lineRule="auto"/>
        <w:ind w:left="709" w:hanging="709"/>
        <w:jc w:val="both"/>
        <w:rPr>
          <w:rFonts w:ascii="AppleSDGothicNeo" w:eastAsia="AppleSDGothicNeo" w:hint="eastAsia"/>
          <w:color w:val="000000" w:themeColor="text1"/>
          <w:sz w:val="22"/>
          <w:szCs w:val="22"/>
          <w:lang w:val="en-GB"/>
        </w:rPr>
      </w:pPr>
      <w:r w:rsidRPr="00A63A93">
        <w:rPr>
          <w:rFonts w:ascii="AppleSDGothicNeo" w:eastAsia="AppleSDGothicNeo" w:hint="eastAsia"/>
          <w:color w:val="000000" w:themeColor="text1"/>
          <w:sz w:val="22"/>
          <w:szCs w:val="22"/>
        </w:rPr>
        <w:t>This guidance does not impose an absolute limitation on the width of the frontage to allow the dropped kerb and cannot take into account the circumstances of individual proposals.</w:t>
      </w:r>
    </w:p>
    <w:p w14:paraId="148B8A25" w14:textId="77777777" w:rsidR="00A12F7B" w:rsidRPr="00A63A93" w:rsidRDefault="00A12F7B" w:rsidP="00A12F7B">
      <w:pPr>
        <w:pStyle w:val="ListParagraph"/>
        <w:spacing w:line="480" w:lineRule="auto"/>
        <w:ind w:left="709"/>
        <w:jc w:val="both"/>
        <w:rPr>
          <w:rFonts w:ascii="AppleSDGothicNeo" w:eastAsia="AppleSDGothicNeo" w:hint="eastAsia"/>
          <w:color w:val="000000" w:themeColor="text1"/>
          <w:sz w:val="22"/>
          <w:szCs w:val="22"/>
          <w:lang w:val="en-GB"/>
        </w:rPr>
      </w:pPr>
    </w:p>
    <w:p w14:paraId="4E9A75C9" w14:textId="77777777" w:rsidR="001A3E30" w:rsidRPr="00A63A93" w:rsidRDefault="001A3E30" w:rsidP="001A3E30">
      <w:pPr>
        <w:pStyle w:val="ListParagraph"/>
        <w:numPr>
          <w:ilvl w:val="0"/>
          <w:numId w:val="1"/>
        </w:numPr>
        <w:ind w:left="709" w:hanging="709"/>
        <w:jc w:val="both"/>
        <w:rPr>
          <w:rFonts w:ascii="AppleSDGothicNeo" w:eastAsia="AppleSDGothicNeo" w:hint="eastAsia"/>
          <w:b/>
          <w:color w:val="000000" w:themeColor="text1"/>
          <w:sz w:val="22"/>
          <w:szCs w:val="22"/>
          <w:lang w:val="en-GB"/>
        </w:rPr>
      </w:pPr>
      <w:r w:rsidRPr="00A63A93">
        <w:rPr>
          <w:rFonts w:ascii="AppleSDGothicNeo" w:eastAsia="AppleSDGothicNeo" w:hint="eastAsia"/>
          <w:b/>
          <w:color w:val="000000" w:themeColor="text1"/>
          <w:sz w:val="22"/>
          <w:szCs w:val="22"/>
          <w:lang w:val="en-GB"/>
        </w:rPr>
        <w:t>THE DEVELOPMENT PLAN &amp; ASSOCIATED PLANNING PROVISIONS FOR THE AREA</w:t>
      </w:r>
    </w:p>
    <w:p w14:paraId="16A58733" w14:textId="77777777" w:rsidR="001A3E30" w:rsidRPr="00A63A93" w:rsidRDefault="001A3E30" w:rsidP="001A3E30">
      <w:pPr>
        <w:jc w:val="both"/>
        <w:rPr>
          <w:rFonts w:ascii="AppleSDGothicNeo" w:eastAsia="AppleSDGothicNeo" w:hint="eastAsia"/>
          <w:b/>
          <w:color w:val="000000" w:themeColor="text1"/>
        </w:rPr>
      </w:pPr>
    </w:p>
    <w:p w14:paraId="67406792" w14:textId="48EF0B45" w:rsidR="001A3E30" w:rsidRPr="00A63A93" w:rsidRDefault="001A3E30" w:rsidP="001A3E30">
      <w:pPr>
        <w:pStyle w:val="ListParagraph"/>
        <w:numPr>
          <w:ilvl w:val="1"/>
          <w:numId w:val="1"/>
        </w:numPr>
        <w:spacing w:line="480" w:lineRule="auto"/>
        <w:ind w:left="709" w:hanging="709"/>
        <w:jc w:val="both"/>
        <w:rPr>
          <w:rFonts w:ascii="AppleSDGothicNeo" w:eastAsia="AppleSDGothicNeo" w:hint="eastAsia"/>
          <w:color w:val="000000" w:themeColor="text1"/>
          <w:sz w:val="22"/>
          <w:szCs w:val="22"/>
          <w:lang w:val="en-GB"/>
        </w:rPr>
      </w:pPr>
      <w:r w:rsidRPr="00A63A93">
        <w:rPr>
          <w:rFonts w:ascii="AppleSDGothicNeo" w:eastAsia="AppleSDGothicNeo" w:hint="eastAsia"/>
          <w:color w:val="000000" w:themeColor="text1"/>
          <w:sz w:val="22"/>
          <w:szCs w:val="22"/>
          <w:lang w:val="en-GB"/>
        </w:rPr>
        <w:t>The refusal reason refers to</w:t>
      </w:r>
      <w:r w:rsidR="00A12F7B" w:rsidRPr="00A63A93">
        <w:rPr>
          <w:rFonts w:ascii="AppleSDGothicNeo" w:eastAsia="AppleSDGothicNeo" w:hint="eastAsia"/>
          <w:color w:val="000000" w:themeColor="text1"/>
          <w:sz w:val="22"/>
          <w:szCs w:val="22"/>
        </w:rPr>
        <w:t xml:space="preserve"> Policies DMT 1 and DMT 2 of the Hillingdon Local Plan Part Two - Development Management Policies (January 2020), the Council's Domestic Vehicle Crossover Footway Policy (2019) and Policy T4 of The London Plan (2021) .</w:t>
      </w:r>
    </w:p>
    <w:p w14:paraId="60ADDB05" w14:textId="77777777" w:rsidR="001A3E30" w:rsidRPr="00A63A93" w:rsidRDefault="001A3E30" w:rsidP="001A3E30">
      <w:pPr>
        <w:pStyle w:val="ListParagraph"/>
        <w:spacing w:line="480" w:lineRule="auto"/>
        <w:ind w:left="709"/>
        <w:jc w:val="both"/>
        <w:rPr>
          <w:rFonts w:ascii="AppleSDGothicNeo" w:eastAsia="AppleSDGothicNeo" w:hint="eastAsia"/>
          <w:color w:val="000000" w:themeColor="text1"/>
          <w:sz w:val="22"/>
          <w:szCs w:val="22"/>
          <w:u w:val="single"/>
          <w:lang w:val="en-GB"/>
        </w:rPr>
      </w:pPr>
    </w:p>
    <w:p w14:paraId="08B84A3A" w14:textId="77777777" w:rsidR="001A3E30" w:rsidRPr="00A63A93" w:rsidRDefault="001A3E30" w:rsidP="001A3E30">
      <w:pPr>
        <w:pStyle w:val="ListParagraph"/>
        <w:numPr>
          <w:ilvl w:val="0"/>
          <w:numId w:val="1"/>
        </w:numPr>
        <w:spacing w:line="480" w:lineRule="auto"/>
        <w:ind w:left="709" w:hanging="709"/>
        <w:jc w:val="both"/>
        <w:rPr>
          <w:rFonts w:ascii="AppleSDGothicNeo" w:eastAsia="AppleSDGothicNeo" w:hint="eastAsia"/>
          <w:color w:val="000000" w:themeColor="text1"/>
          <w:sz w:val="22"/>
          <w:szCs w:val="22"/>
        </w:rPr>
      </w:pPr>
      <w:r w:rsidRPr="00A63A93">
        <w:rPr>
          <w:rFonts w:ascii="AppleSDGothicNeo" w:eastAsia="AppleSDGothicNeo" w:hint="eastAsia"/>
          <w:color w:val="000000" w:themeColor="text1"/>
          <w:sz w:val="22"/>
          <w:szCs w:val="22"/>
        </w:rPr>
        <w:t xml:space="preserve">PLANNING OBSERVATIONS </w:t>
      </w:r>
    </w:p>
    <w:p w14:paraId="21044CC4" w14:textId="77564F20" w:rsidR="001A3E30" w:rsidRPr="00A63A93" w:rsidRDefault="001A3E30" w:rsidP="001A3E30">
      <w:pPr>
        <w:pStyle w:val="ListParagraph"/>
        <w:numPr>
          <w:ilvl w:val="1"/>
          <w:numId w:val="1"/>
        </w:numPr>
        <w:spacing w:line="480" w:lineRule="auto"/>
        <w:ind w:left="709" w:hanging="709"/>
        <w:jc w:val="both"/>
        <w:rPr>
          <w:rFonts w:ascii="AppleSDGothicNeo" w:eastAsia="AppleSDGothicNeo" w:hint="eastAsia"/>
          <w:color w:val="000000" w:themeColor="text1"/>
          <w:sz w:val="22"/>
          <w:szCs w:val="22"/>
        </w:rPr>
      </w:pPr>
      <w:r w:rsidRPr="00A63A93">
        <w:rPr>
          <w:rFonts w:ascii="AppleSDGothicNeo" w:eastAsia="AppleSDGothicNeo" w:hint="eastAsia"/>
          <w:color w:val="000000" w:themeColor="text1"/>
          <w:sz w:val="22"/>
          <w:szCs w:val="22"/>
        </w:rPr>
        <w:t xml:space="preserve">The Delegated Report of the Head of Planning &amp; Enforcement upon the application giving   rise to this appeal identified </w:t>
      </w:r>
      <w:r w:rsidR="00242552" w:rsidRPr="00A63A93">
        <w:rPr>
          <w:rFonts w:ascii="AppleSDGothicNeo" w:eastAsia="AppleSDGothicNeo" w:hint="eastAsia"/>
          <w:color w:val="000000" w:themeColor="text1"/>
          <w:sz w:val="22"/>
          <w:szCs w:val="22"/>
        </w:rPr>
        <w:t xml:space="preserve">three </w:t>
      </w:r>
      <w:r w:rsidRPr="00A63A93">
        <w:rPr>
          <w:rFonts w:ascii="AppleSDGothicNeo" w:eastAsia="AppleSDGothicNeo" w:hint="eastAsia"/>
          <w:color w:val="000000" w:themeColor="text1"/>
          <w:sz w:val="22"/>
          <w:szCs w:val="22"/>
        </w:rPr>
        <w:t>major considerations at Section 5.  These are:</w:t>
      </w:r>
    </w:p>
    <w:p w14:paraId="7D05F8BC" w14:textId="05837809" w:rsidR="001A3E30" w:rsidRPr="00A63A93" w:rsidRDefault="00242552" w:rsidP="00242552">
      <w:pPr>
        <w:pStyle w:val="ListParagraph"/>
        <w:numPr>
          <w:ilvl w:val="0"/>
          <w:numId w:val="7"/>
        </w:numPr>
        <w:jc w:val="both"/>
        <w:rPr>
          <w:rFonts w:ascii="AppleSDGothicNeo" w:eastAsia="AppleSDGothicNeo" w:hint="eastAsia"/>
          <w:color w:val="000000" w:themeColor="text1"/>
          <w:sz w:val="22"/>
          <w:szCs w:val="22"/>
        </w:rPr>
      </w:pPr>
      <w:r w:rsidRPr="00A63A93">
        <w:rPr>
          <w:rFonts w:ascii="AppleSDGothicNeo" w:eastAsia="AppleSDGothicNeo" w:hint="eastAsia"/>
          <w:color w:val="000000" w:themeColor="text1"/>
          <w:sz w:val="22"/>
          <w:szCs w:val="22"/>
        </w:rPr>
        <w:t>Highways Safety</w:t>
      </w:r>
    </w:p>
    <w:p w14:paraId="1FA0AD70" w14:textId="194DF7F0" w:rsidR="00242552" w:rsidRPr="00A63A93" w:rsidRDefault="00242552" w:rsidP="00242552">
      <w:pPr>
        <w:pStyle w:val="ListParagraph"/>
        <w:numPr>
          <w:ilvl w:val="0"/>
          <w:numId w:val="7"/>
        </w:numPr>
        <w:jc w:val="both"/>
        <w:rPr>
          <w:rFonts w:ascii="AppleSDGothicNeo" w:eastAsia="AppleSDGothicNeo" w:hint="eastAsia"/>
          <w:color w:val="000000" w:themeColor="text1"/>
          <w:sz w:val="22"/>
          <w:szCs w:val="22"/>
        </w:rPr>
      </w:pPr>
      <w:r w:rsidRPr="00A63A93">
        <w:rPr>
          <w:rFonts w:ascii="AppleSDGothicNeo" w:eastAsia="AppleSDGothicNeo" w:hint="eastAsia"/>
          <w:color w:val="000000" w:themeColor="text1"/>
          <w:sz w:val="22"/>
          <w:szCs w:val="22"/>
        </w:rPr>
        <w:t xml:space="preserve">Character and Appearance </w:t>
      </w:r>
    </w:p>
    <w:p w14:paraId="5F2D5EFE" w14:textId="33DD487E" w:rsidR="00242552" w:rsidRPr="00A63A93" w:rsidRDefault="00FE75DF" w:rsidP="00242552">
      <w:pPr>
        <w:pStyle w:val="ListParagraph"/>
        <w:numPr>
          <w:ilvl w:val="0"/>
          <w:numId w:val="7"/>
        </w:numPr>
        <w:jc w:val="both"/>
        <w:rPr>
          <w:rFonts w:ascii="AppleSDGothicNeo" w:eastAsia="AppleSDGothicNeo" w:hint="eastAsia"/>
          <w:color w:val="000000" w:themeColor="text1"/>
          <w:sz w:val="22"/>
          <w:szCs w:val="22"/>
        </w:rPr>
      </w:pPr>
      <w:r w:rsidRPr="00A63A93">
        <w:rPr>
          <w:rFonts w:ascii="AppleSDGothicNeo" w:eastAsia="AppleSDGothicNeo"/>
          <w:color w:val="000000" w:themeColor="text1"/>
          <w:sz w:val="22"/>
          <w:szCs w:val="22"/>
        </w:rPr>
        <w:t>Neighboring</w:t>
      </w:r>
      <w:r w:rsidR="00242552" w:rsidRPr="00A63A93">
        <w:rPr>
          <w:rFonts w:ascii="AppleSDGothicNeo" w:eastAsia="AppleSDGothicNeo" w:hint="eastAsia"/>
          <w:color w:val="000000" w:themeColor="text1"/>
          <w:sz w:val="22"/>
          <w:szCs w:val="22"/>
        </w:rPr>
        <w:t xml:space="preserve"> </w:t>
      </w:r>
      <w:r w:rsidRPr="00A63A93">
        <w:rPr>
          <w:rFonts w:ascii="AppleSDGothicNeo" w:eastAsia="AppleSDGothicNeo"/>
          <w:color w:val="000000" w:themeColor="text1"/>
          <w:sz w:val="22"/>
          <w:szCs w:val="22"/>
        </w:rPr>
        <w:t>Amenity</w:t>
      </w:r>
      <w:r w:rsidR="00242552" w:rsidRPr="00A63A93">
        <w:rPr>
          <w:rFonts w:ascii="AppleSDGothicNeo" w:eastAsia="AppleSDGothicNeo" w:hint="eastAsia"/>
          <w:color w:val="000000" w:themeColor="text1"/>
          <w:sz w:val="22"/>
          <w:szCs w:val="22"/>
        </w:rPr>
        <w:t xml:space="preserve"> </w:t>
      </w:r>
    </w:p>
    <w:p w14:paraId="02E42F33" w14:textId="77777777" w:rsidR="00242552" w:rsidRPr="00A63A93" w:rsidRDefault="00242552" w:rsidP="00242552">
      <w:pPr>
        <w:pStyle w:val="ListParagraph"/>
        <w:numPr>
          <w:ilvl w:val="0"/>
          <w:numId w:val="7"/>
        </w:numPr>
        <w:jc w:val="both"/>
        <w:rPr>
          <w:rFonts w:ascii="AppleSDGothicNeo" w:eastAsia="AppleSDGothicNeo" w:hint="eastAsia"/>
          <w:color w:val="000000" w:themeColor="text1"/>
          <w:sz w:val="22"/>
          <w:szCs w:val="22"/>
        </w:rPr>
      </w:pPr>
    </w:p>
    <w:p w14:paraId="69243B81" w14:textId="77D4AC6A" w:rsidR="001A3E30" w:rsidRPr="00A63A93" w:rsidRDefault="001A3E30" w:rsidP="001A3E30">
      <w:pPr>
        <w:pStyle w:val="ListParagraph"/>
        <w:numPr>
          <w:ilvl w:val="1"/>
          <w:numId w:val="1"/>
        </w:numPr>
        <w:spacing w:line="480" w:lineRule="auto"/>
        <w:ind w:left="709" w:hanging="709"/>
        <w:jc w:val="both"/>
        <w:rPr>
          <w:rFonts w:ascii="AppleSDGothicNeo" w:eastAsia="AppleSDGothicNeo" w:hint="eastAsia"/>
          <w:color w:val="000000" w:themeColor="text1"/>
          <w:sz w:val="22"/>
          <w:szCs w:val="22"/>
        </w:rPr>
      </w:pPr>
      <w:r w:rsidRPr="00A63A93">
        <w:rPr>
          <w:rFonts w:ascii="AppleSDGothicNeo" w:eastAsia="AppleSDGothicNeo" w:hint="eastAsia"/>
          <w:color w:val="000000" w:themeColor="text1"/>
          <w:sz w:val="22"/>
          <w:szCs w:val="22"/>
        </w:rPr>
        <w:t xml:space="preserve">The </w:t>
      </w:r>
      <w:r w:rsidR="00242552" w:rsidRPr="00A63A93">
        <w:rPr>
          <w:rFonts w:ascii="AppleSDGothicNeo" w:eastAsia="AppleSDGothicNeo" w:hint="eastAsia"/>
          <w:color w:val="000000" w:themeColor="text1"/>
          <w:sz w:val="22"/>
          <w:szCs w:val="22"/>
        </w:rPr>
        <w:t xml:space="preserve">2nd and 3rd items </w:t>
      </w:r>
      <w:r w:rsidRPr="00A63A93">
        <w:rPr>
          <w:rFonts w:ascii="AppleSDGothicNeo" w:eastAsia="AppleSDGothicNeo" w:hint="eastAsia"/>
          <w:color w:val="000000" w:themeColor="text1"/>
          <w:sz w:val="22"/>
          <w:szCs w:val="22"/>
        </w:rPr>
        <w:t xml:space="preserve">were found to be </w:t>
      </w:r>
      <w:r w:rsidR="00FE75DF" w:rsidRPr="00A63A93">
        <w:rPr>
          <w:rFonts w:ascii="AppleSDGothicNeo" w:eastAsia="AppleSDGothicNeo"/>
          <w:color w:val="000000" w:themeColor="text1"/>
          <w:sz w:val="22"/>
          <w:szCs w:val="22"/>
        </w:rPr>
        <w:t>acceptable;</w:t>
      </w:r>
      <w:r w:rsidRPr="00A63A93">
        <w:rPr>
          <w:rFonts w:ascii="AppleSDGothicNeo" w:eastAsia="AppleSDGothicNeo" w:hint="eastAsia"/>
          <w:color w:val="000000" w:themeColor="text1"/>
          <w:sz w:val="22"/>
          <w:szCs w:val="22"/>
        </w:rPr>
        <w:t xml:space="preserve"> it being stated in the Report that:</w:t>
      </w:r>
    </w:p>
    <w:p w14:paraId="2E0BC3C4" w14:textId="11EE5E04" w:rsidR="001A3E30" w:rsidRPr="00A63A93" w:rsidRDefault="00242552" w:rsidP="001A3E30">
      <w:pPr>
        <w:pStyle w:val="ListParagraph"/>
        <w:ind w:left="993" w:right="503"/>
        <w:jc w:val="both"/>
        <w:rPr>
          <w:rFonts w:ascii="AppleSDGothicNeo" w:eastAsia="AppleSDGothicNeo" w:hint="eastAsia"/>
          <w:color w:val="000000" w:themeColor="text1"/>
          <w:sz w:val="22"/>
          <w:szCs w:val="22"/>
        </w:rPr>
      </w:pPr>
      <w:r w:rsidRPr="00A63A93">
        <w:rPr>
          <w:rFonts w:ascii="AppleSDGothicNeo" w:eastAsia="AppleSDGothicNeo" w:hint="eastAsia"/>
          <w:color w:val="000000" w:themeColor="text1"/>
          <w:sz w:val="22"/>
          <w:szCs w:val="22"/>
        </w:rPr>
        <w:t>“</w:t>
      </w:r>
      <w:r w:rsidR="00FE75DF" w:rsidRPr="00A63A93">
        <w:rPr>
          <w:rFonts w:ascii="AppleSDGothicNeo" w:eastAsia="AppleSDGothicNeo"/>
          <w:color w:val="000000" w:themeColor="text1"/>
          <w:sz w:val="22"/>
          <w:szCs w:val="22"/>
        </w:rPr>
        <w:t>It</w:t>
      </w:r>
      <w:r w:rsidRPr="00A63A93">
        <w:rPr>
          <w:rFonts w:ascii="AppleSDGothicNeo" w:eastAsia="AppleSDGothicNeo" w:hint="eastAsia"/>
          <w:color w:val="000000" w:themeColor="text1"/>
          <w:sz w:val="22"/>
          <w:szCs w:val="22"/>
        </w:rPr>
        <w:t xml:space="preserve"> is considered the proposal would not have a significant impact in terms of affecting the character and appearance of the site or wider </w:t>
      </w:r>
      <w:r w:rsidR="00FE75DF" w:rsidRPr="00A63A93">
        <w:rPr>
          <w:rFonts w:ascii="AppleSDGothicNeo" w:eastAsia="AppleSDGothicNeo"/>
          <w:color w:val="000000" w:themeColor="text1"/>
          <w:sz w:val="22"/>
          <w:szCs w:val="22"/>
        </w:rPr>
        <w:t>area.</w:t>
      </w:r>
      <w:r w:rsidR="001A3E30" w:rsidRPr="00A63A93">
        <w:rPr>
          <w:rFonts w:ascii="AppleSDGothicNeo" w:eastAsia="AppleSDGothicNeo" w:hint="eastAsia"/>
          <w:color w:val="000000" w:themeColor="text1"/>
          <w:sz w:val="22"/>
          <w:szCs w:val="22"/>
        </w:rPr>
        <w:t>”</w:t>
      </w:r>
    </w:p>
    <w:p w14:paraId="1462125E" w14:textId="77777777" w:rsidR="001A3E30" w:rsidRPr="00A63A93" w:rsidRDefault="001A3E30" w:rsidP="001A3E30">
      <w:pPr>
        <w:pStyle w:val="ListParagraph"/>
        <w:ind w:left="993" w:right="503"/>
        <w:jc w:val="both"/>
        <w:rPr>
          <w:rFonts w:ascii="AppleSDGothicNeo" w:eastAsia="AppleSDGothicNeo" w:hint="eastAsia"/>
          <w:color w:val="000000" w:themeColor="text1"/>
          <w:sz w:val="22"/>
          <w:szCs w:val="22"/>
        </w:rPr>
      </w:pPr>
    </w:p>
    <w:p w14:paraId="116763A9" w14:textId="1BE32EBA" w:rsidR="001A3E30" w:rsidRPr="00A63A93" w:rsidRDefault="001A3E30" w:rsidP="001A3E30">
      <w:pPr>
        <w:pStyle w:val="ListParagraph"/>
        <w:ind w:left="993" w:right="503"/>
        <w:jc w:val="both"/>
        <w:rPr>
          <w:rFonts w:ascii="AppleSDGothicNeo" w:eastAsia="AppleSDGothicNeo" w:hint="eastAsia"/>
          <w:color w:val="000000" w:themeColor="text1"/>
          <w:sz w:val="22"/>
          <w:szCs w:val="22"/>
        </w:rPr>
      </w:pPr>
      <w:r w:rsidRPr="00A63A93">
        <w:rPr>
          <w:rFonts w:ascii="AppleSDGothicNeo" w:eastAsia="AppleSDGothicNeo" w:hint="eastAsia"/>
          <w:color w:val="000000" w:themeColor="text1"/>
          <w:sz w:val="22"/>
          <w:szCs w:val="22"/>
        </w:rPr>
        <w:t>“</w:t>
      </w:r>
      <w:r w:rsidR="00242552" w:rsidRPr="00A63A93">
        <w:rPr>
          <w:rFonts w:ascii="AppleSDGothicNeo" w:eastAsia="AppleSDGothicNeo" w:hint="eastAsia"/>
          <w:color w:val="000000" w:themeColor="text1"/>
          <w:sz w:val="22"/>
          <w:szCs w:val="22"/>
        </w:rPr>
        <w:t xml:space="preserve">Given the nature of the proposal, there would be no significant impact on the amenity of </w:t>
      </w:r>
      <w:r w:rsidR="00FE75DF" w:rsidRPr="00A63A93">
        <w:rPr>
          <w:rFonts w:ascii="AppleSDGothicNeo" w:eastAsia="AppleSDGothicNeo"/>
          <w:color w:val="000000" w:themeColor="text1"/>
          <w:sz w:val="22"/>
          <w:szCs w:val="22"/>
        </w:rPr>
        <w:t>neighboring</w:t>
      </w:r>
      <w:r w:rsidR="00242552" w:rsidRPr="00A63A93">
        <w:rPr>
          <w:rFonts w:ascii="AppleSDGothicNeo" w:eastAsia="AppleSDGothicNeo" w:hint="eastAsia"/>
          <w:color w:val="000000" w:themeColor="text1"/>
          <w:sz w:val="22"/>
          <w:szCs w:val="22"/>
        </w:rPr>
        <w:t xml:space="preserve"> properties. The proposal does not involve physical works which could have harmful effects such as causing loss of light, outlook or privacy and it is considered that the proposal would not result in additional disturbance as a result of vehicular movements, as the crossover would serve one dwelling.</w:t>
      </w:r>
      <w:r w:rsidRPr="00A63A93">
        <w:rPr>
          <w:rFonts w:ascii="AppleSDGothicNeo" w:eastAsia="AppleSDGothicNeo" w:hint="eastAsia"/>
          <w:color w:val="000000" w:themeColor="text1"/>
          <w:sz w:val="22"/>
          <w:szCs w:val="22"/>
        </w:rPr>
        <w:t xml:space="preserve">” </w:t>
      </w:r>
    </w:p>
    <w:p w14:paraId="4667171F" w14:textId="77777777" w:rsidR="001A3E30" w:rsidRPr="00A63A93" w:rsidRDefault="001A3E30" w:rsidP="001A3E30">
      <w:pPr>
        <w:pStyle w:val="ListParagraph"/>
        <w:ind w:left="993" w:right="503"/>
        <w:jc w:val="both"/>
        <w:rPr>
          <w:rFonts w:ascii="AppleSDGothicNeo" w:eastAsia="AppleSDGothicNeo" w:hint="eastAsia"/>
          <w:color w:val="000000" w:themeColor="text1"/>
          <w:sz w:val="22"/>
          <w:szCs w:val="22"/>
        </w:rPr>
      </w:pPr>
    </w:p>
    <w:p w14:paraId="57AF8DD9" w14:textId="77777777" w:rsidR="001A3E30" w:rsidRPr="00A63A93" w:rsidRDefault="001A3E30" w:rsidP="001A3E30">
      <w:pPr>
        <w:pStyle w:val="ListParagraph"/>
        <w:jc w:val="both"/>
        <w:rPr>
          <w:rFonts w:ascii="AppleSDGothicNeo" w:eastAsia="AppleSDGothicNeo" w:hint="eastAsia"/>
          <w:color w:val="000000" w:themeColor="text1"/>
          <w:sz w:val="22"/>
          <w:szCs w:val="22"/>
        </w:rPr>
      </w:pPr>
    </w:p>
    <w:p w14:paraId="04E1A7B6" w14:textId="2EEBB913" w:rsidR="001A3E30" w:rsidRPr="00A63A93" w:rsidRDefault="001A3E30" w:rsidP="001A3E30">
      <w:pPr>
        <w:pStyle w:val="ListParagraph"/>
        <w:numPr>
          <w:ilvl w:val="1"/>
          <w:numId w:val="1"/>
        </w:numPr>
        <w:spacing w:line="480" w:lineRule="auto"/>
        <w:ind w:left="709" w:hanging="709"/>
        <w:jc w:val="both"/>
        <w:rPr>
          <w:rFonts w:ascii="AppleSDGothicNeo" w:eastAsia="AppleSDGothicNeo" w:hint="eastAsia"/>
          <w:color w:val="000000" w:themeColor="text1"/>
          <w:sz w:val="22"/>
          <w:szCs w:val="22"/>
        </w:rPr>
      </w:pPr>
      <w:r w:rsidRPr="00A63A93">
        <w:rPr>
          <w:rFonts w:ascii="AppleSDGothicNeo" w:eastAsia="AppleSDGothicNeo" w:hint="eastAsia"/>
          <w:color w:val="000000" w:themeColor="text1"/>
          <w:sz w:val="22"/>
          <w:szCs w:val="22"/>
        </w:rPr>
        <w:t xml:space="preserve">This leaves </w:t>
      </w:r>
      <w:r w:rsidR="00242552" w:rsidRPr="00A63A93">
        <w:rPr>
          <w:rFonts w:ascii="AppleSDGothicNeo" w:eastAsia="AppleSDGothicNeo" w:hint="eastAsia"/>
          <w:color w:val="000000" w:themeColor="text1"/>
          <w:sz w:val="22"/>
          <w:szCs w:val="22"/>
        </w:rPr>
        <w:t xml:space="preserve">one singular </w:t>
      </w:r>
      <w:r w:rsidRPr="00A63A93">
        <w:rPr>
          <w:rFonts w:ascii="AppleSDGothicNeo" w:eastAsia="AppleSDGothicNeo" w:hint="eastAsia"/>
          <w:color w:val="000000" w:themeColor="text1"/>
          <w:sz w:val="22"/>
          <w:szCs w:val="22"/>
        </w:rPr>
        <w:t xml:space="preserve">issue </w:t>
      </w:r>
      <w:r w:rsidRPr="00A63A93">
        <w:rPr>
          <w:rFonts w:ascii="Arial" w:eastAsia="AppleSDGothicNeo" w:hAnsi="Arial" w:cs="Arial"/>
          <w:color w:val="000000" w:themeColor="text1"/>
          <w:sz w:val="22"/>
          <w:szCs w:val="22"/>
        </w:rPr>
        <w:t>–</w:t>
      </w:r>
      <w:r w:rsidRPr="00A63A93">
        <w:rPr>
          <w:rFonts w:ascii="AppleSDGothicNeo" w:eastAsia="AppleSDGothicNeo" w:hint="eastAsia"/>
          <w:color w:val="000000" w:themeColor="text1"/>
          <w:sz w:val="22"/>
          <w:szCs w:val="22"/>
        </w:rPr>
        <w:t xml:space="preserve"> </w:t>
      </w:r>
      <w:r w:rsidR="00242552" w:rsidRPr="00A63A93">
        <w:rPr>
          <w:rFonts w:ascii="AppleSDGothicNeo" w:eastAsia="AppleSDGothicNeo" w:hint="eastAsia"/>
          <w:color w:val="000000" w:themeColor="text1"/>
          <w:sz w:val="22"/>
          <w:szCs w:val="22"/>
        </w:rPr>
        <w:t>t</w:t>
      </w:r>
      <w:r w:rsidR="00242552" w:rsidRPr="00A63A93">
        <w:rPr>
          <w:rFonts w:ascii="AppleSDGothicNeo" w:eastAsia="AppleSDGothicNeo" w:hint="eastAsia"/>
          <w:color w:val="000000" w:themeColor="text1"/>
          <w:sz w:val="22"/>
          <w:szCs w:val="22"/>
        </w:rPr>
        <w:t xml:space="preserve">he application </w:t>
      </w:r>
      <w:r w:rsidR="00242552" w:rsidRPr="00A63A93">
        <w:rPr>
          <w:rFonts w:ascii="AppleSDGothicNeo" w:eastAsia="AppleSDGothicNeo" w:hint="eastAsia"/>
          <w:color w:val="000000" w:themeColor="text1"/>
          <w:sz w:val="22"/>
          <w:szCs w:val="22"/>
        </w:rPr>
        <w:t>was refused</w:t>
      </w:r>
      <w:r w:rsidR="00242552" w:rsidRPr="00A63A93">
        <w:rPr>
          <w:rFonts w:ascii="AppleSDGothicNeo" w:eastAsia="AppleSDGothicNeo" w:hint="eastAsia"/>
          <w:color w:val="000000" w:themeColor="text1"/>
          <w:sz w:val="22"/>
          <w:szCs w:val="22"/>
        </w:rPr>
        <w:t>, on the basis that</w:t>
      </w:r>
      <w:r w:rsidR="00242552" w:rsidRPr="00A63A93">
        <w:rPr>
          <w:rFonts w:ascii="AppleSDGothicNeo" w:eastAsia="AppleSDGothicNeo" w:hint="eastAsia"/>
          <w:color w:val="000000" w:themeColor="text1"/>
          <w:sz w:val="22"/>
          <w:szCs w:val="22"/>
        </w:rPr>
        <w:t xml:space="preserve"> the council believe</w:t>
      </w:r>
      <w:r w:rsidR="00242552" w:rsidRPr="00A63A93">
        <w:rPr>
          <w:rFonts w:ascii="AppleSDGothicNeo" w:eastAsia="AppleSDGothicNeo" w:hint="eastAsia"/>
          <w:color w:val="000000" w:themeColor="text1"/>
          <w:sz w:val="22"/>
          <w:szCs w:val="22"/>
        </w:rPr>
        <w:t xml:space="preserve"> an additional crossover at the site would be prejudicial to highway and public safety.</w:t>
      </w:r>
    </w:p>
    <w:p w14:paraId="5FEB977B" w14:textId="72152A73" w:rsidR="001A3E30" w:rsidRPr="00A63A93" w:rsidRDefault="001A3E30" w:rsidP="001A3E30">
      <w:pPr>
        <w:pStyle w:val="ListParagraph"/>
        <w:numPr>
          <w:ilvl w:val="1"/>
          <w:numId w:val="1"/>
        </w:numPr>
        <w:spacing w:line="480" w:lineRule="auto"/>
        <w:ind w:left="709" w:hanging="709"/>
        <w:jc w:val="both"/>
        <w:rPr>
          <w:rFonts w:ascii="AppleSDGothicNeo" w:eastAsia="AppleSDGothicNeo" w:hint="eastAsia"/>
          <w:color w:val="000000" w:themeColor="text1"/>
          <w:sz w:val="22"/>
          <w:szCs w:val="22"/>
          <w:lang w:val="en-GB"/>
        </w:rPr>
      </w:pPr>
      <w:r w:rsidRPr="00A63A93">
        <w:rPr>
          <w:rFonts w:ascii="AppleSDGothicNeo" w:eastAsia="AppleSDGothicNeo" w:hint="eastAsia"/>
          <w:b/>
          <w:color w:val="000000" w:themeColor="text1"/>
          <w:sz w:val="22"/>
          <w:szCs w:val="22"/>
          <w:lang w:val="en-GB"/>
        </w:rPr>
        <w:t>(</w:t>
      </w:r>
      <w:r w:rsidR="00FE75DF" w:rsidRPr="00A63A93">
        <w:rPr>
          <w:rFonts w:ascii="AppleSDGothicNeo" w:eastAsia="AppleSDGothicNeo"/>
          <w:b/>
          <w:color w:val="000000" w:themeColor="text1"/>
          <w:sz w:val="22"/>
          <w:szCs w:val="22"/>
          <w:lang w:val="en-GB"/>
        </w:rPr>
        <w:t>I</w:t>
      </w:r>
      <w:r w:rsidRPr="00A63A93">
        <w:rPr>
          <w:rFonts w:ascii="AppleSDGothicNeo" w:eastAsia="AppleSDGothicNeo" w:hint="eastAsia"/>
          <w:b/>
          <w:color w:val="000000" w:themeColor="text1"/>
          <w:sz w:val="22"/>
          <w:szCs w:val="22"/>
          <w:lang w:val="en-GB"/>
        </w:rPr>
        <w:t xml:space="preserve">) </w:t>
      </w:r>
      <w:r w:rsidR="00242552" w:rsidRPr="00A63A93">
        <w:rPr>
          <w:rFonts w:ascii="AppleSDGothicNeo" w:eastAsia="AppleSDGothicNeo" w:hint="eastAsia"/>
          <w:b/>
          <w:color w:val="000000" w:themeColor="text1"/>
          <w:sz w:val="22"/>
          <w:szCs w:val="22"/>
          <w:lang w:val="en-GB"/>
        </w:rPr>
        <w:t>Highways Safety</w:t>
      </w:r>
    </w:p>
    <w:p w14:paraId="0D581858" w14:textId="7596EFCA" w:rsidR="001A3E30" w:rsidRPr="00A63A93" w:rsidRDefault="001A3E30" w:rsidP="00792D41">
      <w:pPr>
        <w:pStyle w:val="ListParagraph"/>
        <w:spacing w:line="480" w:lineRule="auto"/>
        <w:ind w:left="709"/>
        <w:jc w:val="both"/>
        <w:rPr>
          <w:rFonts w:ascii="AppleSDGothicNeo" w:eastAsia="AppleSDGothicNeo" w:hint="eastAsia"/>
          <w:color w:val="000000" w:themeColor="text1"/>
          <w:sz w:val="22"/>
          <w:szCs w:val="22"/>
        </w:rPr>
      </w:pPr>
      <w:r w:rsidRPr="00A63A93">
        <w:rPr>
          <w:rFonts w:ascii="AppleSDGothicNeo" w:eastAsia="AppleSDGothicNeo" w:hint="eastAsia"/>
          <w:color w:val="000000" w:themeColor="text1"/>
          <w:sz w:val="22"/>
          <w:szCs w:val="22"/>
          <w:lang w:val="en-GB"/>
        </w:rPr>
        <w:t>It is said in the refusal reason</w:t>
      </w:r>
      <w:r w:rsidR="00792D41" w:rsidRPr="00A63A93">
        <w:rPr>
          <w:rFonts w:ascii="AppleSDGothicNeo" w:eastAsia="AppleSDGothicNeo" w:hint="eastAsia"/>
          <w:color w:val="000000" w:themeColor="text1"/>
          <w:sz w:val="22"/>
          <w:szCs w:val="22"/>
          <w:lang w:val="en-GB"/>
        </w:rPr>
        <w:t xml:space="preserve"> that a second crossover would ‘</w:t>
      </w:r>
      <w:r w:rsidR="00792D41" w:rsidRPr="00A63A93">
        <w:rPr>
          <w:rFonts w:ascii="AppleSDGothicNeo" w:eastAsia="AppleSDGothicNeo" w:hint="eastAsia"/>
          <w:color w:val="000000" w:themeColor="text1"/>
          <w:sz w:val="22"/>
          <w:szCs w:val="22"/>
        </w:rPr>
        <w:t>be prejudicial to highway and pedestrian safety</w:t>
      </w:r>
      <w:r w:rsidR="00792D41" w:rsidRPr="00A63A93">
        <w:rPr>
          <w:rFonts w:ascii="AppleSDGothicNeo" w:eastAsia="AppleSDGothicNeo" w:hint="eastAsia"/>
          <w:color w:val="000000" w:themeColor="text1"/>
          <w:sz w:val="22"/>
          <w:szCs w:val="22"/>
        </w:rPr>
        <w:t xml:space="preserve">’ </w:t>
      </w:r>
    </w:p>
    <w:p w14:paraId="3A7A2001" w14:textId="4A8D92BF" w:rsidR="00792D41" w:rsidRPr="00A63A93" w:rsidRDefault="00792D41" w:rsidP="00792D41">
      <w:pPr>
        <w:pStyle w:val="ListParagraph"/>
        <w:numPr>
          <w:ilvl w:val="0"/>
          <w:numId w:val="8"/>
        </w:numPr>
        <w:spacing w:line="480" w:lineRule="auto"/>
        <w:jc w:val="both"/>
        <w:rPr>
          <w:rFonts w:ascii="AppleSDGothicNeo" w:eastAsia="AppleSDGothicNeo" w:hint="eastAsia"/>
          <w:color w:val="000000" w:themeColor="text1"/>
          <w:sz w:val="22"/>
          <w:szCs w:val="22"/>
          <w:lang w:val="en-GB"/>
        </w:rPr>
      </w:pPr>
      <w:r w:rsidRPr="00A63A93">
        <w:rPr>
          <w:rFonts w:ascii="AppleSDGothicNeo" w:eastAsia="AppleSDGothicNeo" w:hint="eastAsia"/>
          <w:color w:val="000000" w:themeColor="text1"/>
          <w:sz w:val="22"/>
          <w:szCs w:val="22"/>
        </w:rPr>
        <w:t>The council refer to guidance in their v</w:t>
      </w:r>
      <w:r w:rsidRPr="00A63A93">
        <w:rPr>
          <w:rFonts w:ascii="AppleSDGothicNeo" w:eastAsia="AppleSDGothicNeo" w:hint="eastAsia"/>
          <w:color w:val="000000" w:themeColor="text1"/>
          <w:sz w:val="22"/>
          <w:szCs w:val="22"/>
        </w:rPr>
        <w:t>ehicular Domestic Vehicle Crossover Footway Policy (2019</w:t>
      </w:r>
      <w:r w:rsidRPr="00A63A93">
        <w:rPr>
          <w:rFonts w:ascii="AppleSDGothicNeo" w:eastAsia="AppleSDGothicNeo" w:hint="eastAsia"/>
          <w:color w:val="000000" w:themeColor="text1"/>
          <w:sz w:val="22"/>
          <w:szCs w:val="22"/>
        </w:rPr>
        <w:t xml:space="preserve">) </w:t>
      </w:r>
      <w:r w:rsidR="00BE3133" w:rsidRPr="00A63A93">
        <w:rPr>
          <w:rFonts w:ascii="AppleSDGothicNeo" w:eastAsia="AppleSDGothicNeo" w:hint="eastAsia"/>
          <w:color w:val="000000" w:themeColor="text1"/>
          <w:sz w:val="22"/>
          <w:szCs w:val="22"/>
        </w:rPr>
        <w:t>which states:</w:t>
      </w:r>
    </w:p>
    <w:p w14:paraId="60903393" w14:textId="77777777" w:rsidR="00BE3133" w:rsidRPr="00A63A93" w:rsidRDefault="00BE3133" w:rsidP="00BE3133">
      <w:pPr>
        <w:spacing w:line="480" w:lineRule="auto"/>
        <w:ind w:left="709"/>
        <w:jc w:val="both"/>
        <w:rPr>
          <w:rFonts w:ascii="AppleSDGothicNeo" w:eastAsia="AppleSDGothicNeo" w:hint="eastAsia"/>
          <w:color w:val="000000" w:themeColor="text1"/>
        </w:rPr>
      </w:pPr>
      <w:r w:rsidRPr="00A63A93">
        <w:rPr>
          <w:rFonts w:ascii="AppleSDGothicNeo" w:eastAsia="AppleSDGothicNeo" w:hint="eastAsia"/>
          <w:color w:val="000000" w:themeColor="text1"/>
        </w:rPr>
        <w:t>‘</w:t>
      </w:r>
      <w:r w:rsidRPr="00A63A93">
        <w:rPr>
          <w:rFonts w:ascii="AppleSDGothicNeo" w:eastAsia="AppleSDGothicNeo" w:hint="eastAsia"/>
          <w:color w:val="000000" w:themeColor="text1"/>
        </w:rPr>
        <w:t>a second crossover may be permitted where all relevant planning, highway safety and amenity criteria have been satisfied and:</w:t>
      </w:r>
    </w:p>
    <w:p w14:paraId="7BBB7984" w14:textId="77777777" w:rsidR="00BE3133" w:rsidRPr="00A63A93" w:rsidRDefault="00BE3133" w:rsidP="00BE3133">
      <w:pPr>
        <w:spacing w:line="480" w:lineRule="auto"/>
        <w:ind w:left="709"/>
        <w:jc w:val="both"/>
        <w:rPr>
          <w:rFonts w:ascii="AppleSDGothicNeo" w:eastAsia="AppleSDGothicNeo" w:hint="eastAsia"/>
          <w:color w:val="000000" w:themeColor="text1"/>
        </w:rPr>
      </w:pPr>
      <w:r w:rsidRPr="00A63A93">
        <w:rPr>
          <w:rFonts w:ascii="AppleSDGothicNeo" w:eastAsia="AppleSDGothicNeo" w:hint="eastAsia"/>
          <w:color w:val="000000" w:themeColor="text1"/>
        </w:rPr>
        <w:t xml:space="preserve"> </w:t>
      </w:r>
      <w:r w:rsidRPr="00A63A93">
        <w:rPr>
          <w:rFonts w:ascii="AppleSDGothicNeo" w:eastAsia="AppleSDGothicNeo" w:hint="eastAsia"/>
          <w:color w:val="000000" w:themeColor="text1"/>
        </w:rPr>
        <w:sym w:font="Symbol" w:char="F0B7"/>
      </w:r>
      <w:r w:rsidRPr="00A63A93">
        <w:rPr>
          <w:rFonts w:ascii="AppleSDGothicNeo" w:eastAsia="AppleSDGothicNeo" w:hint="eastAsia"/>
          <w:color w:val="000000" w:themeColor="text1"/>
        </w:rPr>
        <w:t xml:space="preserve"> The property fronts a Classified Road where a second crossover would allow vehicles to enter and exit in a forward gear;</w:t>
      </w:r>
    </w:p>
    <w:p w14:paraId="268C17CD" w14:textId="77777777" w:rsidR="00BE3133" w:rsidRPr="00A63A93" w:rsidRDefault="00BE3133" w:rsidP="00BE3133">
      <w:pPr>
        <w:spacing w:line="480" w:lineRule="auto"/>
        <w:ind w:left="709"/>
        <w:jc w:val="both"/>
        <w:rPr>
          <w:rFonts w:ascii="AppleSDGothicNeo" w:eastAsia="AppleSDGothicNeo" w:hint="eastAsia"/>
          <w:color w:val="000000" w:themeColor="text1"/>
        </w:rPr>
      </w:pPr>
      <w:r w:rsidRPr="00A63A93">
        <w:rPr>
          <w:rFonts w:ascii="AppleSDGothicNeo" w:eastAsia="AppleSDGothicNeo" w:hint="eastAsia"/>
          <w:color w:val="000000" w:themeColor="text1"/>
        </w:rPr>
        <w:t xml:space="preserve"> </w:t>
      </w:r>
      <w:r w:rsidRPr="00A63A93">
        <w:rPr>
          <w:rFonts w:ascii="AppleSDGothicNeo" w:eastAsia="AppleSDGothicNeo" w:hint="eastAsia"/>
          <w:color w:val="000000" w:themeColor="text1"/>
        </w:rPr>
        <w:sym w:font="Symbol" w:char="F0B7"/>
      </w:r>
      <w:r w:rsidRPr="00A63A93">
        <w:rPr>
          <w:rFonts w:ascii="AppleSDGothicNeo" w:eastAsia="AppleSDGothicNeo" w:hint="eastAsia"/>
          <w:color w:val="000000" w:themeColor="text1"/>
        </w:rPr>
        <w:t xml:space="preserve"> The property frontage abutting the highway is at least 12m wide.</w:t>
      </w:r>
    </w:p>
    <w:p w14:paraId="344398A8" w14:textId="6231AB78" w:rsidR="00BE3133" w:rsidRPr="00A63A93" w:rsidRDefault="00BE3133" w:rsidP="00BE3133">
      <w:pPr>
        <w:spacing w:line="480" w:lineRule="auto"/>
        <w:ind w:left="709"/>
        <w:jc w:val="both"/>
        <w:rPr>
          <w:rFonts w:ascii="AppleSDGothicNeo" w:eastAsia="AppleSDGothicNeo" w:hint="eastAsia"/>
          <w:color w:val="000000" w:themeColor="text1"/>
        </w:rPr>
      </w:pPr>
      <w:r w:rsidRPr="00A63A93">
        <w:rPr>
          <w:rFonts w:ascii="AppleSDGothicNeo" w:eastAsia="AppleSDGothicNeo" w:hint="eastAsia"/>
          <w:color w:val="000000" w:themeColor="text1"/>
        </w:rPr>
        <w:t xml:space="preserve"> </w:t>
      </w:r>
      <w:r w:rsidRPr="00A63A93">
        <w:rPr>
          <w:rFonts w:ascii="AppleSDGothicNeo" w:eastAsia="AppleSDGothicNeo" w:hint="eastAsia"/>
          <w:color w:val="000000" w:themeColor="text1"/>
        </w:rPr>
        <w:sym w:font="Symbol" w:char="F0B7"/>
      </w:r>
      <w:r w:rsidRPr="00A63A93">
        <w:rPr>
          <w:rFonts w:ascii="AppleSDGothicNeo" w:eastAsia="AppleSDGothicNeo" w:hint="eastAsia"/>
          <w:color w:val="000000" w:themeColor="text1"/>
        </w:rPr>
        <w:t xml:space="preserve"> There is no practical loss of on-street parking or amenity from a second access and it is possible to park a vehicle between the two points of access</w:t>
      </w:r>
    </w:p>
    <w:p w14:paraId="4FFB833E" w14:textId="02EE1732" w:rsidR="00BE3133" w:rsidRPr="00A63A93" w:rsidRDefault="001A3E30" w:rsidP="00BE3133">
      <w:pPr>
        <w:pStyle w:val="ListParagraph"/>
        <w:numPr>
          <w:ilvl w:val="1"/>
          <w:numId w:val="1"/>
        </w:numPr>
        <w:spacing w:line="480" w:lineRule="auto"/>
        <w:ind w:left="709" w:hanging="709"/>
        <w:jc w:val="both"/>
        <w:rPr>
          <w:rFonts w:ascii="AppleSDGothicNeo" w:eastAsia="AppleSDGothicNeo" w:hint="eastAsia"/>
          <w:color w:val="000000" w:themeColor="text1"/>
          <w:sz w:val="22"/>
          <w:szCs w:val="22"/>
          <w:lang w:val="en-GB"/>
        </w:rPr>
      </w:pPr>
      <w:r w:rsidRPr="00A63A93">
        <w:rPr>
          <w:rFonts w:ascii="AppleSDGothicNeo" w:eastAsia="AppleSDGothicNeo" w:hint="eastAsia"/>
          <w:color w:val="000000" w:themeColor="text1"/>
          <w:sz w:val="22"/>
          <w:szCs w:val="22"/>
          <w:lang w:val="en-GB"/>
        </w:rPr>
        <w:t xml:space="preserve">In response to that </w:t>
      </w:r>
      <w:r w:rsidR="00BE3133" w:rsidRPr="00A63A93">
        <w:rPr>
          <w:rFonts w:ascii="AppleSDGothicNeo" w:eastAsia="AppleSDGothicNeo" w:hint="eastAsia"/>
          <w:color w:val="000000" w:themeColor="text1"/>
          <w:sz w:val="22"/>
          <w:szCs w:val="22"/>
          <w:lang w:val="en-GB"/>
        </w:rPr>
        <w:t>guidance,</w:t>
      </w:r>
      <w:r w:rsidRPr="00A63A93">
        <w:rPr>
          <w:rFonts w:ascii="AppleSDGothicNeo" w:eastAsia="AppleSDGothicNeo" w:hint="eastAsia"/>
          <w:color w:val="000000" w:themeColor="text1"/>
          <w:sz w:val="22"/>
          <w:szCs w:val="22"/>
          <w:lang w:val="en-GB"/>
        </w:rPr>
        <w:t xml:space="preserve"> it is the case that:</w:t>
      </w:r>
    </w:p>
    <w:p w14:paraId="21E45E42" w14:textId="3BDE93C9" w:rsidR="001A3E30" w:rsidRPr="00A63A93" w:rsidRDefault="00BE3133" w:rsidP="00C62F98">
      <w:pPr>
        <w:pStyle w:val="ListParagraph"/>
        <w:numPr>
          <w:ilvl w:val="0"/>
          <w:numId w:val="4"/>
        </w:numPr>
        <w:ind w:left="1418" w:right="361" w:hanging="425"/>
        <w:jc w:val="both"/>
        <w:rPr>
          <w:rFonts w:ascii="AppleSDGothicNeo" w:eastAsia="AppleSDGothicNeo" w:hint="eastAsia"/>
          <w:color w:val="000000" w:themeColor="text1"/>
          <w:sz w:val="22"/>
          <w:szCs w:val="22"/>
          <w:lang w:val="en-GB"/>
        </w:rPr>
      </w:pPr>
      <w:r w:rsidRPr="00A63A93">
        <w:rPr>
          <w:rFonts w:ascii="AppleSDGothicNeo" w:eastAsia="AppleSDGothicNeo" w:hint="eastAsia"/>
          <w:color w:val="000000" w:themeColor="text1"/>
          <w:sz w:val="22"/>
          <w:szCs w:val="22"/>
          <w:lang w:val="en-GB"/>
        </w:rPr>
        <w:lastRenderedPageBreak/>
        <w:t xml:space="preserve">The application site frontage is 11.6m, just </w:t>
      </w:r>
      <w:r w:rsidRPr="00A63A93">
        <w:rPr>
          <w:rFonts w:ascii="AppleSDGothicNeo" w:eastAsia="AppleSDGothicNeo" w:hint="eastAsia"/>
          <w:b/>
          <w:bCs/>
          <w:color w:val="000000" w:themeColor="text1"/>
          <w:sz w:val="22"/>
          <w:szCs w:val="22"/>
          <w:lang w:val="en-GB"/>
        </w:rPr>
        <w:t>400mm less</w:t>
      </w:r>
      <w:r w:rsidRPr="00A63A93">
        <w:rPr>
          <w:rFonts w:ascii="AppleSDGothicNeo" w:eastAsia="AppleSDGothicNeo" w:hint="eastAsia"/>
          <w:color w:val="000000" w:themeColor="text1"/>
          <w:sz w:val="22"/>
          <w:szCs w:val="22"/>
          <w:lang w:val="en-GB"/>
        </w:rPr>
        <w:t xml:space="preserve"> than the prescribed figure given in the VCO Policy.</w:t>
      </w:r>
    </w:p>
    <w:p w14:paraId="26650650" w14:textId="77777777" w:rsidR="001A3E30" w:rsidRPr="00A63A93" w:rsidRDefault="001A3E30" w:rsidP="00BE3133">
      <w:pPr>
        <w:ind w:right="220"/>
        <w:rPr>
          <w:rFonts w:ascii="AppleSDGothicNeo" w:eastAsia="AppleSDGothicNeo" w:hint="eastAsia"/>
          <w:color w:val="000000" w:themeColor="text1"/>
        </w:rPr>
      </w:pPr>
    </w:p>
    <w:p w14:paraId="53AE1225" w14:textId="45CCAB06" w:rsidR="001A3E30" w:rsidRPr="00A63A93" w:rsidRDefault="00BE3133" w:rsidP="00BF1892">
      <w:pPr>
        <w:pStyle w:val="ListParagraph"/>
        <w:numPr>
          <w:ilvl w:val="0"/>
          <w:numId w:val="4"/>
        </w:numPr>
        <w:ind w:left="1418" w:right="361" w:hanging="425"/>
        <w:jc w:val="both"/>
        <w:rPr>
          <w:rFonts w:ascii="AppleSDGothicNeo" w:eastAsia="AppleSDGothicNeo" w:hint="eastAsia"/>
          <w:color w:val="000000" w:themeColor="text1"/>
          <w:sz w:val="22"/>
          <w:szCs w:val="22"/>
        </w:rPr>
      </w:pPr>
      <w:r w:rsidRPr="00A63A93">
        <w:rPr>
          <w:rFonts w:ascii="AppleSDGothicNeo" w:eastAsia="AppleSDGothicNeo" w:hint="eastAsia"/>
          <w:color w:val="000000" w:themeColor="text1"/>
          <w:sz w:val="22"/>
          <w:szCs w:val="22"/>
          <w:lang w:val="en-GB"/>
        </w:rPr>
        <w:t xml:space="preserve">There is </w:t>
      </w:r>
      <w:r w:rsidRPr="00A63A93">
        <w:rPr>
          <w:rFonts w:ascii="AppleSDGothicNeo" w:eastAsia="AppleSDGothicNeo" w:hint="eastAsia"/>
          <w:b/>
          <w:bCs/>
          <w:color w:val="000000" w:themeColor="text1"/>
          <w:sz w:val="22"/>
          <w:szCs w:val="22"/>
          <w:lang w:val="en-GB"/>
        </w:rPr>
        <w:t xml:space="preserve">no </w:t>
      </w:r>
      <w:r w:rsidRPr="00A63A93">
        <w:rPr>
          <w:rFonts w:ascii="AppleSDGothicNeo" w:eastAsia="AppleSDGothicNeo" w:hint="eastAsia"/>
          <w:color w:val="000000" w:themeColor="text1"/>
          <w:sz w:val="22"/>
          <w:szCs w:val="22"/>
          <w:lang w:val="en-GB"/>
        </w:rPr>
        <w:t>practical loss of parking or amenity.</w:t>
      </w:r>
    </w:p>
    <w:p w14:paraId="76FC0ECB" w14:textId="77777777" w:rsidR="00BE3133" w:rsidRPr="00A63A93" w:rsidRDefault="00BE3133" w:rsidP="00BE3133">
      <w:pPr>
        <w:pStyle w:val="ListParagraph"/>
        <w:rPr>
          <w:rFonts w:ascii="AppleSDGothicNeo" w:eastAsia="AppleSDGothicNeo" w:hint="eastAsia"/>
          <w:color w:val="000000" w:themeColor="text1"/>
          <w:sz w:val="22"/>
          <w:szCs w:val="22"/>
        </w:rPr>
      </w:pPr>
    </w:p>
    <w:p w14:paraId="57C9E250" w14:textId="77777777" w:rsidR="00BE3133" w:rsidRPr="00A63A93" w:rsidRDefault="00BE3133" w:rsidP="00BE3133">
      <w:pPr>
        <w:pStyle w:val="ListParagraph"/>
        <w:ind w:left="1418" w:right="361"/>
        <w:jc w:val="both"/>
        <w:rPr>
          <w:rFonts w:ascii="AppleSDGothicNeo" w:eastAsia="AppleSDGothicNeo" w:hint="eastAsia"/>
          <w:color w:val="000000" w:themeColor="text1"/>
          <w:sz w:val="22"/>
          <w:szCs w:val="22"/>
        </w:rPr>
      </w:pPr>
    </w:p>
    <w:p w14:paraId="01C863CE" w14:textId="77777777" w:rsidR="00BE3133" w:rsidRPr="00A63A93" w:rsidRDefault="00BE3133" w:rsidP="001A3E30">
      <w:pPr>
        <w:pStyle w:val="ListParagraph"/>
        <w:numPr>
          <w:ilvl w:val="1"/>
          <w:numId w:val="1"/>
        </w:numPr>
        <w:spacing w:line="480" w:lineRule="auto"/>
        <w:ind w:left="709" w:hanging="709"/>
        <w:jc w:val="both"/>
        <w:rPr>
          <w:rFonts w:ascii="AppleSDGothicNeo" w:eastAsia="AppleSDGothicNeo" w:hint="eastAsia"/>
          <w:color w:val="000000" w:themeColor="text1"/>
          <w:sz w:val="22"/>
          <w:szCs w:val="22"/>
          <w:lang w:val="en-GB"/>
        </w:rPr>
      </w:pPr>
      <w:r w:rsidRPr="00A63A93">
        <w:rPr>
          <w:rFonts w:ascii="AppleSDGothicNeo" w:eastAsia="AppleSDGothicNeo" w:hint="eastAsia"/>
          <w:color w:val="000000" w:themeColor="text1"/>
          <w:sz w:val="22"/>
          <w:szCs w:val="22"/>
          <w:lang w:val="en-GB"/>
        </w:rPr>
        <w:t>The reason for refusal is due to a difference of 400mm. This does not allow for the specific circumstance of the site and surroundings.</w:t>
      </w:r>
    </w:p>
    <w:p w14:paraId="0FDAE1C8" w14:textId="77777777" w:rsidR="006A5D7E" w:rsidRPr="00A63A93" w:rsidRDefault="00BE3133" w:rsidP="001A3E30">
      <w:pPr>
        <w:pStyle w:val="ListParagraph"/>
        <w:numPr>
          <w:ilvl w:val="1"/>
          <w:numId w:val="1"/>
        </w:numPr>
        <w:spacing w:line="480" w:lineRule="auto"/>
        <w:ind w:left="709" w:hanging="709"/>
        <w:jc w:val="both"/>
        <w:rPr>
          <w:rFonts w:ascii="AppleSDGothicNeo" w:eastAsia="AppleSDGothicNeo" w:hint="eastAsia"/>
          <w:color w:val="000000" w:themeColor="text1"/>
          <w:sz w:val="22"/>
          <w:szCs w:val="22"/>
          <w:lang w:val="en-GB"/>
        </w:rPr>
      </w:pPr>
      <w:r w:rsidRPr="00A63A93">
        <w:rPr>
          <w:rFonts w:ascii="AppleSDGothicNeo" w:eastAsia="AppleSDGothicNeo" w:hint="eastAsia"/>
          <w:color w:val="000000" w:themeColor="text1"/>
          <w:sz w:val="22"/>
          <w:szCs w:val="22"/>
          <w:lang w:val="en-GB"/>
        </w:rPr>
        <w:t xml:space="preserve">Swakeleys Road is a busy road which does not allow occupants to reverse safely in and out of their driveways. </w:t>
      </w:r>
    </w:p>
    <w:p w14:paraId="356CE2B8" w14:textId="77777777" w:rsidR="006A5D7E" w:rsidRPr="00A63A93" w:rsidRDefault="006A5D7E" w:rsidP="001A3E30">
      <w:pPr>
        <w:pStyle w:val="ListParagraph"/>
        <w:numPr>
          <w:ilvl w:val="1"/>
          <w:numId w:val="1"/>
        </w:numPr>
        <w:spacing w:line="480" w:lineRule="auto"/>
        <w:ind w:left="709" w:hanging="709"/>
        <w:jc w:val="both"/>
        <w:rPr>
          <w:rFonts w:ascii="AppleSDGothicNeo" w:eastAsia="AppleSDGothicNeo" w:hint="eastAsia"/>
          <w:color w:val="000000" w:themeColor="text1"/>
          <w:sz w:val="22"/>
          <w:szCs w:val="22"/>
          <w:lang w:val="en-GB"/>
        </w:rPr>
      </w:pPr>
      <w:r w:rsidRPr="00A63A93">
        <w:rPr>
          <w:rFonts w:ascii="AppleSDGothicNeo" w:eastAsia="AppleSDGothicNeo" w:hint="eastAsia"/>
          <w:color w:val="000000" w:themeColor="text1"/>
          <w:sz w:val="22"/>
          <w:szCs w:val="22"/>
          <w:lang w:val="en-GB"/>
        </w:rPr>
        <w:t xml:space="preserve">The result of this is the majority of homeowners on this road have constructed in and out driveways to allow them safe ingress and egress of the site. </w:t>
      </w:r>
    </w:p>
    <w:p w14:paraId="755648B2" w14:textId="7CC7CA03" w:rsidR="006A5D7E" w:rsidRPr="00A63A93" w:rsidRDefault="006A5D7E" w:rsidP="007E5AB4">
      <w:pPr>
        <w:pStyle w:val="ListParagraph"/>
        <w:numPr>
          <w:ilvl w:val="1"/>
          <w:numId w:val="1"/>
        </w:numPr>
        <w:spacing w:line="480" w:lineRule="auto"/>
        <w:ind w:left="709" w:hanging="709"/>
        <w:jc w:val="both"/>
        <w:rPr>
          <w:rFonts w:ascii="AppleSDGothicNeo" w:eastAsia="AppleSDGothicNeo" w:hint="eastAsia"/>
          <w:color w:val="000000" w:themeColor="text1"/>
          <w:sz w:val="22"/>
          <w:szCs w:val="22"/>
          <w:lang w:val="en-GB"/>
        </w:rPr>
      </w:pPr>
      <w:r w:rsidRPr="00A63A93">
        <w:rPr>
          <w:rFonts w:ascii="AppleSDGothicNeo" w:eastAsia="AppleSDGothicNeo" w:hint="eastAsia"/>
          <w:color w:val="000000" w:themeColor="text1"/>
          <w:sz w:val="22"/>
          <w:szCs w:val="22"/>
          <w:lang w:val="en-GB"/>
        </w:rPr>
        <w:t xml:space="preserve">Whilst we accept the site frontage is just below the guidance, we strongly refute that the construction of this vehicular crossover would be prejudicial and instead argue that it supplies ‘safe and efficient access to the highway network’ and reduces any potential ‘impact on congestion’ as required by Hillingdon’s </w:t>
      </w:r>
      <w:r w:rsidRPr="00A63A93">
        <w:rPr>
          <w:rFonts w:ascii="AppleSDGothicNeo" w:eastAsia="AppleSDGothicNeo" w:hint="eastAsia"/>
          <w:color w:val="000000" w:themeColor="text1"/>
          <w:sz w:val="22"/>
          <w:szCs w:val="22"/>
        </w:rPr>
        <w:t xml:space="preserve">Policy DMT 2 of the Hillingdon Local Plan: Part Two - Development Management Policies (2020) </w:t>
      </w:r>
    </w:p>
    <w:p w14:paraId="1C1D6EBD" w14:textId="77777777" w:rsidR="006A5D7E" w:rsidRPr="00A63A93" w:rsidRDefault="006A5D7E" w:rsidP="007E5AB4">
      <w:pPr>
        <w:spacing w:line="480" w:lineRule="auto"/>
        <w:jc w:val="both"/>
        <w:rPr>
          <w:rFonts w:ascii="AppleSDGothicNeo" w:eastAsia="AppleSDGothicNeo" w:hint="eastAsia"/>
          <w:color w:val="000000" w:themeColor="text1"/>
        </w:rPr>
      </w:pPr>
    </w:p>
    <w:p w14:paraId="7AB3D535" w14:textId="77777777" w:rsidR="001A3E30" w:rsidRPr="00A63A93" w:rsidRDefault="001A3E30" w:rsidP="001A3E30">
      <w:pPr>
        <w:pStyle w:val="ListParagraph"/>
        <w:numPr>
          <w:ilvl w:val="0"/>
          <w:numId w:val="1"/>
        </w:numPr>
        <w:spacing w:line="480" w:lineRule="auto"/>
        <w:ind w:left="709" w:hanging="709"/>
        <w:jc w:val="both"/>
        <w:rPr>
          <w:rFonts w:ascii="AppleSDGothicNeo" w:eastAsia="AppleSDGothicNeo" w:hint="eastAsia"/>
          <w:b/>
          <w:color w:val="000000" w:themeColor="text1"/>
          <w:sz w:val="22"/>
          <w:szCs w:val="22"/>
          <w:lang w:val="en-GB"/>
        </w:rPr>
      </w:pPr>
      <w:r w:rsidRPr="00A63A93">
        <w:rPr>
          <w:rFonts w:ascii="AppleSDGothicNeo" w:eastAsia="AppleSDGothicNeo" w:hint="eastAsia"/>
          <w:b/>
          <w:color w:val="000000" w:themeColor="text1"/>
          <w:sz w:val="22"/>
          <w:szCs w:val="22"/>
          <w:lang w:val="en-GB"/>
        </w:rPr>
        <w:t>CONCLUSIONS</w:t>
      </w:r>
    </w:p>
    <w:p w14:paraId="60075E4B" w14:textId="77777777" w:rsidR="001A3E30" w:rsidRPr="00A63A93" w:rsidRDefault="001A3E30" w:rsidP="001A3E30">
      <w:pPr>
        <w:pStyle w:val="ListParagraph"/>
        <w:spacing w:line="480" w:lineRule="auto"/>
        <w:ind w:left="709"/>
        <w:jc w:val="both"/>
        <w:rPr>
          <w:rFonts w:ascii="AppleSDGothicNeo" w:eastAsia="AppleSDGothicNeo" w:hint="eastAsia"/>
          <w:b/>
          <w:color w:val="000000" w:themeColor="text1"/>
          <w:sz w:val="22"/>
          <w:szCs w:val="22"/>
          <w:lang w:val="en-GB"/>
        </w:rPr>
      </w:pPr>
    </w:p>
    <w:p w14:paraId="15B94FD2" w14:textId="5732EAF5" w:rsidR="001A3E30" w:rsidRPr="00A63A93" w:rsidRDefault="001A3E30" w:rsidP="001A3E30">
      <w:pPr>
        <w:pStyle w:val="ListParagraph"/>
        <w:numPr>
          <w:ilvl w:val="1"/>
          <w:numId w:val="1"/>
        </w:numPr>
        <w:spacing w:line="480" w:lineRule="auto"/>
        <w:ind w:left="709"/>
        <w:jc w:val="both"/>
        <w:rPr>
          <w:rFonts w:ascii="AppleSDGothicNeo" w:eastAsia="AppleSDGothicNeo" w:hint="eastAsia"/>
          <w:color w:val="000000" w:themeColor="text1"/>
          <w:sz w:val="22"/>
          <w:szCs w:val="22"/>
          <w:lang w:val="en-GB"/>
        </w:rPr>
      </w:pPr>
      <w:r w:rsidRPr="00A63A93">
        <w:rPr>
          <w:rFonts w:ascii="AppleSDGothicNeo" w:eastAsia="AppleSDGothicNeo" w:hint="eastAsia"/>
          <w:color w:val="000000" w:themeColor="text1"/>
          <w:sz w:val="22"/>
          <w:szCs w:val="22"/>
          <w:lang w:val="en-GB"/>
        </w:rPr>
        <w:t xml:space="preserve">It is contended that </w:t>
      </w:r>
      <w:r w:rsidR="006A5D7E" w:rsidRPr="00A63A93">
        <w:rPr>
          <w:rFonts w:ascii="AppleSDGothicNeo" w:eastAsia="AppleSDGothicNeo" w:hint="eastAsia"/>
          <w:color w:val="000000" w:themeColor="text1"/>
          <w:sz w:val="22"/>
          <w:szCs w:val="22"/>
          <w:lang w:val="en-GB"/>
        </w:rPr>
        <w:t xml:space="preserve">the </w:t>
      </w:r>
      <w:r w:rsidRPr="00A63A93">
        <w:rPr>
          <w:rFonts w:ascii="AppleSDGothicNeo" w:eastAsia="AppleSDGothicNeo" w:hint="eastAsia"/>
          <w:color w:val="000000" w:themeColor="text1"/>
          <w:sz w:val="22"/>
          <w:szCs w:val="22"/>
          <w:lang w:val="en-GB"/>
        </w:rPr>
        <w:t xml:space="preserve">reason put forward by the Council as to why this proposal should be resisted </w:t>
      </w:r>
      <w:r w:rsidRPr="00A63A93">
        <w:rPr>
          <w:rFonts w:ascii="Arial" w:eastAsia="AppleSDGothicNeo" w:hAnsi="Arial" w:cs="Arial"/>
          <w:color w:val="000000" w:themeColor="text1"/>
          <w:sz w:val="22"/>
          <w:szCs w:val="22"/>
          <w:lang w:val="en-GB"/>
        </w:rPr>
        <w:t>–</w:t>
      </w:r>
      <w:r w:rsidR="006A5D7E" w:rsidRPr="00A63A93">
        <w:rPr>
          <w:rFonts w:ascii="AppleSDGothicNeo" w:eastAsia="AppleSDGothicNeo" w:hint="eastAsia"/>
          <w:color w:val="000000" w:themeColor="text1"/>
          <w:sz w:val="22"/>
          <w:szCs w:val="22"/>
          <w:lang w:val="en-GB"/>
        </w:rPr>
        <w:t xml:space="preserve"> a negative impact on highway safety</w:t>
      </w:r>
      <w:r w:rsidRPr="00A63A93">
        <w:rPr>
          <w:rFonts w:ascii="Arial" w:eastAsia="AppleSDGothicNeo" w:hAnsi="Arial" w:cs="Arial"/>
          <w:color w:val="000000" w:themeColor="text1"/>
          <w:sz w:val="22"/>
          <w:szCs w:val="22"/>
          <w:lang w:val="en-GB"/>
        </w:rPr>
        <w:t>–</w:t>
      </w:r>
      <w:r w:rsidRPr="00A63A93">
        <w:rPr>
          <w:rFonts w:ascii="AppleSDGothicNeo" w:eastAsia="AppleSDGothicNeo" w:hint="eastAsia"/>
          <w:color w:val="000000" w:themeColor="text1"/>
          <w:sz w:val="22"/>
          <w:szCs w:val="22"/>
          <w:lang w:val="en-GB"/>
        </w:rPr>
        <w:t xml:space="preserve"> stand up to close scrutiny.</w:t>
      </w:r>
    </w:p>
    <w:p w14:paraId="0137E656" w14:textId="7AAB27D3" w:rsidR="001A3E30" w:rsidRPr="00A63A93" w:rsidRDefault="001A3E30" w:rsidP="001A3E30">
      <w:pPr>
        <w:pStyle w:val="ListParagraph"/>
        <w:numPr>
          <w:ilvl w:val="1"/>
          <w:numId w:val="1"/>
        </w:numPr>
        <w:spacing w:line="480" w:lineRule="auto"/>
        <w:ind w:left="709"/>
        <w:jc w:val="both"/>
        <w:rPr>
          <w:rFonts w:ascii="AppleSDGothicNeo" w:eastAsia="AppleSDGothicNeo" w:hint="eastAsia"/>
          <w:color w:val="000000" w:themeColor="text1"/>
          <w:sz w:val="22"/>
          <w:szCs w:val="22"/>
          <w:lang w:val="en-GB"/>
        </w:rPr>
      </w:pPr>
      <w:r w:rsidRPr="00A63A93">
        <w:rPr>
          <w:rFonts w:ascii="AppleSDGothicNeo" w:eastAsia="AppleSDGothicNeo" w:hint="eastAsia"/>
          <w:color w:val="000000" w:themeColor="text1"/>
          <w:sz w:val="22"/>
          <w:szCs w:val="22"/>
          <w:lang w:val="en-GB"/>
        </w:rPr>
        <w:lastRenderedPageBreak/>
        <w:t xml:space="preserve">It is contended that these proposals satisfactorily address </w:t>
      </w:r>
      <w:r w:rsidR="007E5AB4" w:rsidRPr="00A63A93">
        <w:rPr>
          <w:rFonts w:ascii="AppleSDGothicNeo" w:eastAsia="AppleSDGothicNeo" w:hint="eastAsia"/>
          <w:color w:val="000000" w:themeColor="text1"/>
          <w:sz w:val="22"/>
          <w:szCs w:val="22"/>
          <w:lang w:val="en-GB"/>
        </w:rPr>
        <w:t>the relevant policies in the Local Plan Part 2.</w:t>
      </w:r>
    </w:p>
    <w:p w14:paraId="588C29D0" w14:textId="27287436" w:rsidR="001A3E30" w:rsidRPr="00A63A93" w:rsidRDefault="001A3E30" w:rsidP="001A3E30">
      <w:pPr>
        <w:pStyle w:val="ListParagraph"/>
        <w:numPr>
          <w:ilvl w:val="1"/>
          <w:numId w:val="1"/>
        </w:numPr>
        <w:spacing w:line="480" w:lineRule="auto"/>
        <w:ind w:left="709"/>
        <w:jc w:val="both"/>
        <w:rPr>
          <w:rFonts w:ascii="AppleSDGothicNeo" w:eastAsia="AppleSDGothicNeo" w:hint="eastAsia"/>
          <w:color w:val="000000" w:themeColor="text1"/>
          <w:sz w:val="22"/>
          <w:szCs w:val="22"/>
          <w:lang w:val="en-GB"/>
        </w:rPr>
      </w:pPr>
      <w:r w:rsidRPr="00A63A93">
        <w:rPr>
          <w:rFonts w:ascii="AppleSDGothicNeo" w:eastAsia="AppleSDGothicNeo" w:hint="eastAsia"/>
          <w:color w:val="000000" w:themeColor="text1"/>
          <w:sz w:val="22"/>
          <w:szCs w:val="22"/>
          <w:lang w:val="en-GB"/>
        </w:rPr>
        <w:t xml:space="preserve">In all the circumstances, it is concluded that the proposal </w:t>
      </w:r>
      <w:r w:rsidR="007E5AB4" w:rsidRPr="00A63A93">
        <w:rPr>
          <w:rFonts w:ascii="AppleSDGothicNeo" w:eastAsia="AppleSDGothicNeo" w:hint="eastAsia"/>
          <w:color w:val="000000" w:themeColor="text1"/>
          <w:sz w:val="22"/>
          <w:szCs w:val="22"/>
          <w:lang w:val="en-GB"/>
        </w:rPr>
        <w:t xml:space="preserve">despite the misgivings on the site frontage improve highway safety by allowing the applicant to safely enter and exit a busy road in forward gear and therefore </w:t>
      </w:r>
      <w:r w:rsidRPr="00A63A93">
        <w:rPr>
          <w:rFonts w:ascii="AppleSDGothicNeo" w:eastAsia="AppleSDGothicNeo" w:hint="eastAsia"/>
          <w:color w:val="000000" w:themeColor="text1"/>
          <w:sz w:val="22"/>
          <w:szCs w:val="22"/>
          <w:lang w:val="en-GB"/>
        </w:rPr>
        <w:t>it respectfully requested, that this appeal be allowed and planning permission be granted accordingly.</w:t>
      </w:r>
    </w:p>
    <w:p w14:paraId="142CEFBA" w14:textId="77777777" w:rsidR="001A3E30" w:rsidRPr="00A63A93" w:rsidRDefault="001A3E30" w:rsidP="001A3E30">
      <w:pPr>
        <w:pStyle w:val="ListParagraph"/>
        <w:spacing w:line="480" w:lineRule="auto"/>
        <w:ind w:left="360"/>
        <w:jc w:val="both"/>
        <w:rPr>
          <w:color w:val="000000" w:themeColor="text1"/>
          <w:lang w:val="en-GB"/>
        </w:rPr>
      </w:pPr>
    </w:p>
    <w:p w14:paraId="1AF56560" w14:textId="77777777" w:rsidR="001A3E30" w:rsidRPr="00A63A93" w:rsidRDefault="001A3E30" w:rsidP="001A3E30">
      <w:pPr>
        <w:pStyle w:val="ListParagraph"/>
        <w:spacing w:line="480" w:lineRule="auto"/>
        <w:ind w:left="709" w:hanging="709"/>
        <w:jc w:val="both"/>
        <w:rPr>
          <w:color w:val="000000" w:themeColor="text1"/>
          <w:lang w:val="en-GB"/>
        </w:rPr>
      </w:pPr>
    </w:p>
    <w:p w14:paraId="533ECD32" w14:textId="77777777" w:rsidR="001A3E30" w:rsidRPr="00A63A93" w:rsidRDefault="001A3E30" w:rsidP="001A3E30">
      <w:pPr>
        <w:spacing w:line="480" w:lineRule="auto"/>
        <w:ind w:left="709" w:hanging="709"/>
        <w:jc w:val="both"/>
        <w:rPr>
          <w:color w:val="000000" w:themeColor="text1"/>
        </w:rPr>
      </w:pPr>
    </w:p>
    <w:p w14:paraId="5FD7693D" w14:textId="65ED26E5" w:rsidR="007D0B3B" w:rsidRPr="00A63A93" w:rsidRDefault="007D0B3B" w:rsidP="003F3088">
      <w:pPr>
        <w:rPr>
          <w:rFonts w:ascii="AppleSDGothicNeo" w:eastAsia="AppleSDGothicNeo"/>
          <w:b/>
          <w:bCs/>
          <w:color w:val="000000" w:themeColor="text1"/>
          <w:sz w:val="48"/>
          <w:szCs w:val="48"/>
        </w:rPr>
      </w:pPr>
    </w:p>
    <w:p w14:paraId="55FA01F2" w14:textId="0B2570D5" w:rsidR="007D0B3B" w:rsidRPr="00A63A93" w:rsidRDefault="007D0B3B" w:rsidP="003F3088">
      <w:pPr>
        <w:rPr>
          <w:rFonts w:ascii="AppleSDGothicNeo" w:eastAsia="AppleSDGothicNeo"/>
          <w:b/>
          <w:bCs/>
          <w:color w:val="000000" w:themeColor="text1"/>
          <w:sz w:val="48"/>
          <w:szCs w:val="48"/>
        </w:rPr>
      </w:pPr>
    </w:p>
    <w:sectPr w:rsidR="007D0B3B" w:rsidRPr="00A63A93">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78DC9C" w14:textId="77777777" w:rsidR="007D0B3B" w:rsidRDefault="007D0B3B" w:rsidP="007D0B3B">
      <w:pPr>
        <w:spacing w:after="0" w:line="240" w:lineRule="auto"/>
      </w:pPr>
      <w:r>
        <w:separator/>
      </w:r>
    </w:p>
  </w:endnote>
  <w:endnote w:type="continuationSeparator" w:id="0">
    <w:p w14:paraId="2B8E83FF" w14:textId="77777777" w:rsidR="007D0B3B" w:rsidRDefault="007D0B3B" w:rsidP="007D0B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pleSDGothicNeo">
    <w:panose1 w:val="02000503000000000000"/>
    <w:charset w:val="81"/>
    <w:family w:val="auto"/>
    <w:pitch w:val="variable"/>
    <w:sig w:usb0="800000A3" w:usb1="099740E8" w:usb2="00000010" w:usb3="00000000" w:csb0="00080000" w:csb1="00000000"/>
  </w:font>
  <w:font w:name="Georgia">
    <w:panose1 w:val="02040502050405020303"/>
    <w:charset w:val="00"/>
    <w:family w:val="roman"/>
    <w:pitch w:val="variable"/>
    <w:sig w:usb0="00000287" w:usb1="00000000" w:usb2="00000000" w:usb3="00000000" w:csb0="0000009F" w:csb1="00000000"/>
  </w:font>
  <w:font w:name="Poiret One">
    <w:panose1 w:val="02000000000000000000"/>
    <w:charset w:val="00"/>
    <w:family w:val="auto"/>
    <w:pitch w:val="variable"/>
    <w:sig w:usb0="A000022F" w:usb1="5000004A" w:usb2="00000000" w:usb3="00000000" w:csb0="00000097" w:csb1="00000000"/>
  </w:font>
  <w:font w:name="Barlow">
    <w:altName w:val="Barlow"/>
    <w:charset w:val="00"/>
    <w:family w:val="auto"/>
    <w:pitch w:val="variable"/>
    <w:sig w:usb0="20000007" w:usb1="00000000" w:usb2="00000000" w:usb3="00000000" w:csb0="00000193"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5555982"/>
      <w:docPartObj>
        <w:docPartGallery w:val="Page Numbers (Bottom of Page)"/>
        <w:docPartUnique/>
      </w:docPartObj>
    </w:sdtPr>
    <w:sdtEndPr>
      <w:rPr>
        <w:color w:val="7F7F7F" w:themeColor="background1" w:themeShade="7F"/>
        <w:spacing w:val="60"/>
      </w:rPr>
    </w:sdtEndPr>
    <w:sdtContent>
      <w:p w14:paraId="2891EF63" w14:textId="1FE53B7C" w:rsidR="007E5AB4" w:rsidRDefault="007E5AB4">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4CC0CC85" w14:textId="77777777" w:rsidR="007E5AB4" w:rsidRDefault="007E5A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5C3CAC" w14:textId="77777777" w:rsidR="007D0B3B" w:rsidRDefault="007D0B3B" w:rsidP="007D0B3B">
      <w:pPr>
        <w:spacing w:after="0" w:line="240" w:lineRule="auto"/>
      </w:pPr>
      <w:r>
        <w:separator/>
      </w:r>
    </w:p>
  </w:footnote>
  <w:footnote w:type="continuationSeparator" w:id="0">
    <w:p w14:paraId="774E19D4" w14:textId="77777777" w:rsidR="007D0B3B" w:rsidRDefault="007D0B3B" w:rsidP="007D0B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6084C"/>
    <w:multiLevelType w:val="hybridMultilevel"/>
    <w:tmpl w:val="491666E6"/>
    <w:lvl w:ilvl="0" w:tplc="3C40B9B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8E57650"/>
    <w:multiLevelType w:val="hybridMultilevel"/>
    <w:tmpl w:val="CA140B26"/>
    <w:lvl w:ilvl="0" w:tplc="05F49D66">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 w15:restartNumberingAfterBreak="0">
    <w:nsid w:val="0B9C065E"/>
    <w:multiLevelType w:val="hybridMultilevel"/>
    <w:tmpl w:val="EF88EEE8"/>
    <w:lvl w:ilvl="0" w:tplc="F5CAE12C">
      <w:start w:val="1"/>
      <w:numFmt w:val="lowerLetter"/>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3" w15:restartNumberingAfterBreak="0">
    <w:nsid w:val="0C2F1787"/>
    <w:multiLevelType w:val="hybridMultilevel"/>
    <w:tmpl w:val="97B09EDE"/>
    <w:lvl w:ilvl="0" w:tplc="42C0427A">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4" w15:restartNumberingAfterBreak="0">
    <w:nsid w:val="132E09FE"/>
    <w:multiLevelType w:val="hybridMultilevel"/>
    <w:tmpl w:val="DF7EA60C"/>
    <w:lvl w:ilvl="0" w:tplc="1BF2677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6DE1F65"/>
    <w:multiLevelType w:val="multilevel"/>
    <w:tmpl w:val="B7D0188E"/>
    <w:lvl w:ilvl="0">
      <w:start w:val="1"/>
      <w:numFmt w:val="decimal"/>
      <w:lvlText w:val="%1."/>
      <w:lvlJc w:val="left"/>
      <w:pPr>
        <w:ind w:left="360" w:hanging="360"/>
      </w:pPr>
      <w:rPr>
        <w:rFonts w:hint="default"/>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41A40089"/>
    <w:multiLevelType w:val="hybridMultilevel"/>
    <w:tmpl w:val="250EDF80"/>
    <w:lvl w:ilvl="0" w:tplc="5C524BB0">
      <w:start w:val="1"/>
      <w:numFmt w:val="lowerLetter"/>
      <w:lvlText w:val="(%1)"/>
      <w:lvlJc w:val="left"/>
      <w:pPr>
        <w:ind w:left="1069" w:hanging="360"/>
      </w:pPr>
      <w:rPr>
        <w:rFonts w:hint="default"/>
        <w:color w:val="auto"/>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7" w15:restartNumberingAfterBreak="0">
    <w:nsid w:val="77F65E29"/>
    <w:multiLevelType w:val="hybridMultilevel"/>
    <w:tmpl w:val="6D945C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26803174">
    <w:abstractNumId w:val="5"/>
  </w:num>
  <w:num w:numId="2" w16cid:durableId="177432075">
    <w:abstractNumId w:val="1"/>
  </w:num>
  <w:num w:numId="3" w16cid:durableId="1899239681">
    <w:abstractNumId w:val="2"/>
  </w:num>
  <w:num w:numId="4" w16cid:durableId="56713556">
    <w:abstractNumId w:val="3"/>
  </w:num>
  <w:num w:numId="5" w16cid:durableId="331301118">
    <w:abstractNumId w:val="7"/>
  </w:num>
  <w:num w:numId="6" w16cid:durableId="244999189">
    <w:abstractNumId w:val="0"/>
  </w:num>
  <w:num w:numId="7" w16cid:durableId="1658340516">
    <w:abstractNumId w:val="4"/>
  </w:num>
  <w:num w:numId="8" w16cid:durableId="69458120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088"/>
    <w:rsid w:val="00043A70"/>
    <w:rsid w:val="000F1255"/>
    <w:rsid w:val="00105D3E"/>
    <w:rsid w:val="0014282E"/>
    <w:rsid w:val="001A3E30"/>
    <w:rsid w:val="00242552"/>
    <w:rsid w:val="002D4A7E"/>
    <w:rsid w:val="003F3088"/>
    <w:rsid w:val="004A6636"/>
    <w:rsid w:val="00670AD2"/>
    <w:rsid w:val="006A5D7E"/>
    <w:rsid w:val="00792D41"/>
    <w:rsid w:val="007D0B3B"/>
    <w:rsid w:val="007E5AB4"/>
    <w:rsid w:val="00890FC6"/>
    <w:rsid w:val="009018A6"/>
    <w:rsid w:val="00A05418"/>
    <w:rsid w:val="00A12F7B"/>
    <w:rsid w:val="00A63A93"/>
    <w:rsid w:val="00A82564"/>
    <w:rsid w:val="00AC5762"/>
    <w:rsid w:val="00AE18EF"/>
    <w:rsid w:val="00BE3133"/>
    <w:rsid w:val="00EB38D9"/>
    <w:rsid w:val="00FC5E86"/>
    <w:rsid w:val="00FE75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CD9986"/>
  <w15:chartTrackingRefBased/>
  <w15:docId w15:val="{586058CD-EA1C-498C-AD97-9E1A9B3BA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08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0B3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0B3B"/>
  </w:style>
  <w:style w:type="paragraph" w:styleId="Footer">
    <w:name w:val="footer"/>
    <w:basedOn w:val="Normal"/>
    <w:link w:val="FooterChar"/>
    <w:uiPriority w:val="99"/>
    <w:unhideWhenUsed/>
    <w:rsid w:val="007D0B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0B3B"/>
  </w:style>
  <w:style w:type="paragraph" w:styleId="ListParagraph">
    <w:name w:val="List Paragraph"/>
    <w:basedOn w:val="Normal"/>
    <w:uiPriority w:val="34"/>
    <w:qFormat/>
    <w:rsid w:val="001A3E30"/>
    <w:pPr>
      <w:spacing w:after="0" w:line="240" w:lineRule="auto"/>
      <w:ind w:left="720"/>
      <w:contextualSpacing/>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70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176</TotalTime>
  <Pages>8</Pages>
  <Words>1158</Words>
  <Characters>6605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Tara Weaver</dc:creator>
  <cp:keywords/>
  <dc:description/>
  <cp:lastModifiedBy>Tara Weaver</cp:lastModifiedBy>
  <cp:revision>6</cp:revision>
  <dcterms:created xsi:type="dcterms:W3CDTF">2022-07-08T09:49:00Z</dcterms:created>
  <dcterms:modified xsi:type="dcterms:W3CDTF">2022-07-12T12:34:00Z</dcterms:modified>
</cp:coreProperties>
</file>