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E5E1B" w14:textId="5CD211F7" w:rsidR="00D8068C" w:rsidRDefault="003B5C51" w:rsidP="001F71CB">
      <w:pPr>
        <w:rPr>
          <w:rFonts w:ascii="Arial" w:eastAsia="Arial" w:hAnsi="Arial" w:cs="Arial"/>
          <w:b/>
        </w:rPr>
      </w:pPr>
      <w:r w:rsidRPr="003B5C51">
        <w:rPr>
          <w:rFonts w:ascii="Arial" w:eastAsia="Arial" w:hAnsi="Arial" w:cs="Arial"/>
          <w:b/>
        </w:rPr>
        <w:t>HGN0</w:t>
      </w:r>
      <w:r w:rsidR="00D8068C">
        <w:rPr>
          <w:rFonts w:ascii="Arial" w:eastAsia="Arial" w:hAnsi="Arial" w:cs="Arial"/>
          <w:b/>
        </w:rPr>
        <w:t>2</w:t>
      </w:r>
      <w:r w:rsidRPr="003B5C51">
        <w:rPr>
          <w:rFonts w:ascii="Arial" w:eastAsia="Arial" w:hAnsi="Arial" w:cs="Arial"/>
          <w:b/>
        </w:rPr>
        <w:t xml:space="preserve">6. Telecommunications Installation, </w:t>
      </w:r>
      <w:r w:rsidR="001F71CB" w:rsidRPr="001F71CB">
        <w:rPr>
          <w:rFonts w:ascii="Arial" w:eastAsia="Arial" w:hAnsi="Arial" w:cs="Arial"/>
          <w:b/>
        </w:rPr>
        <w:t>Columbus, Victoria Road</w:t>
      </w:r>
      <w:r w:rsidR="001F71CB">
        <w:rPr>
          <w:rFonts w:ascii="Arial" w:eastAsia="Arial" w:hAnsi="Arial" w:cs="Arial"/>
          <w:b/>
        </w:rPr>
        <w:t xml:space="preserve">, </w:t>
      </w:r>
      <w:r w:rsidR="001F71CB" w:rsidRPr="001F71CB">
        <w:rPr>
          <w:rFonts w:ascii="Arial" w:eastAsia="Arial" w:hAnsi="Arial" w:cs="Arial"/>
          <w:b/>
        </w:rPr>
        <w:t>Ruislip</w:t>
      </w:r>
    </w:p>
    <w:p w14:paraId="020819EF" w14:textId="77777777" w:rsidR="001F71CB" w:rsidRPr="003B5C51" w:rsidRDefault="001F71CB" w:rsidP="001F71CB">
      <w:pPr>
        <w:rPr>
          <w:rFonts w:ascii="Arial" w:eastAsia="Arial" w:hAnsi="Arial" w:cs="Arial"/>
          <w:b/>
        </w:rPr>
      </w:pPr>
    </w:p>
    <w:p w14:paraId="7832F80C" w14:textId="6B6B69B2" w:rsidR="003B5C51" w:rsidRPr="003B5C51" w:rsidRDefault="003B5C51" w:rsidP="001F71CB">
      <w:pPr>
        <w:rPr>
          <w:rFonts w:ascii="Arial" w:eastAsia="Arial" w:hAnsi="Arial" w:cs="Arial"/>
          <w:b/>
        </w:rPr>
      </w:pPr>
      <w:r w:rsidRPr="003B5C51">
        <w:rPr>
          <w:rFonts w:ascii="Arial" w:eastAsia="Arial" w:hAnsi="Arial" w:cs="Arial"/>
          <w:b/>
        </w:rPr>
        <w:t xml:space="preserve">Telecommunications Site – </w:t>
      </w:r>
      <w:r w:rsidR="001F71CB" w:rsidRPr="001F71CB">
        <w:rPr>
          <w:rFonts w:ascii="Arial" w:eastAsia="Arial" w:hAnsi="Arial" w:cs="Arial"/>
          <w:b/>
        </w:rPr>
        <w:t>Installation of a 20m monopole, 12 antenna apertures, 7 equipment cabinets and</w:t>
      </w:r>
      <w:r w:rsidR="001F71CB">
        <w:rPr>
          <w:rFonts w:ascii="Arial" w:eastAsia="Arial" w:hAnsi="Arial" w:cs="Arial"/>
          <w:b/>
        </w:rPr>
        <w:t xml:space="preserve"> </w:t>
      </w:r>
      <w:r w:rsidR="001F71CB" w:rsidRPr="001F71CB">
        <w:rPr>
          <w:rFonts w:ascii="Arial" w:eastAsia="Arial" w:hAnsi="Arial" w:cs="Arial"/>
          <w:b/>
        </w:rPr>
        <w:t>development ancillary thereto</w:t>
      </w:r>
      <w:r w:rsidRPr="003B5C51">
        <w:rPr>
          <w:rFonts w:ascii="Arial" w:eastAsia="Arial" w:hAnsi="Arial" w:cs="Arial"/>
          <w:b/>
        </w:rPr>
        <w:t>.</w:t>
      </w:r>
    </w:p>
    <w:p w14:paraId="5662CA57" w14:textId="77777777" w:rsidR="003B5C51" w:rsidRPr="003B5C51" w:rsidRDefault="003B5C51" w:rsidP="003B5C51">
      <w:pPr>
        <w:rPr>
          <w:rFonts w:ascii="Arial" w:eastAsia="Arial" w:hAnsi="Arial" w:cs="Arial"/>
          <w:b/>
        </w:rPr>
      </w:pPr>
    </w:p>
    <w:p w14:paraId="26F93E41" w14:textId="77777777" w:rsidR="003B5C51" w:rsidRPr="003B5C51" w:rsidRDefault="003B5C51" w:rsidP="003B5C51">
      <w:pPr>
        <w:rPr>
          <w:rFonts w:ascii="Arial" w:eastAsia="Arial" w:hAnsi="Arial" w:cs="Arial"/>
          <w:b/>
        </w:rPr>
      </w:pPr>
    </w:p>
    <w:p w14:paraId="42D60480" w14:textId="79381106" w:rsidR="003B5C51" w:rsidRPr="003B5C51" w:rsidRDefault="003B5C51" w:rsidP="003B5C51">
      <w:pPr>
        <w:rPr>
          <w:rFonts w:ascii="Arial" w:eastAsia="Arial" w:hAnsi="Arial" w:cs="Arial"/>
          <w:b/>
        </w:rPr>
      </w:pPr>
      <w:r w:rsidRPr="003B5C51">
        <w:rPr>
          <w:rFonts w:ascii="Arial" w:eastAsia="Arial" w:hAnsi="Arial" w:cs="Arial"/>
          <w:b/>
        </w:rPr>
        <w:t xml:space="preserve">London Borough of Hillingdon Appn Ref: </w:t>
      </w:r>
      <w:r w:rsidR="001F71CB">
        <w:rPr>
          <w:rFonts w:ascii="Arial" w:eastAsia="Arial" w:hAnsi="Arial" w:cs="Arial"/>
          <w:b/>
        </w:rPr>
        <w:t>75575</w:t>
      </w:r>
      <w:r w:rsidR="00D8068C" w:rsidRPr="00D8068C">
        <w:rPr>
          <w:rFonts w:ascii="Arial" w:eastAsia="Arial" w:hAnsi="Arial" w:cs="Arial"/>
          <w:b/>
        </w:rPr>
        <w:t>/APP/2020/1</w:t>
      </w:r>
      <w:r w:rsidR="001F71CB">
        <w:rPr>
          <w:rFonts w:ascii="Arial" w:eastAsia="Arial" w:hAnsi="Arial" w:cs="Arial"/>
          <w:b/>
        </w:rPr>
        <w:t>478</w:t>
      </w:r>
    </w:p>
    <w:p w14:paraId="277787E1" w14:textId="77777777" w:rsidR="003B5C51" w:rsidRPr="003B5C51" w:rsidRDefault="003B5C51" w:rsidP="003B5C51">
      <w:pPr>
        <w:rPr>
          <w:rFonts w:ascii="Arial" w:eastAsia="Arial" w:hAnsi="Arial" w:cs="Arial"/>
          <w:b/>
        </w:rPr>
      </w:pPr>
    </w:p>
    <w:p w14:paraId="34A55863" w14:textId="77777777" w:rsidR="004A616D" w:rsidRDefault="004A616D" w:rsidP="004A616D">
      <w:pPr>
        <w:rPr>
          <w:rFonts w:ascii="Arial" w:eastAsia="Arial" w:hAnsi="Arial" w:cs="Arial"/>
          <w:b/>
        </w:rPr>
      </w:pPr>
    </w:p>
    <w:p w14:paraId="00000009" w14:textId="439F49D1" w:rsidR="00D219EA" w:rsidRDefault="00F03EBA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LIST OF DOCUMENTS SUBMITTED WITH APPLICATION</w:t>
      </w:r>
      <w:r w:rsidR="00D8068C">
        <w:rPr>
          <w:rFonts w:ascii="Arial" w:eastAsia="Arial" w:hAnsi="Arial" w:cs="Arial"/>
          <w:b/>
        </w:rPr>
        <w:t xml:space="preserve"> FOR PRIOR APPROVAL</w:t>
      </w:r>
    </w:p>
    <w:p w14:paraId="0000000A" w14:textId="77777777" w:rsidR="00D219EA" w:rsidRPr="003B5C51" w:rsidRDefault="00D219EA">
      <w:pPr>
        <w:rPr>
          <w:rFonts w:ascii="Arial" w:eastAsia="Arial" w:hAnsi="Arial" w:cs="Arial"/>
          <w:bCs/>
        </w:rPr>
      </w:pPr>
    </w:p>
    <w:p w14:paraId="68E2D270" w14:textId="2E914C2B" w:rsidR="00D8068C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 xml:space="preserve">App 1 HGN031 APP-2020-1478 Covering Letter </w:t>
      </w:r>
      <w:r>
        <w:rPr>
          <w:rFonts w:ascii="Arial" w:eastAsia="Arial" w:hAnsi="Arial" w:cs="Arial"/>
          <w:bCs/>
        </w:rPr>
        <w:t>–</w:t>
      </w:r>
      <w:r w:rsidRPr="001F71CB">
        <w:rPr>
          <w:rFonts w:ascii="Arial" w:eastAsia="Arial" w:hAnsi="Arial" w:cs="Arial"/>
          <w:bCs/>
        </w:rPr>
        <w:t xml:space="preserve"> GPDO</w:t>
      </w:r>
    </w:p>
    <w:p w14:paraId="597BECE7" w14:textId="1723D8ED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2 HGN031 APP-2020-1478 Application Form</w:t>
      </w:r>
    </w:p>
    <w:p w14:paraId="5545C4A1" w14:textId="69C045E2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3 HGN031 APP-2020-1478 Developers Notice</w:t>
      </w:r>
    </w:p>
    <w:p w14:paraId="6DA4E3B3" w14:textId="756F2DB5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4A HGN031 APP-2020-1478 002 Site Location Plan Rev C</w:t>
      </w:r>
    </w:p>
    <w:p w14:paraId="45396028" w14:textId="1BF7D403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4B HGN031 APP-2020-1478 100 Existing Site Plan Rev C</w:t>
      </w:r>
    </w:p>
    <w:p w14:paraId="0D8D28B2" w14:textId="3417EC55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4C HGN031 APP-2020-1478150 Existing Elevation Rev C</w:t>
      </w:r>
    </w:p>
    <w:p w14:paraId="14D237F9" w14:textId="175675DB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4D HGN031 APP-2020-1478 215 Max Config Site Plan Rev C</w:t>
      </w:r>
    </w:p>
    <w:p w14:paraId="6AF403EF" w14:textId="3F129B9B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4E HGN031 APP-2020-1478 216 Max Config Site Plan Rev C</w:t>
      </w:r>
    </w:p>
    <w:p w14:paraId="47E85EF4" w14:textId="0282939D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4F HGN031 APP-2020-1478 265 Proposed Max Config Elevation Rev C part 1</w:t>
      </w:r>
    </w:p>
    <w:p w14:paraId="66658F3A" w14:textId="19D27509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4G HGN031 APP-2020-1478 265 Proposed Max Config Elevation Rev C part 2</w:t>
      </w:r>
    </w:p>
    <w:p w14:paraId="39E0A114" w14:textId="4996B4C5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5 HGN031 APP-2020-1478 HGN031 Supporting Information</w:t>
      </w:r>
    </w:p>
    <w:p w14:paraId="35A1D34B" w14:textId="63490F89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6 HGN031 APP-2020-1478 Mobile UK 5G Health QA Information Paper 2019</w:t>
      </w:r>
    </w:p>
    <w:p w14:paraId="0BBCC11C" w14:textId="0575C381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7 HGN031 APP-2020-1478 ICNIRP Certificate</w:t>
      </w:r>
    </w:p>
    <w:p w14:paraId="11D9DCCB" w14:textId="72FF8204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8 HGN031 APP-2020-1478 Connected_Growth_Manual</w:t>
      </w:r>
    </w:p>
    <w:p w14:paraId="4F2BBF20" w14:textId="3808380D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9 HGN031 APP-2020-1478 DCMS MHCLG Collaborating for Digital Connectivity Letter</w:t>
      </w:r>
    </w:p>
    <w:p w14:paraId="2E5B18E0" w14:textId="32DBFA01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10 HGN031 APP-2020-1478 Mobile UK  Councils and Connectivity</w:t>
      </w:r>
    </w:p>
    <w:p w14:paraId="3C12D221" w14:textId="52CA5BCB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11 HGN031 APP-2020-1478 MBNL 5G and Future Technology- SW</w:t>
      </w:r>
    </w:p>
    <w:p w14:paraId="38305C87" w14:textId="102BC635" w:rsidR="001F71CB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12A HGN031 APP-2020-1478 Delegated Report</w:t>
      </w:r>
    </w:p>
    <w:p w14:paraId="7A5F8936" w14:textId="1841E424" w:rsidR="001F71CB" w:rsidRPr="003B5C51" w:rsidRDefault="001F71CB" w:rsidP="004A616D">
      <w:pPr>
        <w:rPr>
          <w:rFonts w:ascii="Arial" w:eastAsia="Arial" w:hAnsi="Arial" w:cs="Arial"/>
          <w:bCs/>
        </w:rPr>
      </w:pPr>
      <w:r w:rsidRPr="001F71CB">
        <w:rPr>
          <w:rFonts w:ascii="Arial" w:eastAsia="Arial" w:hAnsi="Arial" w:cs="Arial"/>
          <w:bCs/>
        </w:rPr>
        <w:t>App 12B HGN031 APP-2020-1478 Decision Notice</w:t>
      </w:r>
    </w:p>
    <w:p w14:paraId="4709618D" w14:textId="77777777" w:rsidR="003B5C51" w:rsidRPr="003B5C51" w:rsidRDefault="003B5C51" w:rsidP="004A616D">
      <w:pPr>
        <w:rPr>
          <w:rFonts w:ascii="Arial" w:eastAsia="Arial" w:hAnsi="Arial" w:cs="Arial"/>
          <w:bCs/>
        </w:rPr>
      </w:pPr>
    </w:p>
    <w:p w14:paraId="3D76F54B" w14:textId="77777777" w:rsidR="004A616D" w:rsidRPr="003B5C51" w:rsidRDefault="004A616D" w:rsidP="004A616D">
      <w:pPr>
        <w:rPr>
          <w:rFonts w:ascii="Arial" w:eastAsia="Arial" w:hAnsi="Arial" w:cs="Arial"/>
          <w:bCs/>
        </w:rPr>
      </w:pPr>
    </w:p>
    <w:p w14:paraId="36D446E4" w14:textId="66F9976E" w:rsidR="004A616D" w:rsidRPr="00674101" w:rsidRDefault="00674101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LIST OF DOCUMENTS NOT SUBMITTED WITH APPLICATION</w:t>
      </w:r>
      <w:r w:rsidR="00D8068C">
        <w:rPr>
          <w:rFonts w:ascii="Arial" w:eastAsia="Arial" w:hAnsi="Arial" w:cs="Arial"/>
          <w:b/>
          <w:bCs/>
        </w:rPr>
        <w:t xml:space="preserve"> FOR PRIOR APPROVAL</w:t>
      </w:r>
    </w:p>
    <w:p w14:paraId="735FC4F9" w14:textId="3C1475E6" w:rsidR="004A616D" w:rsidRPr="003B5C51" w:rsidRDefault="004A616D">
      <w:pPr>
        <w:rPr>
          <w:rFonts w:ascii="Arial" w:eastAsia="Arial" w:hAnsi="Arial" w:cs="Arial"/>
        </w:rPr>
      </w:pPr>
    </w:p>
    <w:p w14:paraId="32320053" w14:textId="609E5C80" w:rsidR="00D8068C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13 HGN031 APP-2020-1478 Updated 5G and Future Technology Streetworks 21.06.19</w:t>
      </w:r>
    </w:p>
    <w:p w14:paraId="5F8BDEE8" w14:textId="22B30DD2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14 HGN031 APP-2020-1478 Govt Covid Guidance 02-04-2020</w:t>
      </w:r>
    </w:p>
    <w:p w14:paraId="4A25F76C" w14:textId="521BC30D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15 HGN031 APP-2020-1478 Government_Response_Mobile_Planning_Consultation</w:t>
      </w:r>
    </w:p>
    <w:p w14:paraId="0E16BA58" w14:textId="587C8296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16 HGN031 APP-2020-1478 DDCMS MHCLG 5G Next Generation</w:t>
      </w:r>
    </w:p>
    <w:p w14:paraId="3BAAA2A3" w14:textId="2CF4B9CA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17 HGN031 APP-2020-1478 Appeal Decision 3171954</w:t>
      </w:r>
    </w:p>
    <w:p w14:paraId="7F859370" w14:textId="4244196A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18 HGN031 APP-2020-1478 Appeal Decision 3245093</w:t>
      </w:r>
    </w:p>
    <w:p w14:paraId="498FCE93" w14:textId="0B3E9FB5" w:rsidR="001F71CB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19 HGN031 APP-2020-1478 Appeal Decision 3249294</w:t>
      </w:r>
    </w:p>
    <w:p w14:paraId="7C8187C4" w14:textId="30CE6EA0" w:rsidR="001F71CB" w:rsidRPr="003B5C51" w:rsidRDefault="001F71CB">
      <w:pPr>
        <w:rPr>
          <w:rFonts w:ascii="Arial" w:eastAsia="Arial" w:hAnsi="Arial" w:cs="Arial"/>
        </w:rPr>
      </w:pPr>
      <w:r w:rsidRPr="001F71CB">
        <w:rPr>
          <w:rFonts w:ascii="Arial" w:eastAsia="Arial" w:hAnsi="Arial" w:cs="Arial"/>
        </w:rPr>
        <w:t>App 20 HGN031 APP-2020-1478 Photomontages</w:t>
      </w:r>
    </w:p>
    <w:sectPr w:rsidR="001F71CB" w:rsidRPr="003B5C51" w:rsidSect="00BA6798">
      <w:pgSz w:w="11906" w:h="16838"/>
      <w:pgMar w:top="1440" w:right="424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9EA"/>
    <w:rsid w:val="00183097"/>
    <w:rsid w:val="001F71CB"/>
    <w:rsid w:val="0022601E"/>
    <w:rsid w:val="002B283E"/>
    <w:rsid w:val="00314499"/>
    <w:rsid w:val="00391A94"/>
    <w:rsid w:val="003B5C51"/>
    <w:rsid w:val="00426AC6"/>
    <w:rsid w:val="004A616D"/>
    <w:rsid w:val="0065791D"/>
    <w:rsid w:val="00674101"/>
    <w:rsid w:val="006C4D7D"/>
    <w:rsid w:val="00825B1C"/>
    <w:rsid w:val="008618A2"/>
    <w:rsid w:val="00BA6798"/>
    <w:rsid w:val="00D219EA"/>
    <w:rsid w:val="00D714CC"/>
    <w:rsid w:val="00D8068C"/>
    <w:rsid w:val="00F03EBA"/>
    <w:rsid w:val="00F5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C62D"/>
  <w15:docId w15:val="{4024AA61-9F7E-446C-B5CE-40F9E9C3A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</dc:creator>
  <cp:lastModifiedBy>Keith Hargest</cp:lastModifiedBy>
  <cp:revision>3</cp:revision>
  <dcterms:created xsi:type="dcterms:W3CDTF">2020-12-14T09:44:00Z</dcterms:created>
  <dcterms:modified xsi:type="dcterms:W3CDTF">2020-12-14T09:52:00Z</dcterms:modified>
</cp:coreProperties>
</file>