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81D83E" w14:textId="77777777" w:rsidR="00066BB9" w:rsidRPr="00066BB9" w:rsidRDefault="00066BB9" w:rsidP="00066BB9">
      <w:pPr>
        <w:rPr>
          <w:rFonts w:eastAsia="Times New Roman" w:cstheme="minorHAnsi"/>
          <w:lang w:eastAsia="en-GB"/>
        </w:rPr>
      </w:pPr>
      <w:r w:rsidRPr="00066BB9">
        <w:rPr>
          <w:rFonts w:eastAsia="Times New Roman" w:cstheme="minorHAnsi"/>
          <w:color w:val="333333"/>
          <w:shd w:val="clear" w:color="auto" w:fill="F9F9F9"/>
          <w:lang w:eastAsia="en-GB"/>
        </w:rPr>
        <w:t>05.(c) A list of all plans, drawings and documents upon which the LPA made their decision.</w:t>
      </w:r>
    </w:p>
    <w:p w14:paraId="5EE57833" w14:textId="4A5175B3" w:rsidR="0051513B" w:rsidRDefault="0051513B">
      <w:pPr>
        <w:rPr>
          <w:rFonts w:cstheme="minorHAnsi"/>
        </w:rPr>
      </w:pPr>
    </w:p>
    <w:p w14:paraId="02C06486" w14:textId="77777777" w:rsidR="00066BB9" w:rsidRPr="00362FAE" w:rsidRDefault="00066BB9" w:rsidP="00066BB9">
      <w:pPr>
        <w:rPr>
          <w:rFonts w:cstheme="minorHAnsi"/>
        </w:rPr>
      </w:pPr>
      <w:r w:rsidRPr="00362FAE">
        <w:rPr>
          <w:rFonts w:cstheme="minorHAnsi"/>
        </w:rPr>
        <w:t>Air Quality Assessment</w:t>
      </w:r>
    </w:p>
    <w:p w14:paraId="29DD2167" w14:textId="77777777" w:rsidR="00066BB9" w:rsidRPr="00362FAE" w:rsidRDefault="00066BB9" w:rsidP="00066BB9">
      <w:pPr>
        <w:rPr>
          <w:rFonts w:cstheme="minorHAnsi"/>
        </w:rPr>
      </w:pPr>
      <w:r w:rsidRPr="00362FAE">
        <w:rPr>
          <w:rFonts w:cstheme="minorHAnsi"/>
        </w:rPr>
        <w:t>Application Form</w:t>
      </w:r>
    </w:p>
    <w:p w14:paraId="23573328" w14:textId="77777777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 w:rsidRPr="00362FAE">
        <w:rPr>
          <w:rFonts w:cstheme="minorHAnsi"/>
        </w:rPr>
        <w:t>CIL Determining whether a</w:t>
      </w:r>
      <w:r>
        <w:rPr>
          <w:rFonts w:cstheme="minorHAnsi"/>
        </w:rPr>
        <w:t xml:space="preserve"> </w:t>
      </w:r>
      <w:r w:rsidRPr="00362FAE">
        <w:rPr>
          <w:rFonts w:cstheme="minorHAnsi"/>
        </w:rPr>
        <w:t>Development may be CIL Liable</w:t>
      </w:r>
    </w:p>
    <w:p w14:paraId="63523BA1" w14:textId="77777777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Daylight &amp; Sunlight Assessment</w:t>
      </w:r>
    </w:p>
    <w:p w14:paraId="64C66EDF" w14:textId="77777777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Cover Letter dated 25</w:t>
      </w:r>
      <w:r w:rsidRPr="00362FAE">
        <w:rPr>
          <w:rFonts w:cstheme="minorHAnsi"/>
          <w:vertAlign w:val="superscript"/>
        </w:rPr>
        <w:t>th</w:t>
      </w:r>
      <w:r>
        <w:rPr>
          <w:rFonts w:cstheme="minorHAnsi"/>
        </w:rPr>
        <w:t xml:space="preserve"> November 2019</w:t>
      </w:r>
    </w:p>
    <w:p w14:paraId="2B98439E" w14:textId="77777777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Design &amp; Access Statement</w:t>
      </w:r>
    </w:p>
    <w:p w14:paraId="0B66DFBD" w14:textId="28653508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Energy &amp; Sustainability Strategy</w:t>
      </w:r>
    </w:p>
    <w:p w14:paraId="5217FD6C" w14:textId="7D6204CD" w:rsidR="00ED77A5" w:rsidRDefault="00ED77A5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Fire Safety Report</w:t>
      </w:r>
    </w:p>
    <w:p w14:paraId="04A21940" w14:textId="77777777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FRA &amp; Drainage Strategy Volumes 1 – 3</w:t>
      </w:r>
    </w:p>
    <w:p w14:paraId="59AF5995" w14:textId="77777777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Phase 1 Contaminated Land Assessment Volumes 1 – 3</w:t>
      </w:r>
    </w:p>
    <w:p w14:paraId="370C7ED9" w14:textId="77777777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Statement of Community Involvement</w:t>
      </w:r>
    </w:p>
    <w:p w14:paraId="756B1CE0" w14:textId="77777777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Transport Statement</w:t>
      </w:r>
    </w:p>
    <w:p w14:paraId="293FB99C" w14:textId="77777777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Viability Study</w:t>
      </w:r>
    </w:p>
    <w:p w14:paraId="0CC04F72" w14:textId="77777777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</w:p>
    <w:p w14:paraId="48B47D9D" w14:textId="06E0001B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1664/01 - Site Location Map</w:t>
      </w:r>
    </w:p>
    <w:p w14:paraId="4F43C886" w14:textId="76BAEDBE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1664/21/B/01 V23– Site Location Map</w:t>
      </w:r>
    </w:p>
    <w:p w14:paraId="7C3F8303" w14:textId="1C2336B0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1664/21/B/02 V23 – Site Layout Plan</w:t>
      </w:r>
    </w:p>
    <w:p w14:paraId="7670AA5F" w14:textId="250BA809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1664/21/B/03 V23 – Ground Floor Plan</w:t>
      </w:r>
    </w:p>
    <w:p w14:paraId="5B44FBB7" w14:textId="1225E7ED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1664/21/B/04 V23 – Block A – Ground Floor Plan</w:t>
      </w:r>
    </w:p>
    <w:p w14:paraId="00798968" w14:textId="3AFB3219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1664/21/B/05 V23 – Block A – First Floor Plan</w:t>
      </w:r>
    </w:p>
    <w:p w14:paraId="5198F9CD" w14:textId="7598A42C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1664/21/B/06 V23 – Block A – Second Floor Plan</w:t>
      </w:r>
    </w:p>
    <w:p w14:paraId="74B40EF4" w14:textId="3CF99063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1664/21/B/07 V23 – Block A – Third Floor Plan</w:t>
      </w:r>
    </w:p>
    <w:p w14:paraId="3AAE9802" w14:textId="1F765383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1664/21/B/08 V23 – Block A – Fourth Floor Plan</w:t>
      </w:r>
    </w:p>
    <w:p w14:paraId="570A57D2" w14:textId="3E892AA0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1664/21/B/09 V23 – Block A – Roof Plan</w:t>
      </w:r>
    </w:p>
    <w:p w14:paraId="42D7FDFD" w14:textId="207C0EB8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1664/21/B/10 V23 – House Plans</w:t>
      </w:r>
    </w:p>
    <w:p w14:paraId="73379F8F" w14:textId="7DE9BB4D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1664/21/B/11 V23 – Block B – Second Floor &amp; Roof Plan</w:t>
      </w:r>
    </w:p>
    <w:p w14:paraId="37F12A2F" w14:textId="076B8C57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1664/21/B/12 V23 – Elevations In Context</w:t>
      </w:r>
    </w:p>
    <w:p w14:paraId="39EC2305" w14:textId="7455A003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1664/21/B/13 V23 – Block A – South Elevation</w:t>
      </w:r>
    </w:p>
    <w:p w14:paraId="33083768" w14:textId="5B286446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1664/21/B/14 V23 – Block A – East Elevation</w:t>
      </w:r>
    </w:p>
    <w:p w14:paraId="5D425A49" w14:textId="6984ED8E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1664/21/B/15 V23 – Block A – North Elevation</w:t>
      </w:r>
    </w:p>
    <w:p w14:paraId="558E83A0" w14:textId="5B7A62D2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1664/21/B/16 V23 – Block A – West Elevation</w:t>
      </w:r>
    </w:p>
    <w:p w14:paraId="575C7A8C" w14:textId="5E2C6D18" w:rsidR="00066BB9" w:rsidRDefault="00066BB9" w:rsidP="00066BB9">
      <w:pPr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>1664/21/B/17 V23 – Block B – South &amp; East Elevations</w:t>
      </w:r>
    </w:p>
    <w:p w14:paraId="321D3031" w14:textId="714E2AFD" w:rsidR="00066BB9" w:rsidRPr="00066BB9" w:rsidRDefault="00066BB9" w:rsidP="00066BB9">
      <w:pPr>
        <w:rPr>
          <w:rFonts w:cstheme="minorHAnsi"/>
        </w:rPr>
      </w:pPr>
      <w:r>
        <w:rPr>
          <w:rFonts w:cstheme="minorHAnsi"/>
        </w:rPr>
        <w:t>1664/21/B/18 V23 – Block B – North &amp; West Elevations</w:t>
      </w:r>
    </w:p>
    <w:sectPr w:rsidR="00066BB9" w:rsidRPr="00066BB9" w:rsidSect="00971795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BB9"/>
    <w:rsid w:val="00066BB9"/>
    <w:rsid w:val="00095D4B"/>
    <w:rsid w:val="001441BC"/>
    <w:rsid w:val="0051513B"/>
    <w:rsid w:val="00971795"/>
    <w:rsid w:val="00ED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AFB005"/>
  <w14:defaultImageDpi w14:val="32767"/>
  <w15:chartTrackingRefBased/>
  <w15:docId w15:val="{6363357F-C5C6-194D-AD4B-104DB6B62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99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196</Words>
  <Characters>1119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pender</dc:creator>
  <cp:keywords/>
  <dc:description/>
  <cp:lastModifiedBy>mark pender</cp:lastModifiedBy>
  <cp:revision>2</cp:revision>
  <dcterms:created xsi:type="dcterms:W3CDTF">2020-09-02T14:46:00Z</dcterms:created>
  <dcterms:modified xsi:type="dcterms:W3CDTF">2020-09-02T14:51:00Z</dcterms:modified>
</cp:coreProperties>
</file>