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EC3" w:rsidRPr="009E1EC3" w:rsidRDefault="009E1EC3">
      <w:pPr>
        <w:rPr>
          <w:rFonts w:ascii="Times New Roman" w:hAnsi="Times New Roman" w:cs="Times New Roman"/>
          <w:b/>
          <w:sz w:val="24"/>
          <w:szCs w:val="24"/>
          <w:u w:val="single"/>
        </w:rPr>
      </w:pPr>
      <w:r w:rsidRPr="009E1EC3">
        <w:rPr>
          <w:rFonts w:ascii="Times New Roman" w:hAnsi="Times New Roman" w:cs="Times New Roman"/>
          <w:b/>
          <w:sz w:val="24"/>
          <w:szCs w:val="24"/>
          <w:u w:val="single"/>
        </w:rPr>
        <w:t>PLANNING APPEAL STATEMENT</w:t>
      </w:r>
    </w:p>
    <w:p w:rsidR="009E1EC3" w:rsidRPr="009E1EC3" w:rsidRDefault="009E1EC3" w:rsidP="009E1EC3">
      <w:pPr>
        <w:rPr>
          <w:rFonts w:ascii="Times New Roman" w:hAnsi="Times New Roman" w:cs="Times New Roman"/>
          <w:b/>
          <w:sz w:val="24"/>
          <w:szCs w:val="24"/>
          <w:u w:val="single"/>
        </w:rPr>
      </w:pPr>
      <w:r w:rsidRPr="009E1EC3">
        <w:rPr>
          <w:rFonts w:ascii="Times New Roman" w:hAnsi="Times New Roman" w:cs="Times New Roman"/>
          <w:b/>
          <w:sz w:val="24"/>
          <w:szCs w:val="24"/>
          <w:u w:val="single"/>
        </w:rPr>
        <w:t xml:space="preserve">FOR </w:t>
      </w:r>
    </w:p>
    <w:p w:rsidR="00B30393" w:rsidRPr="00B30393" w:rsidRDefault="00B30393" w:rsidP="00B30393">
      <w:pPr>
        <w:widowControl w:val="0"/>
        <w:autoSpaceDE w:val="0"/>
        <w:autoSpaceDN w:val="0"/>
        <w:adjustRightInd w:val="0"/>
        <w:spacing w:after="240" w:line="240" w:lineRule="auto"/>
        <w:rPr>
          <w:rFonts w:ascii="Times New Roman" w:hAnsi="Times New Roman" w:cs="Times New Roman"/>
          <w:b/>
          <w:sz w:val="24"/>
          <w:szCs w:val="24"/>
          <w:u w:val="single"/>
          <w:lang w:val="en-US"/>
        </w:rPr>
      </w:pPr>
      <w:r w:rsidRPr="00B30393">
        <w:rPr>
          <w:rFonts w:ascii="Times New Roman" w:hAnsi="Times New Roman" w:cs="Times New Roman"/>
          <w:b/>
          <w:sz w:val="24"/>
          <w:szCs w:val="24"/>
          <w:u w:val="single"/>
          <w:lang w:val="en-US"/>
        </w:rPr>
        <w:t>Porch and canopy to front (Retrospective)</w:t>
      </w:r>
      <w:bookmarkStart w:id="0" w:name="_GoBack"/>
      <w:bookmarkEnd w:id="0"/>
    </w:p>
    <w:p w:rsidR="009E1EC3" w:rsidRPr="009E1EC3" w:rsidRDefault="009E1EC3" w:rsidP="009E1EC3">
      <w:pPr>
        <w:pStyle w:val="Default"/>
        <w:rPr>
          <w:rFonts w:ascii="Times New Roman" w:hAnsi="Times New Roman" w:cs="Times New Roman"/>
          <w:b/>
          <w:u w:val="single"/>
        </w:rPr>
      </w:pPr>
      <w:r w:rsidRPr="009E1EC3">
        <w:rPr>
          <w:rFonts w:ascii="Times New Roman" w:hAnsi="Times New Roman" w:cs="Times New Roman"/>
          <w:b/>
          <w:u w:val="single"/>
        </w:rPr>
        <w:t>AT</w:t>
      </w:r>
    </w:p>
    <w:p w:rsidR="009E1EC3" w:rsidRPr="009E1EC3" w:rsidRDefault="009E1EC3" w:rsidP="009E1EC3">
      <w:pPr>
        <w:pStyle w:val="Default"/>
        <w:rPr>
          <w:rFonts w:ascii="Times New Roman" w:hAnsi="Times New Roman" w:cs="Times New Roman"/>
          <w:b/>
          <w:u w:val="single"/>
        </w:rPr>
      </w:pPr>
    </w:p>
    <w:p w:rsidR="009E1EC3" w:rsidRPr="009E1EC3" w:rsidRDefault="00B30393">
      <w:pPr>
        <w:rPr>
          <w:rFonts w:ascii="Times New Roman" w:hAnsi="Times New Roman" w:cs="Times New Roman"/>
          <w:b/>
          <w:sz w:val="24"/>
          <w:szCs w:val="24"/>
          <w:u w:val="single"/>
        </w:rPr>
      </w:pPr>
      <w:r>
        <w:rPr>
          <w:rFonts w:ascii="Times New Roman" w:hAnsi="Times New Roman" w:cs="Times New Roman"/>
          <w:b/>
          <w:sz w:val="24"/>
          <w:szCs w:val="24"/>
          <w:u w:val="single"/>
        </w:rPr>
        <w:t>95 NIELD ROAD, HAYES, UB3 1SQ</w:t>
      </w:r>
    </w:p>
    <w:p w:rsidR="009E1EC3" w:rsidRPr="009E1EC3" w:rsidRDefault="009E1EC3">
      <w:pPr>
        <w:rPr>
          <w:rFonts w:ascii="Times New Roman" w:hAnsi="Times New Roman" w:cs="Times New Roman"/>
          <w:b/>
          <w:sz w:val="24"/>
          <w:szCs w:val="24"/>
          <w:u w:val="single"/>
        </w:rPr>
      </w:pPr>
      <w:r w:rsidRPr="009E1EC3">
        <w:rPr>
          <w:rFonts w:ascii="Times New Roman" w:hAnsi="Times New Roman" w:cs="Times New Roman"/>
          <w:b/>
          <w:sz w:val="24"/>
          <w:szCs w:val="24"/>
          <w:u w:val="single"/>
        </w:rPr>
        <w:t>INTRODUCTION</w:t>
      </w:r>
    </w:p>
    <w:p w:rsidR="009E1EC3" w:rsidRDefault="009E1EC3">
      <w:pPr>
        <w:rPr>
          <w:rFonts w:ascii="Times New Roman" w:hAnsi="Times New Roman" w:cs="Times New Roman"/>
          <w:sz w:val="24"/>
          <w:szCs w:val="24"/>
        </w:rPr>
      </w:pPr>
      <w:r>
        <w:rPr>
          <w:rFonts w:ascii="Times New Roman" w:hAnsi="Times New Roman" w:cs="Times New Roman"/>
          <w:sz w:val="24"/>
          <w:szCs w:val="24"/>
        </w:rPr>
        <w:t xml:space="preserve">This application is for </w:t>
      </w:r>
      <w:r w:rsidR="00B30393">
        <w:rPr>
          <w:rFonts w:ascii="Times New Roman" w:hAnsi="Times New Roman" w:cs="Times New Roman"/>
          <w:sz w:val="24"/>
          <w:szCs w:val="24"/>
        </w:rPr>
        <w:t>the retention of the front porch and canopy.</w:t>
      </w:r>
    </w:p>
    <w:p w:rsidR="009E1EC3" w:rsidRPr="00172E5A" w:rsidRDefault="009E1EC3" w:rsidP="00172E5A">
      <w:pPr>
        <w:rPr>
          <w:rFonts w:ascii="Times New Roman" w:hAnsi="Times New Roman" w:cs="Times New Roman"/>
          <w:sz w:val="24"/>
          <w:szCs w:val="24"/>
        </w:rPr>
      </w:pPr>
      <w:r>
        <w:rPr>
          <w:rFonts w:ascii="Times New Roman" w:hAnsi="Times New Roman" w:cs="Times New Roman"/>
          <w:sz w:val="24"/>
          <w:szCs w:val="24"/>
        </w:rPr>
        <w:t>The council refused the application for the following reasons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B30393" w:rsidRPr="00B30393" w:rsidRDefault="00B30393" w:rsidP="00B30393">
      <w:pPr>
        <w:pStyle w:val="ListParagraph"/>
        <w:widowControl w:val="0"/>
        <w:numPr>
          <w:ilvl w:val="0"/>
          <w:numId w:val="1"/>
        </w:numPr>
        <w:autoSpaceDE w:val="0"/>
        <w:autoSpaceDN w:val="0"/>
        <w:adjustRightInd w:val="0"/>
        <w:spacing w:after="240" w:line="240" w:lineRule="auto"/>
        <w:rPr>
          <w:rFonts w:ascii="Times New Roman" w:hAnsi="Times New Roman" w:cs="Times New Roman"/>
          <w:sz w:val="24"/>
          <w:szCs w:val="24"/>
          <w:lang w:val="en-US"/>
        </w:rPr>
      </w:pPr>
      <w:r w:rsidRPr="00B30393">
        <w:rPr>
          <w:rFonts w:ascii="Times New Roman" w:hAnsi="Times New Roman" w:cs="Times New Roman"/>
          <w:sz w:val="24"/>
          <w:szCs w:val="24"/>
          <w:lang w:val="en-US"/>
        </w:rPr>
        <w:t xml:space="preserve">The porch and canopy, by reason of its size, scale, bulk and design fails to </w:t>
      </w:r>
      <w:proofErr w:type="spellStart"/>
      <w:r w:rsidRPr="00B30393">
        <w:rPr>
          <w:rFonts w:ascii="Times New Roman" w:hAnsi="Times New Roman" w:cs="Times New Roman"/>
          <w:sz w:val="24"/>
          <w:szCs w:val="24"/>
          <w:lang w:val="en-US"/>
        </w:rPr>
        <w:t>harmonise</w:t>
      </w:r>
      <w:proofErr w:type="spellEnd"/>
      <w:r w:rsidRPr="00B30393">
        <w:rPr>
          <w:rFonts w:ascii="Times New Roman" w:hAnsi="Times New Roman" w:cs="Times New Roman"/>
          <w:sz w:val="24"/>
          <w:szCs w:val="24"/>
          <w:lang w:val="en-US"/>
        </w:rPr>
        <w:t xml:space="preserve"> with the architectural composition of the original semi-detached dwelling, would be detrimental to the character, appearance and symmetry of the pair of semi-detached houses of which it forms a part and to the visual amenities of the street scene and the surrounding area. Therefore the proposal would be contrary to Policy BE1 of the </w:t>
      </w:r>
      <w:proofErr w:type="spellStart"/>
      <w:r w:rsidRPr="00B30393">
        <w:rPr>
          <w:rFonts w:ascii="Times New Roman" w:hAnsi="Times New Roman" w:cs="Times New Roman"/>
          <w:sz w:val="24"/>
          <w:szCs w:val="24"/>
          <w:lang w:val="en-US"/>
        </w:rPr>
        <w:t>Hillingdon</w:t>
      </w:r>
      <w:proofErr w:type="spellEnd"/>
      <w:r w:rsidRPr="00B30393">
        <w:rPr>
          <w:rFonts w:ascii="Times New Roman" w:hAnsi="Times New Roman" w:cs="Times New Roman"/>
          <w:sz w:val="24"/>
          <w:szCs w:val="24"/>
          <w:lang w:val="en-US"/>
        </w:rPr>
        <w:t xml:space="preserve"> Local Plan: Part One - Strategic Policies (November 2012), Policies BE13, BE15 and BE19 of the </w:t>
      </w:r>
      <w:proofErr w:type="spellStart"/>
      <w:r w:rsidRPr="00B30393">
        <w:rPr>
          <w:rFonts w:ascii="Times New Roman" w:hAnsi="Times New Roman" w:cs="Times New Roman"/>
          <w:sz w:val="24"/>
          <w:szCs w:val="24"/>
          <w:lang w:val="en-US"/>
        </w:rPr>
        <w:t>Hillingdon</w:t>
      </w:r>
      <w:proofErr w:type="spellEnd"/>
      <w:r w:rsidRPr="00B30393">
        <w:rPr>
          <w:rFonts w:ascii="Times New Roman" w:hAnsi="Times New Roman" w:cs="Times New Roman"/>
          <w:sz w:val="24"/>
          <w:szCs w:val="24"/>
          <w:lang w:val="en-US"/>
        </w:rPr>
        <w:t xml:space="preserve"> Local Plan: Part Two - Unitary Development Plan Saved Policies (November 2012) and the adopted Supplementary Planning Document HDAS: Residential Extensions.</w:t>
      </w:r>
    </w:p>
    <w:p w:rsidR="00B30393" w:rsidRDefault="00B30393">
      <w:pPr>
        <w:rPr>
          <w:rFonts w:ascii="Times New Roman" w:hAnsi="Times New Roman" w:cs="Times New Roman"/>
          <w:sz w:val="24"/>
          <w:szCs w:val="24"/>
        </w:rPr>
      </w:pPr>
      <w:r>
        <w:rPr>
          <w:rFonts w:ascii="Times New Roman" w:hAnsi="Times New Roman" w:cs="Times New Roman"/>
          <w:sz w:val="24"/>
          <w:szCs w:val="24"/>
        </w:rPr>
        <w:t>The council has refused this application due to the fact that it unbalances the pair of semi-detached houses and would be detrimental to the character of the surrounding area.</w:t>
      </w:r>
    </w:p>
    <w:p w:rsidR="009E1EC3" w:rsidRPr="009E1EC3" w:rsidRDefault="00B30393">
      <w:pPr>
        <w:rPr>
          <w:rFonts w:ascii="Times New Roman" w:hAnsi="Times New Roman" w:cs="Times New Roman"/>
          <w:sz w:val="24"/>
          <w:szCs w:val="24"/>
        </w:rPr>
      </w:pPr>
      <w:r>
        <w:rPr>
          <w:rFonts w:ascii="Times New Roman" w:hAnsi="Times New Roman" w:cs="Times New Roman"/>
          <w:sz w:val="24"/>
          <w:szCs w:val="24"/>
        </w:rPr>
        <w:t>When the inspectorate visits the site and the surrounding area, the inspectorate will see a number of similar porch and canopy extension located on the road.  Therefore, this extension is not out of character in the area</w:t>
      </w:r>
      <w:r w:rsidR="00172E5A">
        <w:rPr>
          <w:rFonts w:ascii="Times New Roman" w:hAnsi="Times New Roman" w:cs="Times New Roman"/>
          <w:sz w:val="24"/>
          <w:szCs w:val="24"/>
        </w:rPr>
        <w:t>.  This is</w:t>
      </w:r>
      <w:r>
        <w:rPr>
          <w:rFonts w:ascii="Times New Roman" w:hAnsi="Times New Roman" w:cs="Times New Roman"/>
          <w:sz w:val="24"/>
          <w:szCs w:val="24"/>
        </w:rPr>
        <w:t xml:space="preserve"> due to the fact that the council has failed to keep a control on a number </w:t>
      </w:r>
      <w:r w:rsidR="00172E5A">
        <w:rPr>
          <w:rFonts w:ascii="Times New Roman" w:hAnsi="Times New Roman" w:cs="Times New Roman"/>
          <w:sz w:val="24"/>
          <w:szCs w:val="24"/>
        </w:rPr>
        <w:t xml:space="preserve">of similar extensions on the road that have been built and residents have taken the approach that if their neighbour has built such an extension without the need for planning, then they can do like wise.  As it will be evident from a site visit of the area there a host number of similar </w:t>
      </w:r>
      <w:r>
        <w:rPr>
          <w:rFonts w:ascii="Times New Roman" w:hAnsi="Times New Roman" w:cs="Times New Roman"/>
          <w:sz w:val="24"/>
          <w:szCs w:val="24"/>
        </w:rPr>
        <w:t xml:space="preserve">  </w:t>
      </w:r>
      <w:r w:rsidR="00172E5A">
        <w:rPr>
          <w:rFonts w:ascii="Times New Roman" w:hAnsi="Times New Roman" w:cs="Times New Roman"/>
          <w:sz w:val="24"/>
          <w:szCs w:val="24"/>
        </w:rPr>
        <w:t>extension in the street scene and surrounding area to make this extension not out of character.</w:t>
      </w:r>
    </w:p>
    <w:p w:rsidR="009E1EC3" w:rsidRPr="0028672B" w:rsidRDefault="0028672B">
      <w:pPr>
        <w:rPr>
          <w:rFonts w:ascii="Times New Roman" w:hAnsi="Times New Roman" w:cs="Times New Roman"/>
          <w:b/>
          <w:sz w:val="24"/>
          <w:szCs w:val="24"/>
          <w:u w:val="single"/>
        </w:rPr>
      </w:pPr>
      <w:r w:rsidRPr="0028672B">
        <w:rPr>
          <w:rFonts w:ascii="Times New Roman" w:hAnsi="Times New Roman" w:cs="Times New Roman"/>
          <w:b/>
          <w:sz w:val="24"/>
          <w:szCs w:val="24"/>
          <w:u w:val="single"/>
        </w:rPr>
        <w:t>CONCLUSION</w:t>
      </w:r>
    </w:p>
    <w:p w:rsidR="00172E5A" w:rsidRDefault="00172E5A">
      <w:pPr>
        <w:rPr>
          <w:rFonts w:ascii="Times New Roman" w:hAnsi="Times New Roman" w:cs="Times New Roman"/>
          <w:sz w:val="24"/>
          <w:szCs w:val="24"/>
        </w:rPr>
      </w:pPr>
      <w:r>
        <w:rPr>
          <w:rFonts w:ascii="Times New Roman" w:hAnsi="Times New Roman" w:cs="Times New Roman"/>
          <w:sz w:val="24"/>
          <w:szCs w:val="24"/>
        </w:rPr>
        <w:t>Therefore, based on the actual street scene, we request that planning permission is granted for the proposal as it is not out of character in the area and is similar to a number of other properties on the road and surrounding area.</w:t>
      </w:r>
    </w:p>
    <w:p w:rsidR="00D458BE" w:rsidRPr="009E1EC3" w:rsidRDefault="00D458BE">
      <w:pPr>
        <w:rPr>
          <w:rFonts w:ascii="Times New Roman" w:hAnsi="Times New Roman" w:cs="Times New Roman"/>
          <w:sz w:val="24"/>
          <w:szCs w:val="24"/>
        </w:rPr>
      </w:pPr>
      <w:r w:rsidRPr="00D458BE">
        <w:rPr>
          <w:rFonts w:ascii="Times New Roman" w:hAnsi="Times New Roman" w:cs="Times New Roman"/>
          <w:b/>
          <w:sz w:val="24"/>
          <w:szCs w:val="24"/>
          <w:u w:val="single"/>
        </w:rPr>
        <w:t>Documents</w:t>
      </w:r>
      <w:r>
        <w:rPr>
          <w:rFonts w:ascii="Times New Roman" w:hAnsi="Times New Roman" w:cs="Times New Roman"/>
          <w:sz w:val="24"/>
          <w:szCs w:val="24"/>
        </w:rPr>
        <w:t>:</w:t>
      </w:r>
    </w:p>
    <w:p w:rsidR="00D458BE" w:rsidRPr="00D458BE" w:rsidRDefault="009E1EC3" w:rsidP="009E1EC3">
      <w:pPr>
        <w:rPr>
          <w:rFonts w:ascii="Times New Roman" w:hAnsi="Times New Roman" w:cs="Times New Roman"/>
          <w:b/>
          <w:bCs/>
          <w:sz w:val="24"/>
          <w:szCs w:val="24"/>
        </w:rPr>
      </w:pPr>
      <w:r w:rsidRPr="00D458BE">
        <w:rPr>
          <w:rFonts w:ascii="Times New Roman" w:hAnsi="Times New Roman" w:cs="Times New Roman"/>
          <w:bCs/>
          <w:sz w:val="24"/>
          <w:szCs w:val="24"/>
        </w:rPr>
        <w:t>Drawing Numbers:</w:t>
      </w:r>
      <w:r w:rsidRPr="009E1EC3">
        <w:rPr>
          <w:rFonts w:ascii="Times New Roman" w:hAnsi="Times New Roman" w:cs="Times New Roman"/>
          <w:b/>
          <w:bCs/>
          <w:sz w:val="24"/>
          <w:szCs w:val="24"/>
        </w:rPr>
        <w:t xml:space="preserve"> </w:t>
      </w:r>
      <w:r w:rsidR="00172E5A">
        <w:rPr>
          <w:rFonts w:ascii="Times New Roman" w:hAnsi="Times New Roman" w:cs="Times New Roman"/>
          <w:sz w:val="24"/>
          <w:szCs w:val="24"/>
        </w:rPr>
        <w:t>PL/PP/2747/00; PL/PP/2747/01; PL/PP/2747/02 (pre existing)</w:t>
      </w:r>
      <w:r w:rsidRPr="009E1EC3">
        <w:rPr>
          <w:rFonts w:ascii="Times New Roman" w:hAnsi="Times New Roman" w:cs="Times New Roman"/>
          <w:sz w:val="24"/>
          <w:szCs w:val="24"/>
        </w:rPr>
        <w:t xml:space="preserve">; </w:t>
      </w:r>
      <w:r w:rsidR="00172E5A">
        <w:rPr>
          <w:rFonts w:ascii="Times New Roman" w:hAnsi="Times New Roman" w:cs="Times New Roman"/>
          <w:sz w:val="24"/>
          <w:szCs w:val="24"/>
        </w:rPr>
        <w:t>PL/PP/2747/02 (existing)</w:t>
      </w:r>
      <w:r w:rsidRPr="009E1EC3">
        <w:rPr>
          <w:rFonts w:ascii="Times New Roman" w:hAnsi="Times New Roman" w:cs="Times New Roman"/>
          <w:sz w:val="24"/>
          <w:szCs w:val="24"/>
        </w:rPr>
        <w:t xml:space="preserve">; </w:t>
      </w:r>
      <w:r w:rsidR="00172E5A">
        <w:rPr>
          <w:rFonts w:ascii="Times New Roman" w:hAnsi="Times New Roman" w:cs="Times New Roman"/>
          <w:sz w:val="24"/>
          <w:szCs w:val="24"/>
        </w:rPr>
        <w:t>PL/PP/2747/03</w:t>
      </w:r>
    </w:p>
    <w:sectPr w:rsidR="00D458BE" w:rsidRPr="00D458BE" w:rsidSect="00810E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6297E"/>
    <w:multiLevelType w:val="hybridMultilevel"/>
    <w:tmpl w:val="BB265076"/>
    <w:lvl w:ilvl="0" w:tplc="82C43F9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EC3"/>
    <w:rsid w:val="00172E5A"/>
    <w:rsid w:val="00203379"/>
    <w:rsid w:val="0028672B"/>
    <w:rsid w:val="00396262"/>
    <w:rsid w:val="004E0BFD"/>
    <w:rsid w:val="00810EC3"/>
    <w:rsid w:val="009E1EC3"/>
    <w:rsid w:val="00B30393"/>
    <w:rsid w:val="00D458BE"/>
    <w:rsid w:val="00D76E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E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1EC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B3039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E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1EC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B303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1862</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Rohan Bancil</cp:lastModifiedBy>
  <cp:revision>2</cp:revision>
  <dcterms:created xsi:type="dcterms:W3CDTF">2017-04-30T15:29:00Z</dcterms:created>
  <dcterms:modified xsi:type="dcterms:W3CDTF">2017-04-30T15:29:00Z</dcterms:modified>
</cp:coreProperties>
</file>